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1087" w:name="_GoBack"/>
    </w:p>
    <w:p/>
    <w:p>
      <w:pPr>
        <w:spacing w:line="480" w:lineRule="auto"/>
        <w:jc w:val="center"/>
        <w:rPr>
          <w:rFonts w:ascii="Arial" w:hAnsi="Arial" w:cs="Arial"/>
          <w:b/>
          <w:sz w:val="52"/>
          <w:szCs w:val="52"/>
        </w:rPr>
      </w:pPr>
    </w:p>
    <w:p>
      <w:pPr>
        <w:spacing w:line="480" w:lineRule="auto"/>
        <w:jc w:val="center"/>
        <w:rPr>
          <w:rFonts w:ascii="Arial" w:hAnsi="Arial" w:cs="Arial"/>
          <w:b/>
          <w:sz w:val="52"/>
          <w:szCs w:val="52"/>
        </w:rPr>
      </w:pPr>
      <w:r>
        <w:rPr>
          <w:rFonts w:ascii="Arial" w:hAnsi="Arial" w:cs="Arial"/>
          <w:b/>
          <w:sz w:val="52"/>
          <w:szCs w:val="52"/>
        </w:rPr>
        <w:t>HZCR-5000</w:t>
      </w:r>
    </w:p>
    <w:p>
      <w:pPr>
        <w:spacing w:line="480" w:lineRule="auto"/>
        <w:jc w:val="center"/>
        <w:rPr>
          <w:rFonts w:ascii="Arial" w:hAnsi="Arial" w:cs="Arial"/>
          <w:b/>
          <w:sz w:val="52"/>
          <w:szCs w:val="52"/>
        </w:rPr>
      </w:pPr>
      <w:r>
        <w:rPr>
          <w:rFonts w:ascii="Arial" w:hAnsi="Arial" w:cs="Arial"/>
          <w:b/>
          <w:sz w:val="52"/>
          <w:szCs w:val="52"/>
        </w:rPr>
        <w:t>Power Quality Analyser</w:t>
      </w:r>
    </w:p>
    <w:p/>
    <w:p/>
    <w:p/>
    <w:p/>
    <w:p>
      <w:r>
        <w:drawing>
          <wp:anchor distT="0" distB="0" distL="114300" distR="114300" simplePos="0" relativeHeight="251785216" behindDoc="0" locked="0" layoutInCell="1" allowOverlap="1">
            <wp:simplePos x="0" y="0"/>
            <wp:positionH relativeFrom="column">
              <wp:posOffset>988060</wp:posOffset>
            </wp:positionH>
            <wp:positionV relativeFrom="paragraph">
              <wp:posOffset>19050</wp:posOffset>
            </wp:positionV>
            <wp:extent cx="3308350" cy="4972050"/>
            <wp:effectExtent l="0" t="0" r="0" b="0"/>
            <wp:wrapNone/>
            <wp:docPr id="1840" name="图片 1839" descr="C:\Users\Administrator\Desktop\DSC01509.pngDSC0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图片 1839" descr="C:\Users\Administrator\Desktop\DSC01509.pngDSC01509"/>
                    <pic:cNvPicPr>
                      <a:picLocks noChangeAspect="1"/>
                    </pic:cNvPicPr>
                  </pic:nvPicPr>
                  <pic:blipFill>
                    <a:blip r:embed="rId12"/>
                    <a:srcRect/>
                    <a:stretch>
                      <a:fillRect/>
                    </a:stretch>
                  </pic:blipFill>
                  <pic:spPr>
                    <a:xfrm>
                      <a:off x="0" y="0"/>
                      <a:ext cx="3308350" cy="4972050"/>
                    </a:xfrm>
                    <a:prstGeom prst="rect">
                      <a:avLst/>
                    </a:prstGeom>
                  </pic:spPr>
                </pic:pic>
              </a:graphicData>
            </a:graphic>
          </wp:anchor>
        </w:drawing>
      </w:r>
    </w:p>
    <w:p/>
    <w:p/>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
    <w:p>
      <w:pPr>
        <w:jc w:val="center"/>
        <w:rPr>
          <w:rFonts w:hint="default" w:ascii="Arial" w:hAnsi="Arial" w:cs="Arial"/>
          <w:b/>
          <w:bCs/>
          <w:iCs/>
          <w:sz w:val="28"/>
          <w:szCs w:val="28"/>
        </w:rPr>
      </w:pPr>
    </w:p>
    <w:p>
      <w:pPr>
        <w:jc w:val="center"/>
        <w:rPr>
          <w:rFonts w:hint="eastAsia" w:ascii="Arial" w:hAnsi="Arial" w:eastAsia="宋体" w:cs="Arial"/>
          <w:b/>
          <w:sz w:val="36"/>
          <w:szCs w:val="36"/>
        </w:rPr>
      </w:pPr>
      <w:r>
        <w:rPr>
          <w:rFonts w:hint="default" w:ascii="Arial" w:hAnsi="Arial" w:cs="Arial"/>
          <w:b/>
          <w:bCs/>
          <w:iCs/>
          <w:sz w:val="28"/>
          <w:szCs w:val="28"/>
        </w:rPr>
        <w:t>Huazheng Electric Manufacturing(Baoding) Co.,Ltd</w:t>
      </w:r>
      <w:r>
        <w:rPr>
          <w:rFonts w:hint="eastAsia" w:ascii="Arial" w:hAnsi="Arial" w:eastAsia="宋体" w:cs="Arial"/>
          <w:b/>
          <w:sz w:val="36"/>
          <w:szCs w:val="36"/>
        </w:rPr>
        <w:t xml:space="preserve"> </w:t>
      </w:r>
    </w:p>
    <w:p>
      <w:pPr>
        <w:widowControl/>
        <w:tabs>
          <w:tab w:val="left" w:pos="3261"/>
          <w:tab w:val="left" w:pos="4253"/>
        </w:tabs>
        <w:spacing w:after="120" w:line="240" w:lineRule="exact"/>
        <w:rPr>
          <w:rFonts w:ascii="Arial" w:hAnsi="Arial"/>
          <w:b/>
          <w:sz w:val="28"/>
          <w:szCs w:val="28"/>
        </w:rPr>
        <w:sectPr>
          <w:headerReference r:id="rId3" w:type="default"/>
          <w:footerReference r:id="rId4" w:type="default"/>
          <w:pgSz w:w="11906" w:h="16838"/>
          <w:pgMar w:top="1440" w:right="1800" w:bottom="1440" w:left="1800" w:header="720" w:footer="720" w:gutter="0"/>
          <w:pgBorders>
            <w:top w:val="none" w:sz="0" w:space="0"/>
            <w:left w:val="none" w:sz="0" w:space="0"/>
            <w:bottom w:val="none" w:sz="0" w:space="0"/>
            <w:right w:val="none" w:sz="0" w:space="0"/>
          </w:pgBorders>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lang w:val="en-US" w:eastAsia="zh-CN"/>
        </w:rPr>
        <w:t>Dear</w:t>
      </w:r>
      <w:r>
        <w:rPr>
          <w:rFonts w:hint="default" w:ascii="Arial" w:hAnsi="Arial" w:eastAsia="宋体" w:cs="Arial"/>
          <w:b w:val="0"/>
          <w:bCs w:val="0"/>
          <w:spacing w:val="20"/>
          <w:sz w:val="21"/>
          <w:szCs w:val="21"/>
          <w:highlight w:val="none"/>
        </w:rPr>
        <w:t xml:space="preserve"> user:</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Thank you for choosingHZCR-5000</w:t>
      </w:r>
      <w:r>
        <w:rPr>
          <w:rFonts w:hint="eastAsia" w:ascii="Arial" w:hAnsi="Arial" w:eastAsia="宋体" w:cs="Arial"/>
          <w:b w:val="0"/>
          <w:bCs w:val="0"/>
          <w:spacing w:val="20"/>
          <w:sz w:val="21"/>
          <w:szCs w:val="21"/>
          <w:highlight w:val="none"/>
          <w:lang w:val="en-US" w:eastAsia="zh-CN"/>
        </w:rPr>
        <w:t xml:space="preserve"> </w:t>
      </w:r>
      <w:r>
        <w:rPr>
          <w:rFonts w:hint="default" w:ascii="Arial" w:hAnsi="Arial" w:eastAsia="宋体" w:cs="Arial"/>
          <w:b w:val="0"/>
          <w:bCs w:val="0"/>
          <w:spacing w:val="20"/>
          <w:sz w:val="21"/>
          <w:szCs w:val="21"/>
          <w:highlight w:val="none"/>
        </w:rPr>
        <w:t>Power Quality Analyser.</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We hope that this instrument can make your work easier and more enjoyable, so that you can get the feeling of office automation in the test and analysis work.</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Before using the instrument, please read this manual, and operate and maintain the instrument according to the manual to prolong its service life.</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"Just a light press, the test will be completed automatically" is the operating characteristics of this instrument.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cs="Arial"/>
          <w:b w:val="0"/>
          <w:bCs w:val="0"/>
          <w:kern w:val="0"/>
          <w:sz w:val="21"/>
          <w:szCs w:val="21"/>
          <w:highlight w:val="none"/>
        </w:rPr>
        <w:sectPr>
          <w:headerReference r:id="rId6" w:type="first"/>
          <w:footerReference r:id="rId7" w:type="first"/>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12" w:charSpace="0"/>
        </w:sectPr>
      </w:pPr>
      <w:r>
        <w:rPr>
          <w:rFonts w:hint="default" w:ascii="Arial" w:hAnsi="Arial" w:eastAsia="宋体" w:cs="Arial"/>
          <w:b w:val="0"/>
          <w:bCs w:val="0"/>
          <w:spacing w:val="20"/>
          <w:sz w:val="21"/>
          <w:szCs w:val="21"/>
          <w:highlight w:val="none"/>
        </w:rPr>
        <w:t xml:space="preserve">     If you are satisfied with this instrument, please tell your colleagues; if you are not satisfied with this instrument, please call (0312) 6775656 to tell you to serve you at all times-Baoding Huazheng Electric Manufacturing Co., Ltd., our company will definitely make you satisfied !</w:t>
      </w:r>
    </w:p>
    <w:sdt>
      <w:sdtPr>
        <w:rPr>
          <w:rFonts w:hint="default" w:ascii="Arial" w:hAnsi="Arial" w:cs="Arial" w:eastAsiaTheme="minorEastAsia"/>
          <w:b/>
          <w:bCs/>
          <w:color w:val="auto"/>
          <w:kern w:val="2"/>
          <w:sz w:val="32"/>
          <w:szCs w:val="32"/>
          <w:lang w:val="zh-CN"/>
        </w:rPr>
        <w:id w:val="1481970"/>
        <w:docPartObj>
          <w:docPartGallery w:val="Table of Contents"/>
          <w:docPartUnique/>
        </w:docPartObj>
      </w:sdtPr>
      <w:sdtEndPr>
        <w:rPr>
          <w:rFonts w:hint="default" w:asciiTheme="minorHAnsi" w:hAnsiTheme="minorHAnsi" w:eastAsiaTheme="minorEastAsia" w:cstheme="minorBidi"/>
          <w:b w:val="0"/>
          <w:bCs w:val="0"/>
          <w:color w:val="auto"/>
          <w:kern w:val="2"/>
          <w:sz w:val="21"/>
          <w:szCs w:val="22"/>
          <w:lang w:val="en-US"/>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Arial" w:hAnsi="Arial" w:eastAsia="宋体" w:cs="Arial"/>
              <w:b/>
              <w:bCs/>
              <w:sz w:val="32"/>
              <w:szCs w:val="32"/>
            </w:rPr>
          </w:pPr>
          <w:r>
            <w:rPr>
              <w:rFonts w:hint="default" w:ascii="Arial" w:hAnsi="Arial" w:eastAsia="宋体" w:cs="Arial"/>
              <w:b/>
              <w:bCs/>
              <w:sz w:val="32"/>
              <w:szCs w:val="32"/>
            </w:rPr>
            <w:t>Contents</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Arial" w:hAnsi="Arial" w:eastAsia="宋体" w:cs="Arial"/>
              <w:b/>
              <w:bCs/>
              <w:sz w:val="32"/>
              <w:szCs w:val="32"/>
            </w:rPr>
          </w:pP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TOC \o "1-3" \h \z \u </w:instrText>
          </w:r>
          <w:r>
            <w:rPr>
              <w:rFonts w:hint="default" w:ascii="Arial" w:hAnsi="Arial" w:eastAsia="楷体" w:cs="Arial"/>
              <w:szCs w:val="21"/>
            </w:rPr>
            <w:fldChar w:fldCharType="separate"/>
          </w:r>
          <w:r>
            <w:rPr>
              <w:rFonts w:hint="default" w:ascii="Arial" w:hAnsi="Arial" w:eastAsia="楷体" w:cs="Arial"/>
              <w:szCs w:val="21"/>
            </w:rPr>
            <w:fldChar w:fldCharType="begin"/>
          </w:r>
          <w:r>
            <w:rPr>
              <w:rFonts w:hint="default" w:ascii="Arial" w:hAnsi="Arial" w:eastAsia="楷体" w:cs="Arial"/>
              <w:szCs w:val="21"/>
            </w:rPr>
            <w:instrText xml:space="preserve"> HYPERLINK \l _Toc3576 </w:instrText>
          </w:r>
          <w:r>
            <w:rPr>
              <w:rFonts w:hint="default" w:ascii="Arial" w:hAnsi="Arial" w:eastAsia="楷体" w:cs="Arial"/>
              <w:szCs w:val="21"/>
            </w:rPr>
            <w:fldChar w:fldCharType="separate"/>
          </w:r>
          <w:r>
            <w:rPr>
              <w:rFonts w:hint="default" w:ascii="Arial" w:hAnsi="Arial" w:eastAsia="楷体" w:cs="Arial"/>
              <w:szCs w:val="21"/>
              <w:lang w:val="en-US" w:eastAsia="zh-CN"/>
            </w:rPr>
            <w:t>1</w:t>
          </w:r>
          <w:r>
            <w:rPr>
              <w:rFonts w:hint="default" w:ascii="Arial" w:hAnsi="Arial" w:eastAsia="楷体" w:cs="Arial"/>
              <w:szCs w:val="21"/>
            </w:rPr>
            <w:t>. Summary</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_Toc3576 \h </w:instrText>
          </w:r>
          <w:r>
            <w:rPr>
              <w:rFonts w:hint="default" w:ascii="Arial" w:hAnsi="Arial" w:eastAsia="楷体" w:cs="Arial"/>
              <w:szCs w:val="21"/>
            </w:rPr>
            <w:fldChar w:fldCharType="separate"/>
          </w:r>
          <w:r>
            <w:rPr>
              <w:rFonts w:hint="default" w:ascii="Arial" w:hAnsi="Arial" w:eastAsia="楷体" w:cs="Arial"/>
              <w:szCs w:val="21"/>
            </w:rPr>
            <w:t>1</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_Toc9878 </w:instrText>
          </w:r>
          <w:r>
            <w:rPr>
              <w:rFonts w:hint="default" w:ascii="Arial" w:hAnsi="Arial" w:eastAsia="楷体" w:cs="Arial"/>
              <w:szCs w:val="21"/>
            </w:rPr>
            <w:fldChar w:fldCharType="separate"/>
          </w:r>
          <w:r>
            <w:rPr>
              <w:rFonts w:hint="default" w:ascii="Arial" w:hAnsi="Arial" w:eastAsia="楷体" w:cs="Arial"/>
              <w:szCs w:val="21"/>
              <w:lang w:val="en-US" w:eastAsia="zh-CN"/>
            </w:rPr>
            <w:t>2. P</w:t>
          </w:r>
          <w:r>
            <w:rPr>
              <w:rFonts w:hint="eastAsia" w:ascii="Arial" w:hAnsi="Arial" w:eastAsia="楷体" w:cs="Arial"/>
              <w:szCs w:val="21"/>
              <w:lang w:val="en-US" w:eastAsia="zh-CN"/>
            </w:rPr>
            <w:t>acking</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_Toc9878 \h </w:instrText>
          </w:r>
          <w:r>
            <w:rPr>
              <w:rFonts w:hint="default" w:ascii="Arial" w:hAnsi="Arial" w:eastAsia="楷体" w:cs="Arial"/>
              <w:szCs w:val="21"/>
            </w:rPr>
            <w:fldChar w:fldCharType="separate"/>
          </w:r>
          <w:r>
            <w:rPr>
              <w:rFonts w:hint="default" w:ascii="Arial" w:hAnsi="Arial" w:eastAsia="楷体" w:cs="Arial"/>
              <w:szCs w:val="21"/>
            </w:rPr>
            <w:t>7</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_Toc9209 </w:instrText>
          </w:r>
          <w:r>
            <w:rPr>
              <w:rFonts w:hint="default" w:ascii="Arial" w:hAnsi="Arial" w:eastAsia="楷体" w:cs="Arial"/>
              <w:szCs w:val="21"/>
            </w:rPr>
            <w:fldChar w:fldCharType="separate"/>
          </w:r>
          <w:r>
            <w:rPr>
              <w:rFonts w:hint="default" w:ascii="Arial" w:hAnsi="Arial" w:eastAsia="楷体" w:cs="Arial"/>
              <w:szCs w:val="21"/>
              <w:lang w:val="en-US" w:eastAsia="zh-CN"/>
            </w:rPr>
            <w:t>3. Presentation</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_Toc9209 \h </w:instrText>
          </w:r>
          <w:r>
            <w:rPr>
              <w:rFonts w:hint="default" w:ascii="Arial" w:hAnsi="Arial" w:eastAsia="楷体" w:cs="Arial"/>
              <w:szCs w:val="21"/>
            </w:rPr>
            <w:fldChar w:fldCharType="separate"/>
          </w:r>
          <w:r>
            <w:rPr>
              <w:rFonts w:hint="default" w:ascii="Arial" w:hAnsi="Arial" w:eastAsia="楷体" w:cs="Arial"/>
              <w:szCs w:val="21"/>
            </w:rPr>
            <w:t>8</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_Toc6846 </w:instrText>
          </w:r>
          <w:r>
            <w:rPr>
              <w:rFonts w:hint="default" w:ascii="Arial" w:hAnsi="Arial" w:eastAsia="楷体" w:cs="Arial"/>
              <w:szCs w:val="21"/>
            </w:rPr>
            <w:fldChar w:fldCharType="separate"/>
          </w:r>
          <w:r>
            <w:rPr>
              <w:rFonts w:hint="default" w:ascii="Arial" w:hAnsi="Arial" w:eastAsia="楷体" w:cs="Arial"/>
              <w:szCs w:val="21"/>
              <w:lang w:val="en-US" w:eastAsia="zh-CN"/>
            </w:rPr>
            <w:t>4. USE</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_Toc6846 \h </w:instrText>
          </w:r>
          <w:r>
            <w:rPr>
              <w:rFonts w:hint="default" w:ascii="Arial" w:hAnsi="Arial" w:eastAsia="楷体" w:cs="Arial"/>
              <w:szCs w:val="21"/>
            </w:rPr>
            <w:fldChar w:fldCharType="separate"/>
          </w:r>
          <w:r>
            <w:rPr>
              <w:rFonts w:hint="default" w:ascii="Arial" w:hAnsi="Arial" w:eastAsia="楷体" w:cs="Arial"/>
              <w:szCs w:val="21"/>
            </w:rPr>
            <w:t>14</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_Toc2503 </w:instrText>
          </w:r>
          <w:r>
            <w:rPr>
              <w:rFonts w:hint="default" w:ascii="Arial" w:hAnsi="Arial" w:eastAsia="楷体" w:cs="Arial"/>
              <w:szCs w:val="21"/>
            </w:rPr>
            <w:fldChar w:fldCharType="separate"/>
          </w:r>
          <w:r>
            <w:rPr>
              <w:rFonts w:hint="default" w:ascii="Arial" w:hAnsi="Arial" w:eastAsia="楷体" w:cs="Arial"/>
              <w:szCs w:val="21"/>
              <w:lang w:val="en-US" w:eastAsia="zh-CN"/>
            </w:rPr>
            <w:t>5. Configuration Key</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_Toc2503 \h </w:instrText>
          </w:r>
          <w:r>
            <w:rPr>
              <w:rFonts w:hint="default" w:ascii="Arial" w:hAnsi="Arial" w:eastAsia="楷体" w:cs="Arial"/>
              <w:szCs w:val="21"/>
            </w:rPr>
            <w:fldChar w:fldCharType="separate"/>
          </w:r>
          <w:r>
            <w:rPr>
              <w:rFonts w:hint="default" w:ascii="Arial" w:hAnsi="Arial" w:eastAsia="楷体" w:cs="Arial"/>
              <w:szCs w:val="21"/>
            </w:rPr>
            <w:t>19</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_Toc14998 </w:instrText>
          </w:r>
          <w:r>
            <w:rPr>
              <w:rFonts w:hint="default" w:ascii="Arial" w:hAnsi="Arial" w:eastAsia="楷体" w:cs="Arial"/>
              <w:szCs w:val="21"/>
            </w:rPr>
            <w:fldChar w:fldCharType="separate"/>
          </w:r>
          <w:r>
            <w:rPr>
              <w:rFonts w:hint="default" w:ascii="Arial" w:hAnsi="Arial" w:eastAsia="楷体" w:cs="Arial"/>
              <w:szCs w:val="21"/>
              <w:lang w:val="en-US" w:eastAsia="zh-CN"/>
            </w:rPr>
            <w:t>6. Waveform Capture Key</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_Toc14998 \h </w:instrText>
          </w:r>
          <w:r>
            <w:rPr>
              <w:rFonts w:hint="default" w:ascii="Arial" w:hAnsi="Arial" w:eastAsia="楷体" w:cs="Arial"/>
              <w:szCs w:val="21"/>
            </w:rPr>
            <w:fldChar w:fldCharType="separate"/>
          </w:r>
          <w:r>
            <w:rPr>
              <w:rFonts w:hint="default" w:ascii="Arial" w:hAnsi="Arial" w:eastAsia="楷体" w:cs="Arial"/>
              <w:szCs w:val="21"/>
            </w:rPr>
            <w:t>29</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_Toc18918 </w:instrText>
          </w:r>
          <w:r>
            <w:rPr>
              <w:rFonts w:hint="default" w:ascii="Arial" w:hAnsi="Arial" w:eastAsia="楷体" w:cs="Arial"/>
              <w:szCs w:val="21"/>
            </w:rPr>
            <w:fldChar w:fldCharType="separate"/>
          </w:r>
          <w:r>
            <w:rPr>
              <w:rFonts w:hint="default" w:ascii="Arial" w:hAnsi="Arial" w:eastAsia="楷体" w:cs="Arial"/>
              <w:szCs w:val="21"/>
              <w:lang w:val="en-US" w:eastAsia="zh-CN"/>
            </w:rPr>
            <w:t>7. Harmonics Mode</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_Toc18918 \h </w:instrText>
          </w:r>
          <w:r>
            <w:rPr>
              <w:rFonts w:hint="default" w:ascii="Arial" w:hAnsi="Arial" w:eastAsia="楷体" w:cs="Arial"/>
              <w:szCs w:val="21"/>
            </w:rPr>
            <w:fldChar w:fldCharType="separate"/>
          </w:r>
          <w:r>
            <w:rPr>
              <w:rFonts w:hint="default" w:ascii="Arial" w:hAnsi="Arial" w:eastAsia="楷体" w:cs="Arial"/>
              <w:szCs w:val="21"/>
            </w:rPr>
            <w:t>36</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_Toc16320 </w:instrText>
          </w:r>
          <w:r>
            <w:rPr>
              <w:rFonts w:hint="default" w:ascii="Arial" w:hAnsi="Arial" w:eastAsia="楷体" w:cs="Arial"/>
              <w:szCs w:val="21"/>
            </w:rPr>
            <w:fldChar w:fldCharType="separate"/>
          </w:r>
          <w:r>
            <w:rPr>
              <w:rFonts w:hint="default" w:ascii="Arial" w:hAnsi="Arial" w:eastAsia="楷体" w:cs="Arial"/>
              <w:szCs w:val="21"/>
              <w:lang w:val="en-US" w:eastAsia="zh-CN"/>
            </w:rPr>
            <w:t>8. Waveform Key</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_Toc16320 \h </w:instrText>
          </w:r>
          <w:r>
            <w:rPr>
              <w:rFonts w:hint="default" w:ascii="Arial" w:hAnsi="Arial" w:eastAsia="楷体" w:cs="Arial"/>
              <w:szCs w:val="21"/>
            </w:rPr>
            <w:fldChar w:fldCharType="separate"/>
          </w:r>
          <w:r>
            <w:rPr>
              <w:rFonts w:hint="default" w:ascii="Arial" w:hAnsi="Arial" w:eastAsia="楷体" w:cs="Arial"/>
              <w:szCs w:val="21"/>
            </w:rPr>
            <w:t>41</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_Toc4063 </w:instrText>
          </w:r>
          <w:r>
            <w:rPr>
              <w:rFonts w:hint="default" w:ascii="Arial" w:hAnsi="Arial" w:eastAsia="楷体" w:cs="Arial"/>
              <w:szCs w:val="21"/>
            </w:rPr>
            <w:fldChar w:fldCharType="separate"/>
          </w:r>
          <w:r>
            <w:rPr>
              <w:rFonts w:hint="default" w:ascii="Arial" w:hAnsi="Arial" w:eastAsia="楷体" w:cs="Arial"/>
              <w:szCs w:val="21"/>
              <w:lang w:val="en-US" w:eastAsia="zh-CN"/>
            </w:rPr>
            <w:t>9. Alarm Mode Key</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_Toc4063 \h </w:instrText>
          </w:r>
          <w:r>
            <w:rPr>
              <w:rFonts w:hint="default" w:ascii="Arial" w:hAnsi="Arial" w:eastAsia="楷体" w:cs="Arial"/>
              <w:szCs w:val="21"/>
            </w:rPr>
            <w:fldChar w:fldCharType="separate"/>
          </w:r>
          <w:r>
            <w:rPr>
              <w:rFonts w:hint="default" w:ascii="Arial" w:hAnsi="Arial" w:eastAsia="楷体" w:cs="Arial"/>
              <w:szCs w:val="21"/>
            </w:rPr>
            <w:t>51</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_Toc31667 </w:instrText>
          </w:r>
          <w:r>
            <w:rPr>
              <w:rFonts w:hint="default" w:ascii="Arial" w:hAnsi="Arial" w:eastAsia="楷体" w:cs="Arial"/>
              <w:szCs w:val="21"/>
            </w:rPr>
            <w:fldChar w:fldCharType="separate"/>
          </w:r>
          <w:r>
            <w:rPr>
              <w:rFonts w:hint="default" w:ascii="Arial" w:hAnsi="Arial" w:eastAsia="楷体" w:cs="Arial"/>
              <w:szCs w:val="21"/>
              <w:lang w:val="en-US" w:eastAsia="zh-CN"/>
            </w:rPr>
            <w:t>10. Trend Mode Key</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_Toc31667 \h </w:instrText>
          </w:r>
          <w:r>
            <w:rPr>
              <w:rFonts w:hint="default" w:ascii="Arial" w:hAnsi="Arial" w:eastAsia="楷体" w:cs="Arial"/>
              <w:szCs w:val="21"/>
            </w:rPr>
            <w:fldChar w:fldCharType="separate"/>
          </w:r>
          <w:r>
            <w:rPr>
              <w:rFonts w:hint="default" w:ascii="Arial" w:hAnsi="Arial" w:eastAsia="楷体" w:cs="Arial"/>
              <w:szCs w:val="21"/>
            </w:rPr>
            <w:t>54</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_Toc31312 </w:instrText>
          </w:r>
          <w:r>
            <w:rPr>
              <w:rFonts w:hint="default" w:ascii="Arial" w:hAnsi="Arial" w:eastAsia="楷体" w:cs="Arial"/>
              <w:szCs w:val="21"/>
            </w:rPr>
            <w:fldChar w:fldCharType="separate"/>
          </w:r>
          <w:r>
            <w:rPr>
              <w:rFonts w:hint="default" w:ascii="Arial" w:hAnsi="Arial" w:eastAsia="楷体" w:cs="Arial"/>
              <w:szCs w:val="21"/>
              <w:lang w:val="en-US" w:eastAsia="zh-CN"/>
            </w:rPr>
            <w:t>11. Power And Energy Key</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_Toc31312 \h </w:instrText>
          </w:r>
          <w:r>
            <w:rPr>
              <w:rFonts w:hint="default" w:ascii="Arial" w:hAnsi="Arial" w:eastAsia="楷体" w:cs="Arial"/>
              <w:szCs w:val="21"/>
            </w:rPr>
            <w:fldChar w:fldCharType="separate"/>
          </w:r>
          <w:r>
            <w:rPr>
              <w:rFonts w:hint="default" w:ascii="Arial" w:hAnsi="Arial" w:eastAsia="楷体" w:cs="Arial"/>
              <w:szCs w:val="21"/>
            </w:rPr>
            <w:t>62</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_Toc25193 </w:instrText>
          </w:r>
          <w:r>
            <w:rPr>
              <w:rFonts w:hint="default" w:ascii="Arial" w:hAnsi="Arial" w:eastAsia="楷体" w:cs="Arial"/>
              <w:szCs w:val="21"/>
            </w:rPr>
            <w:fldChar w:fldCharType="separate"/>
          </w:r>
          <w:r>
            <w:rPr>
              <w:rFonts w:hint="default" w:ascii="Arial" w:hAnsi="Arial" w:eastAsia="楷体" w:cs="Arial"/>
              <w:szCs w:val="21"/>
              <w:lang w:val="en-US" w:eastAsia="zh-CN"/>
            </w:rPr>
            <w:t>12. Screen Snapshot Key</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_Toc25193 \h </w:instrText>
          </w:r>
          <w:r>
            <w:rPr>
              <w:rFonts w:hint="default" w:ascii="Arial" w:hAnsi="Arial" w:eastAsia="楷体" w:cs="Arial"/>
              <w:szCs w:val="21"/>
            </w:rPr>
            <w:fldChar w:fldCharType="separate"/>
          </w:r>
          <w:r>
            <w:rPr>
              <w:rFonts w:hint="default" w:ascii="Arial" w:hAnsi="Arial" w:eastAsia="楷体" w:cs="Arial"/>
              <w:szCs w:val="21"/>
            </w:rPr>
            <w:t>67</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_Toc4658 </w:instrText>
          </w:r>
          <w:r>
            <w:rPr>
              <w:rFonts w:hint="default" w:ascii="Arial" w:hAnsi="Arial" w:eastAsia="楷体" w:cs="Arial"/>
              <w:szCs w:val="21"/>
            </w:rPr>
            <w:fldChar w:fldCharType="separate"/>
          </w:r>
          <w:r>
            <w:rPr>
              <w:rFonts w:hint="default" w:ascii="Arial" w:hAnsi="Arial" w:eastAsia="楷体" w:cs="Arial"/>
              <w:szCs w:val="21"/>
              <w:lang w:val="en-US" w:eastAsia="zh-CN"/>
            </w:rPr>
            <w:t>13. Help Key</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_Toc4658 \h </w:instrText>
          </w:r>
          <w:r>
            <w:rPr>
              <w:rFonts w:hint="default" w:ascii="Arial" w:hAnsi="Arial" w:eastAsia="楷体" w:cs="Arial"/>
              <w:szCs w:val="21"/>
            </w:rPr>
            <w:fldChar w:fldCharType="separate"/>
          </w:r>
          <w:r>
            <w:rPr>
              <w:rFonts w:hint="default" w:ascii="Arial" w:hAnsi="Arial" w:eastAsia="楷体" w:cs="Arial"/>
              <w:szCs w:val="21"/>
            </w:rPr>
            <w:t>69</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_Toc8439 </w:instrText>
          </w:r>
          <w:r>
            <w:rPr>
              <w:rFonts w:hint="default" w:ascii="Arial" w:hAnsi="Arial" w:eastAsia="楷体" w:cs="Arial"/>
              <w:szCs w:val="21"/>
            </w:rPr>
            <w:fldChar w:fldCharType="separate"/>
          </w:r>
          <w:r>
            <w:rPr>
              <w:rFonts w:hint="default" w:ascii="Arial" w:hAnsi="Arial" w:eastAsia="楷体" w:cs="Arial"/>
              <w:szCs w:val="21"/>
              <w:lang w:val="en-US" w:eastAsia="zh-CN"/>
            </w:rPr>
            <w:t>14. Data Uploaded To The Computer</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_Toc8439 \h </w:instrText>
          </w:r>
          <w:r>
            <w:rPr>
              <w:rFonts w:hint="default" w:ascii="Arial" w:hAnsi="Arial" w:eastAsia="楷体" w:cs="Arial"/>
              <w:szCs w:val="21"/>
            </w:rPr>
            <w:fldChar w:fldCharType="separate"/>
          </w:r>
          <w:r>
            <w:rPr>
              <w:rFonts w:hint="default" w:ascii="Arial" w:hAnsi="Arial" w:eastAsia="楷体" w:cs="Arial"/>
              <w:szCs w:val="21"/>
            </w:rPr>
            <w:t>69</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_Toc30599 </w:instrText>
          </w:r>
          <w:r>
            <w:rPr>
              <w:rFonts w:hint="default" w:ascii="Arial" w:hAnsi="Arial" w:eastAsia="楷体" w:cs="Arial"/>
              <w:szCs w:val="21"/>
            </w:rPr>
            <w:fldChar w:fldCharType="separate"/>
          </w:r>
          <w:r>
            <w:rPr>
              <w:rFonts w:hint="default" w:ascii="Arial" w:hAnsi="Arial" w:eastAsia="楷体" w:cs="Arial"/>
              <w:szCs w:val="21"/>
              <w:lang w:val="en-US" w:eastAsia="zh-CN"/>
            </w:rPr>
            <w:t>15. General Specifications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_Toc30599 \h </w:instrText>
          </w:r>
          <w:r>
            <w:rPr>
              <w:rFonts w:hint="default" w:ascii="Arial" w:hAnsi="Arial" w:eastAsia="楷体" w:cs="Arial"/>
              <w:szCs w:val="21"/>
            </w:rPr>
            <w:fldChar w:fldCharType="separate"/>
          </w:r>
          <w:r>
            <w:rPr>
              <w:rFonts w:hint="default" w:ascii="Arial" w:hAnsi="Arial" w:eastAsia="楷体" w:cs="Arial"/>
              <w:szCs w:val="21"/>
            </w:rPr>
            <w:t>70</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_Toc21032 </w:instrText>
          </w:r>
          <w:r>
            <w:rPr>
              <w:rFonts w:hint="default" w:ascii="Arial" w:hAnsi="Arial" w:eastAsia="楷体" w:cs="Arial"/>
              <w:szCs w:val="21"/>
            </w:rPr>
            <w:fldChar w:fldCharType="separate"/>
          </w:r>
          <w:r>
            <w:rPr>
              <w:rFonts w:hint="default" w:ascii="Arial" w:hAnsi="Arial" w:eastAsia="楷体" w:cs="Arial"/>
              <w:szCs w:val="21"/>
              <w:lang w:val="en-US" w:eastAsia="zh-CN"/>
            </w:rPr>
            <w:t>16. Functional Characteristics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_Toc21032 \h </w:instrText>
          </w:r>
          <w:r>
            <w:rPr>
              <w:rFonts w:hint="default" w:ascii="Arial" w:hAnsi="Arial" w:eastAsia="楷体" w:cs="Arial"/>
              <w:szCs w:val="21"/>
            </w:rPr>
            <w:fldChar w:fldCharType="separate"/>
          </w:r>
          <w:r>
            <w:rPr>
              <w:rFonts w:hint="default" w:ascii="Arial" w:hAnsi="Arial" w:eastAsia="楷体" w:cs="Arial"/>
              <w:szCs w:val="21"/>
            </w:rPr>
            <w:t>72</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_Toc3018 </w:instrText>
          </w:r>
          <w:r>
            <w:rPr>
              <w:rFonts w:hint="default" w:ascii="Arial" w:hAnsi="Arial" w:eastAsia="楷体" w:cs="Arial"/>
              <w:szCs w:val="21"/>
            </w:rPr>
            <w:fldChar w:fldCharType="separate"/>
          </w:r>
          <w:r>
            <w:rPr>
              <w:rFonts w:hint="default" w:ascii="Arial" w:hAnsi="Arial" w:eastAsia="楷体" w:cs="Arial"/>
              <w:szCs w:val="21"/>
              <w:lang w:val="en-US" w:eastAsia="zh-CN"/>
            </w:rPr>
            <w:t>17. Appendices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_Toc3018 \h </w:instrText>
          </w:r>
          <w:r>
            <w:rPr>
              <w:rFonts w:hint="default" w:ascii="Arial" w:hAnsi="Arial" w:eastAsia="楷体" w:cs="Arial"/>
              <w:szCs w:val="21"/>
            </w:rPr>
            <w:fldChar w:fldCharType="separate"/>
          </w:r>
          <w:r>
            <w:rPr>
              <w:rFonts w:hint="default" w:ascii="Arial" w:hAnsi="Arial" w:eastAsia="楷体" w:cs="Arial"/>
              <w:szCs w:val="21"/>
            </w:rPr>
            <w:t>75</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_Toc24170 </w:instrText>
          </w:r>
          <w:r>
            <w:rPr>
              <w:rFonts w:hint="default" w:ascii="Arial" w:hAnsi="Arial" w:eastAsia="楷体" w:cs="Arial"/>
              <w:szCs w:val="21"/>
            </w:rPr>
            <w:fldChar w:fldCharType="separate"/>
          </w:r>
          <w:r>
            <w:rPr>
              <w:rFonts w:hint="default" w:ascii="Arial" w:hAnsi="Arial" w:eastAsia="楷体" w:cs="Arial"/>
              <w:szCs w:val="21"/>
              <w:lang w:val="en-US" w:eastAsia="zh-CN"/>
            </w:rPr>
            <w:t>18. Maintenance</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_Toc24170 \h </w:instrText>
          </w:r>
          <w:r>
            <w:rPr>
              <w:rFonts w:hint="default" w:ascii="Arial" w:hAnsi="Arial" w:eastAsia="楷体" w:cs="Arial"/>
              <w:szCs w:val="21"/>
            </w:rPr>
            <w:fldChar w:fldCharType="separate"/>
          </w:r>
          <w:r>
            <w:rPr>
              <w:rFonts w:hint="default" w:ascii="Arial" w:hAnsi="Arial" w:eastAsia="楷体" w:cs="Arial"/>
              <w:szCs w:val="21"/>
            </w:rPr>
            <w:t>83</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_Toc3418 </w:instrText>
          </w:r>
          <w:r>
            <w:rPr>
              <w:rFonts w:hint="default" w:ascii="Arial" w:hAnsi="Arial" w:eastAsia="楷体" w:cs="Arial"/>
              <w:szCs w:val="21"/>
            </w:rPr>
            <w:fldChar w:fldCharType="separate"/>
          </w:r>
          <w:r>
            <w:rPr>
              <w:rFonts w:hint="default" w:ascii="Arial" w:hAnsi="Arial" w:eastAsia="楷体" w:cs="Arial"/>
              <w:szCs w:val="21"/>
              <w:lang w:val="en-US" w:eastAsia="zh-CN"/>
            </w:rPr>
            <w:t>19. Packing List</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_Toc3418 \h </w:instrText>
          </w:r>
          <w:r>
            <w:rPr>
              <w:rFonts w:hint="default" w:ascii="Arial" w:hAnsi="Arial" w:eastAsia="楷体" w:cs="Arial"/>
              <w:szCs w:val="21"/>
            </w:rPr>
            <w:fldChar w:fldCharType="separate"/>
          </w:r>
          <w:r>
            <w:rPr>
              <w:rFonts w:hint="default" w:ascii="Arial" w:hAnsi="Arial" w:eastAsia="楷体" w:cs="Arial"/>
              <w:szCs w:val="21"/>
            </w:rPr>
            <w:t>84</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_Toc8849 </w:instrText>
          </w:r>
          <w:r>
            <w:rPr>
              <w:rFonts w:hint="default" w:ascii="Arial" w:hAnsi="Arial" w:eastAsia="楷体" w:cs="Arial"/>
              <w:szCs w:val="21"/>
            </w:rPr>
            <w:fldChar w:fldCharType="separate"/>
          </w:r>
          <w:r>
            <w:rPr>
              <w:rFonts w:hint="default" w:ascii="Arial" w:hAnsi="Arial" w:eastAsia="楷体" w:cs="Arial"/>
              <w:szCs w:val="21"/>
              <w:lang w:val="en-US" w:eastAsia="zh-CN"/>
            </w:rPr>
            <w:t>20. Precautions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_Toc8849 \h </w:instrText>
          </w:r>
          <w:r>
            <w:rPr>
              <w:rFonts w:hint="default" w:ascii="Arial" w:hAnsi="Arial" w:eastAsia="楷体" w:cs="Arial"/>
              <w:szCs w:val="21"/>
            </w:rPr>
            <w:fldChar w:fldCharType="separate"/>
          </w:r>
          <w:r>
            <w:rPr>
              <w:rFonts w:hint="default" w:ascii="Arial" w:hAnsi="Arial" w:eastAsia="楷体" w:cs="Arial"/>
              <w:szCs w:val="21"/>
            </w:rPr>
            <w:t>84</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jc w:val="center"/>
            <w:textAlignment w:val="auto"/>
          </w:pPr>
          <w:r>
            <w:rPr>
              <w:rFonts w:hint="default" w:ascii="Arial" w:hAnsi="Arial" w:eastAsia="楷体" w:cs="Arial"/>
              <w:szCs w:val="21"/>
            </w:rPr>
            <w:fldChar w:fldCharType="end"/>
          </w:r>
          <w:bookmarkStart w:id="0" w:name="_Toc414951600"/>
          <w:bookmarkStart w:id="1" w:name="_Toc414953673"/>
          <w:bookmarkStart w:id="2" w:name="_Toc3576"/>
        </w:p>
      </w:sdtContent>
    </w:sdt>
    <w:p>
      <w:pPr>
        <w:pStyle w:val="2"/>
        <w:keepNext/>
        <w:keepLines/>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sectPr>
          <w:headerReference r:id="rId8" w:type="default"/>
          <w:footerReference r:id="rId9" w:type="default"/>
          <w:pgSz w:w="11906" w:h="16838"/>
          <w:pgMar w:top="1440" w:right="1134" w:bottom="1134" w:left="1134" w:header="720" w:footer="720" w:gutter="0"/>
          <w:pgBorders>
            <w:top w:val="none" w:sz="0" w:space="0"/>
            <w:left w:val="none" w:sz="0" w:space="0"/>
            <w:bottom w:val="none" w:sz="0" w:space="0"/>
            <w:right w:val="none" w:sz="0" w:space="0"/>
          </w:pgBorders>
          <w:pgNumType w:fmt="decimal" w:start="1"/>
          <w:cols w:space="720" w:num="1"/>
          <w:docGrid w:type="lines" w:linePitch="312" w:charSpace="0"/>
        </w:sectPr>
      </w:pPr>
    </w:p>
    <w:bookmarkEnd w:id="1087"/>
    <w:p>
      <w:pPr>
        <w:pStyle w:val="2"/>
        <w:keepNext/>
        <w:keepLines/>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sz w:val="32"/>
          <w:szCs w:val="48"/>
        </w:rPr>
      </w:pPr>
      <w:r>
        <w:rPr>
          <w:rFonts w:hint="default" w:ascii="Arial" w:hAnsi="Arial" w:cs="Arial"/>
          <w:sz w:val="32"/>
          <w:szCs w:val="48"/>
          <w:lang w:val="en-US" w:eastAsia="zh-CN"/>
        </w:rPr>
        <w:t>1</w:t>
      </w:r>
      <w:r>
        <w:rPr>
          <w:rFonts w:hint="default" w:ascii="Arial" w:hAnsi="Arial" w:cs="Arial"/>
          <w:sz w:val="32"/>
          <w:szCs w:val="48"/>
        </w:rPr>
        <w:t>. Summary</w:t>
      </w:r>
      <w:bookmarkEnd w:id="0"/>
      <w:bookmarkEnd w:id="1"/>
      <w:bookmarkEnd w:id="2"/>
    </w:p>
    <w:p>
      <w:pPr>
        <w:pStyle w:val="3"/>
        <w:spacing w:beforeLines="50" w:afterLines="50"/>
      </w:pPr>
      <w:bookmarkStart w:id="3" w:name="_Toc414951601"/>
      <w:bookmarkStart w:id="4" w:name="_Toc22879"/>
      <w:bookmarkStart w:id="5" w:name="_Toc414953674"/>
      <w:bookmarkStart w:id="6" w:name="_Toc31194"/>
      <w:r>
        <w:t>1.1</w:t>
      </w:r>
      <w:r>
        <w:rPr>
          <w:rFonts w:hint="eastAsia" w:eastAsia="宋体"/>
        </w:rPr>
        <w:t>.</w:t>
      </w:r>
      <w:r>
        <w:t xml:space="preserve"> Introduction</w:t>
      </w:r>
      <w:bookmarkEnd w:id="3"/>
      <w:bookmarkEnd w:id="4"/>
      <w:bookmarkEnd w:id="5"/>
      <w:bookmarkEnd w:id="6"/>
    </w:p>
    <w:p>
      <w:pPr>
        <w:autoSpaceDE w:val="0"/>
        <w:autoSpaceDN w:val="0"/>
        <w:adjustRightInd w:val="0"/>
        <w:spacing w:before="156" w:after="156" w:line="240" w:lineRule="exact"/>
        <w:rPr>
          <w:rFonts w:cs="Arial"/>
          <w:szCs w:val="21"/>
        </w:rPr>
      </w:pPr>
      <w:r>
        <w:rPr>
          <w:rFonts w:cs="Arial"/>
          <w:b/>
          <w:szCs w:val="21"/>
        </w:rPr>
        <w:t>HZCR-5000 Power Quality Analyzer</w:t>
      </w:r>
      <w:r>
        <w:rPr>
          <w:rFonts w:cs="Arial"/>
          <w:szCs w:val="21"/>
        </w:rPr>
        <w:t xml:space="preserve"> is a comprehensive test instrument carefully developed by our company and specially designed for field test of three phases, multi-functional and intelligent, con</w:t>
      </w:r>
      <w:r>
        <w:rPr>
          <w:rFonts w:hint="eastAsia" w:cs="Arial"/>
          <w:szCs w:val="21"/>
        </w:rPr>
        <w:t>c</w:t>
      </w:r>
      <w:r>
        <w:rPr>
          <w:rFonts w:cs="Arial"/>
          <w:szCs w:val="21"/>
        </w:rPr>
        <w:t>ise man-machine operation. It is easy to use, large LCD screen display, high resolution, interface in both Chinese and English,</w:t>
      </w:r>
      <w:r>
        <w:rPr>
          <w:rFonts w:hint="eastAsia" w:cs="Arial"/>
          <w:szCs w:val="21"/>
        </w:rPr>
        <w:t xml:space="preserve"> shock-proof </w:t>
      </w:r>
      <w:r>
        <w:rPr>
          <w:rFonts w:cs="Arial"/>
          <w:szCs w:val="21"/>
        </w:rPr>
        <w:t>shell structure and so on. Can simultaneously measure the 4-channel current (ABC three phase and neutral wire current), 4-channel voltage (ABC three-phase voltage and neutral line voltage to ground), the peak value of current voltage,  maximum/minimum value over a period, three-phase imbalance factor, short-time voltage flicker, transformer K factor, active power, reactive power, apparent power, power factor and displacement power factor, active power, reactive power, apparent power, total harmonic distortion and harmonic, etc; Display real-time waveform, harmonic ratio bar charts of current voltage; Dynamically capture instantaneous change of voltage current, monitoring starting current, monitoring the power parameters and generate the alarm list, generate the trend chart for a long time record test data.</w:t>
      </w:r>
    </w:p>
    <w:p>
      <w:pPr>
        <w:autoSpaceDE w:val="0"/>
        <w:autoSpaceDN w:val="0"/>
        <w:adjustRightInd w:val="0"/>
        <w:spacing w:before="156" w:after="156" w:line="240" w:lineRule="exact"/>
        <w:rPr>
          <w:rFonts w:cs="Arial"/>
          <w:szCs w:val="21"/>
        </w:rPr>
      </w:pPr>
      <w:r>
        <w:rPr>
          <w:rFonts w:cs="Arial"/>
          <w:szCs w:val="21"/>
        </w:rPr>
        <w:t>In the current power applications, more and more large power equi</w:t>
      </w:r>
      <w:r>
        <w:rPr>
          <w:rFonts w:hint="eastAsia" w:cs="Arial"/>
          <w:szCs w:val="21"/>
        </w:rPr>
        <w:t>p</w:t>
      </w:r>
      <w:r>
        <w:rPr>
          <w:rFonts w:cs="Arial"/>
          <w:szCs w:val="21"/>
        </w:rPr>
        <w:t>ment, power grid fault have become more and more complex, with development of the industry, it put forward high request more and more to qua</w:t>
      </w:r>
      <w:r>
        <w:rPr>
          <w:rFonts w:hint="eastAsia" w:cs="Arial"/>
          <w:szCs w:val="21"/>
        </w:rPr>
        <w:t>l</w:t>
      </w:r>
      <w:r>
        <w:rPr>
          <w:rFonts w:cs="Arial"/>
          <w:szCs w:val="21"/>
        </w:rPr>
        <w:t>ity that electric energy. We provide this power quality analyzer for that, which you can troubleshoot of complex power system more quickly and accurate, and monitoring and maintenance of power quality parameters more comprehensive and system</w:t>
      </w:r>
      <w:r>
        <w:rPr>
          <w:rFonts w:hint="eastAsia" w:cs="Arial"/>
          <w:szCs w:val="21"/>
        </w:rPr>
        <w:t>ic</w:t>
      </w:r>
      <w:r>
        <w:rPr>
          <w:rFonts w:cs="Arial"/>
          <w:szCs w:val="21"/>
        </w:rPr>
        <w:t>.</w:t>
      </w:r>
    </w:p>
    <w:p>
      <w:pPr>
        <w:autoSpaceDE w:val="0"/>
        <w:autoSpaceDN w:val="0"/>
        <w:adjustRightInd w:val="0"/>
        <w:spacing w:before="156" w:after="156" w:line="240" w:lineRule="exact"/>
        <w:rPr>
          <w:rFonts w:cs="Arial"/>
          <w:szCs w:val="21"/>
        </w:rPr>
      </w:pPr>
      <w:r>
        <w:rPr>
          <w:rFonts w:cs="Arial"/>
          <w:szCs w:val="21"/>
        </w:rPr>
        <w:t>HZCR-5000 Power quality analy</w:t>
      </w:r>
      <w:r>
        <w:rPr>
          <w:rFonts w:hint="eastAsia" w:cs="Arial"/>
          <w:szCs w:val="21"/>
        </w:rPr>
        <w:t>s</w:t>
      </w:r>
      <w:r>
        <w:rPr>
          <w:rFonts w:cs="Arial"/>
          <w:szCs w:val="21"/>
        </w:rPr>
        <w:t>er adopt DSP + ARM double processor architecture, DSP is use for data collection and the processing of algorithm, the ARM is use for the communication protocol and the man-machine interface processing; Analog signal acquisition is by 2 pieces AD7655 of ADI company. Resolution for AD7655 is 16 bit and it is 4 channel synchronous sampling. The highest sampling rate can reach 1 MSPS, to ensure the accuracy of the channel and the information integrity, and wouldn’t miss any transient changes in the grid, can more accurate to detect the transient waveform rising and dropping drastically, and waveform instantaneous interrupt; DSP working frequency is over 200 MHZ, to be able to timely monitoring of the power grid and dynamically adjust the sampling frequency to realize synchronization of power frequency and sampling frequency; Using a 5.6 -inch LCD color screen display, a resolution of 640 dots x 480 dots, with different display color difference between the parameters of phase, waveform, vector diagram, harmonic ratio, the user can be more efficient and more intuitive understand the state of power grid parameters. Built-in flash memory can store 60 group of screenshots at the same time, 150 groups of capture transient voltage/current waveform figure, and 12800 groups of alarm list. Starting current detection model can continuously capture starting current waveform for 100 s. Built-in 2G memory card to store the trend curve record, simultaneous recording</w:t>
      </w:r>
      <w:r>
        <w:rPr>
          <w:rFonts w:hint="eastAsia" w:cs="Arial"/>
          <w:szCs w:val="21"/>
        </w:rPr>
        <w:t xml:space="preserve"> 20 parameters (c</w:t>
      </w:r>
      <w:r>
        <w:rPr>
          <w:rFonts w:cs="Arial"/>
          <w:szCs w:val="21"/>
        </w:rPr>
        <w:t>an choose according to need</w:t>
      </w:r>
      <w:r>
        <w:rPr>
          <w:rFonts w:hint="eastAsia" w:cs="Arial"/>
          <w:szCs w:val="21"/>
        </w:rPr>
        <w:t xml:space="preserve">) </w:t>
      </w:r>
      <w:r>
        <w:rPr>
          <w:rFonts w:cs="Arial"/>
          <w:szCs w:val="21"/>
        </w:rPr>
        <w:t>collect data for once every five seconds, trend curve records can be stored for 300 days.</w:t>
      </w:r>
    </w:p>
    <w:p>
      <w:pPr>
        <w:autoSpaceDE w:val="0"/>
        <w:autoSpaceDN w:val="0"/>
        <w:adjustRightInd w:val="0"/>
        <w:spacing w:before="156" w:after="156" w:line="240" w:lineRule="exact"/>
        <w:rPr>
          <w:rFonts w:cs="Arial"/>
          <w:szCs w:val="21"/>
        </w:rPr>
      </w:pPr>
      <w:r>
        <w:rPr>
          <w:rFonts w:cs="Arial"/>
          <w:szCs w:val="21"/>
        </w:rPr>
        <w:t xml:space="preserve">Power Quality Analyser also named: Intelligent </w:t>
      </w:r>
      <w:r>
        <w:rPr>
          <w:rFonts w:hint="eastAsia" w:cs="Arial"/>
          <w:szCs w:val="21"/>
        </w:rPr>
        <w:t>T</w:t>
      </w:r>
      <w:r>
        <w:rPr>
          <w:rFonts w:cs="Arial"/>
          <w:szCs w:val="21"/>
        </w:rPr>
        <w:t xml:space="preserve">hree </w:t>
      </w:r>
      <w:r>
        <w:rPr>
          <w:rFonts w:hint="eastAsia" w:cs="Arial"/>
          <w:szCs w:val="21"/>
        </w:rPr>
        <w:t>P</w:t>
      </w:r>
      <w:r>
        <w:rPr>
          <w:rFonts w:cs="Arial"/>
          <w:szCs w:val="21"/>
        </w:rPr>
        <w:t>hase Power Quality Analyser, Multifunctional Power Quality Analyser, which simultaneous with the functions of harmonic analyser, phase volt-ampere meter, electric parameter tester. It apply to electricity industry, petrochemical, metallurgy, railway, mining enterprises, scientific research institution, metrological department.</w:t>
      </w:r>
      <w:r>
        <w:rPr>
          <w:rFonts w:hint="eastAsia" w:cs="Arial"/>
          <w:szCs w:val="21"/>
        </w:rPr>
        <w:t xml:space="preserve"> Especially suitable for comprehensive analysis and diagnosis on all the voltage, current, power, power, harmonic, phase electric parameters.</w:t>
      </w:r>
    </w:p>
    <w:p>
      <w:pPr>
        <w:pStyle w:val="3"/>
      </w:pPr>
      <w:bookmarkStart w:id="7" w:name="_Toc414953675"/>
      <w:bookmarkStart w:id="8" w:name="_Toc12911"/>
      <w:bookmarkStart w:id="9" w:name="_Toc414951602"/>
      <w:bookmarkStart w:id="10" w:name="_Toc6521"/>
      <w:r>
        <w:t>1.2</w:t>
      </w:r>
      <w:r>
        <w:rPr>
          <w:rFonts w:hint="eastAsia" w:eastAsia="宋体"/>
        </w:rPr>
        <w:t>.</w:t>
      </w:r>
      <w:r>
        <w:t xml:space="preserve"> Function</w:t>
      </w:r>
      <w:bookmarkEnd w:id="7"/>
      <w:bookmarkEnd w:id="8"/>
      <w:bookmarkEnd w:id="9"/>
      <w:bookmarkEnd w:id="10"/>
    </w:p>
    <w:p>
      <w:pPr>
        <w:pStyle w:val="4"/>
        <w:spacing w:before="156" w:afterLines="50"/>
      </w:pPr>
      <w:bookmarkStart w:id="11" w:name="_Toc12250"/>
      <w:bookmarkStart w:id="12" w:name="_Toc414953676"/>
      <w:bookmarkStart w:id="13" w:name="_Toc414951603"/>
      <w:bookmarkStart w:id="14" w:name="_Toc11771"/>
      <w:r>
        <w:t>1.2.1</w:t>
      </w:r>
      <w:r>
        <w:rPr>
          <w:rFonts w:hint="eastAsia" w:eastAsia="宋体"/>
        </w:rPr>
        <w:t>.</w:t>
      </w:r>
      <w:r>
        <w:t xml:space="preserve"> Basic </w:t>
      </w:r>
      <w:r>
        <w:rPr>
          <w:rFonts w:hint="eastAsia" w:eastAsiaTheme="minorEastAsia"/>
        </w:rPr>
        <w:t>f</w:t>
      </w:r>
      <w:r>
        <w:t>unction</w:t>
      </w:r>
      <w:bookmarkEnd w:id="11"/>
      <w:bookmarkEnd w:id="12"/>
      <w:bookmarkEnd w:id="13"/>
      <w:bookmarkEnd w:id="14"/>
    </w:p>
    <w:p>
      <w:pPr>
        <w:autoSpaceDE w:val="0"/>
        <w:autoSpaceDN w:val="0"/>
        <w:adjustRightInd w:val="0"/>
        <w:spacing w:line="240" w:lineRule="exact"/>
        <w:rPr>
          <w:rFonts w:cs="Arial"/>
          <w:szCs w:val="21"/>
        </w:rPr>
      </w:pPr>
      <w:r>
        <w:rPr>
          <w:rFonts w:cs="Arial"/>
          <w:szCs w:val="21"/>
        </w:rPr>
        <w:t>★ Waveform real-time display (4 channels voltage/4 channels current).</w:t>
      </w:r>
    </w:p>
    <w:p>
      <w:pPr>
        <w:autoSpaceDE w:val="0"/>
        <w:autoSpaceDN w:val="0"/>
        <w:adjustRightInd w:val="0"/>
        <w:spacing w:line="240" w:lineRule="exact"/>
        <w:rPr>
          <w:rFonts w:cs="Arial"/>
          <w:szCs w:val="21"/>
        </w:rPr>
      </w:pPr>
      <w:r>
        <w:rPr>
          <w:rFonts w:cs="Arial"/>
          <w:szCs w:val="21"/>
        </w:rPr>
        <w:t>★ True RMS values of voltages and currents.</w:t>
      </w:r>
    </w:p>
    <w:p>
      <w:pPr>
        <w:autoSpaceDE w:val="0"/>
        <w:autoSpaceDN w:val="0"/>
        <w:adjustRightInd w:val="0"/>
        <w:spacing w:line="240" w:lineRule="exact"/>
        <w:rPr>
          <w:rFonts w:cs="Arial"/>
          <w:szCs w:val="21"/>
        </w:rPr>
      </w:pPr>
      <w:r>
        <w:rPr>
          <w:rFonts w:cs="Arial"/>
          <w:szCs w:val="21"/>
        </w:rPr>
        <w:t>★ The DC components of voltages.</w:t>
      </w:r>
    </w:p>
    <w:p>
      <w:pPr>
        <w:autoSpaceDE w:val="0"/>
        <w:autoSpaceDN w:val="0"/>
        <w:adjustRightInd w:val="0"/>
        <w:spacing w:line="240" w:lineRule="exact"/>
        <w:rPr>
          <w:rFonts w:cs="Arial"/>
          <w:szCs w:val="21"/>
        </w:rPr>
      </w:pPr>
      <w:r>
        <w:rPr>
          <w:rFonts w:cs="Arial"/>
          <w:szCs w:val="21"/>
        </w:rPr>
        <w:t>★ Peak current and voltage values.</w:t>
      </w:r>
    </w:p>
    <w:p>
      <w:pPr>
        <w:autoSpaceDE w:val="0"/>
        <w:autoSpaceDN w:val="0"/>
        <w:adjustRightInd w:val="0"/>
        <w:spacing w:line="240" w:lineRule="exact"/>
        <w:rPr>
          <w:rFonts w:cs="Arial"/>
          <w:szCs w:val="21"/>
        </w:rPr>
      </w:pPr>
      <w:r>
        <w:rPr>
          <w:rFonts w:cs="Arial"/>
          <w:szCs w:val="21"/>
        </w:rPr>
        <w:t>★ Minimum and maximum half-cycle RMS current and voltage values.</w:t>
      </w:r>
    </w:p>
    <w:p>
      <w:pPr>
        <w:autoSpaceDE w:val="0"/>
        <w:autoSpaceDN w:val="0"/>
        <w:adjustRightInd w:val="0"/>
        <w:spacing w:line="240" w:lineRule="exact"/>
        <w:rPr>
          <w:rFonts w:cs="Arial"/>
          <w:szCs w:val="21"/>
        </w:rPr>
      </w:pPr>
      <w:r>
        <w:rPr>
          <w:rFonts w:cs="Arial"/>
          <w:szCs w:val="21"/>
        </w:rPr>
        <w:t>★ Phasor diagram display.</w:t>
      </w:r>
    </w:p>
    <w:p>
      <w:pPr>
        <w:autoSpaceDE w:val="0"/>
        <w:autoSpaceDN w:val="0"/>
        <w:adjustRightInd w:val="0"/>
        <w:spacing w:line="240" w:lineRule="exact"/>
        <w:rPr>
          <w:rFonts w:cs="Arial"/>
          <w:szCs w:val="21"/>
        </w:rPr>
      </w:pPr>
      <w:r>
        <w:rPr>
          <w:rFonts w:cs="Arial"/>
          <w:szCs w:val="21"/>
        </w:rPr>
        <w:t>★ Measurement of each harmonic up to order 50.</w:t>
      </w:r>
    </w:p>
    <w:p>
      <w:pPr>
        <w:autoSpaceDE w:val="0"/>
        <w:autoSpaceDN w:val="0"/>
        <w:adjustRightInd w:val="0"/>
        <w:spacing w:line="240" w:lineRule="exact"/>
        <w:rPr>
          <w:rFonts w:cs="Arial"/>
          <w:szCs w:val="21"/>
        </w:rPr>
      </w:pPr>
      <w:r>
        <w:rPr>
          <w:rFonts w:cs="Arial"/>
          <w:szCs w:val="21"/>
        </w:rPr>
        <w:t>★ Bar charts show harmonic ratios of current and voltage of each phase.</w:t>
      </w:r>
    </w:p>
    <w:p>
      <w:pPr>
        <w:autoSpaceDE w:val="0"/>
        <w:autoSpaceDN w:val="0"/>
        <w:adjustRightInd w:val="0"/>
        <w:spacing w:line="240" w:lineRule="exact"/>
        <w:rPr>
          <w:rFonts w:cs="Arial"/>
          <w:szCs w:val="21"/>
        </w:rPr>
      </w:pPr>
      <w:r>
        <w:rPr>
          <w:rFonts w:cs="Arial"/>
          <w:szCs w:val="21"/>
        </w:rPr>
        <w:t>★ Total harmonic distortion (THD).</w:t>
      </w:r>
    </w:p>
    <w:p>
      <w:pPr>
        <w:autoSpaceDE w:val="0"/>
        <w:autoSpaceDN w:val="0"/>
        <w:adjustRightInd w:val="0"/>
        <w:spacing w:line="240" w:lineRule="exact"/>
        <w:rPr>
          <w:rFonts w:cs="Arial"/>
          <w:szCs w:val="21"/>
        </w:rPr>
      </w:pPr>
      <w:r>
        <w:rPr>
          <w:rFonts w:cs="Arial"/>
          <w:szCs w:val="21"/>
        </w:rPr>
        <w:t>★ Active, reactive, apparent power, by phase and cumulative.</w:t>
      </w:r>
    </w:p>
    <w:p>
      <w:pPr>
        <w:autoSpaceDE w:val="0"/>
        <w:autoSpaceDN w:val="0"/>
        <w:adjustRightInd w:val="0"/>
        <w:spacing w:line="240" w:lineRule="exact"/>
        <w:rPr>
          <w:rFonts w:cs="Arial"/>
          <w:szCs w:val="21"/>
        </w:rPr>
      </w:pPr>
      <w:r>
        <w:rPr>
          <w:rFonts w:cs="Arial"/>
          <w:szCs w:val="21"/>
        </w:rPr>
        <w:t>★ Active, reactive, apparent energy, by phase and cumulative.</w:t>
      </w:r>
    </w:p>
    <w:p>
      <w:pPr>
        <w:autoSpaceDE w:val="0"/>
        <w:autoSpaceDN w:val="0"/>
        <w:adjustRightInd w:val="0"/>
        <w:spacing w:line="240" w:lineRule="exact"/>
        <w:rPr>
          <w:rFonts w:cs="Arial"/>
          <w:szCs w:val="21"/>
        </w:rPr>
      </w:pPr>
      <w:r>
        <w:rPr>
          <w:rFonts w:cs="Arial"/>
          <w:szCs w:val="21"/>
        </w:rPr>
        <w:t>★ Transformer K factor.</w:t>
      </w:r>
    </w:p>
    <w:p>
      <w:pPr>
        <w:autoSpaceDE w:val="0"/>
        <w:autoSpaceDN w:val="0"/>
        <w:adjustRightInd w:val="0"/>
        <w:spacing w:line="240" w:lineRule="exact"/>
        <w:rPr>
          <w:rFonts w:cs="Arial"/>
          <w:szCs w:val="21"/>
        </w:rPr>
      </w:pPr>
      <w:r>
        <w:rPr>
          <w:rFonts w:cs="Arial"/>
          <w:szCs w:val="21"/>
        </w:rPr>
        <w:t>★ Power factors (PF) and displacement factors (DPF or COSΦ).</w:t>
      </w:r>
    </w:p>
    <w:p>
      <w:pPr>
        <w:autoSpaceDE w:val="0"/>
        <w:autoSpaceDN w:val="0"/>
        <w:adjustRightInd w:val="0"/>
        <w:spacing w:line="240" w:lineRule="exact"/>
        <w:rPr>
          <w:rFonts w:cs="Arial"/>
          <w:szCs w:val="21"/>
        </w:rPr>
      </w:pPr>
      <w:r>
        <w:rPr>
          <w:rFonts w:cs="Arial"/>
          <w:szCs w:val="21"/>
        </w:rPr>
        <w:t>★ Short-term voltage flicker (PST).</w:t>
      </w:r>
    </w:p>
    <w:p>
      <w:pPr>
        <w:autoSpaceDE w:val="0"/>
        <w:autoSpaceDN w:val="0"/>
        <w:adjustRightInd w:val="0"/>
        <w:spacing w:line="240" w:lineRule="exact"/>
        <w:rPr>
          <w:rFonts w:cs="Arial"/>
          <w:szCs w:val="21"/>
        </w:rPr>
      </w:pPr>
      <w:r>
        <w:rPr>
          <w:rFonts w:cs="Arial"/>
          <w:szCs w:val="21"/>
        </w:rPr>
        <w:t>★ Three phase unbalance(current and voltage).</w:t>
      </w:r>
    </w:p>
    <w:p>
      <w:pPr>
        <w:pStyle w:val="4"/>
        <w:spacing w:before="156"/>
      </w:pPr>
      <w:bookmarkStart w:id="15" w:name="_Toc414953677"/>
      <w:bookmarkStart w:id="16" w:name="_Toc30961"/>
      <w:bookmarkStart w:id="17" w:name="_Toc414951604"/>
      <w:bookmarkStart w:id="18" w:name="_Toc32455"/>
      <w:r>
        <w:t>1.2.2</w:t>
      </w:r>
      <w:r>
        <w:rPr>
          <w:rFonts w:hint="eastAsia"/>
        </w:rPr>
        <w:t xml:space="preserve">. </w:t>
      </w:r>
      <w:r>
        <w:t>Capture </w:t>
      </w:r>
      <w:r>
        <w:rPr>
          <w:rFonts w:hint="eastAsia" w:eastAsiaTheme="minorEastAsia"/>
        </w:rPr>
        <w:t>f</w:t>
      </w:r>
      <w:r>
        <w:t>unction</w:t>
      </w:r>
      <w:bookmarkEnd w:id="15"/>
      <w:bookmarkEnd w:id="16"/>
      <w:bookmarkEnd w:id="17"/>
      <w:bookmarkEnd w:id="18"/>
    </w:p>
    <w:p>
      <w:pPr>
        <w:autoSpaceDE w:val="0"/>
        <w:autoSpaceDN w:val="0"/>
        <w:adjustRightInd w:val="0"/>
        <w:spacing w:before="156" w:after="156" w:line="286" w:lineRule="exact"/>
        <w:rPr>
          <w:rFonts w:cs="Arial"/>
          <w:szCs w:val="21"/>
        </w:rPr>
      </w:pPr>
      <w:r>
        <w:rPr>
          <w:rFonts w:cs="Arial"/>
          <w:szCs w:val="21"/>
        </w:rPr>
        <w:t>◆</w:t>
      </w:r>
      <w:r>
        <w:rPr>
          <w:rFonts w:cs="Arial"/>
          <w:b/>
          <w:szCs w:val="21"/>
        </w:rPr>
        <w:t>Transient</w:t>
      </w:r>
      <w:r>
        <w:rPr>
          <w:b/>
        </w:rPr>
        <w:t> </w:t>
      </w:r>
      <w:r>
        <w:rPr>
          <w:rFonts w:hint="eastAsia" w:cs="Arial"/>
          <w:b/>
          <w:szCs w:val="21"/>
        </w:rPr>
        <w:t>c</w:t>
      </w:r>
      <w:r>
        <w:rPr>
          <w:rFonts w:cs="Arial"/>
          <w:b/>
          <w:szCs w:val="21"/>
        </w:rPr>
        <w:t xml:space="preserve">apture </w:t>
      </w:r>
      <w:r>
        <w:rPr>
          <w:rFonts w:hint="eastAsia" w:cs="Arial"/>
          <w:b/>
          <w:szCs w:val="21"/>
        </w:rPr>
        <w:t>f</w:t>
      </w:r>
      <w:r>
        <w:rPr>
          <w:rFonts w:cs="Arial"/>
          <w:b/>
          <w:szCs w:val="21"/>
        </w:rPr>
        <w:t>unction</w:t>
      </w:r>
    </w:p>
    <w:p>
      <w:pPr>
        <w:autoSpaceDE w:val="0"/>
        <w:autoSpaceDN w:val="0"/>
        <w:adjustRightInd w:val="0"/>
        <w:spacing w:line="240" w:lineRule="exact"/>
        <w:rPr>
          <w:rFonts w:cs="Arial"/>
          <w:szCs w:val="21"/>
        </w:rPr>
      </w:pPr>
      <w:r>
        <w:rPr>
          <w:rFonts w:hint="eastAsia" w:cs="Arial"/>
          <w:szCs w:val="21"/>
        </w:rPr>
        <w:t>M</w:t>
      </w:r>
      <w:r>
        <w:rPr>
          <w:rFonts w:cs="Arial"/>
          <w:szCs w:val="21"/>
        </w:rPr>
        <w:t>onitoring instantaneous change of power grid voltage current parameters, including the voltage current fluctuations, voltage current surge, sag and short supply interruption, temporary overvoltage, impact current and Current</w:t>
      </w:r>
      <w:r>
        <w:t> </w:t>
      </w:r>
      <w:r>
        <w:rPr>
          <w:rFonts w:cs="Arial"/>
          <w:szCs w:val="21"/>
        </w:rPr>
        <w:t>voltage</w:t>
      </w:r>
      <w:r>
        <w:t> </w:t>
      </w:r>
      <w:r>
        <w:rPr>
          <w:rFonts w:cs="Arial"/>
          <w:szCs w:val="21"/>
        </w:rPr>
        <w:t>instantaneous distortion. Instruments can store 150 sets of transient waveform at the same time.</w:t>
      </w:r>
    </w:p>
    <w:p>
      <w:pPr>
        <w:autoSpaceDE w:val="0"/>
        <w:autoSpaceDN w:val="0"/>
        <w:adjustRightInd w:val="0"/>
        <w:spacing w:before="156" w:after="156" w:line="286" w:lineRule="exact"/>
        <w:rPr>
          <w:rFonts w:cs="Arial"/>
          <w:szCs w:val="21"/>
        </w:rPr>
      </w:pPr>
      <w:r>
        <w:rPr>
          <w:rFonts w:cs="Arial"/>
          <w:szCs w:val="21"/>
        </w:rPr>
        <w:t>◆</w:t>
      </w:r>
      <w:r>
        <w:rPr>
          <w:rFonts w:cs="Arial"/>
          <w:b/>
          <w:szCs w:val="21"/>
        </w:rPr>
        <w:t xml:space="preserve">Starting </w:t>
      </w:r>
      <w:r>
        <w:rPr>
          <w:rFonts w:hint="eastAsia" w:cs="Arial"/>
          <w:b/>
          <w:szCs w:val="21"/>
        </w:rPr>
        <w:t>c</w:t>
      </w:r>
      <w:r>
        <w:rPr>
          <w:rFonts w:cs="Arial"/>
          <w:b/>
          <w:szCs w:val="21"/>
        </w:rPr>
        <w:t xml:space="preserve">urrent </w:t>
      </w:r>
      <w:r>
        <w:rPr>
          <w:rFonts w:hint="eastAsia" w:cs="Arial"/>
          <w:b/>
          <w:szCs w:val="21"/>
        </w:rPr>
        <w:t>m</w:t>
      </w:r>
      <w:r>
        <w:rPr>
          <w:rFonts w:cs="Arial"/>
          <w:b/>
          <w:szCs w:val="21"/>
        </w:rPr>
        <w:t>onitoring</w:t>
      </w:r>
      <w:bookmarkStart w:id="19" w:name="OLE_LINK42"/>
      <w:bookmarkStart w:id="20" w:name="OLE_LINK41"/>
    </w:p>
    <w:p>
      <w:pPr>
        <w:autoSpaceDE w:val="0"/>
        <w:autoSpaceDN w:val="0"/>
        <w:adjustRightInd w:val="0"/>
        <w:spacing w:line="240" w:lineRule="exact"/>
        <w:rPr>
          <w:rFonts w:cs="Arial"/>
          <w:szCs w:val="21"/>
        </w:rPr>
      </w:pPr>
      <w:r>
        <w:rPr>
          <w:rFonts w:hint="eastAsia" w:cs="Arial"/>
          <w:szCs w:val="21"/>
        </w:rPr>
        <w:t>M</w:t>
      </w:r>
      <w:r>
        <w:rPr>
          <w:rFonts w:cs="Arial"/>
          <w:szCs w:val="21"/>
        </w:rPr>
        <w:t>onitor</w:t>
      </w:r>
      <w:r>
        <w:rPr>
          <w:rFonts w:hint="eastAsia" w:cs="Arial"/>
          <w:szCs w:val="21"/>
        </w:rPr>
        <w:t>ing</w:t>
      </w:r>
      <w:bookmarkStart w:id="21" w:name="OLE_LINK39"/>
      <w:bookmarkStart w:id="22" w:name="OLE_LINK40"/>
      <w:r>
        <w:rPr>
          <w:rFonts w:cs="Arial"/>
          <w:szCs w:val="21"/>
        </w:rPr>
        <w:t xml:space="preserve"> surge current of line</w:t>
      </w:r>
      <w:bookmarkEnd w:id="21"/>
      <w:bookmarkEnd w:id="22"/>
      <w:r>
        <w:rPr>
          <w:rFonts w:cs="Arial"/>
          <w:szCs w:val="21"/>
        </w:rPr>
        <w:t xml:space="preserve"> and the startup current when electrical equipment is starting, help to correctly design capacity. Can be display the RMS rising / falling curve In the startup process, the envelope curve of startup current, waveform of 4 channels current and 4 channels voltage. Recording about 100s after trigger, storage the current /voltage instantaneous and waveform curve of each cycle in 100s</w:t>
      </w:r>
      <w:bookmarkEnd w:id="19"/>
      <w:bookmarkEnd w:id="20"/>
      <w:r>
        <w:rPr>
          <w:rFonts w:cs="Arial"/>
          <w:szCs w:val="21"/>
        </w:rPr>
        <w:t>.</w:t>
      </w:r>
    </w:p>
    <w:p>
      <w:pPr>
        <w:autoSpaceDE w:val="0"/>
        <w:autoSpaceDN w:val="0"/>
        <w:adjustRightInd w:val="0"/>
        <w:spacing w:before="156" w:after="156" w:line="0" w:lineRule="atLeast"/>
        <w:rPr>
          <w:rFonts w:cs="Arial"/>
          <w:szCs w:val="21"/>
        </w:rPr>
      </w:pPr>
      <w:r>
        <w:rPr>
          <w:rFonts w:cs="Arial"/>
          <w:szCs w:val="21"/>
        </w:rPr>
        <w:t xml:space="preserve">◆ </w:t>
      </w:r>
      <w:r>
        <w:rPr>
          <w:rFonts w:cs="Arial"/>
          <w:b/>
          <w:szCs w:val="21"/>
        </w:rPr>
        <w:t xml:space="preserve">Trend </w:t>
      </w:r>
      <w:r>
        <w:rPr>
          <w:rFonts w:hint="eastAsia" w:cs="Arial"/>
          <w:b/>
          <w:szCs w:val="21"/>
        </w:rPr>
        <w:t>c</w:t>
      </w:r>
      <w:r>
        <w:rPr>
          <w:rFonts w:cs="Arial"/>
          <w:b/>
          <w:szCs w:val="21"/>
        </w:rPr>
        <w:t xml:space="preserve">hart </w:t>
      </w:r>
      <w:r>
        <w:rPr>
          <w:rFonts w:hint="eastAsia" w:cs="Arial"/>
          <w:b/>
          <w:szCs w:val="21"/>
        </w:rPr>
        <w:t>r</w:t>
      </w:r>
      <w:r>
        <w:rPr>
          <w:rFonts w:cs="Arial"/>
          <w:b/>
          <w:szCs w:val="21"/>
        </w:rPr>
        <w:t xml:space="preserve">ecording and </w:t>
      </w:r>
      <w:r>
        <w:rPr>
          <w:rFonts w:hint="eastAsia" w:cs="Arial"/>
          <w:b/>
          <w:szCs w:val="21"/>
        </w:rPr>
        <w:t>s</w:t>
      </w:r>
      <w:r>
        <w:rPr>
          <w:rFonts w:cs="Arial"/>
          <w:b/>
          <w:szCs w:val="21"/>
        </w:rPr>
        <w:t xml:space="preserve">toring </w:t>
      </w:r>
      <w:r>
        <w:rPr>
          <w:rFonts w:hint="eastAsia" w:cs="Arial"/>
          <w:b/>
          <w:szCs w:val="21"/>
        </w:rPr>
        <w:t>f</w:t>
      </w:r>
      <w:r>
        <w:rPr>
          <w:rFonts w:cs="Arial"/>
          <w:b/>
          <w:szCs w:val="21"/>
        </w:rPr>
        <w:t>unction</w:t>
      </w:r>
    </w:p>
    <w:p>
      <w:pPr>
        <w:autoSpaceDE w:val="0"/>
        <w:autoSpaceDN w:val="0"/>
        <w:adjustRightInd w:val="0"/>
        <w:spacing w:line="240" w:lineRule="exact"/>
        <w:rPr>
          <w:rFonts w:cs="Arial"/>
          <w:szCs w:val="21"/>
        </w:rPr>
      </w:pPr>
      <w:r>
        <w:rPr>
          <w:rFonts w:cs="Arial"/>
          <w:szCs w:val="21"/>
        </w:rPr>
        <w:t xml:space="preserve">Store all the test parameters of basic test </w:t>
      </w:r>
      <w:r>
        <w:rPr>
          <w:rFonts w:hint="eastAsia" w:cs="Arial"/>
          <w:szCs w:val="21"/>
        </w:rPr>
        <w:t xml:space="preserve">functions </w:t>
      </w:r>
      <w:r>
        <w:rPr>
          <w:rFonts w:cs="Arial"/>
          <w:szCs w:val="21"/>
        </w:rPr>
        <w:t xml:space="preserve">(Urms, Uthd, Ucf, Uunb, Hz, Vrms, Vthd, Vcf, Vunb, PST, Arms,  Athd, Acf, Aunb, KF,W, VAR, VA, PF, COSφ, TANφ),50 voltage harmonics, 50 current harmonics. And create the trend curve. </w:t>
      </w:r>
      <w:r>
        <w:rPr>
          <w:rFonts w:hint="eastAsia" w:cs="Arial"/>
          <w:szCs w:val="21"/>
        </w:rPr>
        <w:t>R</w:t>
      </w:r>
      <w:r>
        <w:rPr>
          <w:rFonts w:cs="Arial"/>
          <w:szCs w:val="21"/>
        </w:rPr>
        <w:t xml:space="preserve">ecord data for a long time according to need(concurrent selection 20 parameters to record data for once every five seconds, </w:t>
      </w:r>
      <w:r>
        <w:rPr>
          <w:rFonts w:hint="eastAsia" w:cs="Arial"/>
          <w:szCs w:val="21"/>
        </w:rPr>
        <w:t xml:space="preserve">you </w:t>
      </w:r>
      <w:r>
        <w:rPr>
          <w:rFonts w:cs="Arial"/>
          <w:szCs w:val="21"/>
        </w:rPr>
        <w:t>can record about 300 days.).</w:t>
      </w:r>
    </w:p>
    <w:p>
      <w:pPr>
        <w:autoSpaceDE w:val="0"/>
        <w:autoSpaceDN w:val="0"/>
        <w:adjustRightInd w:val="0"/>
        <w:spacing w:before="156" w:after="156" w:line="0" w:lineRule="atLeast"/>
        <w:rPr>
          <w:rFonts w:cs="Arial"/>
          <w:szCs w:val="21"/>
        </w:rPr>
      </w:pPr>
      <w:r>
        <w:rPr>
          <w:rFonts w:cs="Arial"/>
          <w:szCs w:val="21"/>
        </w:rPr>
        <w:t>◆</w:t>
      </w:r>
      <w:r>
        <w:rPr>
          <w:rFonts w:cs="Arial"/>
          <w:b/>
          <w:szCs w:val="21"/>
        </w:rPr>
        <w:t xml:space="preserve">Alarm </w:t>
      </w:r>
      <w:r>
        <w:rPr>
          <w:rFonts w:hint="eastAsia" w:cs="Arial"/>
          <w:b/>
          <w:szCs w:val="21"/>
        </w:rPr>
        <w:t>f</w:t>
      </w:r>
      <w:r>
        <w:rPr>
          <w:rFonts w:cs="Arial"/>
          <w:b/>
          <w:szCs w:val="21"/>
        </w:rPr>
        <w:t>unction</w:t>
      </w:r>
    </w:p>
    <w:p>
      <w:pPr>
        <w:autoSpaceDE w:val="0"/>
        <w:autoSpaceDN w:val="0"/>
        <w:adjustRightInd w:val="0"/>
        <w:spacing w:line="240" w:lineRule="exact"/>
        <w:rPr>
          <w:rFonts w:cs="Arial"/>
          <w:szCs w:val="21"/>
        </w:rPr>
      </w:pPr>
      <w:r>
        <w:rPr>
          <w:rFonts w:cs="Arial"/>
          <w:szCs w:val="21"/>
        </w:rPr>
        <w:t>S</w:t>
      </w:r>
      <w:r>
        <w:rPr>
          <w:rFonts w:hint="eastAsia" w:cs="Arial"/>
          <w:szCs w:val="21"/>
        </w:rPr>
        <w:t xml:space="preserve">et the limit values according to need, monitoring the values whether </w:t>
      </w:r>
      <w:bookmarkStart w:id="23" w:name="OLE_LINK331"/>
      <w:bookmarkStart w:id="24" w:name="OLE_LINK330"/>
      <w:r>
        <w:rPr>
          <w:rFonts w:hint="eastAsia" w:cs="Arial"/>
          <w:szCs w:val="21"/>
        </w:rPr>
        <w:t>over</w:t>
      </w:r>
      <w:bookmarkEnd w:id="23"/>
      <w:bookmarkEnd w:id="24"/>
      <w:r>
        <w:rPr>
          <w:rFonts w:cs="Arial"/>
          <w:szCs w:val="21"/>
        </w:rPr>
        <w:t>shoot</w:t>
      </w:r>
      <w:r>
        <w:rPr>
          <w:rFonts w:hint="eastAsia" w:cs="Arial"/>
          <w:szCs w:val="21"/>
        </w:rPr>
        <w:t>, if over</w:t>
      </w:r>
      <w:r>
        <w:rPr>
          <w:rFonts w:cs="Arial"/>
          <w:szCs w:val="21"/>
        </w:rPr>
        <w:t>shoot</w:t>
      </w:r>
      <w:r>
        <w:rPr>
          <w:rFonts w:hint="eastAsia" w:cs="Arial"/>
          <w:szCs w:val="21"/>
        </w:rPr>
        <w:t xml:space="preserve"> will generate </w:t>
      </w:r>
      <w:r>
        <w:rPr>
          <w:rFonts w:cs="Arial"/>
          <w:szCs w:val="21"/>
        </w:rPr>
        <w:t xml:space="preserve">an </w:t>
      </w:r>
      <w:r>
        <w:rPr>
          <w:rFonts w:hint="eastAsia" w:cs="Arial"/>
          <w:szCs w:val="21"/>
        </w:rPr>
        <w:t>alarm log, such as: voltage, current, unbalance, harmonic ratio, frequency, active power, total harmonic distortion.</w:t>
      </w:r>
      <w:r>
        <w:rPr>
          <w:rFonts w:cs="Arial"/>
          <w:szCs w:val="21"/>
        </w:rPr>
        <w:t xml:space="preserve"> </w:t>
      </w:r>
      <w:r>
        <w:rPr>
          <w:szCs w:val="21"/>
        </w:rPr>
        <w:t>You can configure 40 different alarms</w:t>
      </w:r>
      <w:r>
        <w:rPr>
          <w:rFonts w:hint="eastAsia" w:cs="Arial"/>
          <w:szCs w:val="21"/>
        </w:rPr>
        <w:t>,</w:t>
      </w:r>
      <w:r>
        <w:rPr>
          <w:rFonts w:cs="Arial"/>
          <w:szCs w:val="21"/>
        </w:rPr>
        <w:t xml:space="preserve"> </w:t>
      </w:r>
      <w:r>
        <w:rPr>
          <w:rFonts w:hint="eastAsia" w:cs="Arial"/>
          <w:szCs w:val="21"/>
        </w:rPr>
        <w:t>e</w:t>
      </w:r>
      <w:r>
        <w:rPr>
          <w:rFonts w:cs="Arial"/>
          <w:szCs w:val="21"/>
        </w:rPr>
        <w:t>ach group</w:t>
      </w:r>
      <w:r>
        <w:rPr>
          <w:szCs w:val="21"/>
        </w:rPr>
        <w:t> </w:t>
      </w:r>
      <w:r>
        <w:rPr>
          <w:rFonts w:cs="Arial"/>
          <w:szCs w:val="21"/>
        </w:rPr>
        <w:t>can set</w:t>
      </w:r>
      <w:r>
        <w:rPr>
          <w:szCs w:val="21"/>
        </w:rPr>
        <w:t> </w:t>
      </w:r>
      <w:r>
        <w:rPr>
          <w:rFonts w:cs="Arial"/>
          <w:szCs w:val="21"/>
        </w:rPr>
        <w:t>different monitoring</w:t>
      </w:r>
      <w:r>
        <w:rPr>
          <w:szCs w:val="21"/>
        </w:rPr>
        <w:t> </w:t>
      </w:r>
      <w:r>
        <w:rPr>
          <w:rFonts w:cs="Arial"/>
          <w:szCs w:val="21"/>
        </w:rPr>
        <w:t xml:space="preserve">parameters </w:t>
      </w:r>
      <w:r>
        <w:rPr>
          <w:rFonts w:hint="eastAsia" w:cs="Arial"/>
          <w:szCs w:val="21"/>
        </w:rPr>
        <w:t>(i</w:t>
      </w:r>
      <w:r>
        <w:rPr>
          <w:rFonts w:cs="Arial"/>
          <w:szCs w:val="21"/>
        </w:rPr>
        <w:t>ncluding</w:t>
      </w:r>
      <w:r>
        <w:rPr>
          <w:szCs w:val="21"/>
        </w:rPr>
        <w:t> </w:t>
      </w:r>
      <w:r>
        <w:rPr>
          <w:rFonts w:cs="Arial"/>
          <w:szCs w:val="21"/>
        </w:rPr>
        <w:t>50 harmonics</w:t>
      </w:r>
      <w:r>
        <w:rPr>
          <w:rFonts w:hint="eastAsia" w:cs="Arial"/>
          <w:szCs w:val="21"/>
        </w:rPr>
        <w:t xml:space="preserve">, </w:t>
      </w:r>
      <w:r>
        <w:rPr>
          <w:rFonts w:cs="Arial"/>
          <w:szCs w:val="21"/>
        </w:rPr>
        <w:t>total of 123 different</w:t>
      </w:r>
      <w:r>
        <w:rPr>
          <w:szCs w:val="21"/>
        </w:rPr>
        <w:t> </w:t>
      </w:r>
      <w:r>
        <w:rPr>
          <w:rFonts w:cs="Arial"/>
          <w:szCs w:val="21"/>
        </w:rPr>
        <w:t>parameters</w:t>
      </w:r>
      <w:r>
        <w:rPr>
          <w:rFonts w:hint="eastAsia" w:cs="Arial"/>
          <w:szCs w:val="21"/>
        </w:rPr>
        <w:t>) and limit values, also can set the shortest time of over</w:t>
      </w:r>
      <w:r>
        <w:rPr>
          <w:rFonts w:cs="Arial"/>
          <w:szCs w:val="21"/>
        </w:rPr>
        <w:t>shoot</w:t>
      </w:r>
      <w:r>
        <w:rPr>
          <w:rFonts w:hint="eastAsia" w:cs="Arial"/>
          <w:szCs w:val="21"/>
        </w:rPr>
        <w:t>. The log can contain up to 12,800 alarms.</w:t>
      </w:r>
    </w:p>
    <w:p>
      <w:pPr>
        <w:autoSpaceDE w:val="0"/>
        <w:autoSpaceDN w:val="0"/>
        <w:adjustRightInd w:val="0"/>
        <w:spacing w:before="156" w:after="156" w:line="0" w:lineRule="atLeast"/>
        <w:rPr>
          <w:rFonts w:cs="Arial"/>
          <w:szCs w:val="21"/>
        </w:rPr>
      </w:pPr>
      <w:r>
        <w:rPr>
          <w:rFonts w:cs="Arial"/>
          <w:szCs w:val="21"/>
        </w:rPr>
        <w:t>◆</w:t>
      </w:r>
      <w:r>
        <w:rPr>
          <w:rFonts w:cs="Arial"/>
          <w:b/>
          <w:szCs w:val="21"/>
        </w:rPr>
        <w:t>S</w:t>
      </w:r>
      <w:r>
        <w:rPr>
          <w:rFonts w:hint="eastAsia" w:cs="Arial"/>
          <w:b/>
          <w:szCs w:val="21"/>
        </w:rPr>
        <w:t>nap</w:t>
      </w:r>
      <w:r>
        <w:rPr>
          <w:rFonts w:cs="Arial"/>
          <w:b/>
          <w:szCs w:val="21"/>
        </w:rPr>
        <w:t xml:space="preserve">shot </w:t>
      </w:r>
      <w:r>
        <w:rPr>
          <w:rFonts w:hint="eastAsia" w:cs="Arial"/>
          <w:b/>
          <w:szCs w:val="21"/>
        </w:rPr>
        <w:t>f</w:t>
      </w:r>
      <w:r>
        <w:rPr>
          <w:rFonts w:cs="Arial"/>
          <w:b/>
          <w:szCs w:val="21"/>
        </w:rPr>
        <w:t>unction</w:t>
      </w:r>
    </w:p>
    <w:p>
      <w:pPr>
        <w:spacing w:line="240" w:lineRule="exact"/>
        <w:rPr>
          <w:rFonts w:cs="Arial"/>
          <w:szCs w:val="21"/>
        </w:rPr>
      </w:pPr>
      <w:r>
        <w:rPr>
          <w:rFonts w:cs="Arial"/>
          <w:szCs w:val="21"/>
        </w:rPr>
        <w:t xml:space="preserve">Any screen can be saved (screen snapshot), </w:t>
      </w:r>
      <w:r>
        <w:rPr>
          <w:rFonts w:hint="eastAsia" w:cs="Arial"/>
          <w:szCs w:val="21"/>
        </w:rPr>
        <w:t>a</w:t>
      </w:r>
      <w:r>
        <w:rPr>
          <w:rFonts w:cs="Arial"/>
          <w:szCs w:val="21"/>
        </w:rPr>
        <w:t>t the same time automatically records the time and test</w:t>
      </w:r>
      <w:r>
        <w:rPr>
          <w:rFonts w:hint="eastAsia" w:cs="Arial"/>
          <w:szCs w:val="21"/>
        </w:rPr>
        <w:t xml:space="preserve"> mode. Such as can save voltage and current waveform, harmonic bar chart, phasor diagram etc. It can save </w:t>
      </w:r>
      <w:r>
        <w:rPr>
          <w:rFonts w:cs="Arial"/>
          <w:szCs w:val="21"/>
        </w:rPr>
        <w:t>a maximum of 60 screen snapshot.</w:t>
      </w:r>
    </w:p>
    <w:p>
      <w:pPr>
        <w:pStyle w:val="4"/>
        <w:spacing w:before="156"/>
      </w:pPr>
      <w:bookmarkStart w:id="25" w:name="_Toc414953678"/>
      <w:bookmarkStart w:id="26" w:name="_Toc2067"/>
      <w:bookmarkStart w:id="27" w:name="_Toc414951605"/>
      <w:bookmarkStart w:id="28" w:name="_Toc26651"/>
      <w:r>
        <w:rPr>
          <w:kern w:val="0"/>
        </w:rPr>
        <w:t>1.2.3</w:t>
      </w:r>
      <w:r>
        <w:rPr>
          <w:rFonts w:hint="eastAsia"/>
          <w:kern w:val="0"/>
        </w:rPr>
        <w:t xml:space="preserve">. </w:t>
      </w:r>
      <w:r>
        <w:rPr>
          <w:kern w:val="0"/>
        </w:rPr>
        <w:t xml:space="preserve">Other </w:t>
      </w:r>
      <w:r>
        <w:rPr>
          <w:rFonts w:hint="eastAsia" w:eastAsiaTheme="minorEastAsia"/>
          <w:kern w:val="0"/>
        </w:rPr>
        <w:t>f</w:t>
      </w:r>
      <w:r>
        <w:rPr>
          <w:kern w:val="0"/>
        </w:rPr>
        <w:t>unctions</w:t>
      </w:r>
      <w:bookmarkEnd w:id="25"/>
      <w:bookmarkEnd w:id="26"/>
      <w:bookmarkEnd w:id="27"/>
      <w:bookmarkEnd w:id="28"/>
    </w:p>
    <w:p>
      <w:pPr>
        <w:autoSpaceDE w:val="0"/>
        <w:autoSpaceDN w:val="0"/>
        <w:adjustRightInd w:val="0"/>
        <w:spacing w:before="156" w:after="156" w:line="0" w:lineRule="atLeast"/>
      </w:pPr>
      <w:r>
        <w:rPr>
          <w:rFonts w:cs="Arial"/>
          <w:szCs w:val="21"/>
        </w:rPr>
        <w:t>◆</w:t>
      </w:r>
      <w:r>
        <w:rPr>
          <w:b/>
        </w:rPr>
        <w:t xml:space="preserve">Communication </w:t>
      </w:r>
      <w:r>
        <w:rPr>
          <w:rFonts w:hint="eastAsia"/>
          <w:b/>
        </w:rPr>
        <w:t>f</w:t>
      </w:r>
      <w:r>
        <w:rPr>
          <w:b/>
        </w:rPr>
        <w:t>unction</w:t>
      </w:r>
    </w:p>
    <w:p>
      <w:pPr>
        <w:autoSpaceDE w:val="0"/>
        <w:autoSpaceDN w:val="0"/>
        <w:adjustRightInd w:val="0"/>
        <w:spacing w:line="240" w:lineRule="exact"/>
        <w:rPr>
          <w:rFonts w:cs="Arial"/>
          <w:szCs w:val="21"/>
        </w:rPr>
      </w:pPr>
      <w:r>
        <w:rPr>
          <w:rFonts w:cs="Arial"/>
          <w:szCs w:val="21"/>
        </w:rPr>
        <w:t xml:space="preserve">Communicate with computer via USB; </w:t>
      </w:r>
      <w:bookmarkStart w:id="29" w:name="OLE_LINK283"/>
      <w:bookmarkStart w:id="30" w:name="OLE_LINK284"/>
      <w:r>
        <w:rPr>
          <w:rFonts w:cs="Arial"/>
          <w:szCs w:val="21"/>
        </w:rPr>
        <w:t xml:space="preserve">Monitoring software can display waveform of power quality analysis, read </w:t>
      </w:r>
      <w:r>
        <w:rPr>
          <w:rFonts w:hint="eastAsia" w:cs="Arial"/>
          <w:szCs w:val="21"/>
        </w:rPr>
        <w:t xml:space="preserve">of </w:t>
      </w:r>
      <w:r>
        <w:rPr>
          <w:rFonts w:cs="Arial"/>
          <w:szCs w:val="21"/>
        </w:rPr>
        <w:t>the</w:t>
      </w:r>
      <w:r>
        <w:t> </w:t>
      </w:r>
      <w:r>
        <w:rPr>
          <w:rFonts w:cs="Arial"/>
          <w:szCs w:val="21"/>
        </w:rPr>
        <w:t>transient</w:t>
      </w:r>
      <w:r>
        <w:t> </w:t>
      </w:r>
      <w:r>
        <w:rPr>
          <w:rFonts w:cs="Arial"/>
          <w:szCs w:val="21"/>
        </w:rPr>
        <w:t>waveform,</w:t>
      </w:r>
      <w:r>
        <w:t> </w:t>
      </w:r>
      <w:r>
        <w:rPr>
          <w:rFonts w:cs="Arial"/>
          <w:szCs w:val="21"/>
        </w:rPr>
        <w:t>trend chart</w:t>
      </w:r>
      <w:r>
        <w:t> </w:t>
      </w:r>
      <w:r>
        <w:rPr>
          <w:rFonts w:cs="Arial"/>
          <w:szCs w:val="21"/>
        </w:rPr>
        <w:t>recording, alarm log,</w:t>
      </w:r>
      <w:r>
        <w:t> </w:t>
      </w:r>
      <w:r>
        <w:rPr>
          <w:rFonts w:cs="Arial"/>
          <w:szCs w:val="21"/>
        </w:rPr>
        <w:t>screenshots,</w:t>
      </w:r>
      <w:r>
        <w:t> </w:t>
      </w:r>
      <w:r>
        <w:rPr>
          <w:rFonts w:cs="Arial"/>
          <w:szCs w:val="21"/>
        </w:rPr>
        <w:t>and display on the computer.</w:t>
      </w:r>
    </w:p>
    <w:bookmarkEnd w:id="29"/>
    <w:bookmarkEnd w:id="30"/>
    <w:p>
      <w:pPr>
        <w:autoSpaceDE w:val="0"/>
        <w:autoSpaceDN w:val="0"/>
        <w:adjustRightInd w:val="0"/>
        <w:spacing w:before="156" w:after="156" w:line="0" w:lineRule="atLeast"/>
        <w:rPr>
          <w:rFonts w:cs="Arial"/>
          <w:szCs w:val="21"/>
        </w:rPr>
      </w:pPr>
      <w:r>
        <w:rPr>
          <w:rFonts w:cs="Arial"/>
          <w:szCs w:val="21"/>
        </w:rPr>
        <w:t>◆</w:t>
      </w:r>
      <w:r>
        <w:rPr>
          <w:rFonts w:cs="Arial"/>
          <w:b/>
          <w:szCs w:val="21"/>
        </w:rPr>
        <w:t xml:space="preserve">Setting </w:t>
      </w:r>
      <w:r>
        <w:rPr>
          <w:rFonts w:hint="eastAsia" w:cs="Arial"/>
          <w:b/>
          <w:szCs w:val="21"/>
        </w:rPr>
        <w:t>f</w:t>
      </w:r>
      <w:r>
        <w:rPr>
          <w:rFonts w:cs="Arial"/>
          <w:b/>
          <w:szCs w:val="21"/>
        </w:rPr>
        <w:t>unction</w:t>
      </w:r>
    </w:p>
    <w:p>
      <w:pPr>
        <w:autoSpaceDE w:val="0"/>
        <w:autoSpaceDN w:val="0"/>
        <w:adjustRightInd w:val="0"/>
        <w:spacing w:line="240" w:lineRule="exact"/>
        <w:rPr>
          <w:rFonts w:cs="Arial"/>
          <w:szCs w:val="21"/>
        </w:rPr>
      </w:pPr>
      <w:r>
        <w:rPr>
          <w:rFonts w:cs="Arial"/>
          <w:szCs w:val="21"/>
        </w:rPr>
        <w:t xml:space="preserve">The user can </w:t>
      </w:r>
      <w:r>
        <w:rPr>
          <w:rFonts w:hint="eastAsia" w:cs="Arial"/>
          <w:szCs w:val="21"/>
        </w:rPr>
        <w:t>c</w:t>
      </w:r>
      <w:r>
        <w:rPr>
          <w:rFonts w:cs="Arial"/>
          <w:szCs w:val="21"/>
        </w:rPr>
        <w:t xml:space="preserve">onfiguration of the time and date, </w:t>
      </w:r>
      <w:r>
        <w:rPr>
          <w:rFonts w:hint="eastAsia" w:cs="Arial"/>
          <w:szCs w:val="21"/>
        </w:rPr>
        <w:t>c</w:t>
      </w:r>
      <w:r>
        <w:rPr>
          <w:rFonts w:cs="Arial"/>
          <w:szCs w:val="21"/>
        </w:rPr>
        <w:t>onfiguration of the screen contrast and brightness, definition of each phase curve colors’.</w:t>
      </w:r>
    </w:p>
    <w:p>
      <w:pPr>
        <w:autoSpaceDE w:val="0"/>
        <w:autoSpaceDN w:val="0"/>
        <w:adjustRightInd w:val="0"/>
        <w:spacing w:line="240" w:lineRule="exact"/>
        <w:rPr>
          <w:rFonts w:cs="Arial"/>
          <w:szCs w:val="21"/>
        </w:rPr>
      </w:pPr>
      <w:r>
        <w:rPr>
          <w:rFonts w:cs="Arial"/>
          <w:szCs w:val="21"/>
        </w:rPr>
        <w:t>Choice of type of connection to the net</w:t>
      </w:r>
      <w:r>
        <w:rPr>
          <w:rFonts w:hint="eastAsia" w:cs="Arial"/>
          <w:szCs w:val="21"/>
        </w:rPr>
        <w:t xml:space="preserve"> </w:t>
      </w:r>
      <w:r>
        <w:rPr>
          <w:rFonts w:cs="Arial"/>
          <w:szCs w:val="21"/>
        </w:rPr>
        <w:t>work.</w:t>
      </w:r>
    </w:p>
    <w:p>
      <w:pPr>
        <w:autoSpaceDE w:val="0"/>
        <w:autoSpaceDN w:val="0"/>
        <w:adjustRightInd w:val="0"/>
        <w:spacing w:line="240" w:lineRule="exact"/>
        <w:rPr>
          <w:rFonts w:cs="Arial"/>
          <w:szCs w:val="21"/>
        </w:rPr>
      </w:pPr>
      <w:r>
        <w:rPr>
          <w:rFonts w:cs="Arial"/>
          <w:szCs w:val="21"/>
        </w:rPr>
        <w:t>Configuration of the type of the current sensors and voltage ratios.</w:t>
      </w:r>
    </w:p>
    <w:p>
      <w:pPr>
        <w:autoSpaceDE w:val="0"/>
        <w:autoSpaceDN w:val="0"/>
        <w:adjustRightInd w:val="0"/>
        <w:spacing w:line="240" w:lineRule="exact"/>
        <w:rPr>
          <w:rFonts w:cs="Arial"/>
          <w:szCs w:val="21"/>
        </w:rPr>
      </w:pPr>
      <w:r>
        <w:rPr>
          <w:rFonts w:cs="Arial"/>
          <w:szCs w:val="21"/>
        </w:rPr>
        <w:t xml:space="preserve">Select </w:t>
      </w:r>
      <w:r>
        <w:t>Chinese menu or English menu.</w:t>
      </w:r>
    </w:p>
    <w:p>
      <w:pPr>
        <w:autoSpaceDE w:val="0"/>
        <w:autoSpaceDN w:val="0"/>
        <w:adjustRightInd w:val="0"/>
        <w:spacing w:before="156" w:after="156" w:line="0" w:lineRule="atLeast"/>
        <w:rPr>
          <w:rFonts w:cs="Arial"/>
          <w:szCs w:val="21"/>
        </w:rPr>
      </w:pPr>
      <w:r>
        <w:rPr>
          <w:rFonts w:cs="Arial"/>
          <w:szCs w:val="21"/>
        </w:rPr>
        <w:t>◆</w:t>
      </w:r>
      <w:r>
        <w:rPr>
          <w:rFonts w:cs="Arial"/>
          <w:b/>
          <w:szCs w:val="21"/>
        </w:rPr>
        <w:t xml:space="preserve">Help </w:t>
      </w:r>
      <w:r>
        <w:rPr>
          <w:rFonts w:hint="eastAsia" w:cs="Arial"/>
          <w:b/>
          <w:szCs w:val="21"/>
        </w:rPr>
        <w:t>m</w:t>
      </w:r>
      <w:r>
        <w:rPr>
          <w:rFonts w:cs="Arial"/>
          <w:b/>
          <w:szCs w:val="21"/>
        </w:rPr>
        <w:t xml:space="preserve">enu </w:t>
      </w:r>
      <w:r>
        <w:rPr>
          <w:rFonts w:hint="eastAsia" w:cs="Arial"/>
          <w:b/>
          <w:szCs w:val="21"/>
        </w:rPr>
        <w:t>i</w:t>
      </w:r>
      <w:r>
        <w:rPr>
          <w:rFonts w:cs="Arial"/>
          <w:b/>
          <w:szCs w:val="21"/>
        </w:rPr>
        <w:t>n Chinese/English</w:t>
      </w:r>
    </w:p>
    <w:p>
      <w:pPr>
        <w:autoSpaceDE w:val="0"/>
        <w:autoSpaceDN w:val="0"/>
        <w:adjustRightInd w:val="0"/>
        <w:spacing w:before="156" w:after="156" w:line="0" w:lineRule="atLeast"/>
        <w:rPr>
          <w:rFonts w:cs="Arial"/>
          <w:szCs w:val="21"/>
        </w:rPr>
      </w:pPr>
      <w:r>
        <w:rPr>
          <w:rFonts w:cs="Arial"/>
          <w:szCs w:val="21"/>
        </w:rPr>
        <w:t>Every stage of</w:t>
      </w:r>
      <w:r>
        <w:t> </w:t>
      </w:r>
      <w:r>
        <w:rPr>
          <w:rFonts w:cs="Arial"/>
          <w:szCs w:val="21"/>
        </w:rPr>
        <w:t>operation</w:t>
      </w:r>
      <w:r>
        <w:t> </w:t>
      </w:r>
      <w:r>
        <w:rPr>
          <w:rFonts w:cs="Arial"/>
          <w:szCs w:val="21"/>
        </w:rPr>
        <w:t>can</w:t>
      </w:r>
      <w:r>
        <w:t> </w:t>
      </w:r>
      <w:r>
        <w:rPr>
          <w:rFonts w:cs="Arial"/>
          <w:szCs w:val="21"/>
        </w:rPr>
        <w:t>press the</w:t>
      </w:r>
      <w:r>
        <w:t> </w:t>
      </w:r>
      <w:r>
        <w:rPr>
          <w:rFonts w:cs="Arial"/>
          <w:szCs w:val="21"/>
        </w:rPr>
        <w:t>"help"</w:t>
      </w:r>
      <w:r>
        <w:t> </w:t>
      </w:r>
      <w:r>
        <w:rPr>
          <w:rFonts w:cs="Arial"/>
          <w:szCs w:val="21"/>
        </w:rPr>
        <w:t>key to</w:t>
      </w:r>
      <w:r>
        <w:t> </w:t>
      </w:r>
      <w:r>
        <w:rPr>
          <w:rFonts w:cs="Arial"/>
          <w:szCs w:val="21"/>
        </w:rPr>
        <w:t>obtain relevant information.</w:t>
      </w:r>
    </w:p>
    <w:p>
      <w:pPr>
        <w:autoSpaceDE w:val="0"/>
        <w:autoSpaceDN w:val="0"/>
        <w:adjustRightInd w:val="0"/>
        <w:spacing w:before="156" w:after="156" w:line="0" w:lineRule="atLeast"/>
        <w:rPr>
          <w:rFonts w:cs="Arial"/>
          <w:szCs w:val="21"/>
        </w:rPr>
      </w:pPr>
    </w:p>
    <w:p>
      <w:pPr>
        <w:pStyle w:val="3"/>
      </w:pPr>
      <w:bookmarkStart w:id="31" w:name="_Toc414951606"/>
      <w:bookmarkStart w:id="32" w:name="_Toc414953679"/>
      <w:bookmarkStart w:id="33" w:name="_Toc20526"/>
      <w:bookmarkStart w:id="34" w:name="_Toc17633"/>
      <w:r>
        <w:t xml:space="preserve">1.3. Technical </w:t>
      </w:r>
      <w:r>
        <w:rPr>
          <w:rFonts w:hint="eastAsia" w:eastAsiaTheme="minorEastAsia"/>
        </w:rPr>
        <w:t>s</w:t>
      </w:r>
      <w:r>
        <w:t>pecification</w:t>
      </w:r>
      <w:bookmarkEnd w:id="31"/>
      <w:bookmarkEnd w:id="32"/>
      <w:bookmarkEnd w:id="33"/>
      <w:bookmarkEnd w:id="34"/>
    </w:p>
    <w:p>
      <w:pPr>
        <w:pStyle w:val="4"/>
        <w:spacing w:before="156" w:afterLines="50"/>
      </w:pPr>
      <w:bookmarkStart w:id="35" w:name="_Toc14669"/>
      <w:bookmarkStart w:id="36" w:name="_Toc414953680"/>
      <w:bookmarkStart w:id="37" w:name="_Toc414951607"/>
      <w:bookmarkStart w:id="38" w:name="_Toc8315"/>
      <w:r>
        <w:t>1.3.1</w:t>
      </w:r>
      <w:bookmarkStart w:id="39" w:name="OLE_LINK17"/>
      <w:r>
        <w:t xml:space="preserve">. Base </w:t>
      </w:r>
      <w:bookmarkEnd w:id="39"/>
      <w:r>
        <w:rPr>
          <w:rFonts w:hint="eastAsia" w:eastAsiaTheme="minorEastAsia"/>
        </w:rPr>
        <w:t>c</w:t>
      </w:r>
      <w:r>
        <w:t xml:space="preserve">ondition and </w:t>
      </w:r>
      <w:r>
        <w:rPr>
          <w:rFonts w:hint="eastAsia" w:eastAsiaTheme="minorEastAsia"/>
        </w:rPr>
        <w:t>w</w:t>
      </w:r>
      <w:r>
        <w:t xml:space="preserve">orking </w:t>
      </w:r>
      <w:r>
        <w:rPr>
          <w:rFonts w:hint="eastAsia" w:eastAsiaTheme="minorEastAsia"/>
        </w:rPr>
        <w:t>c</w:t>
      </w:r>
      <w:r>
        <w:t>ondition</w:t>
      </w:r>
      <w:bookmarkEnd w:id="35"/>
      <w:bookmarkEnd w:id="36"/>
      <w:bookmarkEnd w:id="37"/>
      <w:bookmarkEnd w:id="38"/>
    </w:p>
    <w:tbl>
      <w:tblPr>
        <w:tblStyle w:val="20"/>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2955"/>
        <w:gridCol w:w="184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56" w:type="dxa"/>
          </w:tcPr>
          <w:p>
            <w:pPr>
              <w:jc w:val="left"/>
              <w:rPr>
                <w:b/>
                <w:kern w:val="0"/>
              </w:rPr>
            </w:pPr>
            <w:r>
              <w:rPr>
                <w:b/>
                <w:shd w:val="clear" w:color="auto" w:fill="FFFFFF"/>
              </w:rPr>
              <w:t>Influence factor</w:t>
            </w:r>
          </w:p>
        </w:tc>
        <w:tc>
          <w:tcPr>
            <w:tcW w:w="2955" w:type="dxa"/>
          </w:tcPr>
          <w:p>
            <w:pPr>
              <w:jc w:val="left"/>
              <w:rPr>
                <w:b/>
                <w:kern w:val="0"/>
              </w:rPr>
            </w:pPr>
            <w:r>
              <w:rPr>
                <w:b/>
                <w:kern w:val="0"/>
              </w:rPr>
              <w:t>Test item</w:t>
            </w:r>
          </w:p>
        </w:tc>
        <w:tc>
          <w:tcPr>
            <w:tcW w:w="1845" w:type="dxa"/>
          </w:tcPr>
          <w:p>
            <w:pPr>
              <w:jc w:val="left"/>
              <w:rPr>
                <w:b/>
                <w:kern w:val="0"/>
              </w:rPr>
            </w:pPr>
            <w:r>
              <w:rPr>
                <w:b/>
                <w:kern w:val="0"/>
              </w:rPr>
              <w:t>Base condition</w:t>
            </w:r>
          </w:p>
        </w:tc>
        <w:tc>
          <w:tcPr>
            <w:tcW w:w="1560" w:type="dxa"/>
          </w:tcPr>
          <w:p>
            <w:pPr>
              <w:jc w:val="center"/>
              <w:rPr>
                <w:b/>
                <w:kern w:val="0"/>
              </w:rPr>
            </w:pPr>
            <w:r>
              <w:rPr>
                <w:b/>
                <w:kern w:val="0"/>
              </w:rPr>
              <w:t>Working condition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tcPr>
          <w:p>
            <w:pPr>
              <w:jc w:val="left"/>
              <w:rPr>
                <w:b/>
                <w:kern w:val="0"/>
              </w:rPr>
            </w:pPr>
            <w:r>
              <w:rPr>
                <w:b/>
              </w:rPr>
              <w:t>Environment temperature</w:t>
            </w:r>
          </w:p>
        </w:tc>
        <w:tc>
          <w:tcPr>
            <w:tcW w:w="2955" w:type="dxa"/>
          </w:tcPr>
          <w:p>
            <w:pPr>
              <w:jc w:val="left"/>
              <w:rPr>
                <w:kern w:val="0"/>
              </w:rPr>
            </w:pPr>
            <w:r>
              <w:rPr>
                <w:kern w:val="0"/>
              </w:rPr>
              <w:t>All parameters</w:t>
            </w:r>
          </w:p>
        </w:tc>
        <w:tc>
          <w:tcPr>
            <w:tcW w:w="1845" w:type="dxa"/>
          </w:tcPr>
          <w:p>
            <w:pPr>
              <w:jc w:val="left"/>
              <w:rPr>
                <w:kern w:val="0"/>
              </w:rPr>
            </w:pPr>
            <w:r>
              <w:rPr>
                <w:kern w:val="0"/>
              </w:rPr>
              <w:t>(23±2)°C</w:t>
            </w:r>
          </w:p>
        </w:tc>
        <w:tc>
          <w:tcPr>
            <w:tcW w:w="1560" w:type="dxa"/>
          </w:tcPr>
          <w:p>
            <w:pPr>
              <w:jc w:val="left"/>
              <w:rPr>
                <w:kern w:val="0"/>
              </w:rPr>
            </w:pPr>
            <w:r>
              <w:rPr>
                <w:kern w:val="0"/>
              </w:rPr>
              <w:t>-10°C</w:t>
            </w:r>
            <w:r>
              <w:t>~ 40</w:t>
            </w:r>
            <w:r>
              <w:rPr>
                <w:kern w:val="0"/>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tcPr>
          <w:p>
            <w:pPr>
              <w:jc w:val="left"/>
              <w:rPr>
                <w:b/>
                <w:kern w:val="0"/>
              </w:rPr>
            </w:pPr>
            <w:r>
              <w:rPr>
                <w:b/>
                <w:kern w:val="0"/>
              </w:rPr>
              <w:t>Relative humidity</w:t>
            </w:r>
          </w:p>
        </w:tc>
        <w:tc>
          <w:tcPr>
            <w:tcW w:w="2955" w:type="dxa"/>
          </w:tcPr>
          <w:p>
            <w:pPr>
              <w:jc w:val="left"/>
              <w:rPr>
                <w:kern w:val="0"/>
              </w:rPr>
            </w:pPr>
            <w:r>
              <w:rPr>
                <w:kern w:val="0"/>
              </w:rPr>
              <w:t>All parameters</w:t>
            </w:r>
          </w:p>
        </w:tc>
        <w:tc>
          <w:tcPr>
            <w:tcW w:w="1845" w:type="dxa"/>
          </w:tcPr>
          <w:p>
            <w:pPr>
              <w:jc w:val="left"/>
              <w:rPr>
                <w:kern w:val="0"/>
              </w:rPr>
            </w:pPr>
            <w:r>
              <w:rPr>
                <w:kern w:val="0"/>
              </w:rPr>
              <w:t>40%</w:t>
            </w:r>
            <w:r>
              <w:t xml:space="preserve">~ </w:t>
            </w:r>
            <w:r>
              <w:rPr>
                <w:kern w:val="0"/>
              </w:rPr>
              <w:t>60%</w:t>
            </w:r>
          </w:p>
        </w:tc>
        <w:tc>
          <w:tcPr>
            <w:tcW w:w="1560" w:type="dxa"/>
          </w:tcPr>
          <w:p>
            <w:pPr>
              <w:jc w:val="left"/>
              <w:rPr>
                <w:kern w:val="0"/>
              </w:rPr>
            </w:pPr>
            <w:r>
              <w:rPr>
                <w:kern w:val="0"/>
              </w:rPr>
              <w:t>&lt;80%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956" w:type="dxa"/>
            <w:vAlign w:val="center"/>
          </w:tcPr>
          <w:p>
            <w:pPr>
              <w:jc w:val="left"/>
              <w:rPr>
                <w:b/>
                <w:kern w:val="0"/>
              </w:rPr>
            </w:pPr>
            <w:r>
              <w:rPr>
                <w:b/>
                <w:kern w:val="0"/>
              </w:rPr>
              <w:t>Phase-to-neutral voltage</w:t>
            </w:r>
          </w:p>
        </w:tc>
        <w:tc>
          <w:tcPr>
            <w:tcW w:w="2955" w:type="dxa"/>
          </w:tcPr>
          <w:p>
            <w:pPr>
              <w:jc w:val="left"/>
              <w:rPr>
                <w:kern w:val="0"/>
              </w:rPr>
            </w:pPr>
            <w:r>
              <w:rPr>
                <w:kern w:val="0"/>
              </w:rPr>
              <w:t>All parameters</w:t>
            </w:r>
          </w:p>
        </w:tc>
        <w:tc>
          <w:tcPr>
            <w:tcW w:w="1845" w:type="dxa"/>
          </w:tcPr>
          <w:p>
            <w:pPr>
              <w:jc w:val="left"/>
              <w:rPr>
                <w:kern w:val="0"/>
              </w:rPr>
            </w:pPr>
            <w:r>
              <w:rPr>
                <w:kern w:val="0"/>
              </w:rPr>
              <w:t>(100±1%)V</w:t>
            </w:r>
          </w:p>
        </w:tc>
        <w:tc>
          <w:tcPr>
            <w:tcW w:w="1560" w:type="dxa"/>
          </w:tcPr>
          <w:p>
            <w:pPr>
              <w:jc w:val="left"/>
              <w:rPr>
                <w:kern w:val="0"/>
              </w:rPr>
            </w:pPr>
            <w:r>
              <w:rPr>
                <w:kern w:val="0"/>
              </w:rPr>
              <w:t>1.0V</w:t>
            </w:r>
            <w:r>
              <w:t>~ 1000V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956" w:type="dxa"/>
            <w:vAlign w:val="center"/>
          </w:tcPr>
          <w:p>
            <w:pPr>
              <w:jc w:val="left"/>
              <w:rPr>
                <w:b/>
                <w:kern w:val="0"/>
              </w:rPr>
            </w:pPr>
            <w:r>
              <w:rPr>
                <w:b/>
                <w:kern w:val="0"/>
              </w:rPr>
              <w:t>Phase-to-phase voltage</w:t>
            </w:r>
          </w:p>
        </w:tc>
        <w:tc>
          <w:tcPr>
            <w:tcW w:w="2955" w:type="dxa"/>
          </w:tcPr>
          <w:p>
            <w:pPr>
              <w:jc w:val="left"/>
              <w:rPr>
                <w:kern w:val="0"/>
              </w:rPr>
            </w:pPr>
            <w:r>
              <w:rPr>
                <w:kern w:val="0"/>
              </w:rPr>
              <w:t>True RMS phase-to-phase voltage</w:t>
            </w:r>
          </w:p>
        </w:tc>
        <w:tc>
          <w:tcPr>
            <w:tcW w:w="1845" w:type="dxa"/>
          </w:tcPr>
          <w:p>
            <w:pPr>
              <w:jc w:val="left"/>
              <w:rPr>
                <w:kern w:val="0"/>
              </w:rPr>
            </w:pPr>
            <w:r>
              <w:rPr>
                <w:kern w:val="0"/>
              </w:rPr>
              <w:t>(200±1%)V</w:t>
            </w:r>
          </w:p>
        </w:tc>
        <w:tc>
          <w:tcPr>
            <w:tcW w:w="1560" w:type="dxa"/>
          </w:tcPr>
          <w:p>
            <w:pPr>
              <w:jc w:val="left"/>
              <w:rPr>
                <w:kern w:val="0"/>
              </w:rPr>
            </w:pPr>
            <w:r>
              <w:rPr>
                <w:kern w:val="0"/>
              </w:rPr>
              <w:t>1.0V</w:t>
            </w:r>
            <w:r>
              <w:t>~ 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956" w:type="dxa"/>
            <w:vAlign w:val="center"/>
          </w:tcPr>
          <w:p>
            <w:pPr>
              <w:jc w:val="left"/>
              <w:rPr>
                <w:b/>
                <w:kern w:val="0"/>
              </w:rPr>
            </w:pPr>
            <w:r>
              <w:rPr>
                <w:b/>
                <w:kern w:val="0"/>
              </w:rPr>
              <w:t>Current</w:t>
            </w:r>
          </w:p>
        </w:tc>
        <w:tc>
          <w:tcPr>
            <w:tcW w:w="2955" w:type="dxa"/>
          </w:tcPr>
          <w:p>
            <w:pPr>
              <w:jc w:val="left"/>
              <w:rPr>
                <w:kern w:val="0"/>
              </w:rPr>
            </w:pPr>
            <w:r>
              <w:rPr>
                <w:kern w:val="0"/>
              </w:rPr>
              <w:t>True RMS current</w:t>
            </w:r>
          </w:p>
        </w:tc>
        <w:tc>
          <w:tcPr>
            <w:tcW w:w="1845" w:type="dxa"/>
          </w:tcPr>
          <w:p>
            <w:pPr>
              <w:jc w:val="left"/>
              <w:rPr>
                <w:kern w:val="0"/>
              </w:rPr>
            </w:pPr>
            <w:r>
              <w:rPr>
                <w:kern w:val="0"/>
              </w:rPr>
              <w:t>(5±1%)A</w:t>
            </w:r>
          </w:p>
        </w:tc>
        <w:tc>
          <w:tcPr>
            <w:tcW w:w="1560" w:type="dxa"/>
          </w:tcPr>
          <w:p>
            <w:pPr>
              <w:jc w:val="left"/>
              <w:rPr>
                <w:kern w:val="0"/>
              </w:rPr>
            </w:pPr>
            <w:r>
              <w:rPr>
                <w:kern w:val="0"/>
              </w:rPr>
              <w:t>10mA</w:t>
            </w:r>
            <w:r>
              <w:t xml:space="preserve">~ </w:t>
            </w:r>
            <w:r>
              <w:rPr>
                <w:rFonts w:hint="eastAsia"/>
                <w:lang w:val="en-US" w:eastAsia="zh-CN"/>
              </w:rPr>
              <w:t>6</w:t>
            </w:r>
            <w:r>
              <w:t>000A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tcPr>
          <w:p>
            <w:pPr>
              <w:jc w:val="left"/>
              <w:rPr>
                <w:b/>
                <w:kern w:val="0"/>
              </w:rPr>
            </w:pPr>
            <w:r>
              <w:rPr>
                <w:b/>
                <w:kern w:val="0"/>
              </w:rPr>
              <w:t>Network frequency</w:t>
            </w:r>
          </w:p>
        </w:tc>
        <w:tc>
          <w:tcPr>
            <w:tcW w:w="2955" w:type="dxa"/>
          </w:tcPr>
          <w:p>
            <w:pPr>
              <w:jc w:val="left"/>
              <w:rPr>
                <w:kern w:val="0"/>
              </w:rPr>
            </w:pPr>
            <w:r>
              <w:rPr>
                <w:kern w:val="0"/>
              </w:rPr>
              <w:t>All parameters</w:t>
            </w:r>
          </w:p>
        </w:tc>
        <w:tc>
          <w:tcPr>
            <w:tcW w:w="1845" w:type="dxa"/>
          </w:tcPr>
          <w:p>
            <w:pPr>
              <w:jc w:val="left"/>
              <w:rPr>
                <w:kern w:val="0"/>
              </w:rPr>
            </w:pPr>
            <w:r>
              <w:rPr>
                <w:kern w:val="0"/>
              </w:rPr>
              <w:t>50Hz±0.1Hz</w:t>
            </w:r>
          </w:p>
        </w:tc>
        <w:tc>
          <w:tcPr>
            <w:tcW w:w="1560" w:type="dxa"/>
          </w:tcPr>
          <w:p>
            <w:pPr>
              <w:jc w:val="left"/>
              <w:rPr>
                <w:kern w:val="0"/>
              </w:rPr>
            </w:pPr>
            <w:r>
              <w:rPr>
                <w:kern w:val="0"/>
              </w:rPr>
              <w:t>40Hz</w:t>
            </w:r>
            <w:r>
              <w:t xml:space="preserve">~ </w:t>
            </w:r>
            <w:r>
              <w:rPr>
                <w:kern w:val="0"/>
              </w:rPr>
              <w:t>70Hz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956" w:type="dxa"/>
            <w:vMerge w:val="restart"/>
            <w:vAlign w:val="center"/>
          </w:tcPr>
          <w:p>
            <w:pPr>
              <w:jc w:val="left"/>
              <w:rPr>
                <w:b/>
                <w:kern w:val="0"/>
              </w:rPr>
            </w:pPr>
            <w:r>
              <w:rPr>
                <w:b/>
                <w:kern w:val="0"/>
              </w:rPr>
              <w:t>Phase shift</w:t>
            </w:r>
            <w:bookmarkStart w:id="40" w:name="OLE_LINK265"/>
            <w:bookmarkStart w:id="41" w:name="OLE_LINK266"/>
            <w:r>
              <w:rPr>
                <w:b/>
                <w:shd w:val="clear" w:color="auto" w:fill="F8F8F8"/>
              </w:rPr>
              <w:t> </w:t>
            </w:r>
            <w:bookmarkEnd w:id="40"/>
            <w:bookmarkEnd w:id="41"/>
          </w:p>
        </w:tc>
        <w:tc>
          <w:tcPr>
            <w:tcW w:w="2955" w:type="dxa"/>
          </w:tcPr>
          <w:p>
            <w:pPr>
              <w:jc w:val="left"/>
              <w:rPr>
                <w:kern w:val="0"/>
              </w:rPr>
            </w:pPr>
            <w:r>
              <w:rPr>
                <w:kern w:val="0"/>
              </w:rPr>
              <w:t>Active power and active energy</w:t>
            </w:r>
          </w:p>
        </w:tc>
        <w:tc>
          <w:tcPr>
            <w:tcW w:w="1845" w:type="dxa"/>
          </w:tcPr>
          <w:p>
            <w:pPr>
              <w:jc w:val="left"/>
              <w:rPr>
                <w:kern w:val="0"/>
              </w:rPr>
            </w:pPr>
            <w:r>
              <w:rPr>
                <w:kern w:val="0"/>
              </w:rPr>
              <w:t>Cosφ=1</w:t>
            </w:r>
          </w:p>
        </w:tc>
        <w:tc>
          <w:tcPr>
            <w:tcW w:w="1560" w:type="dxa"/>
          </w:tcPr>
          <w:p>
            <w:pPr>
              <w:jc w:val="left"/>
              <w:rPr>
                <w:kern w:val="0"/>
              </w:rPr>
            </w:pPr>
            <w:r>
              <w:rPr>
                <w:kern w:val="0"/>
              </w:rPr>
              <w:t>Cosφ: 0.2</w:t>
            </w:r>
            <w:r>
              <w:t>~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956" w:type="dxa"/>
            <w:vMerge w:val="continue"/>
          </w:tcPr>
          <w:p>
            <w:pPr>
              <w:jc w:val="left"/>
              <w:rPr>
                <w:b/>
                <w:kern w:val="0"/>
              </w:rPr>
            </w:pPr>
          </w:p>
        </w:tc>
        <w:tc>
          <w:tcPr>
            <w:tcW w:w="2955" w:type="dxa"/>
          </w:tcPr>
          <w:p>
            <w:pPr>
              <w:jc w:val="left"/>
              <w:rPr>
                <w:kern w:val="0"/>
              </w:rPr>
            </w:pPr>
            <w:r>
              <w:rPr>
                <w:kern w:val="0"/>
              </w:rPr>
              <w:t>Reactive power and reactive energy</w:t>
            </w:r>
          </w:p>
        </w:tc>
        <w:tc>
          <w:tcPr>
            <w:tcW w:w="1845" w:type="dxa"/>
          </w:tcPr>
          <w:p>
            <w:pPr>
              <w:jc w:val="left"/>
              <w:rPr>
                <w:kern w:val="0"/>
              </w:rPr>
            </w:pPr>
            <w:r>
              <w:rPr>
                <w:kern w:val="0"/>
              </w:rPr>
              <w:t>Sinφ=1</w:t>
            </w:r>
          </w:p>
        </w:tc>
        <w:tc>
          <w:tcPr>
            <w:tcW w:w="1560" w:type="dxa"/>
          </w:tcPr>
          <w:p>
            <w:pPr>
              <w:jc w:val="left"/>
              <w:rPr>
                <w:kern w:val="0"/>
              </w:rPr>
            </w:pPr>
            <w:r>
              <w:rPr>
                <w:kern w:val="0"/>
              </w:rPr>
              <w:t>Sinφ: 0.2</w:t>
            </w:r>
            <w:r>
              <w:t>~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tcPr>
          <w:p>
            <w:pPr>
              <w:jc w:val="left"/>
              <w:rPr>
                <w:b/>
                <w:kern w:val="0"/>
              </w:rPr>
            </w:pPr>
            <w:r>
              <w:rPr>
                <w:b/>
                <w:kern w:val="0"/>
              </w:rPr>
              <w:t>Harmonic</w:t>
            </w:r>
          </w:p>
        </w:tc>
        <w:tc>
          <w:tcPr>
            <w:tcW w:w="2955" w:type="dxa"/>
          </w:tcPr>
          <w:p>
            <w:pPr>
              <w:jc w:val="left"/>
              <w:rPr>
                <w:kern w:val="0"/>
              </w:rPr>
            </w:pPr>
            <w:r>
              <w:rPr>
                <w:kern w:val="0"/>
              </w:rPr>
              <w:t>All parameters</w:t>
            </w:r>
          </w:p>
        </w:tc>
        <w:tc>
          <w:tcPr>
            <w:tcW w:w="1845" w:type="dxa"/>
          </w:tcPr>
          <w:p>
            <w:pPr>
              <w:jc w:val="left"/>
              <w:rPr>
                <w:kern w:val="0"/>
              </w:rPr>
            </w:pPr>
            <w:r>
              <w:rPr>
                <w:kern w:val="0"/>
              </w:rPr>
              <w:t>&lt;0.1%</w:t>
            </w:r>
          </w:p>
        </w:tc>
        <w:tc>
          <w:tcPr>
            <w:tcW w:w="1560" w:type="dxa"/>
          </w:tcPr>
          <w:p>
            <w:pPr>
              <w:jc w:val="left"/>
              <w:rPr>
                <w:kern w:val="0"/>
              </w:rPr>
            </w:pPr>
            <w:r>
              <w:rPr>
                <w:kern w:val="0"/>
              </w:rPr>
              <w:t>0.0%</w:t>
            </w:r>
            <w:r>
              <w:t>~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tcPr>
          <w:p>
            <w:pPr>
              <w:jc w:val="left"/>
              <w:rPr>
                <w:b/>
                <w:kern w:val="0"/>
              </w:rPr>
            </w:pPr>
            <w:r>
              <w:rPr>
                <w:b/>
                <w:kern w:val="0"/>
              </w:rPr>
              <w:t>Voltage unbalance</w:t>
            </w:r>
          </w:p>
        </w:tc>
        <w:tc>
          <w:tcPr>
            <w:tcW w:w="2955" w:type="dxa"/>
          </w:tcPr>
          <w:p>
            <w:pPr>
              <w:jc w:val="left"/>
              <w:rPr>
                <w:kern w:val="0"/>
              </w:rPr>
            </w:pPr>
            <w:r>
              <w:rPr>
                <w:kern w:val="0"/>
              </w:rPr>
              <w:t>All parameters</w:t>
            </w:r>
          </w:p>
        </w:tc>
        <w:tc>
          <w:tcPr>
            <w:tcW w:w="1845" w:type="dxa"/>
          </w:tcPr>
          <w:p>
            <w:pPr>
              <w:jc w:val="left"/>
              <w:rPr>
                <w:kern w:val="0"/>
              </w:rPr>
            </w:pPr>
            <w:r>
              <w:rPr>
                <w:kern w:val="0"/>
              </w:rPr>
              <w:t>&lt;10%</w:t>
            </w:r>
          </w:p>
        </w:tc>
        <w:tc>
          <w:tcPr>
            <w:tcW w:w="1560" w:type="dxa"/>
          </w:tcPr>
          <w:p>
            <w:pPr>
              <w:jc w:val="left"/>
              <w:rPr>
                <w:kern w:val="0"/>
              </w:rPr>
            </w:pPr>
            <w:r>
              <w:rPr>
                <w:kern w:val="0"/>
              </w:rPr>
              <w:t>0.0%</w:t>
            </w:r>
            <w:r>
              <w:t>~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tcPr>
          <w:p>
            <w:pPr>
              <w:jc w:val="left"/>
              <w:rPr>
                <w:b/>
                <w:kern w:val="0"/>
              </w:rPr>
            </w:pPr>
            <w:r>
              <w:rPr>
                <w:b/>
                <w:kern w:val="0"/>
              </w:rPr>
              <w:t>Working voltage of device</w:t>
            </w:r>
          </w:p>
        </w:tc>
        <w:tc>
          <w:tcPr>
            <w:tcW w:w="2955" w:type="dxa"/>
          </w:tcPr>
          <w:p>
            <w:pPr>
              <w:jc w:val="left"/>
              <w:rPr>
                <w:kern w:val="0"/>
              </w:rPr>
            </w:pPr>
            <w:r>
              <w:rPr>
                <w:kern w:val="0"/>
              </w:rPr>
              <w:t>All parameters</w:t>
            </w:r>
          </w:p>
        </w:tc>
        <w:tc>
          <w:tcPr>
            <w:tcW w:w="1845" w:type="dxa"/>
          </w:tcPr>
          <w:p>
            <w:pPr>
              <w:jc w:val="left"/>
              <w:rPr>
                <w:kern w:val="0"/>
              </w:rPr>
            </w:pPr>
            <w:r>
              <w:rPr>
                <w:kern w:val="0"/>
              </w:rPr>
              <w:t>DC9.8</w:t>
            </w:r>
            <w:r>
              <w:t>V±0.1</w:t>
            </w:r>
            <w:r>
              <w:rPr>
                <w:kern w:val="0"/>
              </w:rPr>
              <w:t>V</w:t>
            </w:r>
          </w:p>
        </w:tc>
        <w:tc>
          <w:tcPr>
            <w:tcW w:w="1560" w:type="dxa"/>
          </w:tcPr>
          <w:p>
            <w:pPr>
              <w:jc w:val="left"/>
              <w:rPr>
                <w:kern w:val="0"/>
              </w:rPr>
            </w:pPr>
            <w:r>
              <w:rPr>
                <w:kern w:val="0"/>
              </w:rPr>
              <w:t>DC9.5</w:t>
            </w:r>
            <w:r>
              <w:t>V~ 10.5</w:t>
            </w:r>
            <w:r>
              <w:rPr>
                <w:kern w:val="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vAlign w:val="center"/>
          </w:tcPr>
          <w:p>
            <w:pPr>
              <w:ind w:left="105" w:hanging="105" w:hangingChars="50"/>
              <w:jc w:val="left"/>
              <w:rPr>
                <w:rStyle w:val="27"/>
                <w:rFonts w:cs="Arial"/>
                <w:b/>
                <w:szCs w:val="21"/>
                <w:shd w:val="clear" w:color="auto" w:fill="FFFFFF"/>
              </w:rPr>
            </w:pPr>
            <w:r>
              <w:rPr>
                <w:b/>
                <w:shd w:val="clear" w:color="auto" w:fill="FFFFFF"/>
              </w:rPr>
              <w:t>External electric field,</w:t>
            </w:r>
            <w:r>
              <w:rPr>
                <w:rStyle w:val="27"/>
                <w:rFonts w:cs="Arial"/>
                <w:b/>
                <w:szCs w:val="21"/>
                <w:shd w:val="clear" w:color="auto" w:fill="FFFFFF"/>
              </w:rPr>
              <w:t> </w:t>
            </w:r>
          </w:p>
          <w:p>
            <w:pPr>
              <w:ind w:left="105" w:hanging="105" w:hangingChars="50"/>
              <w:jc w:val="left"/>
              <w:rPr>
                <w:b/>
              </w:rPr>
            </w:pPr>
            <w:r>
              <w:rPr>
                <w:b/>
                <w:shd w:val="clear" w:color="auto" w:fill="FFFFFF"/>
              </w:rPr>
              <w:t>magnetic field</w:t>
            </w:r>
          </w:p>
        </w:tc>
        <w:tc>
          <w:tcPr>
            <w:tcW w:w="2955" w:type="dxa"/>
            <w:vAlign w:val="center"/>
          </w:tcPr>
          <w:p>
            <w:pPr>
              <w:jc w:val="left"/>
            </w:pPr>
            <w:r>
              <w:rPr>
                <w:kern w:val="0"/>
              </w:rPr>
              <w:t>All parameters</w:t>
            </w:r>
          </w:p>
        </w:tc>
        <w:tc>
          <w:tcPr>
            <w:tcW w:w="3405" w:type="dxa"/>
            <w:gridSpan w:val="2"/>
            <w:vAlign w:val="center"/>
          </w:tcPr>
          <w:p>
            <w:pPr>
              <w:jc w:val="left"/>
            </w:pPr>
            <w:r>
              <w:t>Should be avoided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vAlign w:val="center"/>
          </w:tcPr>
          <w:p>
            <w:pPr>
              <w:jc w:val="left"/>
              <w:rPr>
                <w:b/>
              </w:rPr>
            </w:pPr>
            <w:r>
              <w:rPr>
                <w:b/>
              </w:rPr>
              <w:t>Test position</w:t>
            </w:r>
          </w:p>
        </w:tc>
        <w:tc>
          <w:tcPr>
            <w:tcW w:w="2955" w:type="dxa"/>
            <w:vAlign w:val="center"/>
          </w:tcPr>
          <w:p>
            <w:pPr>
              <w:jc w:val="left"/>
            </w:pPr>
            <w:r>
              <w:rPr>
                <w:kern w:val="0"/>
              </w:rPr>
              <w:t>Measured related parameters of current</w:t>
            </w:r>
          </w:p>
        </w:tc>
        <w:tc>
          <w:tcPr>
            <w:tcW w:w="3405" w:type="dxa"/>
            <w:gridSpan w:val="2"/>
            <w:vAlign w:val="center"/>
          </w:tcPr>
          <w:p>
            <w:pPr>
              <w:jc w:val="left"/>
            </w:pPr>
            <w:r>
              <w:t>Tested wire at the center of clamp.</w:t>
            </w:r>
          </w:p>
        </w:tc>
      </w:tr>
    </w:tbl>
    <w:p>
      <w:pPr>
        <w:pStyle w:val="4"/>
        <w:spacing w:before="156" w:afterLines="50"/>
      </w:pPr>
      <w:bookmarkStart w:id="42" w:name="_Toc414951608"/>
      <w:bookmarkStart w:id="43" w:name="_Toc5069"/>
      <w:bookmarkStart w:id="44" w:name="_Toc414953681"/>
      <w:bookmarkStart w:id="45" w:name="_Toc17240"/>
      <w:r>
        <w:t xml:space="preserve">1.3.2. General </w:t>
      </w:r>
      <w:r>
        <w:rPr>
          <w:rFonts w:hint="eastAsia" w:eastAsiaTheme="minorEastAsia"/>
        </w:rPr>
        <w:t>s</w:t>
      </w:r>
      <w:r>
        <w:t>pecification</w:t>
      </w:r>
      <w:bookmarkEnd w:id="42"/>
      <w:bookmarkEnd w:id="43"/>
      <w:bookmarkEnd w:id="44"/>
      <w:bookmarkEnd w:id="45"/>
    </w:p>
    <w:tbl>
      <w:tblPr>
        <w:tblStyle w:val="20"/>
        <w:tblW w:w="828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5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552" w:type="dxa"/>
          </w:tcPr>
          <w:p>
            <w:pPr>
              <w:tabs>
                <w:tab w:val="left" w:pos="360"/>
                <w:tab w:val="left" w:pos="540"/>
              </w:tabs>
              <w:jc w:val="left"/>
              <w:rPr>
                <w:rFonts w:cs="Arial"/>
                <w:b/>
                <w:szCs w:val="21"/>
              </w:rPr>
            </w:pPr>
            <w:r>
              <w:rPr>
                <w:rFonts w:cs="Arial"/>
                <w:b/>
                <w:szCs w:val="21"/>
              </w:rPr>
              <w:t>Power supply</w:t>
            </w:r>
          </w:p>
        </w:tc>
        <w:tc>
          <w:tcPr>
            <w:tcW w:w="5734" w:type="dxa"/>
            <w:vAlign w:val="center"/>
          </w:tcPr>
          <w:p>
            <w:pPr>
              <w:widowControl/>
              <w:jc w:val="left"/>
              <w:rPr>
                <w:rFonts w:cs="Arial"/>
                <w:kern w:val="0"/>
                <w:szCs w:val="21"/>
              </w:rPr>
            </w:pPr>
            <w:r>
              <w:rPr>
                <w:rFonts w:cs="Arial"/>
                <w:kern w:val="0"/>
                <w:szCs w:val="21"/>
              </w:rPr>
              <w:t>Rechargeable lithium-ion battery pack 9.6V, backup charger</w:t>
            </w:r>
            <w:r>
              <w:rPr>
                <w:rFonts w:hint="eastAsia" w:cs="Arial"/>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tabs>
                <w:tab w:val="left" w:pos="360"/>
                <w:tab w:val="left" w:pos="540"/>
              </w:tabs>
              <w:jc w:val="left"/>
              <w:rPr>
                <w:rFonts w:cs="Arial"/>
                <w:b/>
                <w:szCs w:val="21"/>
              </w:rPr>
            </w:pPr>
            <w:r>
              <w:rPr>
                <w:rFonts w:cs="Arial"/>
                <w:b/>
                <w:szCs w:val="21"/>
              </w:rPr>
              <w:t>Battery indicator</w:t>
            </w:r>
          </w:p>
        </w:tc>
        <w:tc>
          <w:tcPr>
            <w:tcW w:w="5734" w:type="dxa"/>
            <w:vAlign w:val="center"/>
          </w:tcPr>
          <w:p>
            <w:pPr>
              <w:tabs>
                <w:tab w:val="left" w:pos="360"/>
                <w:tab w:val="left" w:pos="540"/>
              </w:tabs>
              <w:jc w:val="left"/>
              <w:rPr>
                <w:rFonts w:cs="Arial"/>
                <w:szCs w:val="21"/>
              </w:rPr>
            </w:pPr>
            <w:r>
              <w:rPr>
                <w:rFonts w:cs="Arial"/>
                <w:szCs w:val="21"/>
              </w:rPr>
              <w:pict>
                <v:shape id="Picture 82" o:spid="_x0000_s2055" o:spt="75" type="#_x0000_t75" style="position:absolute;left:0pt;margin-left:69.95pt;margin-top:3.2pt;height:12.45pt;width:24.85pt;z-index:251660288;mso-width-relative:page;mso-height-relative:page;" o:ole="t" filled="f" coordsize="21600,21600">
                  <v:path/>
                  <v:fill on="f" focussize="0,0"/>
                  <v:stroke/>
                  <v:imagedata r:id="rId14" o:title=""/>
                  <o:lock v:ext="edit" aspectratio="t"/>
                </v:shape>
                <o:OLEObject Type="Embed" ProgID="PBrush" ShapeID="Picture 82" DrawAspect="Content" ObjectID="_1468075725" r:id="rId13">
                  <o:LockedField>false</o:LockedField>
                </o:OLEObject>
              </w:pict>
            </w:r>
            <w:r>
              <w:rPr>
                <w:rFonts w:cs="Arial"/>
                <w:szCs w:val="21"/>
              </w:rPr>
              <w:t>Battery symbol       shows dump energy</w:t>
            </w:r>
            <w:r>
              <w:rPr>
                <w:rFonts w:hint="eastAsia" w:cs="Arial"/>
                <w:szCs w:val="21"/>
              </w:rPr>
              <w:t xml:space="preserve">. </w:t>
            </w:r>
            <w:r>
              <w:rPr>
                <w:rFonts w:cs="Arial"/>
                <w:szCs w:val="21"/>
              </w:rPr>
              <w:t>When the voltage is too low, automatic shutdown after the 1 minute</w:t>
            </w:r>
            <w:r>
              <w:rPr>
                <w:rFonts w:hint="eastAsia"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552" w:type="dxa"/>
            <w:vAlign w:val="center"/>
          </w:tcPr>
          <w:p>
            <w:pPr>
              <w:tabs>
                <w:tab w:val="left" w:pos="360"/>
                <w:tab w:val="left" w:pos="540"/>
              </w:tabs>
              <w:jc w:val="left"/>
              <w:rPr>
                <w:rFonts w:cs="Arial"/>
                <w:b/>
                <w:szCs w:val="21"/>
              </w:rPr>
            </w:pPr>
            <w:r>
              <w:rPr>
                <w:rFonts w:cs="Arial"/>
                <w:b/>
                <w:szCs w:val="21"/>
              </w:rPr>
              <w:t>Power consumption</w:t>
            </w:r>
          </w:p>
        </w:tc>
        <w:tc>
          <w:tcPr>
            <w:tcW w:w="5734" w:type="dxa"/>
          </w:tcPr>
          <w:p>
            <w:pPr>
              <w:tabs>
                <w:tab w:val="left" w:pos="360"/>
                <w:tab w:val="left" w:pos="540"/>
              </w:tabs>
              <w:jc w:val="left"/>
              <w:rPr>
                <w:rFonts w:cs="Arial"/>
                <w:szCs w:val="21"/>
              </w:rPr>
            </w:pPr>
            <w:r>
              <w:rPr>
                <w:rFonts w:cs="Arial"/>
                <w:szCs w:val="21"/>
              </w:rPr>
              <w:t>Current consumption of normal test 490 mA, continuous working for 8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tabs>
                <w:tab w:val="left" w:pos="360"/>
                <w:tab w:val="left" w:pos="540"/>
              </w:tabs>
              <w:jc w:val="left"/>
              <w:rPr>
                <w:rFonts w:cs="Arial"/>
                <w:b/>
                <w:szCs w:val="21"/>
              </w:rPr>
            </w:pPr>
            <w:r>
              <w:rPr>
                <w:rFonts w:cs="Arial"/>
                <w:b/>
                <w:szCs w:val="21"/>
              </w:rPr>
              <w:t>Display mode</w:t>
            </w:r>
          </w:p>
        </w:tc>
        <w:tc>
          <w:tcPr>
            <w:tcW w:w="5734" w:type="dxa"/>
          </w:tcPr>
          <w:p>
            <w:pPr>
              <w:tabs>
                <w:tab w:val="left" w:pos="360"/>
                <w:tab w:val="left" w:pos="540"/>
              </w:tabs>
              <w:jc w:val="left"/>
              <w:rPr>
                <w:rFonts w:cs="Arial"/>
                <w:szCs w:val="21"/>
              </w:rPr>
            </w:pPr>
            <w:r>
              <w:rPr>
                <w:rFonts w:cs="Arial"/>
                <w:szCs w:val="21"/>
              </w:rPr>
              <w:t>LCD color screen, 640dots×480dots, 5.6 inches, display domain: 116mm×88mm.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tabs>
                <w:tab w:val="left" w:pos="360"/>
                <w:tab w:val="left" w:pos="540"/>
              </w:tabs>
              <w:jc w:val="left"/>
              <w:rPr>
                <w:rFonts w:cs="Arial"/>
                <w:b/>
                <w:szCs w:val="21"/>
              </w:rPr>
            </w:pPr>
            <w:r>
              <w:rPr>
                <w:rFonts w:cs="Arial"/>
                <w:b/>
                <w:szCs w:val="21"/>
              </w:rPr>
              <w:t>Size of clamp</w:t>
            </w:r>
          </w:p>
        </w:tc>
        <w:tc>
          <w:tcPr>
            <w:tcW w:w="5734" w:type="dxa"/>
          </w:tcPr>
          <w:p>
            <w:pPr>
              <w:tabs>
                <w:tab w:val="left" w:pos="360"/>
                <w:tab w:val="left" w:pos="540"/>
              </w:tabs>
              <w:jc w:val="left"/>
              <w:rPr>
                <w:rFonts w:cs="Arial"/>
                <w:szCs w:val="21"/>
              </w:rPr>
            </w:pPr>
            <w:bookmarkStart w:id="46" w:name="OLE_LINK184"/>
            <w:bookmarkStart w:id="47" w:name="OLE_LINK183"/>
            <w:r>
              <w:rPr>
                <w:rFonts w:hint="eastAsia" w:cs="Arial"/>
                <w:szCs w:val="21"/>
                <w:lang w:eastAsia="zh-CN"/>
              </w:rPr>
              <w:t>10A</w:t>
            </w:r>
            <w:r>
              <w:rPr>
                <w:rFonts w:cs="Arial"/>
                <w:szCs w:val="21"/>
              </w:rPr>
              <w:t xml:space="preserve"> small sharp </w:t>
            </w:r>
            <w:r>
              <w:rPr>
                <w:rFonts w:cs="Arial"/>
                <w:szCs w:val="21"/>
                <w:shd w:val="clear" w:color="auto" w:fill="FFFFFF"/>
              </w:rPr>
              <w:t>current clamp</w:t>
            </w:r>
            <w:bookmarkEnd w:id="46"/>
            <w:bookmarkEnd w:id="47"/>
            <w:r>
              <w:rPr>
                <w:rFonts w:cs="Arial"/>
                <w:szCs w:val="21"/>
              </w:rPr>
              <w:t xml:space="preserve">: 7.5mm×13mm; </w:t>
            </w:r>
          </w:p>
          <w:p>
            <w:pPr>
              <w:tabs>
                <w:tab w:val="left" w:pos="360"/>
                <w:tab w:val="left" w:pos="540"/>
              </w:tabs>
              <w:jc w:val="left"/>
              <w:rPr>
                <w:rFonts w:cs="Arial"/>
                <w:szCs w:val="21"/>
              </w:rPr>
            </w:pPr>
            <w:bookmarkStart w:id="48" w:name="OLE_LINK82"/>
            <w:bookmarkStart w:id="49" w:name="OLE_LINK83"/>
            <w:r>
              <w:rPr>
                <w:rFonts w:hint="eastAsia" w:cs="Arial"/>
                <w:szCs w:val="21"/>
                <w:lang w:eastAsia="zh-CN"/>
              </w:rPr>
              <w:t>100A</w:t>
            </w:r>
            <w:r>
              <w:rPr>
                <w:rFonts w:cs="Arial"/>
                <w:szCs w:val="21"/>
              </w:rPr>
              <w:t xml:space="preserve"> </w:t>
            </w:r>
            <w:r>
              <w:rPr>
                <w:rFonts w:cs="Arial"/>
                <w:szCs w:val="21"/>
                <w:shd w:val="clear" w:color="auto" w:fill="FFFFFF"/>
              </w:rPr>
              <w:t>circle current clamp</w:t>
            </w:r>
            <w:bookmarkEnd w:id="48"/>
            <w:bookmarkEnd w:id="49"/>
            <w:r>
              <w:rPr>
                <w:rFonts w:cs="Arial"/>
                <w:szCs w:val="21"/>
              </w:rPr>
              <w:t>: 35mm×40mm;</w:t>
            </w:r>
          </w:p>
          <w:p>
            <w:pPr>
              <w:tabs>
                <w:tab w:val="left" w:pos="360"/>
                <w:tab w:val="left" w:pos="540"/>
              </w:tabs>
              <w:jc w:val="left"/>
              <w:rPr>
                <w:rFonts w:cs="Arial"/>
                <w:szCs w:val="21"/>
              </w:rPr>
            </w:pPr>
            <w:r>
              <w:rPr>
                <w:rFonts w:hint="eastAsia" w:cs="Arial"/>
                <w:szCs w:val="21"/>
                <w:lang w:eastAsia="zh-CN"/>
              </w:rPr>
              <w:t>1000A</w:t>
            </w:r>
            <w:r>
              <w:rPr>
                <w:rFonts w:cs="Arial"/>
                <w:szCs w:val="21"/>
              </w:rPr>
              <w:t xml:space="preserve"> </w:t>
            </w:r>
            <w:r>
              <w:rPr>
                <w:rFonts w:cs="Arial"/>
                <w:szCs w:val="21"/>
                <w:shd w:val="clear" w:color="auto" w:fill="FFFFFF"/>
              </w:rPr>
              <w:t>circle current clamp</w:t>
            </w:r>
            <w:r>
              <w:rPr>
                <w:rFonts w:cs="Arial"/>
                <w:szCs w:val="21"/>
              </w:rPr>
              <w:t>: 68mm×68mm.</w:t>
            </w:r>
          </w:p>
          <w:p>
            <w:pPr>
              <w:tabs>
                <w:tab w:val="left" w:pos="360"/>
                <w:tab w:val="left" w:pos="540"/>
              </w:tabs>
              <w:jc w:val="left"/>
              <w:rPr>
                <w:rFonts w:cs="Arial"/>
                <w:szCs w:val="21"/>
              </w:rPr>
            </w:pPr>
            <w:r>
              <w:rPr>
                <w:rFonts w:hint="eastAsia" w:ascii="Arial" w:hAnsi="Arial" w:cs="Arial"/>
                <w:color w:val="000000"/>
                <w:sz w:val="18"/>
                <w:szCs w:val="18"/>
                <w:lang w:val="en-US" w:eastAsia="zh-CN"/>
              </w:rPr>
              <w:t>6</w:t>
            </w:r>
            <w:r>
              <w:rPr>
                <w:rFonts w:hint="eastAsia" w:ascii="Arial" w:hAnsi="Arial" w:cs="Arial"/>
                <w:color w:val="000000"/>
                <w:sz w:val="18"/>
                <w:szCs w:val="18"/>
                <w:lang w:eastAsia="zh-CN"/>
              </w:rPr>
              <w:t>000A</w:t>
            </w:r>
            <w:r>
              <w:rPr>
                <w:rFonts w:ascii="Arial" w:hAnsi="Arial" w:cs="Arial"/>
                <w:color w:val="000000"/>
                <w:sz w:val="18"/>
                <w:szCs w:val="18"/>
              </w:rPr>
              <w:t xml:space="preserve"> Flexible Coil Current Sensor (with Integrator) </w:t>
            </w:r>
            <w:r>
              <w:rPr>
                <w:rFonts w:hint="eastAsia" w:ascii="Arial" w:hAnsi="Arial" w:cs="Arial"/>
                <w:color w:val="000000"/>
                <w:sz w:val="18"/>
                <w:szCs w:val="18"/>
              </w:rPr>
              <w:t>:</w:t>
            </w:r>
            <w:r>
              <w:rPr>
                <w:rFonts w:ascii="Arial" w:hAnsi="Arial" w:cs="Arial"/>
                <w:color w:val="000000"/>
                <w:sz w:val="18"/>
                <w:szCs w:val="18"/>
              </w:rPr>
              <w:t xml:space="preserve"> Ф</w:t>
            </w:r>
            <w:r>
              <w:rPr>
                <w:rFonts w:hint="eastAsia" w:ascii="Arial" w:hAnsi="Arial" w:cs="Arial"/>
                <w:color w:val="000000"/>
                <w:sz w:val="18"/>
                <w:szCs w:val="18"/>
              </w:rPr>
              <w:t>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tabs>
                <w:tab w:val="left" w:pos="360"/>
                <w:tab w:val="left" w:pos="540"/>
              </w:tabs>
              <w:jc w:val="left"/>
              <w:rPr>
                <w:rFonts w:cs="Arial"/>
                <w:b/>
                <w:szCs w:val="21"/>
              </w:rPr>
            </w:pPr>
            <w:r>
              <w:rPr>
                <w:rFonts w:cs="Arial"/>
                <w:b/>
                <w:szCs w:val="21"/>
              </w:rPr>
              <w:t>Instrument dimensions</w:t>
            </w:r>
          </w:p>
        </w:tc>
        <w:tc>
          <w:tcPr>
            <w:tcW w:w="5734" w:type="dxa"/>
          </w:tcPr>
          <w:p>
            <w:pPr>
              <w:tabs>
                <w:tab w:val="left" w:pos="360"/>
                <w:tab w:val="left" w:pos="540"/>
              </w:tabs>
              <w:jc w:val="left"/>
              <w:rPr>
                <w:rFonts w:cs="Arial"/>
                <w:szCs w:val="21"/>
              </w:rPr>
            </w:pPr>
            <w:r>
              <w:rPr>
                <w:rFonts w:cs="Arial"/>
                <w:kern w:val="0"/>
                <w:szCs w:val="21"/>
              </w:rPr>
              <w:t>L</w:t>
            </w:r>
            <w:r>
              <w:rPr>
                <w:rFonts w:cs="Arial"/>
                <w:szCs w:val="21"/>
              </w:rPr>
              <w:t>×</w:t>
            </w:r>
            <w:r>
              <w:rPr>
                <w:rFonts w:cs="Arial"/>
                <w:kern w:val="0"/>
                <w:szCs w:val="21"/>
              </w:rPr>
              <w:t>W</w:t>
            </w:r>
            <w:r>
              <w:rPr>
                <w:rFonts w:cs="Arial"/>
                <w:szCs w:val="21"/>
              </w:rPr>
              <w:t>×</w:t>
            </w:r>
            <w:r>
              <w:rPr>
                <w:rFonts w:cs="Arial"/>
                <w:kern w:val="0"/>
                <w:szCs w:val="21"/>
              </w:rPr>
              <w:t>H: 240mm</w:t>
            </w:r>
            <w:r>
              <w:rPr>
                <w:rFonts w:cs="Arial"/>
                <w:szCs w:val="21"/>
              </w:rPr>
              <w:t>×</w:t>
            </w:r>
            <w:r>
              <w:rPr>
                <w:rFonts w:cs="Arial"/>
                <w:kern w:val="0"/>
                <w:szCs w:val="21"/>
              </w:rPr>
              <w:t>170mm</w:t>
            </w:r>
            <w:r>
              <w:rPr>
                <w:rFonts w:cs="Arial"/>
                <w:szCs w:val="21"/>
              </w:rPr>
              <w:t>×</w:t>
            </w:r>
            <w:r>
              <w:rPr>
                <w:rFonts w:cs="Arial"/>
                <w:kern w:val="0"/>
                <w:szCs w:val="21"/>
              </w:rPr>
              <w:t>68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Number of channels</w:t>
            </w:r>
          </w:p>
        </w:tc>
        <w:tc>
          <w:tcPr>
            <w:tcW w:w="5734" w:type="dxa"/>
          </w:tcPr>
          <w:p>
            <w:pPr>
              <w:widowControl/>
              <w:jc w:val="left"/>
              <w:rPr>
                <w:rFonts w:cs="Arial"/>
                <w:kern w:val="0"/>
                <w:szCs w:val="21"/>
              </w:rPr>
            </w:pPr>
            <w:r>
              <w:rPr>
                <w:rFonts w:cs="Arial"/>
                <w:kern w:val="0"/>
                <w:szCs w:val="21"/>
              </w:rPr>
              <w:t>4U/4I.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color w:val="C00000"/>
                <w:kern w:val="0"/>
                <w:szCs w:val="21"/>
              </w:rPr>
            </w:pPr>
            <w:r>
              <w:rPr>
                <w:rFonts w:cs="Arial"/>
                <w:b/>
                <w:kern w:val="0"/>
                <w:szCs w:val="21"/>
              </w:rPr>
              <w:t>Phase-to phase voltage</w:t>
            </w:r>
          </w:p>
        </w:tc>
        <w:tc>
          <w:tcPr>
            <w:tcW w:w="5734" w:type="dxa"/>
          </w:tcPr>
          <w:p>
            <w:pPr>
              <w:widowControl/>
              <w:jc w:val="left"/>
              <w:rPr>
                <w:rFonts w:cs="Arial"/>
                <w:kern w:val="0"/>
                <w:szCs w:val="21"/>
              </w:rPr>
            </w:pPr>
            <w:r>
              <w:rPr>
                <w:rFonts w:cs="Arial"/>
                <w:kern w:val="0"/>
                <w:szCs w:val="21"/>
              </w:rPr>
              <w:t>1.0V</w:t>
            </w:r>
            <w:r>
              <w:rPr>
                <w:rFonts w:cs="Arial"/>
                <w:szCs w:val="21"/>
              </w:rPr>
              <w:t>~</w:t>
            </w:r>
            <w:r>
              <w:rPr>
                <w:rFonts w:cs="Arial"/>
                <w:kern w:val="0"/>
                <w:szCs w:val="21"/>
              </w:rPr>
              <w:t>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color w:val="C00000"/>
                <w:kern w:val="0"/>
                <w:szCs w:val="21"/>
              </w:rPr>
            </w:pPr>
            <w:r>
              <w:rPr>
                <w:rFonts w:cs="Arial"/>
                <w:b/>
                <w:kern w:val="0"/>
                <w:szCs w:val="21"/>
              </w:rPr>
              <w:t>Phase-to-neutral voltage</w:t>
            </w:r>
          </w:p>
        </w:tc>
        <w:tc>
          <w:tcPr>
            <w:tcW w:w="5734" w:type="dxa"/>
          </w:tcPr>
          <w:p>
            <w:pPr>
              <w:widowControl/>
              <w:jc w:val="left"/>
              <w:rPr>
                <w:rFonts w:cs="Arial"/>
                <w:kern w:val="0"/>
                <w:szCs w:val="21"/>
              </w:rPr>
            </w:pPr>
            <w:r>
              <w:rPr>
                <w:rFonts w:cs="Arial"/>
                <w:kern w:val="0"/>
                <w:szCs w:val="21"/>
              </w:rPr>
              <w:t>1.0V</w:t>
            </w:r>
            <w:r>
              <w:rPr>
                <w:rFonts w:cs="Arial"/>
                <w:szCs w:val="21"/>
              </w:rPr>
              <w:t>~</w:t>
            </w:r>
            <w:r>
              <w:rPr>
                <w:rFonts w:cs="Arial"/>
                <w:kern w:val="0"/>
                <w:szCs w:val="21"/>
              </w:rPr>
              <w:t>1000V.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Current</w:t>
            </w:r>
          </w:p>
        </w:tc>
        <w:tc>
          <w:tcPr>
            <w:tcW w:w="5734" w:type="dxa"/>
          </w:tcPr>
          <w:p>
            <w:pPr>
              <w:widowControl/>
              <w:jc w:val="left"/>
              <w:rPr>
                <w:rFonts w:cs="Arial"/>
                <w:kern w:val="0"/>
                <w:szCs w:val="21"/>
              </w:rPr>
            </w:pPr>
            <w:r>
              <w:rPr>
                <w:rFonts w:hint="eastAsia" w:cs="Arial"/>
                <w:kern w:val="0"/>
                <w:szCs w:val="21"/>
                <w:lang w:eastAsia="zh-CN"/>
              </w:rPr>
              <w:t>10A</w:t>
            </w:r>
            <w:r>
              <w:rPr>
                <w:rFonts w:cs="Arial"/>
                <w:kern w:val="0"/>
                <w:szCs w:val="21"/>
              </w:rPr>
              <w:t xml:space="preserve"> current clamp: 10mA</w:t>
            </w:r>
            <w:r>
              <w:rPr>
                <w:rFonts w:cs="Arial"/>
                <w:szCs w:val="21"/>
              </w:rPr>
              <w:t>~</w:t>
            </w:r>
            <w:r>
              <w:rPr>
                <w:rFonts w:cs="Arial"/>
                <w:kern w:val="0"/>
                <w:szCs w:val="21"/>
              </w:rPr>
              <w:t>10.0A;</w:t>
            </w:r>
          </w:p>
          <w:p>
            <w:pPr>
              <w:widowControl/>
              <w:jc w:val="left"/>
              <w:rPr>
                <w:rFonts w:cs="Arial"/>
                <w:kern w:val="0"/>
                <w:szCs w:val="21"/>
              </w:rPr>
            </w:pPr>
            <w:r>
              <w:rPr>
                <w:rFonts w:hint="eastAsia" w:cs="Arial"/>
                <w:kern w:val="0"/>
                <w:szCs w:val="21"/>
                <w:lang w:eastAsia="zh-CN"/>
              </w:rPr>
              <w:t>100A</w:t>
            </w:r>
            <w:r>
              <w:rPr>
                <w:rFonts w:cs="Arial"/>
                <w:kern w:val="0"/>
                <w:szCs w:val="21"/>
              </w:rPr>
              <w:t xml:space="preserve"> current clamp: 0.10A</w:t>
            </w:r>
            <w:r>
              <w:rPr>
                <w:rFonts w:cs="Arial"/>
                <w:szCs w:val="21"/>
              </w:rPr>
              <w:t>~</w:t>
            </w:r>
            <w:r>
              <w:rPr>
                <w:rFonts w:cs="Arial"/>
                <w:kern w:val="0"/>
                <w:szCs w:val="21"/>
              </w:rPr>
              <w:t>100A;</w:t>
            </w:r>
          </w:p>
          <w:p>
            <w:pPr>
              <w:widowControl/>
              <w:jc w:val="left"/>
              <w:rPr>
                <w:rFonts w:cs="Arial"/>
                <w:kern w:val="0"/>
                <w:szCs w:val="21"/>
              </w:rPr>
            </w:pPr>
            <w:r>
              <w:rPr>
                <w:rFonts w:hint="eastAsia" w:cs="Arial"/>
                <w:kern w:val="0"/>
                <w:szCs w:val="21"/>
                <w:lang w:eastAsia="zh-CN"/>
              </w:rPr>
              <w:t>1000A</w:t>
            </w:r>
            <w:r>
              <w:rPr>
                <w:rFonts w:cs="Arial"/>
                <w:kern w:val="0"/>
                <w:szCs w:val="21"/>
              </w:rPr>
              <w:t xml:space="preserve"> current clamp: 1.0A</w:t>
            </w:r>
            <w:r>
              <w:rPr>
                <w:rFonts w:cs="Arial"/>
                <w:szCs w:val="21"/>
              </w:rPr>
              <w:t>~</w:t>
            </w:r>
            <w:r>
              <w:rPr>
                <w:rFonts w:cs="Arial"/>
                <w:kern w:val="0"/>
                <w:szCs w:val="21"/>
              </w:rPr>
              <w:t>1000A;</w:t>
            </w:r>
          </w:p>
          <w:p>
            <w:pPr>
              <w:widowControl/>
              <w:jc w:val="left"/>
              <w:rPr>
                <w:rFonts w:cs="Arial"/>
                <w:kern w:val="0"/>
                <w:szCs w:val="21"/>
              </w:rPr>
            </w:pPr>
            <w:r>
              <w:rPr>
                <w:rFonts w:hint="eastAsia" w:ascii="Arial" w:hAnsi="Arial" w:cs="Arial"/>
                <w:color w:val="000000"/>
                <w:sz w:val="18"/>
                <w:szCs w:val="18"/>
                <w:lang w:val="en-US" w:eastAsia="zh-CN"/>
              </w:rPr>
              <w:t>6</w:t>
            </w:r>
            <w:r>
              <w:rPr>
                <w:rFonts w:hint="eastAsia" w:ascii="Arial" w:hAnsi="Arial" w:cs="Arial"/>
                <w:color w:val="000000"/>
                <w:sz w:val="18"/>
                <w:szCs w:val="18"/>
                <w:lang w:eastAsia="zh-CN"/>
              </w:rPr>
              <w:t>000A</w:t>
            </w:r>
            <w:r>
              <w:rPr>
                <w:rFonts w:ascii="Arial" w:hAnsi="Arial" w:cs="Arial"/>
                <w:color w:val="000000"/>
                <w:sz w:val="18"/>
                <w:szCs w:val="18"/>
              </w:rPr>
              <w:t xml:space="preserve"> Flexible Coil Current Sensor (with Integrator) </w:t>
            </w:r>
            <w:r>
              <w:rPr>
                <w:rFonts w:hint="eastAsia" w:ascii="Arial" w:hAnsi="Arial" w:cs="Arial"/>
                <w:color w:val="000000"/>
                <w:sz w:val="18"/>
                <w:szCs w:val="18"/>
              </w:rPr>
              <w:t xml:space="preserve">: </w:t>
            </w:r>
            <w:r>
              <w:rPr>
                <w:rFonts w:ascii="Arial" w:hAnsi="Arial" w:cs="Arial"/>
                <w:color w:val="000000"/>
                <w:sz w:val="18"/>
                <w:szCs w:val="18"/>
              </w:rPr>
              <w:t xml:space="preserve">10A ~ </w:t>
            </w:r>
            <w:r>
              <w:rPr>
                <w:rFonts w:hint="eastAsia" w:ascii="Arial" w:hAnsi="Arial" w:cs="Arial"/>
                <w:color w:val="000000"/>
                <w:sz w:val="18"/>
                <w:szCs w:val="18"/>
                <w:lang w:val="en-US" w:eastAsia="zh-CN"/>
              </w:rPr>
              <w:t>6</w:t>
            </w:r>
            <w:r>
              <w:rPr>
                <w:rFonts w:ascii="Arial" w:hAnsi="Arial" w:cs="Arial"/>
                <w:color w:val="000000"/>
                <w:sz w:val="18"/>
                <w:szCs w:val="18"/>
              </w:rPr>
              <w:t>000A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Frequency</w:t>
            </w:r>
          </w:p>
        </w:tc>
        <w:tc>
          <w:tcPr>
            <w:tcW w:w="5734" w:type="dxa"/>
          </w:tcPr>
          <w:p>
            <w:pPr>
              <w:widowControl/>
              <w:jc w:val="left"/>
              <w:rPr>
                <w:rFonts w:cs="Arial"/>
                <w:kern w:val="0"/>
                <w:szCs w:val="21"/>
              </w:rPr>
            </w:pPr>
            <w:r>
              <w:rPr>
                <w:rFonts w:cs="Arial"/>
                <w:kern w:val="0"/>
                <w:szCs w:val="21"/>
              </w:rPr>
              <w:t>40Hz</w:t>
            </w:r>
            <w:r>
              <w:rPr>
                <w:rFonts w:cs="Arial"/>
                <w:szCs w:val="21"/>
              </w:rPr>
              <w:t>~</w:t>
            </w:r>
            <w:r>
              <w:rPr>
                <w:rFonts w:cs="Arial"/>
                <w:kern w:val="0"/>
                <w:szCs w:val="21"/>
              </w:rPr>
              <w:t>70Hz.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Parameters of electricity</w:t>
            </w:r>
          </w:p>
        </w:tc>
        <w:tc>
          <w:tcPr>
            <w:tcW w:w="5734" w:type="dxa"/>
          </w:tcPr>
          <w:p>
            <w:pPr>
              <w:widowControl/>
              <w:jc w:val="left"/>
              <w:rPr>
                <w:rFonts w:cs="Arial"/>
                <w:kern w:val="0"/>
                <w:szCs w:val="21"/>
              </w:rPr>
            </w:pPr>
            <w:r>
              <w:rPr>
                <w:rFonts w:cs="Arial"/>
                <w:kern w:val="0"/>
                <w:szCs w:val="21"/>
              </w:rPr>
              <w:t>W, VA, Var, PF, DPF, cosφ, tanφ.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Energy parameters</w:t>
            </w:r>
          </w:p>
        </w:tc>
        <w:tc>
          <w:tcPr>
            <w:tcW w:w="5734" w:type="dxa"/>
          </w:tcPr>
          <w:p>
            <w:pPr>
              <w:widowControl/>
              <w:jc w:val="left"/>
              <w:rPr>
                <w:rFonts w:cs="Arial"/>
                <w:kern w:val="0"/>
                <w:szCs w:val="21"/>
              </w:rPr>
            </w:pPr>
            <w:r>
              <w:rPr>
                <w:rFonts w:cs="Arial"/>
                <w:kern w:val="0"/>
                <w:szCs w:val="21"/>
              </w:rPr>
              <w:t>Wh, Varh, Vah.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Harmonic</w:t>
            </w:r>
          </w:p>
        </w:tc>
        <w:tc>
          <w:tcPr>
            <w:tcW w:w="5734" w:type="dxa"/>
          </w:tcPr>
          <w:p>
            <w:pPr>
              <w:widowControl/>
              <w:jc w:val="left"/>
              <w:rPr>
                <w:rFonts w:cs="Arial"/>
                <w:kern w:val="0"/>
                <w:szCs w:val="21"/>
              </w:rPr>
            </w:pPr>
            <w:r>
              <w:rPr>
                <w:rFonts w:cs="Arial"/>
                <w:kern w:val="0"/>
                <w:szCs w:val="21"/>
              </w:rPr>
              <w:t>Order 0</w:t>
            </w:r>
            <w:r>
              <w:rPr>
                <w:rFonts w:cs="Arial"/>
                <w:szCs w:val="21"/>
              </w:rPr>
              <w:t>~</w:t>
            </w:r>
            <w:r>
              <w:rPr>
                <w:rFonts w:cs="Arial"/>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Total harmonic distortion</w:t>
            </w:r>
          </w:p>
        </w:tc>
        <w:tc>
          <w:tcPr>
            <w:tcW w:w="5734" w:type="dxa"/>
          </w:tcPr>
          <w:p>
            <w:pPr>
              <w:widowControl/>
              <w:jc w:val="left"/>
              <w:rPr>
                <w:rFonts w:cs="Arial"/>
                <w:kern w:val="0"/>
                <w:szCs w:val="21"/>
              </w:rPr>
            </w:pPr>
            <w:r>
              <w:rPr>
                <w:rFonts w:cs="Arial"/>
                <w:kern w:val="0"/>
                <w:szCs w:val="21"/>
              </w:rPr>
              <w:t>Order 0</w:t>
            </w:r>
            <w:r>
              <w:rPr>
                <w:rFonts w:cs="Arial"/>
                <w:szCs w:val="21"/>
              </w:rPr>
              <w:t>~</w:t>
            </w:r>
            <w:r>
              <w:rPr>
                <w:rFonts w:cs="Arial"/>
                <w:kern w:val="0"/>
                <w:szCs w:val="21"/>
              </w:rPr>
              <w:t>50, each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Expert mode</w:t>
            </w:r>
          </w:p>
        </w:tc>
        <w:tc>
          <w:tcPr>
            <w:tcW w:w="5734" w:type="dxa"/>
          </w:tcPr>
          <w:p>
            <w:pPr>
              <w:widowControl/>
              <w:jc w:val="left"/>
              <w:rPr>
                <w:rFonts w:cs="Arial"/>
                <w:kern w:val="0"/>
                <w:szCs w:val="21"/>
              </w:rPr>
            </w:pPr>
            <w:r>
              <w:rPr>
                <w:rFonts w:cs="Arial"/>
                <w:kern w:val="0"/>
                <w:szCs w:val="21"/>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Number of Transient records</w:t>
            </w:r>
          </w:p>
        </w:tc>
        <w:tc>
          <w:tcPr>
            <w:tcW w:w="5734" w:type="dxa"/>
          </w:tcPr>
          <w:p>
            <w:pPr>
              <w:widowControl/>
              <w:jc w:val="left"/>
              <w:rPr>
                <w:rFonts w:cs="Arial"/>
                <w:kern w:val="0"/>
                <w:szCs w:val="21"/>
              </w:rPr>
            </w:pPr>
            <w:r>
              <w:rPr>
                <w:rFonts w:cs="Arial"/>
                <w:kern w:val="0"/>
                <w:szCs w:val="21"/>
              </w:rPr>
              <w:t>150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Voltage flicker</w:t>
            </w:r>
          </w:p>
        </w:tc>
        <w:tc>
          <w:tcPr>
            <w:tcW w:w="5734" w:type="dxa"/>
          </w:tcPr>
          <w:p>
            <w:pPr>
              <w:widowControl/>
              <w:jc w:val="left"/>
              <w:rPr>
                <w:rFonts w:cs="Arial"/>
                <w:kern w:val="0"/>
                <w:szCs w:val="21"/>
              </w:rPr>
            </w:pPr>
            <w:r>
              <w:rPr>
                <w:rFonts w:cs="Arial"/>
                <w:kern w:val="0"/>
                <w:szCs w:val="21"/>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Starting current mode</w:t>
            </w:r>
          </w:p>
        </w:tc>
        <w:tc>
          <w:tcPr>
            <w:tcW w:w="5734" w:type="dxa"/>
          </w:tcPr>
          <w:p>
            <w:pPr>
              <w:widowControl/>
              <w:jc w:val="left"/>
              <w:rPr>
                <w:rFonts w:cs="Arial"/>
                <w:kern w:val="0"/>
                <w:szCs w:val="21"/>
              </w:rPr>
            </w:pPr>
            <w:r>
              <w:rPr>
                <w:rFonts w:cs="Arial"/>
                <w:kern w:val="0"/>
                <w:szCs w:val="21"/>
              </w:rPr>
              <w:t>Yes, 100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3 phases unbalance</w:t>
            </w:r>
          </w:p>
        </w:tc>
        <w:tc>
          <w:tcPr>
            <w:tcW w:w="5734" w:type="dxa"/>
          </w:tcPr>
          <w:p>
            <w:pPr>
              <w:widowControl/>
              <w:jc w:val="left"/>
              <w:rPr>
                <w:rFonts w:cs="Arial"/>
                <w:kern w:val="0"/>
                <w:szCs w:val="21"/>
              </w:rPr>
            </w:pPr>
            <w:r>
              <w:rPr>
                <w:rFonts w:cs="Arial"/>
                <w:kern w:val="0"/>
                <w:szCs w:val="21"/>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Record</w:t>
            </w:r>
          </w:p>
        </w:tc>
        <w:tc>
          <w:tcPr>
            <w:tcW w:w="5734" w:type="dxa"/>
          </w:tcPr>
          <w:p>
            <w:pPr>
              <w:widowControl/>
              <w:jc w:val="left"/>
              <w:rPr>
                <w:rFonts w:cs="Arial"/>
                <w:kern w:val="0"/>
                <w:szCs w:val="21"/>
              </w:rPr>
            </w:pPr>
            <w:r>
              <w:rPr>
                <w:rFonts w:cs="Arial"/>
                <w:kern w:val="0"/>
                <w:szCs w:val="21"/>
              </w:rPr>
              <w:t>300 days(simultaneous recording 20 parameters, record one point every 5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Min/Max recorded value</w:t>
            </w:r>
          </w:p>
        </w:tc>
        <w:tc>
          <w:tcPr>
            <w:tcW w:w="5734" w:type="dxa"/>
            <w:vAlign w:val="center"/>
          </w:tcPr>
          <w:p>
            <w:pPr>
              <w:widowControl/>
              <w:jc w:val="left"/>
              <w:rPr>
                <w:rFonts w:cs="Arial"/>
                <w:kern w:val="0"/>
                <w:szCs w:val="21"/>
              </w:rPr>
            </w:pPr>
            <w:r>
              <w:rPr>
                <w:rFonts w:cs="Arial"/>
                <w:kern w:val="0"/>
                <w:szCs w:val="21"/>
              </w:rPr>
              <w:t>Measure</w:t>
            </w:r>
            <w:r>
              <w:rPr>
                <w:rFonts w:hint="eastAsia" w:cs="Arial"/>
                <w:kern w:val="0"/>
                <w:szCs w:val="21"/>
              </w:rPr>
              <w:t>ment of</w:t>
            </w:r>
            <w:r>
              <w:rPr>
                <w:rFonts w:cs="Arial"/>
                <w:kern w:val="0"/>
                <w:szCs w:val="21"/>
              </w:rPr>
              <w:t xml:space="preserve"> maximum and minimum values over a period of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Alarm</w:t>
            </w:r>
          </w:p>
        </w:tc>
        <w:tc>
          <w:tcPr>
            <w:tcW w:w="5734" w:type="dxa"/>
          </w:tcPr>
          <w:p>
            <w:pPr>
              <w:widowControl/>
              <w:jc w:val="left"/>
              <w:rPr>
                <w:rFonts w:cs="Arial"/>
                <w:kern w:val="0"/>
                <w:szCs w:val="21"/>
              </w:rPr>
            </w:pPr>
            <w:r>
              <w:rPr>
                <w:rFonts w:cs="Arial"/>
                <w:kern w:val="0"/>
                <w:szCs w:val="21"/>
              </w:rPr>
              <w:t>40 different types of parameter selection</w:t>
            </w:r>
            <w:r>
              <w:rPr>
                <w:rFonts w:hint="eastAsia" w:cs="Arial"/>
                <w:kern w:val="0"/>
                <w:szCs w:val="21"/>
              </w:rPr>
              <w:t>s</w:t>
            </w:r>
            <w:r>
              <w:rPr>
                <w:rFonts w:cs="Arial"/>
                <w:kern w:val="0"/>
                <w:szCs w:val="21"/>
              </w:rPr>
              <w:t>, 12</w:t>
            </w:r>
            <w:r>
              <w:rPr>
                <w:rFonts w:hint="eastAsia" w:cs="Arial"/>
                <w:kern w:val="0"/>
                <w:szCs w:val="21"/>
              </w:rPr>
              <w:t>,</w:t>
            </w:r>
            <w:r>
              <w:rPr>
                <w:rFonts w:cs="Arial"/>
                <w:kern w:val="0"/>
                <w:szCs w:val="21"/>
              </w:rPr>
              <w:t>800 sets alarm logs.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Peak</w:t>
            </w:r>
          </w:p>
        </w:tc>
        <w:tc>
          <w:tcPr>
            <w:tcW w:w="5734" w:type="dxa"/>
          </w:tcPr>
          <w:p>
            <w:pPr>
              <w:widowControl/>
              <w:jc w:val="left"/>
              <w:rPr>
                <w:rFonts w:cs="Arial"/>
                <w:kern w:val="0"/>
                <w:szCs w:val="21"/>
              </w:rPr>
            </w:pPr>
            <w:r>
              <w:rPr>
                <w:rFonts w:cs="Arial"/>
                <w:kern w:val="0"/>
                <w:szCs w:val="21"/>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552" w:type="dxa"/>
            <w:vAlign w:val="center"/>
          </w:tcPr>
          <w:p>
            <w:pPr>
              <w:widowControl/>
              <w:jc w:val="left"/>
              <w:rPr>
                <w:rFonts w:cs="Arial"/>
                <w:b/>
                <w:kern w:val="0"/>
                <w:szCs w:val="21"/>
              </w:rPr>
            </w:pPr>
            <w:r>
              <w:rPr>
                <w:rFonts w:cs="Arial"/>
                <w:b/>
                <w:kern w:val="0"/>
                <w:szCs w:val="21"/>
              </w:rPr>
              <w:t>Phasor diagram display</w:t>
            </w:r>
          </w:p>
        </w:tc>
        <w:tc>
          <w:tcPr>
            <w:tcW w:w="5734" w:type="dxa"/>
          </w:tcPr>
          <w:p>
            <w:pPr>
              <w:widowControl/>
              <w:jc w:val="left"/>
              <w:rPr>
                <w:rFonts w:cs="Arial"/>
                <w:kern w:val="0"/>
                <w:szCs w:val="21"/>
              </w:rPr>
            </w:pPr>
            <w:r>
              <w:rPr>
                <w:rFonts w:cs="Arial"/>
                <w:kern w:val="0"/>
                <w:szCs w:val="21"/>
              </w:rPr>
              <w:t>Automatically.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2552" w:type="dxa"/>
            <w:vAlign w:val="center"/>
          </w:tcPr>
          <w:p>
            <w:pPr>
              <w:widowControl/>
              <w:jc w:val="left"/>
              <w:rPr>
                <w:rFonts w:cs="Arial"/>
                <w:b/>
                <w:kern w:val="0"/>
                <w:szCs w:val="21"/>
              </w:rPr>
            </w:pPr>
            <w:r>
              <w:rPr>
                <w:rFonts w:cs="Arial"/>
                <w:b/>
                <w:kern w:val="0"/>
                <w:szCs w:val="21"/>
              </w:rPr>
              <w:t>Capacity of snapshots</w:t>
            </w:r>
          </w:p>
        </w:tc>
        <w:tc>
          <w:tcPr>
            <w:tcW w:w="5734" w:type="dxa"/>
          </w:tcPr>
          <w:p>
            <w:pPr>
              <w:widowControl/>
              <w:jc w:val="left"/>
              <w:rPr>
                <w:rFonts w:cs="Arial"/>
                <w:kern w:val="0"/>
                <w:szCs w:val="21"/>
              </w:rPr>
            </w:pPr>
            <w:r>
              <w:rPr>
                <w:rFonts w:cs="Arial"/>
                <w:kern w:val="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2552" w:type="dxa"/>
            <w:vAlign w:val="center"/>
          </w:tcPr>
          <w:p>
            <w:pPr>
              <w:widowControl/>
              <w:jc w:val="left"/>
              <w:rPr>
                <w:rFonts w:cs="Arial"/>
                <w:b/>
                <w:kern w:val="0"/>
                <w:szCs w:val="21"/>
              </w:rPr>
            </w:pPr>
            <w:r>
              <w:rPr>
                <w:rFonts w:cs="Arial"/>
                <w:b/>
                <w:kern w:val="0"/>
                <w:szCs w:val="21"/>
              </w:rPr>
              <w:t>Menu language</w:t>
            </w:r>
          </w:p>
        </w:tc>
        <w:tc>
          <w:tcPr>
            <w:tcW w:w="5734" w:type="dxa"/>
          </w:tcPr>
          <w:p>
            <w:pPr>
              <w:widowControl/>
              <w:jc w:val="left"/>
              <w:rPr>
                <w:rFonts w:cs="Arial"/>
                <w:kern w:val="0"/>
                <w:szCs w:val="21"/>
              </w:rPr>
            </w:pPr>
            <w:r>
              <w:rPr>
                <w:rFonts w:cs="Arial"/>
                <w:kern w:val="0"/>
                <w:szCs w:val="21"/>
              </w:rPr>
              <w:t>English/Chinese.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2552" w:type="dxa"/>
            <w:vAlign w:val="center"/>
          </w:tcPr>
          <w:p>
            <w:pPr>
              <w:widowControl/>
              <w:jc w:val="left"/>
              <w:rPr>
                <w:rFonts w:cs="Arial"/>
                <w:b/>
                <w:kern w:val="0"/>
                <w:szCs w:val="21"/>
              </w:rPr>
            </w:pPr>
            <w:r>
              <w:rPr>
                <w:rFonts w:cs="Arial"/>
                <w:b/>
                <w:kern w:val="0"/>
                <w:szCs w:val="21"/>
              </w:rPr>
              <w:t>Communication</w:t>
            </w:r>
          </w:p>
        </w:tc>
        <w:tc>
          <w:tcPr>
            <w:tcW w:w="5734" w:type="dxa"/>
          </w:tcPr>
          <w:p>
            <w:pPr>
              <w:widowControl/>
              <w:jc w:val="left"/>
              <w:rPr>
                <w:rFonts w:cs="Arial"/>
                <w:kern w:val="0"/>
                <w:szCs w:val="21"/>
              </w:rPr>
            </w:pPr>
            <w:r>
              <w:rPr>
                <w:rFonts w:cs="Arial"/>
                <w:kern w:val="0"/>
                <w:szCs w:val="21"/>
              </w:rPr>
              <w:t>USB.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52" w:type="dxa"/>
            <w:vMerge w:val="restart"/>
            <w:vAlign w:val="center"/>
          </w:tcPr>
          <w:p>
            <w:pPr>
              <w:tabs>
                <w:tab w:val="left" w:pos="360"/>
                <w:tab w:val="left" w:pos="540"/>
              </w:tabs>
              <w:jc w:val="left"/>
              <w:rPr>
                <w:rFonts w:cs="Arial"/>
                <w:b/>
                <w:szCs w:val="21"/>
              </w:rPr>
            </w:pPr>
            <w:r>
              <w:rPr>
                <w:rFonts w:cs="Arial"/>
                <w:b/>
                <w:szCs w:val="21"/>
              </w:rPr>
              <w:t>Automatic switching off</w:t>
            </w:r>
          </w:p>
        </w:tc>
        <w:tc>
          <w:tcPr>
            <w:tcW w:w="5734" w:type="dxa"/>
            <w:vAlign w:val="center"/>
          </w:tcPr>
          <w:p>
            <w:pPr>
              <w:rPr>
                <w:rFonts w:cs="Arial"/>
                <w:szCs w:val="21"/>
              </w:rPr>
            </w:pPr>
            <w:r>
              <w:rPr>
                <w:rFonts w:cs="Arial"/>
                <w:szCs w:val="21"/>
              </w:rPr>
              <w:t>When an alarm campaign is initiated or a search for transients, an inrush current capture, or a trend recording is pending or in pr</w:t>
            </w:r>
            <w:r>
              <w:rPr>
                <w:rFonts w:hint="eastAsia" w:cs="Arial"/>
                <w:szCs w:val="21"/>
              </w:rPr>
              <w:t>o</w:t>
            </w:r>
            <w:r>
              <w:rPr>
                <w:rFonts w:cs="Arial"/>
                <w:szCs w:val="21"/>
              </w:rPr>
              <w:t>gress,</w:t>
            </w:r>
            <w:r>
              <w:rPr>
                <w:rFonts w:hint="eastAsia" w:cs="Arial"/>
                <w:szCs w:val="21"/>
              </w:rPr>
              <w:t xml:space="preserve"> </w:t>
            </w:r>
            <w:r>
              <w:rPr>
                <w:rFonts w:cs="Arial"/>
                <w:szCs w:val="21"/>
              </w:rPr>
              <w:t>the device is not automatic</w:t>
            </w:r>
            <w:r>
              <w:rPr>
                <w:rFonts w:hint="eastAsia" w:cs="Arial"/>
                <w:szCs w:val="21"/>
              </w:rPr>
              <w:t xml:space="preserve"> switch</w:t>
            </w:r>
            <w:r>
              <w:rPr>
                <w:rFonts w:cs="Arial"/>
                <w:szCs w:val="21"/>
              </w:rPr>
              <w:t>ing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552" w:type="dxa"/>
            <w:vMerge w:val="continue"/>
            <w:vAlign w:val="center"/>
          </w:tcPr>
          <w:p>
            <w:pPr>
              <w:tabs>
                <w:tab w:val="left" w:pos="360"/>
                <w:tab w:val="left" w:pos="540"/>
              </w:tabs>
              <w:jc w:val="left"/>
              <w:rPr>
                <w:rFonts w:cs="Arial"/>
                <w:b/>
                <w:szCs w:val="21"/>
              </w:rPr>
            </w:pPr>
          </w:p>
        </w:tc>
        <w:tc>
          <w:tcPr>
            <w:tcW w:w="5734" w:type="dxa"/>
            <w:vAlign w:val="center"/>
          </w:tcPr>
          <w:p>
            <w:pPr>
              <w:tabs>
                <w:tab w:val="left" w:pos="360"/>
                <w:tab w:val="left" w:pos="540"/>
              </w:tabs>
              <w:rPr>
                <w:rFonts w:cs="Arial"/>
                <w:szCs w:val="21"/>
              </w:rPr>
            </w:pPr>
            <w:r>
              <w:rPr>
                <w:rFonts w:cs="Arial"/>
                <w:szCs w:val="21"/>
              </w:rPr>
              <w:t>In other test mode, 15 minutes without keystrokes, automatic shutdown after prompt 1 minute.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tabs>
                <w:tab w:val="left" w:pos="360"/>
                <w:tab w:val="left" w:pos="540"/>
              </w:tabs>
              <w:jc w:val="left"/>
              <w:rPr>
                <w:rFonts w:cs="Arial"/>
                <w:b/>
                <w:szCs w:val="21"/>
              </w:rPr>
            </w:pPr>
            <w:r>
              <w:rPr>
                <w:rFonts w:cs="Arial"/>
                <w:b/>
                <w:szCs w:val="21"/>
              </w:rPr>
              <w:t>Backlight function</w:t>
            </w:r>
          </w:p>
        </w:tc>
        <w:tc>
          <w:tcPr>
            <w:tcW w:w="5734" w:type="dxa"/>
            <w:vAlign w:val="center"/>
          </w:tcPr>
          <w:p>
            <w:pPr>
              <w:tabs>
                <w:tab w:val="left" w:pos="360"/>
                <w:tab w:val="left" w:pos="540"/>
              </w:tabs>
              <w:jc w:val="left"/>
              <w:rPr>
                <w:rFonts w:cs="Arial"/>
                <w:szCs w:val="21"/>
              </w:rPr>
            </w:pPr>
            <w:r>
              <w:rPr>
                <w:rFonts w:cs="Arial"/>
                <w:szCs w:val="21"/>
              </w:rPr>
              <w:t>Yes, suitable for use at night and dark place.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Merge w:val="restart"/>
            <w:vAlign w:val="center"/>
          </w:tcPr>
          <w:p>
            <w:pPr>
              <w:tabs>
                <w:tab w:val="left" w:pos="360"/>
                <w:tab w:val="left" w:pos="540"/>
              </w:tabs>
              <w:jc w:val="left"/>
              <w:rPr>
                <w:rFonts w:cs="Arial"/>
                <w:b/>
                <w:szCs w:val="21"/>
              </w:rPr>
            </w:pPr>
            <w:r>
              <w:rPr>
                <w:rFonts w:cs="Arial"/>
                <w:b/>
                <w:szCs w:val="21"/>
              </w:rPr>
              <w:t>Weight</w:t>
            </w:r>
          </w:p>
        </w:tc>
        <w:tc>
          <w:tcPr>
            <w:tcW w:w="5734" w:type="dxa"/>
            <w:vAlign w:val="center"/>
          </w:tcPr>
          <w:p>
            <w:pPr>
              <w:tabs>
                <w:tab w:val="left" w:pos="360"/>
                <w:tab w:val="left" w:pos="540"/>
              </w:tabs>
              <w:jc w:val="left"/>
              <w:rPr>
                <w:rFonts w:cs="Arial"/>
                <w:szCs w:val="21"/>
              </w:rPr>
            </w:pPr>
            <w:r>
              <w:rPr>
                <w:rFonts w:cs="Arial"/>
                <w:szCs w:val="21"/>
              </w:rPr>
              <w:t>Host: 1.6kg (with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Merge w:val="continue"/>
            <w:vAlign w:val="center"/>
          </w:tcPr>
          <w:p>
            <w:pPr>
              <w:tabs>
                <w:tab w:val="left" w:pos="360"/>
                <w:tab w:val="left" w:pos="540"/>
              </w:tabs>
              <w:jc w:val="left"/>
              <w:rPr>
                <w:rFonts w:cs="Arial"/>
                <w:b/>
                <w:szCs w:val="21"/>
              </w:rPr>
            </w:pPr>
          </w:p>
        </w:tc>
        <w:tc>
          <w:tcPr>
            <w:tcW w:w="5734" w:type="dxa"/>
            <w:vAlign w:val="center"/>
          </w:tcPr>
          <w:p>
            <w:pPr>
              <w:tabs>
                <w:tab w:val="left" w:pos="360"/>
                <w:tab w:val="left" w:pos="540"/>
              </w:tabs>
              <w:jc w:val="left"/>
              <w:rPr>
                <w:rFonts w:cs="Arial"/>
                <w:szCs w:val="21"/>
              </w:rPr>
            </w:pPr>
            <w:r>
              <w:rPr>
                <w:rFonts w:hint="eastAsia" w:cs="Arial"/>
                <w:szCs w:val="21"/>
                <w:lang w:eastAsia="zh-CN"/>
              </w:rPr>
              <w:t>10A</w:t>
            </w:r>
            <w:r>
              <w:rPr>
                <w:rFonts w:cs="Arial"/>
                <w:szCs w:val="21"/>
              </w:rPr>
              <w:t xml:space="preserve"> small sharp </w:t>
            </w:r>
            <w:r>
              <w:rPr>
                <w:rFonts w:cs="Arial"/>
                <w:szCs w:val="21"/>
                <w:shd w:val="clear" w:color="auto" w:fill="FFFFFF"/>
              </w:rPr>
              <w:t>current clamp</w:t>
            </w:r>
            <w:r>
              <w:rPr>
                <w:rFonts w:cs="Arial"/>
                <w:szCs w:val="21"/>
              </w:rPr>
              <w:t>: 170g×4;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2552" w:type="dxa"/>
            <w:vMerge w:val="continue"/>
            <w:vAlign w:val="center"/>
          </w:tcPr>
          <w:p>
            <w:pPr>
              <w:tabs>
                <w:tab w:val="left" w:pos="360"/>
                <w:tab w:val="left" w:pos="540"/>
              </w:tabs>
              <w:jc w:val="left"/>
              <w:rPr>
                <w:rFonts w:cs="Arial"/>
                <w:b/>
                <w:szCs w:val="21"/>
              </w:rPr>
            </w:pPr>
          </w:p>
        </w:tc>
        <w:tc>
          <w:tcPr>
            <w:tcW w:w="5734" w:type="dxa"/>
            <w:vAlign w:val="center"/>
          </w:tcPr>
          <w:p>
            <w:pPr>
              <w:tabs>
                <w:tab w:val="left" w:pos="360"/>
                <w:tab w:val="left" w:pos="540"/>
              </w:tabs>
              <w:jc w:val="left"/>
              <w:rPr>
                <w:rFonts w:cs="Arial"/>
                <w:szCs w:val="21"/>
              </w:rPr>
            </w:pPr>
            <w:r>
              <w:rPr>
                <w:rFonts w:hint="eastAsia" w:cs="Arial"/>
                <w:szCs w:val="21"/>
                <w:lang w:eastAsia="zh-CN"/>
              </w:rPr>
              <w:t>100A</w:t>
            </w:r>
            <w:r>
              <w:rPr>
                <w:rFonts w:cs="Arial"/>
                <w:szCs w:val="21"/>
              </w:rPr>
              <w:t xml:space="preserve"> </w:t>
            </w:r>
            <w:r>
              <w:rPr>
                <w:rFonts w:cs="Arial"/>
                <w:szCs w:val="21"/>
                <w:shd w:val="clear" w:color="auto" w:fill="FFFFFF"/>
              </w:rPr>
              <w:t>circle current clamp</w:t>
            </w:r>
            <w:r>
              <w:rPr>
                <w:rFonts w:cs="Arial"/>
                <w:szCs w:val="21"/>
              </w:rPr>
              <w:t>: 190g×4;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2552" w:type="dxa"/>
            <w:vMerge w:val="continue"/>
            <w:vAlign w:val="center"/>
          </w:tcPr>
          <w:p>
            <w:pPr>
              <w:tabs>
                <w:tab w:val="left" w:pos="360"/>
                <w:tab w:val="left" w:pos="540"/>
              </w:tabs>
              <w:jc w:val="left"/>
              <w:rPr>
                <w:rFonts w:cs="Arial"/>
                <w:b/>
                <w:szCs w:val="21"/>
              </w:rPr>
            </w:pPr>
          </w:p>
        </w:tc>
        <w:tc>
          <w:tcPr>
            <w:tcW w:w="5734" w:type="dxa"/>
            <w:vAlign w:val="center"/>
          </w:tcPr>
          <w:p>
            <w:pPr>
              <w:tabs>
                <w:tab w:val="left" w:pos="360"/>
                <w:tab w:val="left" w:pos="540"/>
              </w:tabs>
              <w:jc w:val="left"/>
              <w:rPr>
                <w:rFonts w:cs="Arial"/>
                <w:szCs w:val="21"/>
              </w:rPr>
            </w:pPr>
            <w:r>
              <w:rPr>
                <w:rFonts w:hint="eastAsia" w:cs="Arial"/>
                <w:szCs w:val="21"/>
                <w:lang w:eastAsia="zh-CN"/>
              </w:rPr>
              <w:t>1000A</w:t>
            </w:r>
            <w:r>
              <w:rPr>
                <w:rFonts w:cs="Arial"/>
                <w:szCs w:val="21"/>
              </w:rPr>
              <w:t xml:space="preserve"> </w:t>
            </w:r>
            <w:r>
              <w:rPr>
                <w:rFonts w:cs="Arial"/>
                <w:szCs w:val="21"/>
                <w:shd w:val="clear" w:color="auto" w:fill="FFFFFF"/>
              </w:rPr>
              <w:t>circle current clamp</w:t>
            </w:r>
            <w:r>
              <w:rPr>
                <w:rFonts w:cs="Arial"/>
                <w:szCs w:val="21"/>
              </w:rPr>
              <w:t>: 510g×4;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Merge w:val="continue"/>
            <w:vAlign w:val="center"/>
          </w:tcPr>
          <w:p>
            <w:pPr>
              <w:tabs>
                <w:tab w:val="left" w:pos="360"/>
                <w:tab w:val="left" w:pos="540"/>
              </w:tabs>
              <w:jc w:val="left"/>
              <w:rPr>
                <w:rFonts w:cs="Arial"/>
                <w:b/>
                <w:szCs w:val="21"/>
              </w:rPr>
            </w:pPr>
          </w:p>
        </w:tc>
        <w:tc>
          <w:tcPr>
            <w:tcW w:w="5734" w:type="dxa"/>
            <w:vAlign w:val="center"/>
          </w:tcPr>
          <w:p>
            <w:pPr>
              <w:tabs>
                <w:tab w:val="left" w:pos="360"/>
                <w:tab w:val="left" w:pos="540"/>
              </w:tabs>
              <w:jc w:val="left"/>
              <w:rPr>
                <w:rFonts w:cs="Arial"/>
                <w:szCs w:val="21"/>
              </w:rPr>
            </w:pPr>
            <w:r>
              <w:rPr>
                <w:rFonts w:hint="eastAsia" w:ascii="Arial" w:hAnsi="Arial" w:cs="Arial"/>
                <w:color w:val="000000"/>
                <w:sz w:val="18"/>
                <w:szCs w:val="18"/>
                <w:lang w:val="en-US" w:eastAsia="zh-CN"/>
              </w:rPr>
              <w:t>6</w:t>
            </w:r>
            <w:r>
              <w:rPr>
                <w:rFonts w:hint="eastAsia" w:ascii="Arial" w:hAnsi="Arial" w:cs="Arial"/>
                <w:color w:val="000000"/>
                <w:sz w:val="18"/>
                <w:szCs w:val="18"/>
                <w:lang w:eastAsia="zh-CN"/>
              </w:rPr>
              <w:t>000A</w:t>
            </w:r>
            <w:r>
              <w:rPr>
                <w:rFonts w:ascii="Arial" w:hAnsi="Arial" w:cs="Arial"/>
                <w:color w:val="000000"/>
                <w:sz w:val="18"/>
                <w:szCs w:val="18"/>
              </w:rPr>
              <w:t xml:space="preserve"> Flexible Coil Current Sensor (with Integrator) </w:t>
            </w:r>
            <w:r>
              <w:rPr>
                <w:rFonts w:hint="eastAsia" w:ascii="Arial" w:hAnsi="Arial" w:cs="Arial"/>
                <w:color w:val="000000"/>
                <w:sz w:val="18"/>
                <w:szCs w:val="18"/>
              </w:rPr>
              <w:t>: 330g</w:t>
            </w:r>
            <w:r>
              <w:rPr>
                <w:rFonts w:cs="Arial"/>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Merge w:val="continue"/>
            <w:vAlign w:val="center"/>
          </w:tcPr>
          <w:p>
            <w:pPr>
              <w:tabs>
                <w:tab w:val="left" w:pos="360"/>
                <w:tab w:val="left" w:pos="540"/>
              </w:tabs>
              <w:jc w:val="left"/>
              <w:rPr>
                <w:rFonts w:cs="Arial"/>
                <w:b/>
                <w:szCs w:val="21"/>
              </w:rPr>
            </w:pPr>
          </w:p>
        </w:tc>
        <w:tc>
          <w:tcPr>
            <w:tcW w:w="5734" w:type="dxa"/>
            <w:vAlign w:val="center"/>
          </w:tcPr>
          <w:p>
            <w:pPr>
              <w:tabs>
                <w:tab w:val="left" w:pos="360"/>
                <w:tab w:val="left" w:pos="540"/>
              </w:tabs>
              <w:jc w:val="left"/>
              <w:rPr>
                <w:rFonts w:cs="Arial"/>
                <w:szCs w:val="21"/>
              </w:rPr>
            </w:pPr>
            <w:r>
              <w:rPr>
                <w:rFonts w:cs="Arial"/>
                <w:szCs w:val="21"/>
              </w:rPr>
              <w:t>Test wires and power adapter: 900g;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Merge w:val="continue"/>
            <w:vAlign w:val="center"/>
          </w:tcPr>
          <w:p>
            <w:pPr>
              <w:tabs>
                <w:tab w:val="left" w:pos="360"/>
                <w:tab w:val="left" w:pos="540"/>
              </w:tabs>
              <w:jc w:val="left"/>
              <w:rPr>
                <w:rFonts w:cs="Arial"/>
                <w:b/>
                <w:szCs w:val="21"/>
              </w:rPr>
            </w:pPr>
          </w:p>
        </w:tc>
        <w:tc>
          <w:tcPr>
            <w:tcW w:w="5734" w:type="dxa"/>
            <w:vAlign w:val="center"/>
          </w:tcPr>
          <w:p>
            <w:pPr>
              <w:tabs>
                <w:tab w:val="left" w:pos="360"/>
                <w:tab w:val="left" w:pos="540"/>
              </w:tabs>
              <w:jc w:val="left"/>
              <w:rPr>
                <w:rFonts w:cs="Arial"/>
                <w:szCs w:val="21"/>
              </w:rPr>
            </w:pPr>
            <w:r>
              <w:rPr>
                <w:rFonts w:cs="Arial"/>
                <w:szCs w:val="21"/>
              </w:rPr>
              <w:t xml:space="preserve">Total weight: about </w:t>
            </w:r>
            <w:r>
              <w:rPr>
                <w:rFonts w:hint="eastAsia" w:cs="Arial"/>
                <w:szCs w:val="21"/>
              </w:rPr>
              <w:t>9.2</w:t>
            </w:r>
            <w:r>
              <w:rPr>
                <w:rFonts w:cs="Arial"/>
                <w:szCs w:val="21"/>
              </w:rPr>
              <w:t>kg (with packaging).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tabs>
                <w:tab w:val="left" w:pos="360"/>
                <w:tab w:val="left" w:pos="540"/>
              </w:tabs>
              <w:jc w:val="left"/>
              <w:rPr>
                <w:rFonts w:cs="Arial"/>
                <w:b/>
                <w:szCs w:val="21"/>
              </w:rPr>
            </w:pPr>
            <w:r>
              <w:rPr>
                <w:rFonts w:cs="Arial"/>
                <w:b/>
                <w:szCs w:val="21"/>
              </w:rPr>
              <w:t>Length of voltage test wire</w:t>
            </w:r>
          </w:p>
        </w:tc>
        <w:tc>
          <w:tcPr>
            <w:tcW w:w="5734" w:type="dxa"/>
            <w:vAlign w:val="center"/>
          </w:tcPr>
          <w:p>
            <w:pPr>
              <w:tabs>
                <w:tab w:val="left" w:pos="360"/>
                <w:tab w:val="left" w:pos="540"/>
              </w:tabs>
              <w:jc w:val="left"/>
              <w:rPr>
                <w:rFonts w:cs="Arial"/>
                <w:szCs w:val="21"/>
              </w:rPr>
            </w:pPr>
            <w:r>
              <w:rPr>
                <w:rFonts w:cs="Arial"/>
                <w:szCs w:val="21"/>
              </w:rPr>
              <w:t>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tabs>
                <w:tab w:val="left" w:pos="360"/>
                <w:tab w:val="left" w:pos="540"/>
              </w:tabs>
              <w:jc w:val="left"/>
              <w:rPr>
                <w:rFonts w:cs="Arial"/>
                <w:b/>
                <w:szCs w:val="21"/>
              </w:rPr>
            </w:pPr>
            <w:r>
              <w:rPr>
                <w:rFonts w:cs="Arial"/>
                <w:b/>
                <w:szCs w:val="21"/>
              </w:rPr>
              <w:t>Length of current sensor wire</w:t>
            </w:r>
          </w:p>
        </w:tc>
        <w:tc>
          <w:tcPr>
            <w:tcW w:w="5734" w:type="dxa"/>
            <w:vAlign w:val="center"/>
          </w:tcPr>
          <w:p>
            <w:pPr>
              <w:tabs>
                <w:tab w:val="left" w:pos="360"/>
                <w:tab w:val="left" w:pos="540"/>
              </w:tabs>
              <w:jc w:val="left"/>
              <w:rPr>
                <w:rFonts w:cs="Arial"/>
                <w:szCs w:val="21"/>
              </w:rPr>
            </w:pPr>
            <w:r>
              <w:rPr>
                <w:rFonts w:cs="Arial"/>
                <w:szCs w:val="21"/>
              </w:rPr>
              <w:t>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widowControl/>
              <w:jc w:val="left"/>
              <w:rPr>
                <w:rFonts w:cs="Arial"/>
                <w:b/>
                <w:kern w:val="0"/>
                <w:szCs w:val="21"/>
              </w:rPr>
            </w:pPr>
            <w:r>
              <w:rPr>
                <w:rFonts w:cs="Arial"/>
                <w:b/>
                <w:kern w:val="0"/>
                <w:szCs w:val="21"/>
              </w:rPr>
              <w:t xml:space="preserve">Working temperature </w:t>
            </w:r>
            <w:r>
              <w:rPr>
                <w:rFonts w:cs="Arial"/>
                <w:b/>
                <w:szCs w:val="21"/>
              </w:rPr>
              <w:t>and humidity</w:t>
            </w:r>
          </w:p>
        </w:tc>
        <w:tc>
          <w:tcPr>
            <w:tcW w:w="5734" w:type="dxa"/>
            <w:vAlign w:val="center"/>
          </w:tcPr>
          <w:p>
            <w:pPr>
              <w:tabs>
                <w:tab w:val="left" w:pos="360"/>
                <w:tab w:val="left" w:pos="540"/>
              </w:tabs>
              <w:jc w:val="left"/>
              <w:rPr>
                <w:rFonts w:cs="Arial"/>
                <w:szCs w:val="21"/>
              </w:rPr>
            </w:pPr>
            <w:r>
              <w:rPr>
                <w:rFonts w:cs="Arial"/>
                <w:szCs w:val="21"/>
              </w:rPr>
              <w:t>-10°C~40°C; below 80%Rh.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tabs>
                <w:tab w:val="left" w:pos="360"/>
                <w:tab w:val="left" w:pos="540"/>
              </w:tabs>
              <w:jc w:val="left"/>
              <w:rPr>
                <w:rFonts w:cs="Arial"/>
                <w:b/>
                <w:szCs w:val="21"/>
              </w:rPr>
            </w:pPr>
            <w:r>
              <w:rPr>
                <w:rFonts w:cs="Arial"/>
                <w:b/>
                <w:szCs w:val="21"/>
              </w:rPr>
              <w:t>Storage temperature and humidity</w:t>
            </w:r>
          </w:p>
        </w:tc>
        <w:tc>
          <w:tcPr>
            <w:tcW w:w="5734" w:type="dxa"/>
            <w:vAlign w:val="center"/>
          </w:tcPr>
          <w:p>
            <w:pPr>
              <w:tabs>
                <w:tab w:val="left" w:pos="360"/>
                <w:tab w:val="left" w:pos="540"/>
              </w:tabs>
              <w:jc w:val="left"/>
              <w:rPr>
                <w:rFonts w:cs="Arial"/>
                <w:szCs w:val="21"/>
              </w:rPr>
            </w:pPr>
            <w:r>
              <w:rPr>
                <w:rFonts w:cs="Arial"/>
                <w:szCs w:val="21"/>
              </w:rPr>
              <w:t>-10°C~60°C; below 70%Rh</w:t>
            </w:r>
            <w:r>
              <w:rPr>
                <w:rFonts w:hint="eastAsia"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tabs>
                <w:tab w:val="left" w:pos="360"/>
                <w:tab w:val="left" w:pos="540"/>
              </w:tabs>
              <w:jc w:val="left"/>
              <w:rPr>
                <w:rFonts w:cs="Arial"/>
                <w:b/>
                <w:szCs w:val="21"/>
              </w:rPr>
            </w:pPr>
            <w:r>
              <w:rPr>
                <w:rFonts w:cs="Arial"/>
                <w:b/>
                <w:szCs w:val="21"/>
              </w:rPr>
              <w:t>Input impedance</w:t>
            </w:r>
          </w:p>
        </w:tc>
        <w:tc>
          <w:tcPr>
            <w:tcW w:w="5734" w:type="dxa"/>
            <w:vAlign w:val="center"/>
          </w:tcPr>
          <w:p>
            <w:pPr>
              <w:tabs>
                <w:tab w:val="left" w:pos="360"/>
                <w:tab w:val="left" w:pos="540"/>
              </w:tabs>
              <w:jc w:val="left"/>
              <w:rPr>
                <w:rFonts w:cs="Arial"/>
                <w:szCs w:val="21"/>
              </w:rPr>
            </w:pPr>
            <w:r>
              <w:rPr>
                <w:rFonts w:cs="Arial"/>
                <w:szCs w:val="21"/>
              </w:rPr>
              <w:t>Input impedance of test voltage:</w:t>
            </w:r>
            <w:r>
              <w:rPr>
                <w:rFonts w:hint="eastAsia" w:cs="Arial"/>
                <w:szCs w:val="21"/>
              </w:rPr>
              <w:t xml:space="preserve"> </w:t>
            </w:r>
            <w:r>
              <w:rPr>
                <w:rFonts w:cs="Arial"/>
                <w:szCs w:val="21"/>
              </w:rPr>
              <w:t>1MΩ</w:t>
            </w:r>
            <w:r>
              <w:rPr>
                <w:rFonts w:hint="eastAsia"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tabs>
                <w:tab w:val="left" w:pos="360"/>
                <w:tab w:val="left" w:pos="540"/>
              </w:tabs>
              <w:jc w:val="left"/>
              <w:rPr>
                <w:rFonts w:cs="Arial"/>
                <w:b/>
                <w:szCs w:val="21"/>
              </w:rPr>
            </w:pPr>
            <w:r>
              <w:rPr>
                <w:rFonts w:cs="Arial"/>
                <w:b/>
                <w:szCs w:val="21"/>
              </w:rPr>
              <w:t>Withstand voltage</w:t>
            </w:r>
          </w:p>
        </w:tc>
        <w:tc>
          <w:tcPr>
            <w:tcW w:w="5734" w:type="dxa"/>
            <w:vAlign w:val="center"/>
          </w:tcPr>
          <w:p>
            <w:pPr>
              <w:tabs>
                <w:tab w:val="left" w:pos="360"/>
                <w:tab w:val="left" w:pos="540"/>
              </w:tabs>
              <w:rPr>
                <w:rFonts w:cs="Arial"/>
                <w:szCs w:val="21"/>
              </w:rPr>
            </w:pPr>
            <w:r>
              <w:rPr>
                <w:rFonts w:hint="eastAsia" w:cs="Arial"/>
                <w:szCs w:val="21"/>
              </w:rPr>
              <w:t>W</w:t>
            </w:r>
            <w:r>
              <w:rPr>
                <w:rFonts w:cs="Arial"/>
                <w:szCs w:val="21"/>
              </w:rPr>
              <w:t>ithstand 3700V/50Hz sinusoidal AC voltage for 1 minute between instrument wiring and shell</w:t>
            </w:r>
            <w:r>
              <w:rPr>
                <w:rFonts w:hint="eastAsia"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tabs>
                <w:tab w:val="left" w:pos="360"/>
                <w:tab w:val="left" w:pos="540"/>
              </w:tabs>
              <w:jc w:val="left"/>
              <w:rPr>
                <w:rFonts w:cs="Arial"/>
                <w:b/>
                <w:szCs w:val="21"/>
              </w:rPr>
            </w:pPr>
            <w:r>
              <w:rPr>
                <w:rFonts w:cs="Arial"/>
                <w:b/>
                <w:szCs w:val="21"/>
              </w:rPr>
              <w:t>Insulation</w:t>
            </w:r>
          </w:p>
        </w:tc>
        <w:tc>
          <w:tcPr>
            <w:tcW w:w="5734" w:type="dxa"/>
            <w:vAlign w:val="center"/>
          </w:tcPr>
          <w:p>
            <w:pPr>
              <w:tabs>
                <w:tab w:val="left" w:pos="360"/>
                <w:tab w:val="left" w:pos="540"/>
              </w:tabs>
              <w:jc w:val="left"/>
              <w:rPr>
                <w:rFonts w:cs="Arial"/>
                <w:szCs w:val="21"/>
              </w:rPr>
            </w:pPr>
            <w:r>
              <w:rPr>
                <w:rFonts w:cs="Arial"/>
                <w:szCs w:val="21"/>
              </w:rPr>
              <w:t>Between instrument wiring and shell ≥10MΩ.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tabs>
                <w:tab w:val="left" w:pos="360"/>
                <w:tab w:val="left" w:pos="540"/>
              </w:tabs>
              <w:jc w:val="left"/>
              <w:rPr>
                <w:rFonts w:cs="Arial"/>
                <w:b/>
                <w:szCs w:val="21"/>
              </w:rPr>
            </w:pPr>
            <w:r>
              <w:rPr>
                <w:rFonts w:cs="Arial"/>
                <w:b/>
                <w:szCs w:val="21"/>
              </w:rPr>
              <w:t>Structure</w:t>
            </w:r>
          </w:p>
        </w:tc>
        <w:tc>
          <w:tcPr>
            <w:tcW w:w="5734" w:type="dxa"/>
            <w:vAlign w:val="center"/>
          </w:tcPr>
          <w:p>
            <w:pPr>
              <w:tabs>
                <w:tab w:val="left" w:pos="360"/>
                <w:tab w:val="left" w:pos="540"/>
              </w:tabs>
              <w:jc w:val="left"/>
              <w:rPr>
                <w:rFonts w:cs="Arial"/>
                <w:szCs w:val="21"/>
              </w:rPr>
            </w:pPr>
            <w:r>
              <w:rPr>
                <w:rFonts w:cs="Arial"/>
                <w:szCs w:val="21"/>
              </w:rPr>
              <w:t>Double insulation, with insulation vibration-proof sheath.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tabs>
                <w:tab w:val="left" w:pos="360"/>
                <w:tab w:val="left" w:pos="540"/>
              </w:tabs>
              <w:jc w:val="left"/>
              <w:rPr>
                <w:rFonts w:cs="Arial"/>
                <w:b/>
                <w:szCs w:val="21"/>
              </w:rPr>
            </w:pPr>
            <w:r>
              <w:rPr>
                <w:rFonts w:cs="Arial"/>
                <w:b/>
                <w:szCs w:val="21"/>
              </w:rPr>
              <w:t>Safely rules</w:t>
            </w:r>
          </w:p>
        </w:tc>
        <w:tc>
          <w:tcPr>
            <w:tcW w:w="5734" w:type="dxa"/>
            <w:vAlign w:val="center"/>
          </w:tcPr>
          <w:p>
            <w:pPr>
              <w:tabs>
                <w:tab w:val="left" w:pos="360"/>
                <w:tab w:val="left" w:pos="540"/>
              </w:tabs>
              <w:jc w:val="left"/>
            </w:pPr>
            <w:r>
              <w:rPr>
                <w:rFonts w:cs="Arial"/>
                <w:kern w:val="0"/>
                <w:szCs w:val="21"/>
              </w:rPr>
              <w:t>IEC 61010 1000V Cat III / 600V CAT IV</w:t>
            </w:r>
            <w:r>
              <w:rPr>
                <w:rFonts w:cs="Arial"/>
                <w:szCs w:val="21"/>
              </w:rPr>
              <w:t>, IEC61010-031, IEC61326, Pollu</w:t>
            </w:r>
            <w:r>
              <w:rPr>
                <w:rFonts w:hint="eastAsia" w:cs="Arial"/>
                <w:szCs w:val="21"/>
              </w:rPr>
              <w:t>t</w:t>
            </w:r>
            <w:r>
              <w:rPr>
                <w:rFonts w:cs="Arial"/>
                <w:szCs w:val="21"/>
              </w:rPr>
              <w:t>ion degree: 2.</w:t>
            </w:r>
          </w:p>
        </w:tc>
      </w:tr>
    </w:tbl>
    <w:p>
      <w:pPr>
        <w:pStyle w:val="4"/>
        <w:spacing w:before="156" w:afterLines="50"/>
        <w:rPr>
          <w:kern w:val="0"/>
        </w:rPr>
      </w:pPr>
      <w:bookmarkStart w:id="50" w:name="_Toc29733"/>
      <w:bookmarkStart w:id="51" w:name="_Toc414951609"/>
      <w:bookmarkStart w:id="52" w:name="_Toc414953682"/>
      <w:bookmarkStart w:id="53" w:name="_Toc22383"/>
      <w:r>
        <w:rPr>
          <w:kern w:val="0"/>
        </w:rPr>
        <w:t xml:space="preserve">1.3.3. Instrument </w:t>
      </w:r>
      <w:r>
        <w:rPr>
          <w:rFonts w:hint="eastAsia" w:eastAsiaTheme="minorEastAsia"/>
          <w:kern w:val="0"/>
        </w:rPr>
        <w:t>p</w:t>
      </w:r>
      <w:r>
        <w:rPr>
          <w:kern w:val="0"/>
        </w:rPr>
        <w:t>recision (excluding the current sensor)</w:t>
      </w:r>
      <w:bookmarkEnd w:id="50"/>
      <w:bookmarkEnd w:id="51"/>
      <w:bookmarkEnd w:id="52"/>
      <w:bookmarkEnd w:id="53"/>
    </w:p>
    <w:p>
      <w:pPr>
        <w:pStyle w:val="31"/>
        <w:shd w:val="clear" w:color="auto" w:fill="FFFFFF"/>
        <w:spacing w:beforeLines="0" w:beforeAutospacing="0" w:after="156" w:afterAutospacing="0" w:line="240" w:lineRule="exact"/>
        <w:jc w:val="both"/>
        <w:rPr>
          <w:rFonts w:ascii="Calibri" w:hAnsi="Calibri" w:cs="Arial"/>
          <w:sz w:val="21"/>
          <w:szCs w:val="21"/>
        </w:rPr>
      </w:pPr>
      <w:bookmarkStart w:id="54" w:name="OLE_LINK16"/>
      <w:bookmarkStart w:id="55" w:name="OLE_LINK15"/>
      <w:r>
        <w:rPr>
          <w:rFonts w:ascii="Calibri" w:hAnsi="Calibri" w:cs="Arial"/>
          <w:sz w:val="21"/>
          <w:szCs w:val="21"/>
        </w:rPr>
        <w:t xml:space="preserve">Respectively introduce the following data (on the basic of base conditions and the ideal current sensors, </w:t>
      </w:r>
      <w:bookmarkStart w:id="56" w:name="OLE_LINK47"/>
      <w:bookmarkStart w:id="57" w:name="OLE_LINK48"/>
      <w:r>
        <w:rPr>
          <w:rFonts w:ascii="Calibri" w:hAnsi="Calibri"/>
          <w:sz w:val="21"/>
          <w:szCs w:val="21"/>
        </w:rPr>
        <w:t>perfectly linea</w:t>
      </w:r>
      <w:r>
        <w:rPr>
          <w:rFonts w:hint="eastAsia" w:ascii="Calibri" w:hAnsi="Calibri"/>
          <w:sz w:val="21"/>
          <w:szCs w:val="21"/>
        </w:rPr>
        <w:t>r</w:t>
      </w:r>
      <w:bookmarkEnd w:id="56"/>
      <w:bookmarkEnd w:id="57"/>
      <w:r>
        <w:rPr>
          <w:rFonts w:hint="eastAsia" w:ascii="Calibri" w:hAnsi="Calibri"/>
          <w:sz w:val="21"/>
          <w:szCs w:val="21"/>
        </w:rPr>
        <w:t xml:space="preserve">, </w:t>
      </w:r>
      <w:r>
        <w:rPr>
          <w:rFonts w:ascii="Calibri" w:hAnsi="Calibri" w:cs="Arial"/>
          <w:sz w:val="21"/>
          <w:szCs w:val="21"/>
        </w:rPr>
        <w:t>no</w:t>
      </w:r>
      <w:r>
        <w:rPr>
          <w:rStyle w:val="27"/>
          <w:rFonts w:ascii="Calibri" w:hAnsi="Calibri" w:cs="Arial"/>
          <w:sz w:val="21"/>
          <w:szCs w:val="21"/>
        </w:rPr>
        <w:t> </w:t>
      </w:r>
      <w:r>
        <w:rPr>
          <w:rFonts w:ascii="Calibri" w:hAnsi="Calibri" w:cs="Arial"/>
          <w:sz w:val="21"/>
          <w:szCs w:val="21"/>
        </w:rPr>
        <w:t>phase shift).</w:t>
      </w:r>
    </w:p>
    <w:tbl>
      <w:tblPr>
        <w:tblStyle w:val="20"/>
        <w:tblW w:w="83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2226"/>
        <w:gridCol w:w="1755"/>
        <w:gridCol w:w="2370"/>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2226" w:type="dxa"/>
            <w:shd w:val="clear" w:color="auto" w:fill="FFFFFF"/>
            <w:vAlign w:val="center"/>
          </w:tcPr>
          <w:p>
            <w:pPr>
              <w:widowControl/>
              <w:jc w:val="center"/>
              <w:rPr>
                <w:rFonts w:cs="Arial"/>
                <w:b/>
                <w:kern w:val="0"/>
                <w:szCs w:val="21"/>
              </w:rPr>
            </w:pPr>
            <w:r>
              <w:rPr>
                <w:rFonts w:cs="Arial"/>
                <w:b/>
                <w:kern w:val="0"/>
                <w:szCs w:val="21"/>
              </w:rPr>
              <w:t>M</w:t>
            </w:r>
            <w:bookmarkEnd w:id="54"/>
            <w:bookmarkEnd w:id="55"/>
            <w:r>
              <w:rPr>
                <w:rFonts w:cs="Arial"/>
                <w:b/>
                <w:kern w:val="0"/>
                <w:szCs w:val="21"/>
              </w:rPr>
              <w:t>easurement</w:t>
            </w:r>
          </w:p>
        </w:tc>
        <w:tc>
          <w:tcPr>
            <w:tcW w:w="1755" w:type="dxa"/>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Range</w:t>
            </w:r>
          </w:p>
        </w:tc>
        <w:tc>
          <w:tcPr>
            <w:tcW w:w="2370" w:type="dxa"/>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Display resolution</w:t>
            </w:r>
          </w:p>
        </w:tc>
        <w:tc>
          <w:tcPr>
            <w:tcW w:w="2010" w:type="dxa"/>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The maximum error in the range of the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shd w:val="clear" w:color="auto" w:fill="FFFFFF"/>
            <w:vAlign w:val="center"/>
          </w:tcPr>
          <w:p>
            <w:pPr>
              <w:widowControl/>
              <w:jc w:val="center"/>
              <w:rPr>
                <w:rFonts w:cs="Arial"/>
                <w:b/>
                <w:kern w:val="0"/>
                <w:szCs w:val="21"/>
              </w:rPr>
            </w:pPr>
            <w:r>
              <w:rPr>
                <w:rFonts w:cs="Arial"/>
                <w:b/>
                <w:kern w:val="0"/>
                <w:szCs w:val="21"/>
              </w:rPr>
              <w:t>Frequency</w:t>
            </w:r>
          </w:p>
        </w:tc>
        <w:tc>
          <w:tcPr>
            <w:tcW w:w="175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40Hz</w:t>
            </w:r>
            <w:r>
              <w:rPr>
                <w:rFonts w:hAnsi="Arial" w:cs="Arial"/>
                <w:szCs w:val="21"/>
              </w:rPr>
              <w:t xml:space="preserve">~ </w:t>
            </w:r>
            <w:r>
              <w:rPr>
                <w:rFonts w:cs="Arial"/>
                <w:kern w:val="0"/>
                <w:szCs w:val="21"/>
              </w:rPr>
              <w:t>70Hz</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0.01Hz</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±(0.03)Hz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3" w:hRule="atLeast"/>
        </w:trPr>
        <w:tc>
          <w:tcPr>
            <w:tcW w:w="2226" w:type="dxa"/>
            <w:shd w:val="clear" w:color="auto" w:fill="FFFFFF"/>
            <w:vAlign w:val="center"/>
          </w:tcPr>
          <w:p>
            <w:pPr>
              <w:widowControl/>
              <w:jc w:val="center"/>
              <w:rPr>
                <w:rFonts w:cs="Arial"/>
                <w:b/>
                <w:kern w:val="0"/>
                <w:szCs w:val="21"/>
              </w:rPr>
            </w:pPr>
            <w:r>
              <w:rPr>
                <w:rFonts w:cs="Arial"/>
                <w:b/>
                <w:kern w:val="0"/>
                <w:szCs w:val="21"/>
              </w:rPr>
              <w:t>True RMS phase-to-neutral voltage</w:t>
            </w:r>
          </w:p>
        </w:tc>
        <w:tc>
          <w:tcPr>
            <w:tcW w:w="175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1.0V</w:t>
            </w:r>
            <w:r>
              <w:rPr>
                <w:rFonts w:hAnsi="Arial" w:cs="Arial"/>
                <w:szCs w:val="21"/>
              </w:rPr>
              <w:t xml:space="preserve">~ </w:t>
            </w:r>
            <w:r>
              <w:rPr>
                <w:rFonts w:cs="Arial"/>
                <w:szCs w:val="21"/>
              </w:rPr>
              <w:t>1000V</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0.1V</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±(0.5%+5dgt)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0" w:hRule="atLeast"/>
        </w:trPr>
        <w:tc>
          <w:tcPr>
            <w:tcW w:w="2226" w:type="dxa"/>
            <w:shd w:val="clear" w:color="auto" w:fill="FFFFFF"/>
            <w:vAlign w:val="center"/>
          </w:tcPr>
          <w:p>
            <w:pPr>
              <w:widowControl/>
              <w:jc w:val="center"/>
              <w:rPr>
                <w:rFonts w:cs="Arial"/>
                <w:b/>
                <w:kern w:val="0"/>
                <w:szCs w:val="21"/>
              </w:rPr>
            </w:pPr>
            <w:r>
              <w:rPr>
                <w:rFonts w:cs="Arial"/>
                <w:b/>
                <w:kern w:val="0"/>
                <w:szCs w:val="21"/>
              </w:rPr>
              <w:t>True RMS phase-to phase voltage</w:t>
            </w:r>
          </w:p>
        </w:tc>
        <w:tc>
          <w:tcPr>
            <w:tcW w:w="175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1.0V</w:t>
            </w:r>
            <w:r>
              <w:rPr>
                <w:rFonts w:hAnsi="Arial" w:cs="Arial"/>
                <w:szCs w:val="21"/>
              </w:rPr>
              <w:t xml:space="preserve">~ </w:t>
            </w:r>
            <w:r>
              <w:rPr>
                <w:rFonts w:cs="Arial"/>
                <w:szCs w:val="21"/>
              </w:rPr>
              <w:t>2000V</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0.1V</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±(0.5%+5dgt)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shd w:val="clear" w:color="auto" w:fill="FFFFFF"/>
            <w:vAlign w:val="center"/>
          </w:tcPr>
          <w:p>
            <w:pPr>
              <w:widowControl/>
              <w:jc w:val="center"/>
              <w:rPr>
                <w:rFonts w:cs="Arial"/>
                <w:b/>
                <w:kern w:val="0"/>
                <w:szCs w:val="21"/>
              </w:rPr>
            </w:pPr>
            <w:r>
              <w:rPr>
                <w:rFonts w:cs="Arial"/>
                <w:b/>
                <w:kern w:val="0"/>
                <w:szCs w:val="21"/>
              </w:rPr>
              <w:t>DC voltage</w:t>
            </w:r>
          </w:p>
        </w:tc>
        <w:tc>
          <w:tcPr>
            <w:tcW w:w="175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1.0V</w:t>
            </w:r>
            <w:r>
              <w:rPr>
                <w:rFonts w:hAnsi="Arial" w:cs="Arial"/>
                <w:szCs w:val="21"/>
              </w:rPr>
              <w:t xml:space="preserve">~ </w:t>
            </w:r>
            <w:r>
              <w:rPr>
                <w:rFonts w:cs="Arial"/>
                <w:kern w:val="0"/>
                <w:szCs w:val="21"/>
              </w:rPr>
              <w:t>1000V</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0.1V</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True RMS current</w:t>
            </w:r>
          </w:p>
        </w:tc>
        <w:tc>
          <w:tcPr>
            <w:tcW w:w="175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10mA</w:t>
            </w:r>
            <w:r>
              <w:rPr>
                <w:rFonts w:hAnsi="Arial" w:cs="Arial"/>
                <w:szCs w:val="21"/>
              </w:rPr>
              <w:t xml:space="preserve">~ </w:t>
            </w:r>
            <w:r>
              <w:rPr>
                <w:rFonts w:cs="Arial"/>
                <w:kern w:val="0"/>
                <w:szCs w:val="21"/>
              </w:rPr>
              <w:t>1000A</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1mA</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±(0.5%+5dgt)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shd w:val="clear" w:color="auto" w:fill="FFFFFF"/>
            <w:vAlign w:val="center"/>
          </w:tcPr>
          <w:p>
            <w:pPr>
              <w:widowControl/>
              <w:jc w:val="center"/>
              <w:rPr>
                <w:rFonts w:cs="Arial"/>
                <w:b/>
                <w:kern w:val="0"/>
                <w:szCs w:val="21"/>
              </w:rPr>
            </w:pPr>
            <w:r>
              <w:rPr>
                <w:rFonts w:cs="Arial"/>
                <w:b/>
                <w:kern w:val="0"/>
                <w:szCs w:val="21"/>
              </w:rPr>
              <w:t>Peak of phase-to-neutral voltage</w:t>
            </w:r>
          </w:p>
        </w:tc>
        <w:tc>
          <w:tcPr>
            <w:tcW w:w="175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1.0V</w:t>
            </w:r>
            <w:r>
              <w:rPr>
                <w:rFonts w:hAnsi="Arial" w:cs="Arial"/>
                <w:szCs w:val="21"/>
              </w:rPr>
              <w:t xml:space="preserve">~ </w:t>
            </w:r>
            <w:r>
              <w:rPr>
                <w:rFonts w:cs="Arial"/>
                <w:kern w:val="0"/>
                <w:szCs w:val="21"/>
              </w:rPr>
              <w:t>1414V</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0.1V</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shd w:val="clear" w:color="auto" w:fill="FFFFFF"/>
            <w:vAlign w:val="center"/>
          </w:tcPr>
          <w:p>
            <w:pPr>
              <w:widowControl/>
              <w:jc w:val="center"/>
              <w:rPr>
                <w:rFonts w:cs="Arial"/>
                <w:b/>
                <w:kern w:val="0"/>
                <w:szCs w:val="21"/>
              </w:rPr>
            </w:pPr>
            <w:r>
              <w:rPr>
                <w:rFonts w:cs="Arial"/>
                <w:b/>
                <w:kern w:val="0"/>
                <w:szCs w:val="21"/>
              </w:rPr>
              <w:t>Peak of phase-to-phase voltage</w:t>
            </w:r>
          </w:p>
        </w:tc>
        <w:tc>
          <w:tcPr>
            <w:tcW w:w="175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1.0V</w:t>
            </w:r>
            <w:r>
              <w:rPr>
                <w:rFonts w:hAnsi="Arial" w:cs="Arial"/>
                <w:szCs w:val="21"/>
              </w:rPr>
              <w:t xml:space="preserve">~ </w:t>
            </w:r>
            <w:r>
              <w:rPr>
                <w:rFonts w:cs="Arial"/>
                <w:kern w:val="0"/>
                <w:szCs w:val="21"/>
              </w:rPr>
              <w:t>2828V</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0.1V</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shd w:val="clear" w:color="auto" w:fill="FFFFFF"/>
            <w:vAlign w:val="center"/>
          </w:tcPr>
          <w:p>
            <w:pPr>
              <w:widowControl/>
              <w:jc w:val="center"/>
              <w:rPr>
                <w:rFonts w:cs="Arial"/>
                <w:b/>
                <w:kern w:val="0"/>
                <w:szCs w:val="21"/>
              </w:rPr>
            </w:pPr>
            <w:r>
              <w:rPr>
                <w:rFonts w:cs="Arial"/>
                <w:b/>
                <w:kern w:val="0"/>
                <w:szCs w:val="21"/>
              </w:rPr>
              <w:t>Current peak</w:t>
            </w:r>
          </w:p>
        </w:tc>
        <w:tc>
          <w:tcPr>
            <w:tcW w:w="175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10mA</w:t>
            </w:r>
            <w:r>
              <w:rPr>
                <w:rFonts w:hAnsi="Arial" w:cs="Arial"/>
                <w:szCs w:val="21"/>
              </w:rPr>
              <w:t xml:space="preserve">~ </w:t>
            </w:r>
            <w:r>
              <w:rPr>
                <w:rFonts w:cs="Arial"/>
                <w:kern w:val="0"/>
                <w:szCs w:val="21"/>
              </w:rPr>
              <w:t>1414A</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1mA</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vMerge w:val="restart"/>
            <w:shd w:val="clear" w:color="auto" w:fill="FFFFFF"/>
            <w:vAlign w:val="center"/>
          </w:tcPr>
          <w:p>
            <w:pPr>
              <w:widowControl/>
              <w:jc w:val="center"/>
              <w:rPr>
                <w:rFonts w:cs="Arial"/>
                <w:b/>
                <w:kern w:val="0"/>
                <w:szCs w:val="21"/>
              </w:rPr>
            </w:pPr>
            <w:r>
              <w:rPr>
                <w:rFonts w:cs="Arial"/>
                <w:b/>
                <w:kern w:val="0"/>
                <w:szCs w:val="21"/>
              </w:rPr>
              <w:t>Peak factor</w:t>
            </w:r>
          </w:p>
        </w:tc>
        <w:tc>
          <w:tcPr>
            <w:tcW w:w="175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1.00</w:t>
            </w:r>
            <w:r>
              <w:rPr>
                <w:rFonts w:hAnsi="Arial" w:cs="Arial"/>
                <w:szCs w:val="21"/>
              </w:rPr>
              <w:t xml:space="preserve">~ </w:t>
            </w:r>
            <w:r>
              <w:rPr>
                <w:rFonts w:cs="Arial"/>
                <w:kern w:val="0"/>
                <w:szCs w:val="21"/>
              </w:rPr>
              <w:t>3.99</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0.01</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±(1%+2dgt)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vMerge w:val="continue"/>
            <w:shd w:val="clear" w:color="auto" w:fill="FFFFFF"/>
            <w:vAlign w:val="center"/>
          </w:tcPr>
          <w:p>
            <w:pPr>
              <w:widowControl/>
              <w:jc w:val="center"/>
              <w:rPr>
                <w:rFonts w:cs="Arial"/>
                <w:b/>
                <w:kern w:val="0"/>
                <w:szCs w:val="21"/>
              </w:rPr>
            </w:pPr>
          </w:p>
        </w:tc>
        <w:tc>
          <w:tcPr>
            <w:tcW w:w="175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4.00</w:t>
            </w:r>
            <w:r>
              <w:rPr>
                <w:rFonts w:hAnsi="Arial" w:cs="Arial"/>
                <w:szCs w:val="21"/>
              </w:rPr>
              <w:t xml:space="preserve">~ </w:t>
            </w:r>
            <w:r>
              <w:rPr>
                <w:rFonts w:cs="Arial"/>
                <w:kern w:val="0"/>
                <w:szCs w:val="21"/>
              </w:rPr>
              <w:t>9.99</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0.01</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±(5%+2dgt)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vMerge w:val="restart"/>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Active power</w:t>
            </w:r>
          </w:p>
        </w:tc>
        <w:tc>
          <w:tcPr>
            <w:tcW w:w="1755" w:type="dxa"/>
            <w:vMerge w:val="restart"/>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0.000W</w:t>
            </w:r>
            <w:r>
              <w:rPr>
                <w:rFonts w:hAnsi="Arial" w:cs="Arial"/>
                <w:szCs w:val="21"/>
              </w:rPr>
              <w:t xml:space="preserve">~ </w:t>
            </w:r>
            <w:r>
              <w:rPr>
                <w:rFonts w:cs="Arial"/>
                <w:kern w:val="0"/>
                <w:szCs w:val="21"/>
              </w:rPr>
              <w:t>9999.9kW</w:t>
            </w:r>
          </w:p>
        </w:tc>
        <w:tc>
          <w:tcPr>
            <w:tcW w:w="2370" w:type="dxa"/>
            <w:vMerge w:val="restart"/>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0.001W</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±(1%+3dgt)</w:t>
            </w:r>
          </w:p>
          <w:p>
            <w:pPr>
              <w:widowControl/>
              <w:jc w:val="center"/>
              <w:rPr>
                <w:rFonts w:cs="Arial"/>
                <w:kern w:val="0"/>
                <w:szCs w:val="21"/>
              </w:rPr>
            </w:pPr>
            <w:r>
              <w:rPr>
                <w:rFonts w:cs="Arial"/>
                <w:kern w:val="0"/>
                <w:szCs w:val="21"/>
              </w:rPr>
              <w:t>Cosφ≥0.8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vMerge w:val="continue"/>
            <w:shd w:val="clear" w:color="auto" w:fill="FFFFFF"/>
            <w:vAlign w:val="center"/>
          </w:tcPr>
          <w:p>
            <w:pPr>
              <w:widowControl/>
              <w:jc w:val="center"/>
              <w:rPr>
                <w:rFonts w:cs="Arial"/>
                <w:b/>
                <w:kern w:val="0"/>
                <w:szCs w:val="21"/>
              </w:rPr>
            </w:pPr>
          </w:p>
        </w:tc>
        <w:tc>
          <w:tcPr>
            <w:tcW w:w="1755" w:type="dxa"/>
            <w:vMerge w:val="continue"/>
            <w:shd w:val="clear" w:color="auto" w:fill="FFFFFF"/>
            <w:vAlign w:val="center"/>
          </w:tcPr>
          <w:p>
            <w:pPr>
              <w:widowControl/>
              <w:jc w:val="center"/>
              <w:rPr>
                <w:rFonts w:cs="Arial"/>
                <w:kern w:val="0"/>
                <w:szCs w:val="21"/>
              </w:rPr>
            </w:pPr>
          </w:p>
        </w:tc>
        <w:tc>
          <w:tcPr>
            <w:tcW w:w="2370" w:type="dxa"/>
            <w:vMerge w:val="continue"/>
            <w:shd w:val="clear" w:color="auto" w:fill="FFFFFF"/>
            <w:vAlign w:val="center"/>
          </w:tcPr>
          <w:p>
            <w:pPr>
              <w:widowControl/>
              <w:jc w:val="center"/>
              <w:rPr>
                <w:rFonts w:cs="Arial"/>
                <w:kern w:val="0"/>
                <w:szCs w:val="21"/>
              </w:rPr>
            </w:pP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±(1.5%+10dgt)</w:t>
            </w:r>
          </w:p>
          <w:p>
            <w:pPr>
              <w:widowControl/>
              <w:jc w:val="center"/>
              <w:rPr>
                <w:rFonts w:cs="Arial"/>
                <w:kern w:val="0"/>
                <w:szCs w:val="21"/>
              </w:rPr>
            </w:pPr>
            <w:r>
              <w:rPr>
                <w:rFonts w:cs="Arial"/>
                <w:kern w:val="0"/>
                <w:szCs w:val="21"/>
              </w:rPr>
              <w:t>0.2≤Cosφ&lt;0.8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vMerge w:val="restart"/>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Reactive power, inductive or capacitive</w:t>
            </w:r>
          </w:p>
        </w:tc>
        <w:tc>
          <w:tcPr>
            <w:tcW w:w="1755" w:type="dxa"/>
            <w:vMerge w:val="restart"/>
            <w:shd w:val="clear" w:color="auto" w:fill="FFFFFF"/>
            <w:tcMar>
              <w:top w:w="25" w:type="dxa"/>
              <w:left w:w="125" w:type="dxa"/>
              <w:bottom w:w="25" w:type="dxa"/>
              <w:right w:w="125" w:type="dxa"/>
            </w:tcMar>
            <w:vAlign w:val="center"/>
          </w:tcPr>
          <w:p>
            <w:pPr>
              <w:widowControl/>
              <w:jc w:val="center"/>
              <w:rPr>
                <w:rFonts w:cs="Arial"/>
                <w:szCs w:val="21"/>
              </w:rPr>
            </w:pPr>
            <w:r>
              <w:rPr>
                <w:rFonts w:cs="Arial"/>
                <w:kern w:val="0"/>
                <w:szCs w:val="21"/>
              </w:rPr>
              <w:t>0.000VAR</w:t>
            </w:r>
            <w:r>
              <w:rPr>
                <w:rFonts w:hAnsi="Arial" w:cs="Arial"/>
                <w:szCs w:val="21"/>
              </w:rPr>
              <w:t xml:space="preserve">~ </w:t>
            </w:r>
          </w:p>
          <w:p>
            <w:pPr>
              <w:widowControl/>
              <w:jc w:val="center"/>
              <w:rPr>
                <w:rFonts w:cs="Arial"/>
                <w:kern w:val="0"/>
                <w:szCs w:val="21"/>
              </w:rPr>
            </w:pPr>
            <w:r>
              <w:rPr>
                <w:rFonts w:cs="Arial"/>
                <w:kern w:val="0"/>
                <w:szCs w:val="21"/>
              </w:rPr>
              <w:t>9999.9kVAR</w:t>
            </w:r>
          </w:p>
        </w:tc>
        <w:tc>
          <w:tcPr>
            <w:tcW w:w="2370" w:type="dxa"/>
            <w:vMerge w:val="restart"/>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0.001VAR</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±(1%+3dgt)</w:t>
            </w:r>
          </w:p>
          <w:p>
            <w:pPr>
              <w:widowControl/>
              <w:jc w:val="center"/>
              <w:rPr>
                <w:rFonts w:cs="Arial"/>
                <w:kern w:val="0"/>
                <w:szCs w:val="21"/>
              </w:rPr>
            </w:pPr>
            <w:r>
              <w:rPr>
                <w:rFonts w:cs="Arial"/>
                <w:kern w:val="0"/>
                <w:szCs w:val="21"/>
              </w:rPr>
              <w:t>Sinφ≥0.5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vMerge w:val="continue"/>
            <w:shd w:val="clear" w:color="auto" w:fill="FFFFFF"/>
            <w:vAlign w:val="center"/>
          </w:tcPr>
          <w:p>
            <w:pPr>
              <w:widowControl/>
              <w:jc w:val="center"/>
              <w:rPr>
                <w:rFonts w:cs="Arial"/>
                <w:b/>
                <w:kern w:val="0"/>
                <w:szCs w:val="21"/>
              </w:rPr>
            </w:pPr>
          </w:p>
        </w:tc>
        <w:tc>
          <w:tcPr>
            <w:tcW w:w="1755" w:type="dxa"/>
            <w:vMerge w:val="continue"/>
            <w:shd w:val="clear" w:color="auto" w:fill="FFFFFF"/>
            <w:vAlign w:val="center"/>
          </w:tcPr>
          <w:p>
            <w:pPr>
              <w:widowControl/>
              <w:jc w:val="center"/>
              <w:rPr>
                <w:rFonts w:cs="Arial"/>
                <w:kern w:val="0"/>
                <w:szCs w:val="21"/>
              </w:rPr>
            </w:pPr>
          </w:p>
        </w:tc>
        <w:tc>
          <w:tcPr>
            <w:tcW w:w="2370" w:type="dxa"/>
            <w:vMerge w:val="continue"/>
            <w:shd w:val="clear" w:color="auto" w:fill="FFFFFF"/>
            <w:vAlign w:val="center"/>
          </w:tcPr>
          <w:p>
            <w:pPr>
              <w:widowControl/>
              <w:jc w:val="center"/>
              <w:rPr>
                <w:rFonts w:cs="Arial"/>
                <w:kern w:val="0"/>
                <w:szCs w:val="21"/>
              </w:rPr>
            </w:pP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±(1.5%+10dgt)</w:t>
            </w:r>
          </w:p>
          <w:p>
            <w:pPr>
              <w:widowControl/>
              <w:jc w:val="center"/>
              <w:rPr>
                <w:rFonts w:cs="Arial"/>
                <w:kern w:val="0"/>
                <w:szCs w:val="21"/>
              </w:rPr>
            </w:pPr>
            <w:r>
              <w:rPr>
                <w:rFonts w:cs="Arial"/>
                <w:kern w:val="0"/>
                <w:szCs w:val="21"/>
              </w:rPr>
              <w:t>0.2≤Sinφ&lt;0.5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shd w:val="clear" w:color="auto" w:fill="FFFFFF"/>
            <w:vAlign w:val="center"/>
          </w:tcPr>
          <w:p>
            <w:pPr>
              <w:widowControl/>
              <w:jc w:val="center"/>
              <w:rPr>
                <w:rFonts w:cs="Arial"/>
                <w:b/>
                <w:kern w:val="0"/>
                <w:szCs w:val="21"/>
              </w:rPr>
            </w:pPr>
            <w:r>
              <w:rPr>
                <w:rFonts w:cs="Arial"/>
                <w:b/>
                <w:kern w:val="0"/>
                <w:szCs w:val="21"/>
              </w:rPr>
              <w:t>Apparent power</w:t>
            </w:r>
          </w:p>
        </w:tc>
        <w:tc>
          <w:tcPr>
            <w:tcW w:w="1755" w:type="dxa"/>
            <w:shd w:val="clear" w:color="auto" w:fill="FFFFFF"/>
            <w:tcMar>
              <w:top w:w="25" w:type="dxa"/>
              <w:left w:w="125" w:type="dxa"/>
              <w:bottom w:w="25" w:type="dxa"/>
              <w:right w:w="125" w:type="dxa"/>
            </w:tcMar>
            <w:vAlign w:val="center"/>
          </w:tcPr>
          <w:p>
            <w:pPr>
              <w:widowControl/>
              <w:jc w:val="center"/>
              <w:rPr>
                <w:rFonts w:cs="Arial"/>
                <w:szCs w:val="21"/>
              </w:rPr>
            </w:pPr>
            <w:r>
              <w:rPr>
                <w:rFonts w:cs="Arial"/>
                <w:kern w:val="0"/>
                <w:szCs w:val="21"/>
              </w:rPr>
              <w:t>0.000VA</w:t>
            </w:r>
            <w:r>
              <w:rPr>
                <w:rFonts w:hAnsi="Arial" w:cs="Arial"/>
                <w:szCs w:val="21"/>
              </w:rPr>
              <w:t xml:space="preserve">~ </w:t>
            </w:r>
          </w:p>
          <w:p>
            <w:pPr>
              <w:widowControl/>
              <w:jc w:val="center"/>
              <w:rPr>
                <w:rFonts w:cs="Arial"/>
                <w:kern w:val="0"/>
                <w:szCs w:val="21"/>
              </w:rPr>
            </w:pPr>
            <w:r>
              <w:rPr>
                <w:rFonts w:cs="Arial"/>
                <w:kern w:val="0"/>
                <w:szCs w:val="21"/>
              </w:rPr>
              <w:t>9999.9kVA</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0.001VA</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±(1%+3dgt)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vMerge w:val="restart"/>
            <w:shd w:val="clear" w:color="auto" w:fill="FFFFFF"/>
            <w:vAlign w:val="center"/>
          </w:tcPr>
          <w:p>
            <w:pPr>
              <w:widowControl/>
              <w:jc w:val="center"/>
              <w:rPr>
                <w:rFonts w:cs="Arial"/>
                <w:b/>
                <w:kern w:val="0"/>
                <w:szCs w:val="21"/>
              </w:rPr>
            </w:pPr>
            <w:r>
              <w:rPr>
                <w:rFonts w:cs="Arial"/>
                <w:b/>
                <w:kern w:val="0"/>
                <w:szCs w:val="21"/>
              </w:rPr>
              <w:t>Power factor</w:t>
            </w:r>
          </w:p>
        </w:tc>
        <w:tc>
          <w:tcPr>
            <w:tcW w:w="1755" w:type="dxa"/>
            <w:vMerge w:val="restart"/>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-1.000</w:t>
            </w:r>
            <w:r>
              <w:rPr>
                <w:rFonts w:hAnsi="Arial" w:cs="Arial"/>
                <w:szCs w:val="21"/>
              </w:rPr>
              <w:t xml:space="preserve">~ </w:t>
            </w:r>
            <w:r>
              <w:rPr>
                <w:rFonts w:cs="Arial"/>
                <w:kern w:val="0"/>
                <w:szCs w:val="21"/>
              </w:rPr>
              <w:t>1.000</w:t>
            </w:r>
          </w:p>
        </w:tc>
        <w:tc>
          <w:tcPr>
            <w:tcW w:w="2370" w:type="dxa"/>
            <w:vMerge w:val="restart"/>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0.001</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±(1.5%+3dgt)</w:t>
            </w:r>
          </w:p>
          <w:p>
            <w:pPr>
              <w:widowControl/>
              <w:jc w:val="center"/>
              <w:rPr>
                <w:rFonts w:cs="Arial"/>
                <w:kern w:val="0"/>
                <w:szCs w:val="21"/>
              </w:rPr>
            </w:pPr>
            <w:r>
              <w:rPr>
                <w:rFonts w:cs="Arial"/>
                <w:kern w:val="0"/>
                <w:szCs w:val="21"/>
              </w:rPr>
              <w:t>Cosφ≥0.5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vMerge w:val="continue"/>
            <w:shd w:val="clear" w:color="auto" w:fill="FFFFFF"/>
            <w:vAlign w:val="center"/>
          </w:tcPr>
          <w:p>
            <w:pPr>
              <w:widowControl/>
              <w:jc w:val="center"/>
              <w:rPr>
                <w:rFonts w:cs="Arial"/>
                <w:b/>
                <w:kern w:val="0"/>
                <w:szCs w:val="21"/>
              </w:rPr>
            </w:pPr>
          </w:p>
        </w:tc>
        <w:tc>
          <w:tcPr>
            <w:tcW w:w="1755" w:type="dxa"/>
            <w:vMerge w:val="continue"/>
            <w:shd w:val="clear" w:color="auto" w:fill="FFFFFF"/>
            <w:vAlign w:val="center"/>
          </w:tcPr>
          <w:p>
            <w:pPr>
              <w:widowControl/>
              <w:jc w:val="center"/>
              <w:rPr>
                <w:rFonts w:cs="Arial"/>
                <w:kern w:val="0"/>
                <w:szCs w:val="21"/>
              </w:rPr>
            </w:pPr>
          </w:p>
        </w:tc>
        <w:tc>
          <w:tcPr>
            <w:tcW w:w="2370" w:type="dxa"/>
            <w:vMerge w:val="continue"/>
            <w:shd w:val="clear" w:color="auto" w:fill="FFFFFF"/>
            <w:vAlign w:val="center"/>
          </w:tcPr>
          <w:p>
            <w:pPr>
              <w:widowControl/>
              <w:jc w:val="center"/>
              <w:rPr>
                <w:rFonts w:cs="Arial"/>
                <w:kern w:val="0"/>
                <w:szCs w:val="21"/>
              </w:rPr>
            </w:pP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±(1.5%+10dgt)</w:t>
            </w:r>
          </w:p>
          <w:p>
            <w:pPr>
              <w:widowControl/>
              <w:jc w:val="center"/>
              <w:rPr>
                <w:rFonts w:cs="Arial"/>
                <w:kern w:val="0"/>
                <w:szCs w:val="21"/>
              </w:rPr>
            </w:pPr>
            <w:r>
              <w:rPr>
                <w:rFonts w:cs="Arial"/>
                <w:kern w:val="0"/>
                <w:szCs w:val="21"/>
              </w:rPr>
              <w:t>0.2≤Cosφ&lt;0.5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vMerge w:val="restart"/>
            <w:shd w:val="clear" w:color="auto" w:fill="FFFFFF"/>
            <w:tcMar>
              <w:top w:w="25" w:type="dxa"/>
              <w:left w:w="125" w:type="dxa"/>
              <w:bottom w:w="25" w:type="dxa"/>
              <w:right w:w="125" w:type="dxa"/>
            </w:tcMar>
            <w:vAlign w:val="center"/>
          </w:tcPr>
          <w:p>
            <w:pPr>
              <w:widowControl/>
              <w:jc w:val="center"/>
              <w:rPr>
                <w:rFonts w:cs="Arial"/>
                <w:b/>
                <w:kern w:val="0"/>
                <w:szCs w:val="21"/>
              </w:rPr>
            </w:pPr>
            <w:r>
              <w:rPr>
                <w:rFonts w:hint="eastAsia" w:cs="Arial"/>
                <w:b/>
                <w:kern w:val="0"/>
                <w:szCs w:val="21"/>
              </w:rPr>
              <w:t>A</w:t>
            </w:r>
            <w:r>
              <w:rPr>
                <w:rFonts w:cs="Arial"/>
                <w:b/>
                <w:kern w:val="0"/>
                <w:szCs w:val="21"/>
              </w:rPr>
              <w:t>ctive energy</w:t>
            </w:r>
          </w:p>
        </w:tc>
        <w:tc>
          <w:tcPr>
            <w:tcW w:w="1755" w:type="dxa"/>
            <w:vMerge w:val="restart"/>
            <w:shd w:val="clear" w:color="auto" w:fill="FFFFFF"/>
            <w:tcMar>
              <w:top w:w="25" w:type="dxa"/>
              <w:left w:w="125" w:type="dxa"/>
              <w:bottom w:w="25" w:type="dxa"/>
              <w:right w:w="125" w:type="dxa"/>
            </w:tcMar>
            <w:vAlign w:val="center"/>
          </w:tcPr>
          <w:p>
            <w:pPr>
              <w:widowControl/>
              <w:jc w:val="center"/>
              <w:rPr>
                <w:rFonts w:cs="Arial"/>
                <w:szCs w:val="21"/>
              </w:rPr>
            </w:pPr>
            <w:r>
              <w:rPr>
                <w:rFonts w:cs="Arial"/>
                <w:kern w:val="0"/>
                <w:szCs w:val="21"/>
              </w:rPr>
              <w:t>0.000Wh</w:t>
            </w:r>
            <w:r>
              <w:rPr>
                <w:rFonts w:hAnsi="Arial" w:cs="Arial"/>
                <w:szCs w:val="21"/>
              </w:rPr>
              <w:t xml:space="preserve">~ </w:t>
            </w:r>
            <w:r>
              <w:rPr>
                <w:rFonts w:cs="Arial"/>
                <w:kern w:val="0"/>
                <w:szCs w:val="21"/>
              </w:rPr>
              <w:t>9999.9MWh</w:t>
            </w:r>
          </w:p>
        </w:tc>
        <w:tc>
          <w:tcPr>
            <w:tcW w:w="2370" w:type="dxa"/>
            <w:vMerge w:val="restart"/>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0.001Wh</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±(1%+3dgt)</w:t>
            </w:r>
          </w:p>
          <w:p>
            <w:pPr>
              <w:widowControl/>
              <w:jc w:val="center"/>
              <w:rPr>
                <w:rFonts w:cs="Arial"/>
                <w:kern w:val="0"/>
                <w:szCs w:val="21"/>
              </w:rPr>
            </w:pPr>
            <w:r>
              <w:rPr>
                <w:rFonts w:cs="Arial"/>
                <w:kern w:val="0"/>
                <w:szCs w:val="21"/>
              </w:rPr>
              <w:t>Cosφ≥0.8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vMerge w:val="continue"/>
            <w:shd w:val="clear" w:color="auto" w:fill="FFFFFF"/>
            <w:vAlign w:val="center"/>
          </w:tcPr>
          <w:p>
            <w:pPr>
              <w:widowControl/>
              <w:jc w:val="center"/>
              <w:rPr>
                <w:rFonts w:cs="Arial"/>
                <w:b/>
                <w:kern w:val="0"/>
                <w:szCs w:val="21"/>
              </w:rPr>
            </w:pPr>
          </w:p>
        </w:tc>
        <w:tc>
          <w:tcPr>
            <w:tcW w:w="1755" w:type="dxa"/>
            <w:vMerge w:val="continue"/>
            <w:shd w:val="clear" w:color="auto" w:fill="FFFFFF"/>
            <w:vAlign w:val="center"/>
          </w:tcPr>
          <w:p>
            <w:pPr>
              <w:widowControl/>
              <w:jc w:val="center"/>
              <w:rPr>
                <w:rFonts w:cs="Arial"/>
                <w:kern w:val="0"/>
                <w:szCs w:val="21"/>
              </w:rPr>
            </w:pPr>
          </w:p>
        </w:tc>
        <w:tc>
          <w:tcPr>
            <w:tcW w:w="2370" w:type="dxa"/>
            <w:vMerge w:val="continue"/>
            <w:shd w:val="clear" w:color="auto" w:fill="FFFFFF"/>
            <w:vAlign w:val="center"/>
          </w:tcPr>
          <w:p>
            <w:pPr>
              <w:widowControl/>
              <w:jc w:val="center"/>
              <w:rPr>
                <w:rFonts w:cs="Arial"/>
                <w:kern w:val="0"/>
                <w:szCs w:val="21"/>
              </w:rPr>
            </w:pP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±(1.5%+10dgt)</w:t>
            </w:r>
          </w:p>
          <w:p>
            <w:pPr>
              <w:widowControl/>
              <w:jc w:val="center"/>
              <w:rPr>
                <w:rFonts w:cs="Arial"/>
                <w:kern w:val="0"/>
                <w:szCs w:val="21"/>
              </w:rPr>
            </w:pPr>
            <w:r>
              <w:rPr>
                <w:rFonts w:cs="Arial"/>
                <w:kern w:val="0"/>
                <w:szCs w:val="21"/>
              </w:rPr>
              <w:t>0.2≤Cosφ&lt;0.8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vMerge w:val="restart"/>
            <w:shd w:val="clear" w:color="auto" w:fill="FFFFFF"/>
            <w:tcMar>
              <w:top w:w="25" w:type="dxa"/>
              <w:left w:w="125" w:type="dxa"/>
              <w:bottom w:w="25" w:type="dxa"/>
              <w:right w:w="125" w:type="dxa"/>
            </w:tcMar>
            <w:vAlign w:val="center"/>
          </w:tcPr>
          <w:p>
            <w:pPr>
              <w:widowControl/>
              <w:jc w:val="center"/>
              <w:rPr>
                <w:rFonts w:cs="Arial"/>
                <w:b/>
                <w:kern w:val="0"/>
                <w:szCs w:val="21"/>
              </w:rPr>
            </w:pPr>
            <w:r>
              <w:rPr>
                <w:rFonts w:hint="eastAsia" w:cs="Arial"/>
                <w:b/>
                <w:kern w:val="0"/>
                <w:szCs w:val="21"/>
              </w:rPr>
              <w:t>R</w:t>
            </w:r>
            <w:r>
              <w:rPr>
                <w:rFonts w:cs="Arial"/>
                <w:b/>
                <w:kern w:val="0"/>
                <w:szCs w:val="21"/>
              </w:rPr>
              <w:t>eactive energy, inductive or capacitive</w:t>
            </w:r>
          </w:p>
        </w:tc>
        <w:tc>
          <w:tcPr>
            <w:tcW w:w="1755" w:type="dxa"/>
            <w:vMerge w:val="restart"/>
            <w:shd w:val="clear" w:color="auto" w:fill="FFFFFF"/>
            <w:tcMar>
              <w:top w:w="25" w:type="dxa"/>
              <w:left w:w="125" w:type="dxa"/>
              <w:bottom w:w="25" w:type="dxa"/>
              <w:right w:w="125" w:type="dxa"/>
            </w:tcMar>
            <w:vAlign w:val="center"/>
          </w:tcPr>
          <w:p>
            <w:pPr>
              <w:widowControl/>
              <w:jc w:val="center"/>
              <w:rPr>
                <w:rFonts w:cs="Arial"/>
                <w:szCs w:val="21"/>
              </w:rPr>
            </w:pPr>
            <w:r>
              <w:rPr>
                <w:rFonts w:cs="Arial"/>
                <w:kern w:val="0"/>
                <w:szCs w:val="21"/>
              </w:rPr>
              <w:t>0.000VARh</w:t>
            </w:r>
            <w:r>
              <w:rPr>
                <w:rFonts w:hAnsi="Arial" w:cs="Arial"/>
                <w:szCs w:val="21"/>
              </w:rPr>
              <w:t xml:space="preserve">~ </w:t>
            </w:r>
          </w:p>
          <w:p>
            <w:pPr>
              <w:widowControl/>
              <w:jc w:val="center"/>
              <w:rPr>
                <w:rFonts w:cs="Arial"/>
                <w:kern w:val="0"/>
                <w:szCs w:val="21"/>
              </w:rPr>
            </w:pPr>
            <w:r>
              <w:rPr>
                <w:rFonts w:cs="Arial"/>
                <w:kern w:val="0"/>
                <w:szCs w:val="21"/>
              </w:rPr>
              <w:t>9999.9MVARh</w:t>
            </w:r>
          </w:p>
        </w:tc>
        <w:tc>
          <w:tcPr>
            <w:tcW w:w="2370" w:type="dxa"/>
            <w:vMerge w:val="restart"/>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0.001VARh</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±(1%+3dgt)</w:t>
            </w:r>
          </w:p>
          <w:p>
            <w:pPr>
              <w:widowControl/>
              <w:jc w:val="center"/>
              <w:rPr>
                <w:rFonts w:cs="Arial"/>
                <w:kern w:val="0"/>
                <w:szCs w:val="21"/>
              </w:rPr>
            </w:pPr>
            <w:r>
              <w:rPr>
                <w:rFonts w:cs="Arial"/>
                <w:kern w:val="0"/>
                <w:szCs w:val="21"/>
              </w:rPr>
              <w:t>Sinφ≥0.5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vMerge w:val="continue"/>
            <w:shd w:val="clear" w:color="auto" w:fill="FFFFFF"/>
            <w:vAlign w:val="center"/>
          </w:tcPr>
          <w:p>
            <w:pPr>
              <w:widowControl/>
              <w:jc w:val="center"/>
              <w:rPr>
                <w:rFonts w:cs="Arial"/>
                <w:b/>
                <w:kern w:val="0"/>
                <w:szCs w:val="21"/>
              </w:rPr>
            </w:pPr>
          </w:p>
        </w:tc>
        <w:tc>
          <w:tcPr>
            <w:tcW w:w="1755" w:type="dxa"/>
            <w:vMerge w:val="continue"/>
            <w:shd w:val="clear" w:color="auto" w:fill="FFFFFF"/>
            <w:vAlign w:val="center"/>
          </w:tcPr>
          <w:p>
            <w:pPr>
              <w:widowControl/>
              <w:jc w:val="center"/>
              <w:rPr>
                <w:rFonts w:cs="Arial"/>
                <w:kern w:val="0"/>
                <w:szCs w:val="21"/>
              </w:rPr>
            </w:pPr>
          </w:p>
        </w:tc>
        <w:tc>
          <w:tcPr>
            <w:tcW w:w="2370" w:type="dxa"/>
            <w:vMerge w:val="continue"/>
            <w:shd w:val="clear" w:color="auto" w:fill="FFFFFF"/>
            <w:vAlign w:val="center"/>
          </w:tcPr>
          <w:p>
            <w:pPr>
              <w:widowControl/>
              <w:jc w:val="center"/>
              <w:rPr>
                <w:rFonts w:cs="Arial"/>
                <w:kern w:val="0"/>
                <w:szCs w:val="21"/>
              </w:rPr>
            </w:pP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±(1.5%+10dgt)</w:t>
            </w:r>
          </w:p>
          <w:p>
            <w:pPr>
              <w:widowControl/>
              <w:jc w:val="center"/>
              <w:rPr>
                <w:rFonts w:cs="Arial"/>
                <w:kern w:val="0"/>
                <w:szCs w:val="21"/>
              </w:rPr>
            </w:pPr>
            <w:r>
              <w:rPr>
                <w:rFonts w:cs="Arial"/>
                <w:kern w:val="0"/>
                <w:szCs w:val="21"/>
              </w:rPr>
              <w:t>0.2≤Sinφ&lt;0.5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shd w:val="clear" w:color="auto" w:fill="FFFFFF"/>
            <w:vAlign w:val="center"/>
          </w:tcPr>
          <w:p>
            <w:pPr>
              <w:widowControl/>
              <w:jc w:val="center"/>
              <w:rPr>
                <w:rFonts w:cs="Arial"/>
                <w:b/>
                <w:kern w:val="0"/>
                <w:szCs w:val="21"/>
              </w:rPr>
            </w:pPr>
            <w:r>
              <w:rPr>
                <w:rFonts w:cs="Arial"/>
                <w:b/>
                <w:kern w:val="0"/>
                <w:szCs w:val="21"/>
              </w:rPr>
              <w:t>Papparent energy</w:t>
            </w:r>
          </w:p>
        </w:tc>
        <w:tc>
          <w:tcPr>
            <w:tcW w:w="1755" w:type="dxa"/>
            <w:shd w:val="clear" w:color="auto" w:fill="FFFFFF"/>
            <w:tcMar>
              <w:top w:w="25" w:type="dxa"/>
              <w:left w:w="125" w:type="dxa"/>
              <w:bottom w:w="25" w:type="dxa"/>
              <w:right w:w="125" w:type="dxa"/>
            </w:tcMar>
            <w:vAlign w:val="center"/>
          </w:tcPr>
          <w:p>
            <w:pPr>
              <w:widowControl/>
              <w:jc w:val="center"/>
              <w:rPr>
                <w:rFonts w:cs="Arial"/>
                <w:szCs w:val="21"/>
              </w:rPr>
            </w:pPr>
            <w:r>
              <w:rPr>
                <w:rFonts w:cs="Arial"/>
                <w:kern w:val="0"/>
                <w:szCs w:val="21"/>
              </w:rPr>
              <w:t>0.000VAh</w:t>
            </w:r>
            <w:r>
              <w:rPr>
                <w:rFonts w:hAnsi="Arial" w:cs="Arial"/>
                <w:szCs w:val="21"/>
              </w:rPr>
              <w:t xml:space="preserve">~ </w:t>
            </w:r>
          </w:p>
          <w:p>
            <w:pPr>
              <w:widowControl/>
              <w:jc w:val="center"/>
              <w:rPr>
                <w:rFonts w:cs="Arial"/>
                <w:kern w:val="0"/>
                <w:szCs w:val="21"/>
              </w:rPr>
            </w:pPr>
            <w:r>
              <w:rPr>
                <w:rFonts w:cs="Arial"/>
                <w:kern w:val="0"/>
                <w:szCs w:val="21"/>
              </w:rPr>
              <w:t>9999.9MVAh</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0.001VAh</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±(1%+3dgt)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shd w:val="clear" w:color="auto" w:fill="FFFFFF"/>
            <w:vAlign w:val="center"/>
          </w:tcPr>
          <w:p>
            <w:pPr>
              <w:widowControl/>
              <w:jc w:val="center"/>
              <w:rPr>
                <w:rFonts w:cs="Arial"/>
                <w:b/>
                <w:kern w:val="0"/>
                <w:szCs w:val="21"/>
              </w:rPr>
            </w:pPr>
            <w:r>
              <w:rPr>
                <w:rFonts w:cs="Arial"/>
                <w:b/>
                <w:kern w:val="0"/>
                <w:szCs w:val="21"/>
              </w:rPr>
              <w:t>Phase angle</w:t>
            </w:r>
          </w:p>
        </w:tc>
        <w:tc>
          <w:tcPr>
            <w:tcW w:w="175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-179°</w:t>
            </w:r>
            <w:r>
              <w:rPr>
                <w:rFonts w:hAnsi="Arial" w:cs="Arial"/>
                <w:szCs w:val="21"/>
              </w:rPr>
              <w:t xml:space="preserve">~ </w:t>
            </w:r>
            <w:r>
              <w:rPr>
                <w:rFonts w:cs="Arial"/>
                <w:kern w:val="0"/>
                <w:szCs w:val="21"/>
              </w:rPr>
              <w:t>180°</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88" w:hRule="atLeast"/>
        </w:trPr>
        <w:tc>
          <w:tcPr>
            <w:tcW w:w="2226" w:type="dxa"/>
            <w:shd w:val="clear" w:color="auto" w:fill="FFFFFF"/>
            <w:vAlign w:val="center"/>
          </w:tcPr>
          <w:p>
            <w:pPr>
              <w:widowControl/>
              <w:jc w:val="center"/>
              <w:rPr>
                <w:rFonts w:cs="Arial"/>
                <w:b/>
                <w:kern w:val="0"/>
                <w:szCs w:val="21"/>
              </w:rPr>
            </w:pPr>
            <w:r>
              <w:rPr>
                <w:rFonts w:cs="Arial"/>
                <w:b/>
                <w:kern w:val="0"/>
                <w:szCs w:val="21"/>
              </w:rPr>
              <w:t>Tanφ</w:t>
            </w:r>
          </w:p>
          <w:p>
            <w:pPr>
              <w:widowControl/>
              <w:jc w:val="center"/>
              <w:rPr>
                <w:rFonts w:cs="Arial"/>
                <w:b/>
                <w:kern w:val="0"/>
                <w:szCs w:val="21"/>
              </w:rPr>
            </w:pPr>
            <w:r>
              <w:rPr>
                <w:rFonts w:cs="Arial"/>
                <w:b/>
                <w:kern w:val="0"/>
                <w:szCs w:val="21"/>
              </w:rPr>
              <w:t>(VA≥50VA)</w:t>
            </w:r>
          </w:p>
        </w:tc>
        <w:tc>
          <w:tcPr>
            <w:tcW w:w="175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-32.76</w:t>
            </w:r>
            <w:r>
              <w:rPr>
                <w:rFonts w:hAnsi="Arial" w:cs="Arial"/>
                <w:szCs w:val="21"/>
              </w:rPr>
              <w:t xml:space="preserve">~ </w:t>
            </w:r>
            <w:r>
              <w:rPr>
                <w:rFonts w:cs="Arial"/>
                <w:kern w:val="0"/>
                <w:szCs w:val="21"/>
              </w:rPr>
              <w:t>32.76</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0.001</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φ:±(1°)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shd w:val="clear" w:color="auto" w:fill="FFFFFF"/>
            <w:vAlign w:val="center"/>
          </w:tcPr>
          <w:p>
            <w:pPr>
              <w:widowControl/>
              <w:jc w:val="center"/>
              <w:rPr>
                <w:rFonts w:cs="Arial"/>
                <w:b/>
                <w:kern w:val="0"/>
                <w:szCs w:val="21"/>
              </w:rPr>
            </w:pPr>
            <w:r>
              <w:rPr>
                <w:rFonts w:cs="Arial"/>
                <w:b/>
                <w:kern w:val="0"/>
                <w:szCs w:val="21"/>
              </w:rPr>
              <w:t>Phase shift of power factor</w:t>
            </w:r>
          </w:p>
          <w:p>
            <w:pPr>
              <w:widowControl/>
              <w:jc w:val="center"/>
              <w:rPr>
                <w:rFonts w:cs="Arial"/>
                <w:b/>
                <w:kern w:val="0"/>
                <w:szCs w:val="21"/>
              </w:rPr>
            </w:pPr>
            <w:r>
              <w:rPr>
                <w:rFonts w:cs="Arial"/>
                <w:b/>
                <w:kern w:val="0"/>
                <w:szCs w:val="21"/>
              </w:rPr>
              <w:t>(DPF)</w:t>
            </w:r>
          </w:p>
        </w:tc>
        <w:tc>
          <w:tcPr>
            <w:tcW w:w="175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-1.000</w:t>
            </w:r>
            <w:r>
              <w:rPr>
                <w:rFonts w:hAnsi="Arial" w:cs="Arial"/>
                <w:szCs w:val="21"/>
              </w:rPr>
              <w:t xml:space="preserve">~ </w:t>
            </w:r>
            <w:r>
              <w:rPr>
                <w:rFonts w:cs="Arial"/>
                <w:kern w:val="0"/>
                <w:szCs w:val="21"/>
              </w:rPr>
              <w:t>1.000</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0.001</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φ:±(1°)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69" w:hRule="atLeast"/>
        </w:trPr>
        <w:tc>
          <w:tcPr>
            <w:tcW w:w="2226" w:type="dxa"/>
            <w:shd w:val="clear" w:color="auto" w:fill="FFFFFF"/>
            <w:vAlign w:val="center"/>
          </w:tcPr>
          <w:p>
            <w:pPr>
              <w:widowControl/>
              <w:jc w:val="center"/>
              <w:rPr>
                <w:rFonts w:cs="Arial"/>
                <w:b/>
                <w:kern w:val="0"/>
                <w:szCs w:val="21"/>
              </w:rPr>
            </w:pPr>
            <w:r>
              <w:rPr>
                <w:rFonts w:cs="Arial"/>
                <w:b/>
                <w:kern w:val="0"/>
                <w:szCs w:val="21"/>
              </w:rPr>
              <w:t>Harmonic ratio</w:t>
            </w:r>
          </w:p>
          <w:p>
            <w:pPr>
              <w:widowControl/>
              <w:jc w:val="center"/>
              <w:rPr>
                <w:rFonts w:cs="Arial"/>
                <w:b/>
                <w:kern w:val="0"/>
                <w:szCs w:val="21"/>
              </w:rPr>
            </w:pPr>
            <w:r>
              <w:rPr>
                <w:rFonts w:cs="Arial"/>
                <w:b/>
                <w:szCs w:val="21"/>
              </w:rPr>
              <w:t>(order 1 to 50)</w:t>
            </w:r>
            <w:r>
              <w:rPr>
                <w:rFonts w:cs="Arial"/>
                <w:b/>
                <w:kern w:val="0"/>
                <w:szCs w:val="21"/>
              </w:rPr>
              <w:t xml:space="preserve"> (Vrms&gt;50V)</w:t>
            </w:r>
          </w:p>
        </w:tc>
        <w:tc>
          <w:tcPr>
            <w:tcW w:w="175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w:t>
            </w:r>
            <w:r>
              <w:rPr>
                <w:rFonts w:hAnsi="Arial" w:cs="Arial"/>
                <w:szCs w:val="21"/>
              </w:rPr>
              <w:t xml:space="preserve">~ </w:t>
            </w:r>
            <w:r>
              <w:rPr>
                <w:rFonts w:cs="Arial"/>
                <w:kern w:val="0"/>
                <w:szCs w:val="21"/>
              </w:rPr>
              <w:t>99.9%</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0.1%</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7" w:hRule="atLeast"/>
        </w:trPr>
        <w:tc>
          <w:tcPr>
            <w:tcW w:w="2226" w:type="dxa"/>
            <w:vMerge w:val="restart"/>
            <w:tcBorders>
              <w:bottom w:val="single" w:color="auto" w:sz="4" w:space="0"/>
            </w:tcBorders>
            <w:shd w:val="clear" w:color="auto" w:fill="FFFFFF"/>
            <w:vAlign w:val="center"/>
          </w:tcPr>
          <w:p>
            <w:pPr>
              <w:widowControl/>
              <w:jc w:val="center"/>
              <w:rPr>
                <w:rFonts w:cs="Arial"/>
                <w:b/>
                <w:kern w:val="0"/>
                <w:szCs w:val="21"/>
              </w:rPr>
            </w:pPr>
            <w:r>
              <w:rPr>
                <w:rFonts w:cs="Arial"/>
                <w:b/>
                <w:kern w:val="0"/>
                <w:szCs w:val="21"/>
              </w:rPr>
              <w:t>Harmonic angle</w:t>
            </w:r>
          </w:p>
          <w:p>
            <w:pPr>
              <w:widowControl/>
              <w:jc w:val="center"/>
              <w:rPr>
                <w:rFonts w:cs="Arial"/>
                <w:b/>
                <w:kern w:val="0"/>
                <w:szCs w:val="21"/>
              </w:rPr>
            </w:pPr>
            <w:r>
              <w:rPr>
                <w:rFonts w:cs="Arial"/>
                <w:b/>
                <w:kern w:val="0"/>
                <w:szCs w:val="21"/>
              </w:rPr>
              <w:t>(Vrms&gt;50V)</w:t>
            </w:r>
          </w:p>
        </w:tc>
        <w:tc>
          <w:tcPr>
            <w:tcW w:w="1755" w:type="dxa"/>
            <w:vMerge w:val="restart"/>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-179°</w:t>
            </w:r>
            <w:r>
              <w:rPr>
                <w:rFonts w:hAnsi="Arial" w:cs="Arial"/>
                <w:szCs w:val="21"/>
              </w:rPr>
              <w:t xml:space="preserve">~ </w:t>
            </w:r>
            <w:r>
              <w:rPr>
                <w:rFonts w:cs="Arial"/>
                <w:kern w:val="0"/>
                <w:szCs w:val="21"/>
              </w:rPr>
              <w:t>180°</w:t>
            </w:r>
          </w:p>
        </w:tc>
        <w:tc>
          <w:tcPr>
            <w:tcW w:w="2370" w:type="dxa"/>
            <w:vMerge w:val="restart"/>
            <w:tcBorders>
              <w:bottom w:val="single" w:color="auto" w:sz="4" w:space="0"/>
            </w:tcBorders>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w:t>
            </w:r>
          </w:p>
        </w:tc>
        <w:tc>
          <w:tcPr>
            <w:tcW w:w="2010" w:type="dxa"/>
            <w:tcBorders>
              <w:bottom w:val="single" w:color="auto" w:sz="4" w:space="0"/>
            </w:tcBorders>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±(3°)</w:t>
            </w:r>
            <w:r>
              <w:rPr>
                <w:rFonts w:cs="Arial"/>
                <w:szCs w:val="21"/>
              </w:rPr>
              <w:t xml:space="preserve"> harmonics of order 1 to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vMerge w:val="continue"/>
            <w:shd w:val="clear" w:color="auto" w:fill="FFFFFF"/>
            <w:tcMar>
              <w:top w:w="25" w:type="dxa"/>
              <w:left w:w="125" w:type="dxa"/>
              <w:bottom w:w="25" w:type="dxa"/>
              <w:right w:w="125" w:type="dxa"/>
            </w:tcMar>
            <w:vAlign w:val="center"/>
          </w:tcPr>
          <w:p>
            <w:pPr>
              <w:widowControl/>
              <w:jc w:val="center"/>
              <w:rPr>
                <w:rFonts w:cs="Arial"/>
                <w:b/>
                <w:kern w:val="0"/>
                <w:szCs w:val="21"/>
              </w:rPr>
            </w:pPr>
          </w:p>
        </w:tc>
        <w:tc>
          <w:tcPr>
            <w:tcW w:w="1755" w:type="dxa"/>
            <w:vMerge w:val="continue"/>
            <w:shd w:val="clear" w:color="auto" w:fill="FFFFFF"/>
            <w:vAlign w:val="center"/>
          </w:tcPr>
          <w:p>
            <w:pPr>
              <w:widowControl/>
              <w:jc w:val="center"/>
              <w:rPr>
                <w:rFonts w:cs="Arial"/>
                <w:kern w:val="0"/>
                <w:szCs w:val="21"/>
              </w:rPr>
            </w:pPr>
          </w:p>
        </w:tc>
        <w:tc>
          <w:tcPr>
            <w:tcW w:w="2370" w:type="dxa"/>
            <w:vMerge w:val="continue"/>
            <w:shd w:val="clear" w:color="auto" w:fill="FFFFFF"/>
            <w:vAlign w:val="center"/>
          </w:tcPr>
          <w:p>
            <w:pPr>
              <w:widowControl/>
              <w:jc w:val="center"/>
              <w:rPr>
                <w:rFonts w:cs="Arial"/>
                <w:kern w:val="0"/>
                <w:szCs w:val="21"/>
              </w:rPr>
            </w:pP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w:t>
            </w:r>
            <w:r>
              <w:rPr>
                <w:rFonts w:cs="Arial"/>
                <w:szCs w:val="21"/>
              </w:rPr>
              <w:t xml:space="preserve"> harmonics of order 26 to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shd w:val="clear" w:color="auto" w:fill="FFFFFF"/>
            <w:vAlign w:val="center"/>
          </w:tcPr>
          <w:p>
            <w:pPr>
              <w:widowControl/>
              <w:jc w:val="center"/>
              <w:rPr>
                <w:rFonts w:cs="Arial"/>
                <w:b/>
                <w:color w:val="000000"/>
                <w:kern w:val="0"/>
                <w:szCs w:val="21"/>
              </w:rPr>
            </w:pPr>
            <w:r>
              <w:rPr>
                <w:rFonts w:cs="Arial"/>
                <w:b/>
                <w:color w:val="000000"/>
                <w:szCs w:val="21"/>
                <w:shd w:val="clear" w:color="auto" w:fill="FFFFFF"/>
              </w:rPr>
              <w:t>Total harmonic</w:t>
            </w:r>
            <w:r>
              <w:rPr>
                <w:rStyle w:val="27"/>
                <w:rFonts w:cs="Arial"/>
                <w:b/>
                <w:color w:val="000000"/>
                <w:szCs w:val="21"/>
                <w:shd w:val="clear" w:color="auto" w:fill="FFFFFF"/>
              </w:rPr>
              <w:t> </w:t>
            </w:r>
            <w:r>
              <w:rPr>
                <w:rFonts w:cs="Arial"/>
                <w:b/>
                <w:color w:val="000000"/>
                <w:szCs w:val="21"/>
                <w:shd w:val="clear" w:color="auto" w:fill="FFFFFF"/>
              </w:rPr>
              <w:t>ratio</w:t>
            </w:r>
          </w:p>
          <w:p>
            <w:pPr>
              <w:widowControl/>
              <w:jc w:val="center"/>
              <w:rPr>
                <w:rFonts w:cs="Arial"/>
                <w:b/>
                <w:color w:val="000000"/>
                <w:kern w:val="0"/>
                <w:szCs w:val="21"/>
              </w:rPr>
            </w:pPr>
            <w:r>
              <w:rPr>
                <w:rFonts w:cs="Arial"/>
                <w:b/>
                <w:color w:val="000000"/>
                <w:kern w:val="0"/>
                <w:szCs w:val="21"/>
              </w:rPr>
              <w:t>(THD or THD-F)≤50</w:t>
            </w:r>
          </w:p>
        </w:tc>
        <w:tc>
          <w:tcPr>
            <w:tcW w:w="1755" w:type="dxa"/>
            <w:shd w:val="clear" w:color="auto" w:fill="FFFFFF"/>
            <w:tcMar>
              <w:top w:w="25" w:type="dxa"/>
              <w:left w:w="125" w:type="dxa"/>
              <w:bottom w:w="25" w:type="dxa"/>
              <w:right w:w="125" w:type="dxa"/>
            </w:tcMar>
            <w:vAlign w:val="center"/>
          </w:tcPr>
          <w:p>
            <w:pPr>
              <w:widowControl/>
              <w:jc w:val="center"/>
              <w:rPr>
                <w:rFonts w:cs="Arial"/>
                <w:color w:val="000000"/>
                <w:kern w:val="0"/>
                <w:szCs w:val="21"/>
              </w:rPr>
            </w:pPr>
            <w:r>
              <w:rPr>
                <w:rFonts w:cs="Arial"/>
                <w:color w:val="000000"/>
                <w:kern w:val="0"/>
                <w:szCs w:val="21"/>
              </w:rPr>
              <w:t>0.0%</w:t>
            </w:r>
            <w:r>
              <w:rPr>
                <w:rFonts w:hAnsi="Arial" w:cs="Arial"/>
                <w:color w:val="000000"/>
                <w:szCs w:val="21"/>
              </w:rPr>
              <w:t xml:space="preserve">~ </w:t>
            </w:r>
            <w:r>
              <w:rPr>
                <w:rFonts w:cs="Arial"/>
                <w:color w:val="000000"/>
                <w:kern w:val="0"/>
                <w:szCs w:val="21"/>
              </w:rPr>
              <w:t>99.9%</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0.1%</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shd w:val="clear" w:color="auto" w:fill="FFFFFF"/>
            <w:vAlign w:val="center"/>
          </w:tcPr>
          <w:p>
            <w:pPr>
              <w:widowControl/>
              <w:jc w:val="center"/>
              <w:rPr>
                <w:rFonts w:cs="Arial"/>
                <w:b/>
                <w:color w:val="000000"/>
                <w:kern w:val="0"/>
                <w:szCs w:val="21"/>
              </w:rPr>
            </w:pPr>
            <w:bookmarkStart w:id="58" w:name="OLE_LINK53"/>
            <w:bookmarkStart w:id="59" w:name="OLE_LINK54"/>
            <w:r>
              <w:rPr>
                <w:rFonts w:cs="Arial"/>
                <w:b/>
                <w:color w:val="000000"/>
                <w:szCs w:val="21"/>
                <w:shd w:val="clear" w:color="auto" w:fill="FFFFFF"/>
              </w:rPr>
              <w:t>Distortion factor</w:t>
            </w:r>
          </w:p>
          <w:bookmarkEnd w:id="58"/>
          <w:bookmarkEnd w:id="59"/>
          <w:p>
            <w:pPr>
              <w:widowControl/>
              <w:jc w:val="center"/>
              <w:rPr>
                <w:rFonts w:cs="Arial"/>
                <w:b/>
                <w:color w:val="000000"/>
                <w:kern w:val="0"/>
                <w:szCs w:val="21"/>
              </w:rPr>
            </w:pPr>
            <w:r>
              <w:rPr>
                <w:rFonts w:cs="Arial"/>
                <w:b/>
                <w:color w:val="000000"/>
                <w:kern w:val="0"/>
                <w:szCs w:val="21"/>
              </w:rPr>
              <w:t>(DF or THD-R)≤50</w:t>
            </w:r>
          </w:p>
        </w:tc>
        <w:tc>
          <w:tcPr>
            <w:tcW w:w="1755" w:type="dxa"/>
            <w:shd w:val="clear" w:color="auto" w:fill="FFFFFF"/>
            <w:tcMar>
              <w:top w:w="25" w:type="dxa"/>
              <w:left w:w="125" w:type="dxa"/>
              <w:bottom w:w="25" w:type="dxa"/>
              <w:right w:w="125" w:type="dxa"/>
            </w:tcMar>
            <w:vAlign w:val="center"/>
          </w:tcPr>
          <w:p>
            <w:pPr>
              <w:widowControl/>
              <w:jc w:val="center"/>
              <w:rPr>
                <w:rFonts w:cs="Arial"/>
                <w:color w:val="000000"/>
                <w:kern w:val="0"/>
                <w:szCs w:val="21"/>
              </w:rPr>
            </w:pPr>
            <w:r>
              <w:rPr>
                <w:rFonts w:cs="Arial"/>
                <w:color w:val="000000"/>
                <w:kern w:val="0"/>
                <w:szCs w:val="21"/>
              </w:rPr>
              <w:t>0.0%</w:t>
            </w:r>
            <w:r>
              <w:rPr>
                <w:rFonts w:hAnsi="Arial" w:cs="Arial"/>
                <w:color w:val="000000"/>
                <w:szCs w:val="21"/>
              </w:rPr>
              <w:t xml:space="preserve">~ </w:t>
            </w:r>
            <w:r>
              <w:rPr>
                <w:rFonts w:cs="Arial"/>
                <w:color w:val="000000"/>
                <w:kern w:val="0"/>
                <w:szCs w:val="21"/>
              </w:rPr>
              <w:t>99.9%</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0.1%</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±(1%+10dgt)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26" w:type="dxa"/>
            <w:shd w:val="clear" w:color="auto" w:fill="FFFFFF"/>
            <w:vAlign w:val="center"/>
          </w:tcPr>
          <w:p>
            <w:pPr>
              <w:widowControl/>
              <w:jc w:val="center"/>
              <w:rPr>
                <w:rFonts w:cs="Arial"/>
                <w:b/>
                <w:color w:val="FF0000"/>
                <w:kern w:val="0"/>
                <w:szCs w:val="21"/>
              </w:rPr>
            </w:pPr>
            <w:r>
              <w:rPr>
                <w:rFonts w:cs="Arial"/>
                <w:b/>
                <w:color w:val="000000"/>
                <w:kern w:val="0"/>
                <w:szCs w:val="21"/>
              </w:rPr>
              <w:t>Transformer K factor</w:t>
            </w:r>
          </w:p>
        </w:tc>
        <w:tc>
          <w:tcPr>
            <w:tcW w:w="175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1.00</w:t>
            </w:r>
            <w:r>
              <w:rPr>
                <w:rFonts w:hAnsi="Arial" w:cs="Arial"/>
                <w:szCs w:val="21"/>
              </w:rPr>
              <w:t xml:space="preserve">~ </w:t>
            </w:r>
            <w:r>
              <w:rPr>
                <w:rFonts w:cs="Arial"/>
                <w:kern w:val="0"/>
                <w:szCs w:val="21"/>
              </w:rPr>
              <w:t>99.99</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0.01</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 w:hRule="atLeast"/>
        </w:trPr>
        <w:tc>
          <w:tcPr>
            <w:tcW w:w="2226" w:type="dxa"/>
            <w:shd w:val="clear" w:color="auto" w:fill="FFFFFF"/>
            <w:vAlign w:val="center"/>
          </w:tcPr>
          <w:p>
            <w:pPr>
              <w:widowControl/>
              <w:jc w:val="center"/>
              <w:rPr>
                <w:rFonts w:cs="Arial"/>
                <w:b/>
                <w:color w:val="000000"/>
                <w:kern w:val="0"/>
                <w:szCs w:val="21"/>
              </w:rPr>
            </w:pPr>
            <w:r>
              <w:rPr>
                <w:rFonts w:cs="Arial"/>
                <w:b/>
                <w:color w:val="000000"/>
                <w:kern w:val="0"/>
                <w:szCs w:val="21"/>
              </w:rPr>
              <w:t>3 phases unbalance</w:t>
            </w:r>
          </w:p>
        </w:tc>
        <w:tc>
          <w:tcPr>
            <w:tcW w:w="175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w:t>
            </w:r>
            <w:r>
              <w:rPr>
                <w:rFonts w:hAnsi="Arial" w:cs="Arial"/>
                <w:szCs w:val="21"/>
              </w:rPr>
              <w:t xml:space="preserve">~ </w:t>
            </w:r>
            <w:r>
              <w:rPr>
                <w:rFonts w:cs="Arial"/>
                <w:kern w:val="0"/>
                <w:szCs w:val="21"/>
              </w:rPr>
              <w:t>100%</w:t>
            </w:r>
          </w:p>
        </w:tc>
        <w:tc>
          <w:tcPr>
            <w:tcW w:w="23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0.1%</w:t>
            </w:r>
          </w:p>
        </w:tc>
        <w:tc>
          <w:tcPr>
            <w:tcW w:w="201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w:t>
            </w:r>
          </w:p>
        </w:tc>
      </w:tr>
    </w:tbl>
    <w:p>
      <w:pPr>
        <w:pStyle w:val="4"/>
        <w:spacing w:before="156" w:afterLines="50"/>
        <w:rPr>
          <w:kern w:val="0"/>
        </w:rPr>
      </w:pPr>
      <w:bookmarkStart w:id="60" w:name="_Toc414951610"/>
      <w:bookmarkStart w:id="61" w:name="_Toc414953683"/>
      <w:bookmarkStart w:id="62" w:name="_Toc12104"/>
      <w:bookmarkStart w:id="63" w:name="_Toc3093"/>
      <w:r>
        <w:t xml:space="preserve">1.3.4. </w:t>
      </w:r>
      <w:r>
        <w:rPr>
          <w:kern w:val="0"/>
        </w:rPr>
        <w:t xml:space="preserve">Current </w:t>
      </w:r>
      <w:r>
        <w:rPr>
          <w:rFonts w:hint="eastAsia" w:eastAsiaTheme="minorEastAsia"/>
          <w:kern w:val="0"/>
        </w:rPr>
        <w:t>s</w:t>
      </w:r>
      <w:r>
        <w:rPr>
          <w:kern w:val="0"/>
        </w:rPr>
        <w:t xml:space="preserve">ensor </w:t>
      </w:r>
      <w:r>
        <w:rPr>
          <w:rFonts w:hint="eastAsia" w:eastAsiaTheme="minorEastAsia"/>
          <w:kern w:val="0"/>
        </w:rPr>
        <w:t>c</w:t>
      </w:r>
      <w:r>
        <w:rPr>
          <w:kern w:val="0"/>
        </w:rPr>
        <w:t>haracter</w:t>
      </w:r>
      <w:bookmarkEnd w:id="60"/>
      <w:bookmarkEnd w:id="61"/>
      <w:bookmarkEnd w:id="62"/>
      <w:bookmarkEnd w:id="63"/>
    </w:p>
    <w:tbl>
      <w:tblPr>
        <w:tblStyle w:val="20"/>
        <w:tblW w:w="8361"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2271"/>
        <w:gridCol w:w="1890"/>
        <w:gridCol w:w="2085"/>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2271" w:type="dxa"/>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Type of current sensor</w:t>
            </w:r>
          </w:p>
        </w:tc>
        <w:tc>
          <w:tcPr>
            <w:tcW w:w="1890" w:type="dxa"/>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True RMS current</w:t>
            </w:r>
          </w:p>
        </w:tc>
        <w:tc>
          <w:tcPr>
            <w:tcW w:w="2085" w:type="dxa"/>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Max error of true RMS current</w:t>
            </w:r>
          </w:p>
        </w:tc>
        <w:tc>
          <w:tcPr>
            <w:tcW w:w="2115" w:type="dxa"/>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 xml:space="preserve">Max error of phase </w:t>
            </w:r>
            <w:r>
              <w:rPr>
                <w:rFonts w:hint="eastAsia" w:cs="Arial"/>
                <w:b/>
                <w:kern w:val="0"/>
                <w:szCs w:val="21"/>
              </w:rPr>
              <w:t>a</w:t>
            </w:r>
            <w:r>
              <w:rPr>
                <w:rFonts w:cs="Arial"/>
                <w:b/>
                <w:kern w:val="0"/>
                <w:szCs w:val="21"/>
              </w:rPr>
              <w:t>ngleφ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271" w:type="dxa"/>
            <w:vMerge w:val="restart"/>
            <w:shd w:val="clear" w:color="auto" w:fill="FFFFFF"/>
            <w:tcMar>
              <w:top w:w="25" w:type="dxa"/>
              <w:left w:w="125" w:type="dxa"/>
              <w:bottom w:w="25" w:type="dxa"/>
              <w:right w:w="125" w:type="dxa"/>
            </w:tcMar>
            <w:vAlign w:val="center"/>
          </w:tcPr>
          <w:p>
            <w:pPr>
              <w:widowControl/>
              <w:ind w:left="-124" w:leftChars="-118" w:hanging="124" w:hangingChars="59"/>
              <w:jc w:val="center"/>
              <w:rPr>
                <w:rFonts w:cs="Arial"/>
                <w:b/>
                <w:kern w:val="0"/>
                <w:szCs w:val="21"/>
              </w:rPr>
            </w:pPr>
            <w:r>
              <w:rPr>
                <w:rFonts w:cs="Arial"/>
                <w:b/>
                <w:kern w:val="0"/>
                <w:szCs w:val="21"/>
              </w:rPr>
              <w:t xml:space="preserve">  </w:t>
            </w:r>
            <w:r>
              <w:rPr>
                <w:rFonts w:hint="eastAsia" w:cs="Arial"/>
                <w:b/>
                <w:kern w:val="0"/>
                <w:szCs w:val="21"/>
                <w:lang w:eastAsia="zh-CN"/>
              </w:rPr>
              <w:t>10A</w:t>
            </w:r>
            <w:r>
              <w:rPr>
                <w:rFonts w:cs="Arial"/>
                <w:b/>
                <w:kern w:val="0"/>
                <w:szCs w:val="21"/>
              </w:rPr>
              <w:t xml:space="preserve"> current clamp</w:t>
            </w:r>
          </w:p>
        </w:tc>
        <w:tc>
          <w:tcPr>
            <w:tcW w:w="1890" w:type="dxa"/>
            <w:shd w:val="clear" w:color="auto" w:fill="FFFFFF"/>
            <w:tcMar>
              <w:top w:w="25" w:type="dxa"/>
              <w:left w:w="125" w:type="dxa"/>
              <w:bottom w:w="25" w:type="dxa"/>
              <w:right w:w="125" w:type="dxa"/>
            </w:tcMar>
          </w:tcPr>
          <w:p>
            <w:pPr>
              <w:widowControl/>
              <w:jc w:val="center"/>
              <w:rPr>
                <w:rFonts w:cs="Arial"/>
                <w:kern w:val="0"/>
                <w:szCs w:val="21"/>
              </w:rPr>
            </w:pPr>
            <w:r>
              <w:rPr>
                <w:rFonts w:cs="Arial"/>
                <w:kern w:val="0"/>
                <w:szCs w:val="21"/>
              </w:rPr>
              <w:t>10mA~ 99mA</w:t>
            </w:r>
          </w:p>
        </w:tc>
        <w:tc>
          <w:tcPr>
            <w:tcW w:w="208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±(1%+3dgt)</w:t>
            </w:r>
          </w:p>
        </w:tc>
        <w:tc>
          <w:tcPr>
            <w:tcW w:w="211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±(1.5°),Arms≥20mA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4" w:hRule="atLeast"/>
        </w:trPr>
        <w:tc>
          <w:tcPr>
            <w:tcW w:w="2271" w:type="dxa"/>
            <w:vMerge w:val="continue"/>
            <w:shd w:val="clear" w:color="auto" w:fill="FFFFFF"/>
            <w:vAlign w:val="center"/>
          </w:tcPr>
          <w:p>
            <w:pPr>
              <w:widowControl/>
              <w:jc w:val="center"/>
              <w:rPr>
                <w:rFonts w:cs="Arial"/>
                <w:b/>
                <w:kern w:val="0"/>
                <w:szCs w:val="21"/>
              </w:rPr>
            </w:pPr>
          </w:p>
        </w:tc>
        <w:tc>
          <w:tcPr>
            <w:tcW w:w="1890" w:type="dxa"/>
            <w:shd w:val="clear" w:color="auto" w:fill="FFFFFF"/>
            <w:tcMar>
              <w:top w:w="25" w:type="dxa"/>
              <w:left w:w="125" w:type="dxa"/>
              <w:bottom w:w="25" w:type="dxa"/>
              <w:right w:w="125" w:type="dxa"/>
            </w:tcMar>
          </w:tcPr>
          <w:p>
            <w:pPr>
              <w:widowControl/>
              <w:jc w:val="center"/>
              <w:rPr>
                <w:rFonts w:cs="Arial"/>
                <w:kern w:val="0"/>
                <w:szCs w:val="21"/>
              </w:rPr>
            </w:pPr>
            <w:r>
              <w:rPr>
                <w:rFonts w:cs="Arial"/>
                <w:kern w:val="0"/>
                <w:szCs w:val="21"/>
              </w:rPr>
              <w:t>100mA~ 10.0A</w:t>
            </w:r>
          </w:p>
        </w:tc>
        <w:tc>
          <w:tcPr>
            <w:tcW w:w="2085" w:type="dxa"/>
            <w:shd w:val="clear" w:color="auto" w:fill="FFFFFF"/>
            <w:vAlign w:val="center"/>
          </w:tcPr>
          <w:p>
            <w:pPr>
              <w:widowControl/>
              <w:jc w:val="center"/>
              <w:rPr>
                <w:rFonts w:cs="Arial"/>
                <w:kern w:val="0"/>
                <w:szCs w:val="21"/>
              </w:rPr>
            </w:pPr>
            <w:r>
              <w:rPr>
                <w:rFonts w:cs="Arial"/>
                <w:kern w:val="0"/>
                <w:szCs w:val="21"/>
              </w:rPr>
              <w:t>±(1%+3dgt)</w:t>
            </w:r>
          </w:p>
        </w:tc>
        <w:tc>
          <w:tcPr>
            <w:tcW w:w="211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4" w:hRule="atLeast"/>
        </w:trPr>
        <w:tc>
          <w:tcPr>
            <w:tcW w:w="2271" w:type="dxa"/>
            <w:vMerge w:val="restart"/>
            <w:shd w:val="clear" w:color="auto" w:fill="FFFFFF"/>
            <w:vAlign w:val="center"/>
          </w:tcPr>
          <w:p>
            <w:pPr>
              <w:widowControl/>
              <w:jc w:val="center"/>
              <w:rPr>
                <w:rFonts w:cs="Arial"/>
                <w:b/>
                <w:kern w:val="0"/>
                <w:szCs w:val="21"/>
              </w:rPr>
            </w:pPr>
            <w:r>
              <w:rPr>
                <w:rFonts w:hint="eastAsia" w:cs="Arial"/>
                <w:b/>
                <w:kern w:val="0"/>
                <w:szCs w:val="21"/>
                <w:lang w:eastAsia="zh-CN"/>
              </w:rPr>
              <w:t>100A</w:t>
            </w:r>
            <w:r>
              <w:rPr>
                <w:rFonts w:cs="Arial"/>
                <w:b/>
                <w:kern w:val="0"/>
                <w:szCs w:val="21"/>
              </w:rPr>
              <w:t xml:space="preserve"> current clamp</w:t>
            </w:r>
          </w:p>
        </w:tc>
        <w:tc>
          <w:tcPr>
            <w:tcW w:w="1890" w:type="dxa"/>
            <w:shd w:val="clear" w:color="auto" w:fill="FFFFFF"/>
            <w:tcMar>
              <w:top w:w="25" w:type="dxa"/>
              <w:left w:w="125" w:type="dxa"/>
              <w:bottom w:w="25" w:type="dxa"/>
              <w:right w:w="125" w:type="dxa"/>
            </w:tcMar>
          </w:tcPr>
          <w:p>
            <w:pPr>
              <w:widowControl/>
              <w:jc w:val="center"/>
              <w:rPr>
                <w:rFonts w:cs="Arial"/>
                <w:kern w:val="0"/>
                <w:szCs w:val="21"/>
              </w:rPr>
            </w:pPr>
            <w:r>
              <w:rPr>
                <w:rFonts w:cs="Arial"/>
                <w:kern w:val="0"/>
                <w:szCs w:val="21"/>
              </w:rPr>
              <w:t>0.10A~ 0.99A</w:t>
            </w:r>
          </w:p>
        </w:tc>
        <w:tc>
          <w:tcPr>
            <w:tcW w:w="2085" w:type="dxa"/>
            <w:shd w:val="clear" w:color="auto" w:fill="FFFFFF"/>
            <w:vAlign w:val="center"/>
          </w:tcPr>
          <w:p>
            <w:pPr>
              <w:widowControl/>
              <w:jc w:val="center"/>
              <w:rPr>
                <w:rFonts w:cs="Arial"/>
                <w:kern w:val="0"/>
                <w:szCs w:val="21"/>
              </w:rPr>
            </w:pPr>
            <w:r>
              <w:rPr>
                <w:rFonts w:cs="Arial"/>
                <w:kern w:val="0"/>
                <w:szCs w:val="21"/>
              </w:rPr>
              <w:t>±(1%+3dgt)</w:t>
            </w:r>
          </w:p>
        </w:tc>
        <w:tc>
          <w:tcPr>
            <w:tcW w:w="211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4" w:hRule="atLeast"/>
        </w:trPr>
        <w:tc>
          <w:tcPr>
            <w:tcW w:w="2271" w:type="dxa"/>
            <w:vMerge w:val="continue"/>
            <w:shd w:val="clear" w:color="auto" w:fill="FFFFFF"/>
            <w:vAlign w:val="center"/>
          </w:tcPr>
          <w:p>
            <w:pPr>
              <w:widowControl/>
              <w:jc w:val="center"/>
              <w:rPr>
                <w:rFonts w:cs="Arial"/>
                <w:b/>
                <w:kern w:val="0"/>
                <w:szCs w:val="21"/>
              </w:rPr>
            </w:pPr>
          </w:p>
        </w:tc>
        <w:tc>
          <w:tcPr>
            <w:tcW w:w="1890" w:type="dxa"/>
            <w:shd w:val="clear" w:color="auto" w:fill="FFFFFF"/>
            <w:tcMar>
              <w:top w:w="25" w:type="dxa"/>
              <w:left w:w="125" w:type="dxa"/>
              <w:bottom w:w="25" w:type="dxa"/>
              <w:right w:w="125" w:type="dxa"/>
            </w:tcMar>
          </w:tcPr>
          <w:p>
            <w:pPr>
              <w:widowControl/>
              <w:jc w:val="center"/>
              <w:rPr>
                <w:rFonts w:cs="Arial"/>
                <w:kern w:val="0"/>
                <w:szCs w:val="21"/>
              </w:rPr>
            </w:pPr>
            <w:r>
              <w:rPr>
                <w:rFonts w:cs="Arial"/>
                <w:kern w:val="0"/>
                <w:szCs w:val="21"/>
              </w:rPr>
              <w:t>1.00A~ 100A</w:t>
            </w:r>
          </w:p>
        </w:tc>
        <w:tc>
          <w:tcPr>
            <w:tcW w:w="2085" w:type="dxa"/>
            <w:shd w:val="clear" w:color="auto" w:fill="FFFFFF"/>
            <w:vAlign w:val="center"/>
          </w:tcPr>
          <w:p>
            <w:pPr>
              <w:widowControl/>
              <w:jc w:val="center"/>
              <w:rPr>
                <w:rFonts w:cs="Arial"/>
                <w:kern w:val="0"/>
                <w:szCs w:val="21"/>
              </w:rPr>
            </w:pPr>
            <w:r>
              <w:rPr>
                <w:rFonts w:cs="Arial"/>
                <w:kern w:val="0"/>
                <w:szCs w:val="21"/>
              </w:rPr>
              <w:t>±(1%+3dgt)</w:t>
            </w:r>
          </w:p>
        </w:tc>
        <w:tc>
          <w:tcPr>
            <w:tcW w:w="211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2271" w:type="dxa"/>
            <w:vMerge w:val="restart"/>
            <w:shd w:val="clear" w:color="auto" w:fill="FFFFFF"/>
            <w:vAlign w:val="center"/>
          </w:tcPr>
          <w:p>
            <w:pPr>
              <w:widowControl/>
              <w:jc w:val="center"/>
              <w:rPr>
                <w:rFonts w:cs="Arial"/>
                <w:b/>
                <w:kern w:val="0"/>
                <w:szCs w:val="21"/>
              </w:rPr>
            </w:pPr>
            <w:r>
              <w:rPr>
                <w:rFonts w:hint="eastAsia" w:cs="Arial"/>
                <w:b/>
                <w:kern w:val="0"/>
                <w:szCs w:val="21"/>
                <w:lang w:eastAsia="zh-CN"/>
              </w:rPr>
              <w:t>1000A</w:t>
            </w:r>
            <w:r>
              <w:rPr>
                <w:rFonts w:cs="Arial"/>
                <w:b/>
                <w:kern w:val="0"/>
                <w:szCs w:val="21"/>
              </w:rPr>
              <w:t xml:space="preserve"> current clamp</w:t>
            </w:r>
          </w:p>
        </w:tc>
        <w:tc>
          <w:tcPr>
            <w:tcW w:w="1890" w:type="dxa"/>
            <w:shd w:val="clear" w:color="auto" w:fill="FFFFFF"/>
            <w:tcMar>
              <w:top w:w="25" w:type="dxa"/>
              <w:left w:w="125" w:type="dxa"/>
              <w:bottom w:w="25" w:type="dxa"/>
              <w:right w:w="125" w:type="dxa"/>
            </w:tcMar>
          </w:tcPr>
          <w:p>
            <w:pPr>
              <w:widowControl/>
              <w:jc w:val="center"/>
              <w:rPr>
                <w:rFonts w:cs="Arial"/>
                <w:kern w:val="0"/>
                <w:szCs w:val="21"/>
              </w:rPr>
            </w:pPr>
            <w:r>
              <w:rPr>
                <w:rFonts w:cs="Arial"/>
                <w:kern w:val="0"/>
                <w:szCs w:val="21"/>
              </w:rPr>
              <w:t>1.0A~ 9.9A</w:t>
            </w:r>
          </w:p>
        </w:tc>
        <w:tc>
          <w:tcPr>
            <w:tcW w:w="2085" w:type="dxa"/>
            <w:shd w:val="clear" w:color="auto" w:fill="FFFFFF"/>
            <w:vAlign w:val="center"/>
          </w:tcPr>
          <w:p>
            <w:pPr>
              <w:widowControl/>
              <w:jc w:val="center"/>
              <w:rPr>
                <w:rFonts w:cs="Arial"/>
                <w:kern w:val="0"/>
                <w:szCs w:val="21"/>
              </w:rPr>
            </w:pPr>
            <w:r>
              <w:rPr>
                <w:rFonts w:cs="Arial"/>
                <w:kern w:val="0"/>
                <w:szCs w:val="21"/>
              </w:rPr>
              <w:t>±(2%+3dgt)</w:t>
            </w:r>
          </w:p>
        </w:tc>
        <w:tc>
          <w:tcPr>
            <w:tcW w:w="211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2271" w:type="dxa"/>
            <w:vMerge w:val="continue"/>
            <w:shd w:val="clear" w:color="auto" w:fill="FFFFFF"/>
            <w:vAlign w:val="center"/>
          </w:tcPr>
          <w:p>
            <w:pPr>
              <w:widowControl/>
              <w:jc w:val="center"/>
              <w:rPr>
                <w:rFonts w:cs="Arial"/>
                <w:b/>
                <w:kern w:val="0"/>
                <w:szCs w:val="21"/>
              </w:rPr>
            </w:pPr>
          </w:p>
        </w:tc>
        <w:tc>
          <w:tcPr>
            <w:tcW w:w="1890" w:type="dxa"/>
            <w:shd w:val="clear" w:color="auto" w:fill="FFFFFF"/>
            <w:tcMar>
              <w:top w:w="25" w:type="dxa"/>
              <w:left w:w="125" w:type="dxa"/>
              <w:bottom w:w="25" w:type="dxa"/>
              <w:right w:w="125" w:type="dxa"/>
            </w:tcMar>
          </w:tcPr>
          <w:p>
            <w:pPr>
              <w:widowControl/>
              <w:jc w:val="center"/>
              <w:rPr>
                <w:rFonts w:cs="Arial"/>
                <w:kern w:val="0"/>
                <w:szCs w:val="21"/>
              </w:rPr>
            </w:pPr>
            <w:r>
              <w:rPr>
                <w:rFonts w:cs="Arial"/>
                <w:kern w:val="0"/>
                <w:szCs w:val="21"/>
              </w:rPr>
              <w:t>10.0A~ 1000A</w:t>
            </w:r>
          </w:p>
        </w:tc>
        <w:tc>
          <w:tcPr>
            <w:tcW w:w="2085" w:type="dxa"/>
            <w:shd w:val="clear" w:color="auto" w:fill="FFFFFF"/>
            <w:vAlign w:val="center"/>
          </w:tcPr>
          <w:p>
            <w:pPr>
              <w:widowControl/>
              <w:jc w:val="center"/>
              <w:rPr>
                <w:rFonts w:cs="Arial"/>
                <w:kern w:val="0"/>
                <w:szCs w:val="21"/>
              </w:rPr>
            </w:pPr>
            <w:r>
              <w:rPr>
                <w:rFonts w:cs="Arial"/>
                <w:kern w:val="0"/>
                <w:szCs w:val="21"/>
              </w:rPr>
              <w:t>±(2%+3dgt)</w:t>
            </w:r>
          </w:p>
        </w:tc>
        <w:tc>
          <w:tcPr>
            <w:tcW w:w="211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2271" w:type="dxa"/>
            <w:vMerge w:val="restart"/>
            <w:shd w:val="clear" w:color="auto" w:fill="FFFFFF"/>
            <w:vAlign w:val="center"/>
          </w:tcPr>
          <w:p>
            <w:pPr>
              <w:widowControl/>
              <w:spacing w:line="200" w:lineRule="atLeast"/>
              <w:jc w:val="center"/>
              <w:rPr>
                <w:rFonts w:ascii="Arial" w:hAnsi="Arial" w:cs="Arial"/>
                <w:b/>
                <w:kern w:val="0"/>
                <w:sz w:val="18"/>
                <w:szCs w:val="18"/>
              </w:rPr>
            </w:pPr>
            <w:r>
              <w:rPr>
                <w:rFonts w:hint="eastAsia" w:ascii="Arial" w:hAnsi="Arial" w:cs="Arial"/>
                <w:b/>
                <w:kern w:val="0"/>
                <w:sz w:val="18"/>
                <w:szCs w:val="18"/>
                <w:lang w:val="en-US" w:eastAsia="zh-CN"/>
              </w:rPr>
              <w:t>6</w:t>
            </w:r>
            <w:r>
              <w:rPr>
                <w:rFonts w:hint="eastAsia" w:ascii="Arial" w:hAnsi="Arial" w:cs="Arial"/>
                <w:b/>
                <w:kern w:val="0"/>
                <w:sz w:val="18"/>
                <w:szCs w:val="18"/>
                <w:lang w:eastAsia="zh-CN"/>
              </w:rPr>
              <w:t>000A</w:t>
            </w:r>
            <w:r>
              <w:rPr>
                <w:rFonts w:hint="eastAsia" w:ascii="Arial" w:hAnsi="Arial" w:cs="Arial"/>
                <w:b/>
                <w:kern w:val="0"/>
                <w:sz w:val="18"/>
                <w:szCs w:val="18"/>
              </w:rPr>
              <w:t xml:space="preserve"> </w:t>
            </w:r>
            <w:r>
              <w:rPr>
                <w:rFonts w:ascii="Arial" w:hAnsi="Arial" w:cs="Arial"/>
                <w:b/>
                <w:kern w:val="0"/>
                <w:sz w:val="18"/>
                <w:szCs w:val="18"/>
              </w:rPr>
              <w:t>Flexible Coil Current Sensor (with Integrator)</w:t>
            </w:r>
            <w:r>
              <w:rPr>
                <w:rFonts w:hint="eastAsia" w:ascii="Arial" w:hAnsi="Arial" w:cs="Arial"/>
                <w:b/>
                <w:kern w:val="0"/>
                <w:sz w:val="18"/>
                <w:szCs w:val="18"/>
              </w:rPr>
              <w:t xml:space="preserve"> </w:t>
            </w:r>
          </w:p>
        </w:tc>
        <w:tc>
          <w:tcPr>
            <w:tcW w:w="1890" w:type="dxa"/>
            <w:shd w:val="clear" w:color="auto" w:fill="FFFFFF"/>
            <w:tcMar>
              <w:top w:w="25" w:type="dxa"/>
              <w:left w:w="125" w:type="dxa"/>
              <w:bottom w:w="25" w:type="dxa"/>
              <w:right w:w="125" w:type="dxa"/>
            </w:tcMar>
            <w:vAlign w:val="center"/>
          </w:tcPr>
          <w:p>
            <w:pPr>
              <w:widowControl/>
              <w:spacing w:line="200" w:lineRule="atLeast"/>
              <w:jc w:val="center"/>
              <w:rPr>
                <w:rFonts w:ascii="Arial" w:hAnsi="Arial" w:cs="Arial"/>
                <w:kern w:val="0"/>
                <w:sz w:val="18"/>
                <w:szCs w:val="18"/>
              </w:rPr>
            </w:pPr>
            <w:r>
              <w:rPr>
                <w:rFonts w:hint="eastAsia" w:ascii="Arial" w:hAnsi="Arial" w:cs="Arial"/>
                <w:kern w:val="0"/>
                <w:sz w:val="18"/>
                <w:szCs w:val="18"/>
              </w:rPr>
              <w:t>10A～99A</w:t>
            </w:r>
          </w:p>
        </w:tc>
        <w:tc>
          <w:tcPr>
            <w:tcW w:w="2085" w:type="dxa"/>
            <w:shd w:val="clear" w:color="auto" w:fill="FFFFFF"/>
            <w:vAlign w:val="center"/>
          </w:tcPr>
          <w:p>
            <w:pPr>
              <w:widowControl/>
              <w:spacing w:line="200" w:lineRule="atLeast"/>
              <w:jc w:val="center"/>
              <w:rPr>
                <w:rFonts w:ascii="Arial" w:hAnsi="Arial" w:cs="Arial"/>
                <w:kern w:val="0"/>
                <w:sz w:val="18"/>
                <w:szCs w:val="18"/>
              </w:rPr>
            </w:pPr>
            <w:r>
              <w:rPr>
                <w:rFonts w:ascii="Arial" w:hAnsi="Arial" w:cs="Arial"/>
                <w:kern w:val="0"/>
                <w:sz w:val="18"/>
                <w:szCs w:val="18"/>
              </w:rPr>
              <w:t>±(</w:t>
            </w:r>
            <w:r>
              <w:rPr>
                <w:rFonts w:hint="eastAsia" w:ascii="Arial" w:hAnsi="Arial" w:cs="Arial"/>
                <w:kern w:val="0"/>
                <w:sz w:val="18"/>
                <w:szCs w:val="18"/>
              </w:rPr>
              <w:t>1</w:t>
            </w:r>
            <w:r>
              <w:rPr>
                <w:rFonts w:ascii="Arial" w:hAnsi="Arial" w:cs="Arial"/>
                <w:kern w:val="0"/>
                <w:sz w:val="18"/>
                <w:szCs w:val="18"/>
              </w:rPr>
              <w:t xml:space="preserve"> % + 3dgt)</w:t>
            </w:r>
          </w:p>
        </w:tc>
        <w:tc>
          <w:tcPr>
            <w:tcW w:w="2115" w:type="dxa"/>
            <w:shd w:val="clear" w:color="auto" w:fill="FFFFFF"/>
            <w:tcMar>
              <w:top w:w="25" w:type="dxa"/>
              <w:left w:w="125" w:type="dxa"/>
              <w:bottom w:w="25" w:type="dxa"/>
              <w:right w:w="125" w:type="dxa"/>
            </w:tcMar>
            <w:vAlign w:val="center"/>
          </w:tcPr>
          <w:p>
            <w:pPr>
              <w:widowControl/>
              <w:wordWrap w:val="0"/>
              <w:spacing w:line="275" w:lineRule="atLeast"/>
              <w:jc w:val="center"/>
              <w:rPr>
                <w:rFonts w:ascii="Arial" w:hAnsi="Arial" w:cs="Arial"/>
                <w:kern w:val="0"/>
                <w:sz w:val="18"/>
                <w:szCs w:val="18"/>
              </w:rPr>
            </w:pPr>
            <w:r>
              <w:rPr>
                <w:rFonts w:ascii="Arial" w:hAnsi="Arial" w:cs="Arial"/>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2271" w:type="dxa"/>
            <w:vMerge w:val="continue"/>
            <w:shd w:val="clear" w:color="auto" w:fill="FFFFFF"/>
            <w:vAlign w:val="center"/>
          </w:tcPr>
          <w:p>
            <w:pPr>
              <w:widowControl/>
              <w:spacing w:line="200" w:lineRule="atLeast"/>
              <w:jc w:val="center"/>
              <w:rPr>
                <w:rFonts w:ascii="Arial" w:hAnsi="Arial" w:cs="Arial"/>
                <w:b/>
                <w:kern w:val="0"/>
                <w:sz w:val="18"/>
                <w:szCs w:val="18"/>
              </w:rPr>
            </w:pPr>
          </w:p>
        </w:tc>
        <w:tc>
          <w:tcPr>
            <w:tcW w:w="1890" w:type="dxa"/>
            <w:shd w:val="clear" w:color="auto" w:fill="FFFFFF"/>
            <w:tcMar>
              <w:top w:w="25" w:type="dxa"/>
              <w:left w:w="125" w:type="dxa"/>
              <w:bottom w:w="25" w:type="dxa"/>
              <w:right w:w="125" w:type="dxa"/>
            </w:tcMar>
            <w:vAlign w:val="center"/>
          </w:tcPr>
          <w:p>
            <w:pPr>
              <w:widowControl/>
              <w:spacing w:line="200" w:lineRule="atLeast"/>
              <w:jc w:val="center"/>
              <w:rPr>
                <w:rFonts w:ascii="Arial" w:hAnsi="Arial" w:cs="Arial"/>
                <w:kern w:val="0"/>
                <w:sz w:val="18"/>
                <w:szCs w:val="18"/>
              </w:rPr>
            </w:pPr>
            <w:r>
              <w:rPr>
                <w:rFonts w:hint="eastAsia" w:ascii="Arial" w:hAnsi="Arial" w:cs="Arial"/>
                <w:kern w:val="0"/>
                <w:sz w:val="18"/>
                <w:szCs w:val="18"/>
              </w:rPr>
              <w:t>100A~</w:t>
            </w:r>
            <w:r>
              <w:rPr>
                <w:rFonts w:hint="eastAsia" w:ascii="Arial" w:hAnsi="Arial" w:cs="Arial"/>
                <w:kern w:val="0"/>
                <w:sz w:val="18"/>
                <w:szCs w:val="18"/>
                <w:lang w:val="en-US" w:eastAsia="zh-CN"/>
              </w:rPr>
              <w:t>6</w:t>
            </w:r>
            <w:r>
              <w:rPr>
                <w:rFonts w:hint="eastAsia" w:ascii="Arial" w:hAnsi="Arial" w:cs="Arial"/>
                <w:kern w:val="0"/>
                <w:sz w:val="18"/>
                <w:szCs w:val="18"/>
              </w:rPr>
              <w:t>000A</w:t>
            </w:r>
          </w:p>
        </w:tc>
        <w:tc>
          <w:tcPr>
            <w:tcW w:w="2085" w:type="dxa"/>
            <w:shd w:val="clear" w:color="auto" w:fill="FFFFFF"/>
            <w:vAlign w:val="center"/>
          </w:tcPr>
          <w:p>
            <w:pPr>
              <w:widowControl/>
              <w:spacing w:line="200" w:lineRule="atLeast"/>
              <w:jc w:val="center"/>
              <w:rPr>
                <w:rFonts w:ascii="Arial" w:hAnsi="Arial" w:cs="Arial"/>
                <w:kern w:val="0"/>
                <w:sz w:val="18"/>
                <w:szCs w:val="18"/>
              </w:rPr>
            </w:pPr>
            <w:r>
              <w:rPr>
                <w:rFonts w:ascii="Arial" w:hAnsi="Arial" w:cs="Arial"/>
                <w:kern w:val="0"/>
                <w:sz w:val="18"/>
                <w:szCs w:val="18"/>
              </w:rPr>
              <w:t>±(</w:t>
            </w:r>
            <w:r>
              <w:rPr>
                <w:rFonts w:hint="eastAsia" w:ascii="Arial" w:hAnsi="Arial" w:cs="Arial"/>
                <w:kern w:val="0"/>
                <w:sz w:val="18"/>
                <w:szCs w:val="18"/>
              </w:rPr>
              <w:t>1</w:t>
            </w:r>
            <w:r>
              <w:rPr>
                <w:rFonts w:ascii="Arial" w:hAnsi="Arial" w:cs="Arial"/>
                <w:kern w:val="0"/>
                <w:sz w:val="18"/>
                <w:szCs w:val="18"/>
              </w:rPr>
              <w:t xml:space="preserve"> % + 3dgt)</w:t>
            </w:r>
          </w:p>
        </w:tc>
        <w:tc>
          <w:tcPr>
            <w:tcW w:w="2115" w:type="dxa"/>
            <w:shd w:val="clear" w:color="auto" w:fill="FFFFFF"/>
            <w:tcMar>
              <w:top w:w="25" w:type="dxa"/>
              <w:left w:w="125" w:type="dxa"/>
              <w:bottom w:w="25" w:type="dxa"/>
              <w:right w:w="125" w:type="dxa"/>
            </w:tcMar>
            <w:vAlign w:val="center"/>
          </w:tcPr>
          <w:p>
            <w:pPr>
              <w:widowControl/>
              <w:wordWrap w:val="0"/>
              <w:spacing w:line="275" w:lineRule="atLeast"/>
              <w:jc w:val="center"/>
              <w:rPr>
                <w:rFonts w:ascii="Arial" w:hAnsi="Arial" w:cs="Arial"/>
                <w:kern w:val="0"/>
                <w:sz w:val="18"/>
                <w:szCs w:val="18"/>
              </w:rPr>
            </w:pPr>
            <w:r>
              <w:rPr>
                <w:rFonts w:ascii="Arial" w:hAnsi="Arial" w:cs="Arial"/>
                <w:kern w:val="0"/>
                <w:sz w:val="18"/>
                <w:szCs w:val="18"/>
              </w:rPr>
              <w:t>±(2°)</w:t>
            </w:r>
          </w:p>
        </w:tc>
      </w:tr>
    </w:tbl>
    <w:p>
      <w:pPr>
        <w:autoSpaceDE w:val="0"/>
        <w:autoSpaceDN w:val="0"/>
        <w:adjustRightInd w:val="0"/>
        <w:spacing w:before="156" w:after="156" w:line="320" w:lineRule="exact"/>
        <w:jc w:val="left"/>
        <w:rPr>
          <w:rFonts w:cs="Arial"/>
          <w:szCs w:val="21"/>
        </w:rPr>
      </w:pPr>
      <w:r>
        <w:rPr>
          <w:rFonts w:cs="Arial"/>
          <w:b/>
          <w:szCs w:val="21"/>
        </w:rPr>
        <w:t xml:space="preserve">Note: </w:t>
      </w:r>
      <w:r>
        <w:rPr>
          <w:rFonts w:cs="Arial"/>
          <w:szCs w:val="21"/>
          <w:shd w:val="clear" w:color="auto" w:fill="FFFFFF"/>
        </w:rPr>
        <w:t>current clamp</w:t>
      </w:r>
      <w:r>
        <w:rPr>
          <w:rStyle w:val="27"/>
          <w:rFonts w:cs="Arial"/>
          <w:szCs w:val="21"/>
          <w:shd w:val="clear" w:color="auto" w:fill="FFFFFF"/>
        </w:rPr>
        <w:t> </w:t>
      </w:r>
      <w:r>
        <w:rPr>
          <w:rFonts w:cs="Arial"/>
          <w:szCs w:val="21"/>
          <w:shd w:val="clear" w:color="auto" w:fill="FFFFFF"/>
        </w:rPr>
        <w:t>and</w:t>
      </w:r>
      <w:r>
        <w:rPr>
          <w:rStyle w:val="27"/>
          <w:rFonts w:cs="Arial"/>
          <w:szCs w:val="21"/>
          <w:shd w:val="clear" w:color="auto" w:fill="FFFFFF"/>
        </w:rPr>
        <w:t> </w:t>
      </w:r>
      <w:r>
        <w:rPr>
          <w:rFonts w:cs="Arial"/>
          <w:szCs w:val="21"/>
          <w:shd w:val="clear" w:color="auto" w:fill="FFFFFF"/>
        </w:rPr>
        <w:t>instruments must be</w:t>
      </w:r>
      <w:r>
        <w:rPr>
          <w:rStyle w:val="27"/>
          <w:rFonts w:cs="Arial"/>
          <w:szCs w:val="21"/>
          <w:shd w:val="clear" w:color="auto" w:fill="FFFFFF"/>
        </w:rPr>
        <w:t> </w:t>
      </w:r>
      <w:r>
        <w:rPr>
          <w:rFonts w:cs="Arial"/>
          <w:szCs w:val="21"/>
          <w:shd w:val="clear" w:color="auto" w:fill="FFFFFF"/>
        </w:rPr>
        <w:t>connected to the corresponding,</w:t>
      </w:r>
      <w:r>
        <w:rPr>
          <w:rStyle w:val="27"/>
          <w:rFonts w:cs="Arial"/>
          <w:szCs w:val="21"/>
          <w:shd w:val="clear" w:color="auto" w:fill="FFFFFF"/>
        </w:rPr>
        <w:t> </w:t>
      </w:r>
      <w:r>
        <w:rPr>
          <w:rFonts w:cs="Arial"/>
          <w:szCs w:val="21"/>
          <w:shd w:val="clear" w:color="auto" w:fill="FFFFFF"/>
        </w:rPr>
        <w:t>cannot be</w:t>
      </w:r>
      <w:r>
        <w:rPr>
          <w:rStyle w:val="27"/>
          <w:rFonts w:cs="Arial"/>
          <w:szCs w:val="21"/>
          <w:shd w:val="clear" w:color="auto" w:fill="FFFFFF"/>
        </w:rPr>
        <w:t> </w:t>
      </w:r>
      <w:r>
        <w:rPr>
          <w:rFonts w:cs="Arial"/>
          <w:szCs w:val="21"/>
          <w:shd w:val="clear" w:color="auto" w:fill="FFFFFF"/>
        </w:rPr>
        <w:t>inserted opposite.</w:t>
      </w:r>
    </w:p>
    <w:p>
      <w:pPr>
        <w:tabs>
          <w:tab w:val="left" w:pos="284"/>
        </w:tabs>
        <w:spacing w:line="240" w:lineRule="exact"/>
        <w:ind w:left="283" w:hanging="283" w:hangingChars="135"/>
        <w:rPr>
          <w:rFonts w:hAnsi="宋体"/>
          <w:b/>
          <w:szCs w:val="21"/>
        </w:rPr>
      </w:pPr>
      <w:r>
        <w:rPr>
          <w:rFonts w:hAnsi="宋体"/>
          <w:szCs w:val="21"/>
        </w:rPr>
        <w:t>★</w:t>
      </w:r>
      <w:r>
        <w:rPr>
          <w:rFonts w:hint="eastAsia" w:hAnsi="宋体"/>
          <w:szCs w:val="21"/>
        </w:rPr>
        <w:t xml:space="preserve"> The side o</w:t>
      </w:r>
      <w:r>
        <w:rPr>
          <w:rFonts w:hint="eastAsia"/>
          <w:szCs w:val="21"/>
        </w:rPr>
        <w:t xml:space="preserve">f current clamp marks L1, L2, L3, N/D or has red dot is the current noninverting input, that is </w:t>
      </w:r>
      <w:r>
        <w:rPr>
          <w:rFonts w:hint="eastAsia" w:hAnsi="宋体"/>
          <w:szCs w:val="21"/>
        </w:rPr>
        <w:t>homonymous end.</w:t>
      </w:r>
    </w:p>
    <w:p>
      <w:pPr>
        <w:spacing w:line="240" w:lineRule="exact"/>
        <w:rPr>
          <w:rFonts w:hAnsi="宋体"/>
          <w:szCs w:val="21"/>
        </w:rPr>
      </w:pPr>
      <w:r>
        <w:rPr>
          <w:rFonts w:hAnsi="宋体"/>
          <w:szCs w:val="21"/>
        </w:rPr>
        <w:t>★</w:t>
      </w:r>
      <w:r>
        <w:rPr>
          <w:rFonts w:hint="eastAsia" w:hAnsi="宋体"/>
          <w:szCs w:val="21"/>
        </w:rPr>
        <w:t xml:space="preserve"> The side of </w:t>
      </w:r>
      <w:r>
        <w:rPr>
          <w:rFonts w:hint="eastAsia" w:hAnsi="宋体"/>
          <w:szCs w:val="21"/>
          <w:lang w:eastAsia="zh-CN"/>
        </w:rPr>
        <w:t>10A</w:t>
      </w:r>
      <w:r>
        <w:rPr>
          <w:rFonts w:hint="eastAsia" w:hAnsi="宋体"/>
          <w:szCs w:val="21"/>
        </w:rPr>
        <w:t xml:space="preserve"> current clamp has red dot is the current noninverting input, that is homonymous end.</w:t>
      </w:r>
    </w:p>
    <w:p>
      <w:pPr>
        <w:spacing w:line="240" w:lineRule="exact"/>
        <w:ind w:left="283" w:hanging="283" w:hangingChars="135"/>
        <w:rPr>
          <w:rFonts w:hAnsi="宋体"/>
          <w:szCs w:val="21"/>
        </w:rPr>
      </w:pPr>
      <w:r>
        <w:rPr>
          <w:rFonts w:hAnsi="宋体"/>
          <w:szCs w:val="21"/>
        </w:rPr>
        <w:drawing>
          <wp:anchor distT="0" distB="0" distL="114300" distR="114300" simplePos="0" relativeHeight="251784192" behindDoc="0" locked="0" layoutInCell="1" allowOverlap="1">
            <wp:simplePos x="0" y="0"/>
            <wp:positionH relativeFrom="column">
              <wp:posOffset>2947670</wp:posOffset>
            </wp:positionH>
            <wp:positionV relativeFrom="paragraph">
              <wp:posOffset>290830</wp:posOffset>
            </wp:positionV>
            <wp:extent cx="212725" cy="272415"/>
            <wp:effectExtent l="19050" t="0" r="0" b="0"/>
            <wp:wrapNone/>
            <wp:docPr id="7" name="图片 6" descr="QQ截图20170619144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QQ截图20170619144713.png"/>
                    <pic:cNvPicPr>
                      <a:picLocks noChangeAspect="1"/>
                    </pic:cNvPicPr>
                  </pic:nvPicPr>
                  <pic:blipFill>
                    <a:blip r:embed="rId15"/>
                    <a:stretch>
                      <a:fillRect/>
                    </a:stretch>
                  </pic:blipFill>
                  <pic:spPr>
                    <a:xfrm>
                      <a:off x="0" y="0"/>
                      <a:ext cx="212725" cy="272415"/>
                    </a:xfrm>
                    <a:prstGeom prst="rect">
                      <a:avLst/>
                    </a:prstGeom>
                  </pic:spPr>
                </pic:pic>
              </a:graphicData>
            </a:graphic>
          </wp:anchor>
        </w:drawing>
      </w:r>
      <w:r>
        <w:rPr>
          <w:rFonts w:hAnsi="宋体"/>
          <w:szCs w:val="21"/>
        </w:rPr>
        <w:t>★</w:t>
      </w:r>
      <w:r>
        <w:rPr>
          <w:rFonts w:hint="eastAsia" w:hAnsi="宋体"/>
          <w:szCs w:val="21"/>
        </w:rPr>
        <w:t xml:space="preserve"> The side of </w:t>
      </w:r>
      <w:r>
        <w:rPr>
          <w:rFonts w:hint="eastAsia" w:hAnsi="宋体"/>
          <w:szCs w:val="21"/>
          <w:lang w:eastAsia="zh-CN"/>
        </w:rPr>
        <w:t>100A</w:t>
      </w:r>
      <w:r>
        <w:rPr>
          <w:rFonts w:hint="eastAsia" w:hAnsi="宋体"/>
          <w:szCs w:val="21"/>
        </w:rPr>
        <w:t xml:space="preserve">, </w:t>
      </w:r>
      <w:r>
        <w:rPr>
          <w:rFonts w:hint="eastAsia" w:hAnsi="宋体"/>
          <w:szCs w:val="21"/>
          <w:lang w:eastAsia="zh-CN"/>
        </w:rPr>
        <w:t>1000A</w:t>
      </w:r>
      <w:r>
        <w:rPr>
          <w:rFonts w:hint="eastAsia" w:hAnsi="宋体"/>
          <w:szCs w:val="21"/>
        </w:rPr>
        <w:t xml:space="preserve"> current clamp without screws is the current noninverting input, that is homonymous end.</w:t>
      </w:r>
    </w:p>
    <w:p>
      <w:pPr>
        <w:spacing w:line="240" w:lineRule="exact"/>
        <w:ind w:left="283" w:hanging="283" w:hangingChars="135"/>
        <w:rPr>
          <w:rFonts w:hAnsi="宋体"/>
          <w:szCs w:val="21"/>
        </w:rPr>
      </w:pPr>
      <w:r>
        <w:rPr>
          <w:rFonts w:hAnsi="宋体"/>
          <w:szCs w:val="21"/>
        </w:rPr>
        <w:t>★</w:t>
      </w:r>
      <w:r>
        <w:rPr>
          <w:rFonts w:hint="eastAsia" w:hAnsi="宋体"/>
          <w:szCs w:val="21"/>
          <w:lang w:val="en-US" w:eastAsia="zh-CN"/>
        </w:rPr>
        <w:t>6</w:t>
      </w:r>
      <w:r>
        <w:rPr>
          <w:rFonts w:hint="eastAsia" w:hAnsi="宋体"/>
          <w:szCs w:val="21"/>
          <w:lang w:eastAsia="zh-CN"/>
        </w:rPr>
        <w:t>000A</w:t>
      </w:r>
      <w:r>
        <w:rPr>
          <w:rFonts w:hAnsi="宋体"/>
          <w:szCs w:val="21"/>
        </w:rPr>
        <w:t xml:space="preserve"> flexible coil current sensor to lock the logo "</w:t>
      </w:r>
      <w:r>
        <w:rPr>
          <w:rFonts w:hint="eastAsia" w:hAnsi="宋体"/>
          <w:szCs w:val="21"/>
        </w:rPr>
        <w:t xml:space="preserve">    </w:t>
      </w:r>
      <w:r>
        <w:rPr>
          <w:rFonts w:hAnsi="宋体"/>
          <w:szCs w:val="21"/>
        </w:rPr>
        <w:t>" side of the current input to the same side, that is, the same name.</w:t>
      </w:r>
    </w:p>
    <w:p>
      <w:pPr>
        <w:pStyle w:val="2"/>
        <w:keepNext/>
        <w:keepLines/>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64" w:name="_Toc414953684"/>
      <w:bookmarkStart w:id="65" w:name="_Toc414951611"/>
      <w:bookmarkStart w:id="66" w:name="_Toc9878"/>
      <w:r>
        <w:rPr>
          <w:rFonts w:hint="default" w:ascii="Arial" w:hAnsi="Arial" w:cs="Arial"/>
          <w:sz w:val="32"/>
          <w:szCs w:val="48"/>
          <w:lang w:val="en-US" w:eastAsia="zh-CN"/>
        </w:rPr>
        <w:t>2. P</w:t>
      </w:r>
      <w:r>
        <w:rPr>
          <w:rFonts w:hint="eastAsia" w:ascii="Arial" w:hAnsi="Arial" w:cs="Arial"/>
          <w:sz w:val="32"/>
          <w:szCs w:val="48"/>
          <w:lang w:val="en-US" w:eastAsia="zh-CN"/>
        </w:rPr>
        <w:t>acking</w:t>
      </w:r>
      <w:bookmarkEnd w:id="64"/>
      <w:bookmarkEnd w:id="65"/>
      <w:bookmarkEnd w:id="66"/>
    </w:p>
    <w:p>
      <w:pPr>
        <w:pStyle w:val="3"/>
        <w:spacing w:beforeLines="50" w:afterLines="50"/>
      </w:pPr>
      <w:bookmarkStart w:id="67" w:name="_Toc414953685"/>
      <w:bookmarkStart w:id="68" w:name="_Toc414951612"/>
      <w:bookmarkStart w:id="69" w:name="_Toc20762"/>
      <w:bookmarkStart w:id="70" w:name="_Toc19492"/>
      <w:r>
        <w:t xml:space="preserve">2.1. </w:t>
      </w:r>
      <w:r>
        <w:rPr>
          <w:shd w:val="clear" w:color="auto" w:fill="FFFFFF"/>
        </w:rPr>
        <w:t xml:space="preserve">Standard </w:t>
      </w:r>
      <w:r>
        <w:rPr>
          <w:rFonts w:hint="eastAsia" w:eastAsiaTheme="minorEastAsia"/>
          <w:shd w:val="clear" w:color="auto" w:fill="FFFFFF"/>
        </w:rPr>
        <w:t>c</w:t>
      </w:r>
      <w:r>
        <w:rPr>
          <w:shd w:val="clear" w:color="auto" w:fill="FFFFFF"/>
        </w:rPr>
        <w:t>onfiguration</w:t>
      </w:r>
      <w:bookmarkEnd w:id="67"/>
      <w:bookmarkEnd w:id="68"/>
      <w:bookmarkEnd w:id="69"/>
      <w:bookmarkEnd w:id="70"/>
    </w:p>
    <w:tbl>
      <w:tblPr>
        <w:tblStyle w:val="20"/>
        <w:tblW w:w="831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7"/>
        <w:gridCol w:w="3654"/>
        <w:gridCol w:w="34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b/>
                <w:szCs w:val="21"/>
              </w:rPr>
            </w:pPr>
            <w:r>
              <w:rPr>
                <w:rFonts w:cs="Arial"/>
                <w:b/>
                <w:szCs w:val="21"/>
              </w:rPr>
              <w:t>No.</w:t>
            </w:r>
          </w:p>
        </w:tc>
        <w:tc>
          <w:tcPr>
            <w:tcW w:w="3654" w:type="dxa"/>
          </w:tcPr>
          <w:p>
            <w:pPr>
              <w:jc w:val="left"/>
              <w:rPr>
                <w:rFonts w:cs="Arial"/>
                <w:b/>
                <w:szCs w:val="21"/>
              </w:rPr>
            </w:pPr>
            <w:r>
              <w:rPr>
                <w:rFonts w:cs="Arial"/>
                <w:b/>
                <w:szCs w:val="21"/>
              </w:rPr>
              <w:t>Designation</w:t>
            </w:r>
          </w:p>
        </w:tc>
        <w:tc>
          <w:tcPr>
            <w:tcW w:w="3405" w:type="dxa"/>
          </w:tcPr>
          <w:p>
            <w:pPr>
              <w:jc w:val="left"/>
              <w:rPr>
                <w:rFonts w:cs="Arial"/>
                <w:b/>
                <w:szCs w:val="21"/>
              </w:rPr>
            </w:pPr>
            <w:r>
              <w:rPr>
                <w:rFonts w:cs="Arial"/>
                <w:b/>
                <w:szCs w:val="21"/>
              </w:rPr>
              <w:t>Quantity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cs="Arial"/>
                <w:szCs w:val="21"/>
              </w:rPr>
              <w:t>1</w:t>
            </w:r>
          </w:p>
        </w:tc>
        <w:tc>
          <w:tcPr>
            <w:tcW w:w="3654" w:type="dxa"/>
          </w:tcPr>
          <w:p>
            <w:pPr>
              <w:rPr>
                <w:rFonts w:cs="Arial"/>
                <w:szCs w:val="21"/>
              </w:rPr>
            </w:pPr>
            <w:r>
              <w:rPr>
                <w:rFonts w:cs="Arial"/>
                <w:szCs w:val="21"/>
              </w:rPr>
              <w:t>Instrument host.</w:t>
            </w:r>
          </w:p>
        </w:tc>
        <w:tc>
          <w:tcPr>
            <w:tcW w:w="3405" w:type="dxa"/>
          </w:tcPr>
          <w:p>
            <w:pPr>
              <w:rPr>
                <w:rFonts w:cs="Arial"/>
                <w:szCs w:val="21"/>
              </w:rPr>
            </w:pPr>
            <w:bookmarkStart w:id="71" w:name="OLE_LINK64"/>
            <w:bookmarkStart w:id="72" w:name="OLE_LINK63"/>
            <w:r>
              <w:rPr>
                <w:rFonts w:cs="Arial"/>
                <w:szCs w:val="21"/>
              </w:rPr>
              <w:t>1</w:t>
            </w:r>
            <w:bookmarkEnd w:id="71"/>
            <w:bookmarkEnd w:id="7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cs="Arial"/>
                <w:szCs w:val="21"/>
              </w:rPr>
              <w:t>2</w:t>
            </w:r>
          </w:p>
        </w:tc>
        <w:tc>
          <w:tcPr>
            <w:tcW w:w="3654" w:type="dxa"/>
          </w:tcPr>
          <w:p>
            <w:pPr>
              <w:rPr>
                <w:rFonts w:cs="Arial"/>
                <w:szCs w:val="21"/>
                <w:shd w:val="clear" w:color="auto" w:fill="FFFFFF"/>
              </w:rPr>
            </w:pPr>
            <w:r>
              <w:rPr>
                <w:rFonts w:cs="Arial"/>
                <w:szCs w:val="21"/>
                <w:shd w:val="clear" w:color="auto" w:fill="FFFFFF"/>
              </w:rPr>
              <w:t xml:space="preserve">Instrument </w:t>
            </w:r>
            <w:r>
              <w:rPr>
                <w:rFonts w:hint="eastAsia" w:cs="Arial"/>
                <w:szCs w:val="21"/>
                <w:shd w:val="clear" w:color="auto" w:fill="FFFFFF"/>
              </w:rPr>
              <w:t>knapsack</w:t>
            </w:r>
            <w:r>
              <w:rPr>
                <w:rFonts w:cs="Arial"/>
                <w:szCs w:val="21"/>
                <w:shd w:val="clear" w:color="auto" w:fill="FFFFFF"/>
              </w:rPr>
              <w:t>.</w:t>
            </w:r>
          </w:p>
        </w:tc>
        <w:tc>
          <w:tcPr>
            <w:tcW w:w="3405" w:type="dxa"/>
          </w:tcPr>
          <w:p>
            <w:pPr>
              <w:rPr>
                <w:rFonts w:cs="Arial"/>
                <w:szCs w:val="21"/>
              </w:rPr>
            </w:pPr>
            <w:r>
              <w:rPr>
                <w:rFonts w:cs="Arial"/>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cs="Arial"/>
                <w:szCs w:val="21"/>
              </w:rPr>
              <w:t>3</w:t>
            </w:r>
          </w:p>
        </w:tc>
        <w:tc>
          <w:tcPr>
            <w:tcW w:w="3654" w:type="dxa"/>
          </w:tcPr>
          <w:p>
            <w:pPr>
              <w:rPr>
                <w:rFonts w:cs="Arial"/>
                <w:szCs w:val="21"/>
              </w:rPr>
            </w:pPr>
            <w:r>
              <w:rPr>
                <w:rFonts w:cs="Arial"/>
                <w:szCs w:val="21"/>
              </w:rPr>
              <w:t>Current sensors</w:t>
            </w:r>
            <w:r>
              <w:rPr>
                <w:rFonts w:hint="eastAsia" w:cs="Arial"/>
                <w:szCs w:val="21"/>
              </w:rPr>
              <w:t xml:space="preserve"> (</w:t>
            </w:r>
            <w:r>
              <w:t xml:space="preserve"> </w:t>
            </w:r>
            <w:r>
              <w:rPr>
                <w:rFonts w:cs="Arial"/>
                <w:szCs w:val="21"/>
              </w:rPr>
              <w:t>Optional</w:t>
            </w:r>
            <w:r>
              <w:rPr>
                <w:rFonts w:hint="eastAsia" w:cs="Arial"/>
                <w:szCs w:val="21"/>
              </w:rPr>
              <w:t>)</w:t>
            </w:r>
          </w:p>
        </w:tc>
        <w:tc>
          <w:tcPr>
            <w:tcW w:w="3405" w:type="dxa"/>
          </w:tcPr>
          <w:p>
            <w:pPr>
              <w:rPr>
                <w:rFonts w:cs="Arial"/>
                <w:szCs w:val="21"/>
              </w:rPr>
            </w:pPr>
            <w:r>
              <w:rPr>
                <w:rFonts w:hint="eastAsia" w:cs="Arial"/>
                <w:szCs w:val="21"/>
              </w:rPr>
              <w:t>12 (3 kinds)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257" w:type="dxa"/>
          </w:tcPr>
          <w:p>
            <w:pPr>
              <w:jc w:val="center"/>
              <w:rPr>
                <w:rFonts w:cs="Arial"/>
                <w:szCs w:val="21"/>
              </w:rPr>
            </w:pPr>
            <w:r>
              <w:rPr>
                <w:rFonts w:hint="eastAsia" w:cs="Arial"/>
                <w:szCs w:val="21"/>
              </w:rPr>
              <w:t>4</w:t>
            </w:r>
          </w:p>
        </w:tc>
        <w:tc>
          <w:tcPr>
            <w:tcW w:w="3654" w:type="dxa"/>
          </w:tcPr>
          <w:p>
            <w:pPr>
              <w:rPr>
                <w:rFonts w:cs="Arial"/>
                <w:szCs w:val="21"/>
              </w:rPr>
            </w:pPr>
            <w:r>
              <w:rPr>
                <w:rFonts w:hint="eastAsia" w:cs="Arial"/>
                <w:szCs w:val="21"/>
                <w:lang w:val="en-US" w:eastAsia="zh-CN"/>
              </w:rPr>
              <w:t>6</w:t>
            </w:r>
            <w:r>
              <w:rPr>
                <w:rFonts w:hint="eastAsia" w:cs="Arial"/>
                <w:szCs w:val="21"/>
                <w:lang w:eastAsia="zh-CN"/>
              </w:rPr>
              <w:t>000A</w:t>
            </w:r>
            <w:r>
              <w:rPr>
                <w:rFonts w:hint="eastAsia" w:cs="Arial"/>
                <w:szCs w:val="21"/>
              </w:rPr>
              <w:t xml:space="preserve"> </w:t>
            </w:r>
            <w:r>
              <w:rPr>
                <w:rFonts w:cs="Arial"/>
                <w:szCs w:val="21"/>
              </w:rPr>
              <w:t>Flexible Coil Current Sensors (with Integrator)</w:t>
            </w:r>
            <w:r>
              <w:rPr>
                <w:rFonts w:hint="eastAsia" w:cs="Arial"/>
                <w:szCs w:val="21"/>
              </w:rPr>
              <w:t xml:space="preserve"> (</w:t>
            </w:r>
            <w:r>
              <w:t xml:space="preserve"> </w:t>
            </w:r>
            <w:r>
              <w:rPr>
                <w:rFonts w:cs="Arial"/>
                <w:szCs w:val="21"/>
              </w:rPr>
              <w:t>Optional</w:t>
            </w:r>
            <w:r>
              <w:rPr>
                <w:rFonts w:hint="eastAsia" w:cs="Arial"/>
                <w:szCs w:val="21"/>
              </w:rPr>
              <w:t>)</w:t>
            </w:r>
          </w:p>
        </w:tc>
        <w:tc>
          <w:tcPr>
            <w:tcW w:w="3405" w:type="dxa"/>
            <w:vAlign w:val="center"/>
          </w:tcPr>
          <w:p>
            <w:pPr>
              <w:rPr>
                <w:rFonts w:cs="Arial"/>
                <w:szCs w:val="21"/>
                <w:shd w:val="clear" w:color="auto" w:fill="FFFFFF"/>
              </w:rPr>
            </w:pPr>
            <w:r>
              <w:rPr>
                <w:rFonts w:hint="eastAsia" w:cs="Arial"/>
                <w:szCs w:val="21"/>
                <w:shd w:val="clear" w:color="auto" w:fill="FFFFFF"/>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hint="eastAsia" w:cs="Arial"/>
                <w:szCs w:val="21"/>
              </w:rPr>
              <w:t>5</w:t>
            </w:r>
          </w:p>
        </w:tc>
        <w:tc>
          <w:tcPr>
            <w:tcW w:w="3654" w:type="dxa"/>
          </w:tcPr>
          <w:p>
            <w:pPr>
              <w:rPr>
                <w:rFonts w:cs="Arial"/>
                <w:szCs w:val="21"/>
              </w:rPr>
            </w:pPr>
            <w:r>
              <w:rPr>
                <w:rFonts w:cs="Arial"/>
                <w:szCs w:val="21"/>
              </w:rPr>
              <w:t>Testing wires.</w:t>
            </w:r>
          </w:p>
        </w:tc>
        <w:tc>
          <w:tcPr>
            <w:tcW w:w="3405" w:type="dxa"/>
          </w:tcPr>
          <w:p>
            <w:pPr>
              <w:rPr>
                <w:rFonts w:cs="Arial"/>
                <w:szCs w:val="21"/>
              </w:rPr>
            </w:pPr>
            <w:r>
              <w:rPr>
                <w:rFonts w:cs="Arial"/>
                <w:szCs w:val="21"/>
                <w:shd w:val="clear" w:color="auto" w:fill="FFFFFF"/>
              </w:rPr>
              <w:t>5</w:t>
            </w:r>
            <w:r>
              <w:rPr>
                <w:rStyle w:val="27"/>
                <w:rFonts w:cs="Arial"/>
                <w:szCs w:val="21"/>
                <w:shd w:val="clear" w:color="auto" w:fill="FFFFFF"/>
              </w:rPr>
              <w:t> </w:t>
            </w:r>
            <w:r>
              <w:rPr>
                <w:rFonts w:cs="Arial"/>
                <w:szCs w:val="21"/>
                <w:shd w:val="clear" w:color="auto" w:fill="FFFFFF"/>
              </w:rPr>
              <w:t>(yellow,</w:t>
            </w:r>
            <w:r>
              <w:rPr>
                <w:rStyle w:val="27"/>
                <w:rFonts w:cs="Arial"/>
                <w:szCs w:val="21"/>
                <w:shd w:val="clear" w:color="auto" w:fill="FFFFFF"/>
              </w:rPr>
              <w:t> </w:t>
            </w:r>
            <w:r>
              <w:rPr>
                <w:rFonts w:cs="Arial"/>
                <w:szCs w:val="21"/>
                <w:shd w:val="clear" w:color="auto" w:fill="FFFFFF"/>
              </w:rPr>
              <w:t>green,</w:t>
            </w:r>
            <w:r>
              <w:rPr>
                <w:rStyle w:val="27"/>
                <w:rFonts w:cs="Arial"/>
                <w:szCs w:val="21"/>
                <w:shd w:val="clear" w:color="auto" w:fill="FFFFFF"/>
              </w:rPr>
              <w:t> </w:t>
            </w:r>
            <w:r>
              <w:rPr>
                <w:rFonts w:cs="Arial"/>
                <w:szCs w:val="21"/>
                <w:shd w:val="clear" w:color="auto" w:fill="FFFFFF"/>
              </w:rPr>
              <w:t>red,</w:t>
            </w:r>
            <w:r>
              <w:rPr>
                <w:rStyle w:val="27"/>
                <w:rFonts w:cs="Arial"/>
                <w:szCs w:val="21"/>
                <w:shd w:val="clear" w:color="auto" w:fill="FFFFFF"/>
              </w:rPr>
              <w:t> </w:t>
            </w:r>
            <w:r>
              <w:rPr>
                <w:rFonts w:cs="Arial"/>
                <w:szCs w:val="21"/>
                <w:shd w:val="clear" w:color="auto" w:fill="FFFFFF"/>
              </w:rPr>
              <w:t>blue,</w:t>
            </w:r>
            <w:r>
              <w:rPr>
                <w:rStyle w:val="27"/>
                <w:rFonts w:cs="Arial"/>
                <w:szCs w:val="21"/>
                <w:shd w:val="clear" w:color="auto" w:fill="FFFFFF"/>
              </w:rPr>
              <w:t> </w:t>
            </w:r>
            <w:r>
              <w:rPr>
                <w:rFonts w:cs="Arial"/>
                <w:szCs w:val="21"/>
                <w:shd w:val="clear" w:color="auto" w:fill="FFFFFF"/>
              </w:rPr>
              <w:t>black)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hint="eastAsia" w:cs="Arial"/>
                <w:szCs w:val="21"/>
              </w:rPr>
              <w:t>6</w:t>
            </w:r>
          </w:p>
        </w:tc>
        <w:tc>
          <w:tcPr>
            <w:tcW w:w="3654" w:type="dxa"/>
          </w:tcPr>
          <w:p>
            <w:pPr>
              <w:rPr>
                <w:rFonts w:cs="Arial"/>
                <w:szCs w:val="21"/>
              </w:rPr>
            </w:pPr>
            <w:r>
              <w:rPr>
                <w:rFonts w:cs="Arial"/>
                <w:szCs w:val="21"/>
              </w:rPr>
              <w:t>Crocodile clips.</w:t>
            </w:r>
          </w:p>
        </w:tc>
        <w:tc>
          <w:tcPr>
            <w:tcW w:w="3405" w:type="dxa"/>
          </w:tcPr>
          <w:p>
            <w:pPr>
              <w:rPr>
                <w:rFonts w:cs="Arial"/>
                <w:szCs w:val="21"/>
              </w:rPr>
            </w:pPr>
            <w:r>
              <w:rPr>
                <w:rFonts w:cs="Arial"/>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hint="eastAsia" w:cs="Arial"/>
                <w:szCs w:val="21"/>
              </w:rPr>
              <w:t>7</w:t>
            </w:r>
          </w:p>
        </w:tc>
        <w:tc>
          <w:tcPr>
            <w:tcW w:w="3654" w:type="dxa"/>
          </w:tcPr>
          <w:p>
            <w:pPr>
              <w:rPr>
                <w:rFonts w:cs="Arial"/>
                <w:szCs w:val="21"/>
              </w:rPr>
            </w:pPr>
            <w:r>
              <w:rPr>
                <w:rFonts w:cs="Arial"/>
                <w:szCs w:val="21"/>
              </w:rPr>
              <w:t>Test probe.</w:t>
            </w:r>
          </w:p>
        </w:tc>
        <w:tc>
          <w:tcPr>
            <w:tcW w:w="3405" w:type="dxa"/>
          </w:tcPr>
          <w:p>
            <w:pPr>
              <w:rPr>
                <w:rFonts w:cs="Arial"/>
                <w:szCs w:val="21"/>
              </w:rPr>
            </w:pPr>
            <w:r>
              <w:rPr>
                <w:rFonts w:cs="Arial"/>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hint="eastAsia" w:cs="Arial"/>
                <w:szCs w:val="21"/>
              </w:rPr>
              <w:t>8</w:t>
            </w:r>
          </w:p>
        </w:tc>
        <w:tc>
          <w:tcPr>
            <w:tcW w:w="3654" w:type="dxa"/>
          </w:tcPr>
          <w:p>
            <w:pPr>
              <w:rPr>
                <w:rFonts w:cs="Arial"/>
                <w:szCs w:val="21"/>
              </w:rPr>
            </w:pPr>
            <w:r>
              <w:rPr>
                <w:rFonts w:cs="Arial"/>
                <w:szCs w:val="21"/>
              </w:rPr>
              <w:t>Dedicated power adapter.</w:t>
            </w:r>
          </w:p>
        </w:tc>
        <w:tc>
          <w:tcPr>
            <w:tcW w:w="3405" w:type="dxa"/>
          </w:tcPr>
          <w:p>
            <w:pPr>
              <w:rPr>
                <w:rFonts w:cs="Arial"/>
                <w:szCs w:val="21"/>
              </w:rPr>
            </w:pPr>
            <w:r>
              <w:rPr>
                <w:rFonts w:cs="Arial"/>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hint="eastAsia" w:cs="Arial"/>
                <w:szCs w:val="21"/>
              </w:rPr>
              <w:t>9</w:t>
            </w:r>
          </w:p>
        </w:tc>
        <w:tc>
          <w:tcPr>
            <w:tcW w:w="3654" w:type="dxa"/>
          </w:tcPr>
          <w:p>
            <w:pPr>
              <w:rPr>
                <w:rFonts w:cs="Arial"/>
                <w:szCs w:val="21"/>
              </w:rPr>
            </w:pPr>
            <w:r>
              <w:rPr>
                <w:rFonts w:cs="Arial"/>
                <w:szCs w:val="21"/>
              </w:rPr>
              <w:t>USB date cord.</w:t>
            </w:r>
          </w:p>
        </w:tc>
        <w:tc>
          <w:tcPr>
            <w:tcW w:w="3405" w:type="dxa"/>
          </w:tcPr>
          <w:p>
            <w:pPr>
              <w:rPr>
                <w:rFonts w:cs="Arial"/>
                <w:szCs w:val="21"/>
              </w:rPr>
            </w:pPr>
            <w:r>
              <w:rPr>
                <w:rFonts w:cs="Arial"/>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hint="eastAsia" w:cs="Arial"/>
                <w:szCs w:val="21"/>
              </w:rPr>
              <w:t>10</w:t>
            </w:r>
          </w:p>
        </w:tc>
        <w:tc>
          <w:tcPr>
            <w:tcW w:w="3654" w:type="dxa"/>
          </w:tcPr>
          <w:p>
            <w:pPr>
              <w:rPr>
                <w:rFonts w:cs="Arial"/>
                <w:szCs w:val="21"/>
              </w:rPr>
            </w:pPr>
            <w:r>
              <w:rPr>
                <w:rFonts w:cs="Arial"/>
                <w:szCs w:val="21"/>
              </w:rPr>
              <w:t>Software CD.</w:t>
            </w:r>
          </w:p>
        </w:tc>
        <w:tc>
          <w:tcPr>
            <w:tcW w:w="3405" w:type="dxa"/>
          </w:tcPr>
          <w:p>
            <w:pPr>
              <w:rPr>
                <w:rFonts w:cs="Arial"/>
                <w:szCs w:val="21"/>
              </w:rPr>
            </w:pPr>
            <w:r>
              <w:rPr>
                <w:rFonts w:cs="Arial"/>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cs="Arial"/>
                <w:szCs w:val="21"/>
              </w:rPr>
              <w:t>1</w:t>
            </w:r>
            <w:r>
              <w:rPr>
                <w:rFonts w:hint="eastAsia" w:cs="Arial"/>
                <w:szCs w:val="21"/>
              </w:rPr>
              <w:t>1</w:t>
            </w:r>
          </w:p>
        </w:tc>
        <w:tc>
          <w:tcPr>
            <w:tcW w:w="3654" w:type="dxa"/>
          </w:tcPr>
          <w:p>
            <w:pPr>
              <w:rPr>
                <w:rFonts w:cs="Arial"/>
                <w:szCs w:val="21"/>
              </w:rPr>
            </w:pPr>
            <w:r>
              <w:rPr>
                <w:rFonts w:hint="eastAsia" w:cs="Arial"/>
                <w:szCs w:val="21"/>
              </w:rPr>
              <w:t>L</w:t>
            </w:r>
            <w:r>
              <w:rPr>
                <w:rFonts w:cs="Arial"/>
                <w:szCs w:val="21"/>
              </w:rPr>
              <w:t>ithium battery pack.</w:t>
            </w:r>
          </w:p>
        </w:tc>
        <w:tc>
          <w:tcPr>
            <w:tcW w:w="3405" w:type="dxa"/>
          </w:tcPr>
          <w:p>
            <w:pPr>
              <w:rPr>
                <w:rFonts w:cs="Arial"/>
                <w:szCs w:val="21"/>
              </w:rPr>
            </w:pPr>
            <w:r>
              <w:rPr>
                <w:rFonts w:cs="Arial"/>
                <w:szCs w:val="21"/>
              </w:rPr>
              <w:t>1(Built into the instrument)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cs="Arial"/>
                <w:szCs w:val="21"/>
              </w:rPr>
              <w:t>1</w:t>
            </w:r>
            <w:r>
              <w:rPr>
                <w:rFonts w:hint="eastAsia" w:cs="Arial"/>
                <w:szCs w:val="21"/>
              </w:rPr>
              <w:t>2</w:t>
            </w:r>
          </w:p>
        </w:tc>
        <w:tc>
          <w:tcPr>
            <w:tcW w:w="3654" w:type="dxa"/>
          </w:tcPr>
          <w:p>
            <w:pPr>
              <w:rPr>
                <w:rFonts w:cs="Arial"/>
                <w:szCs w:val="21"/>
              </w:rPr>
            </w:pPr>
            <w:r>
              <w:rPr>
                <w:rFonts w:cs="Arial"/>
                <w:szCs w:val="21"/>
              </w:rPr>
              <w:t>2G</w:t>
            </w:r>
            <w:r>
              <w:rPr>
                <w:rFonts w:hint="eastAsia" w:cs="Arial"/>
                <w:szCs w:val="21"/>
              </w:rPr>
              <w:t>B memory.</w:t>
            </w:r>
          </w:p>
        </w:tc>
        <w:tc>
          <w:tcPr>
            <w:tcW w:w="3405" w:type="dxa"/>
          </w:tcPr>
          <w:p>
            <w:pPr>
              <w:rPr>
                <w:rFonts w:cs="Arial"/>
                <w:szCs w:val="21"/>
              </w:rPr>
            </w:pPr>
            <w:r>
              <w:rPr>
                <w:rFonts w:cs="Arial"/>
                <w:szCs w:val="21"/>
              </w:rPr>
              <w:t>1(Plug in the instrument)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cs="Arial"/>
                <w:szCs w:val="21"/>
              </w:rPr>
              <w:t>1</w:t>
            </w:r>
            <w:r>
              <w:rPr>
                <w:rFonts w:hint="eastAsia" w:cs="Arial"/>
                <w:szCs w:val="21"/>
              </w:rPr>
              <w:t>3</w:t>
            </w:r>
          </w:p>
        </w:tc>
        <w:tc>
          <w:tcPr>
            <w:tcW w:w="3654" w:type="dxa"/>
          </w:tcPr>
          <w:p>
            <w:pPr>
              <w:rPr>
                <w:rFonts w:ascii="Arial" w:hAnsi="Arial" w:cs="Arial"/>
                <w:color w:val="313131"/>
                <w:kern w:val="0"/>
                <w:sz w:val="12"/>
                <w:szCs w:val="12"/>
              </w:rPr>
            </w:pPr>
            <w:r>
              <w:rPr>
                <w:rFonts w:cs="Arial"/>
                <w:szCs w:val="21"/>
              </w:rPr>
              <w:t>Manual, warranty card, certification</w:t>
            </w:r>
            <w:r>
              <w:rPr>
                <w:rFonts w:hint="eastAsia" w:cs="Arial"/>
                <w:szCs w:val="21"/>
              </w:rPr>
              <w:t>.</w:t>
            </w:r>
          </w:p>
        </w:tc>
        <w:tc>
          <w:tcPr>
            <w:tcW w:w="3405" w:type="dxa"/>
          </w:tcPr>
          <w:p>
            <w:pPr>
              <w:rPr>
                <w:rFonts w:cs="Arial"/>
                <w:szCs w:val="21"/>
              </w:rPr>
            </w:pPr>
            <w:r>
              <w:rPr>
                <w:rFonts w:cs="Arial"/>
                <w:szCs w:val="21"/>
              </w:rPr>
              <w:t>1</w:t>
            </w:r>
          </w:p>
        </w:tc>
      </w:tr>
    </w:tbl>
    <w:p>
      <w:pPr>
        <w:pStyle w:val="3"/>
        <w:spacing w:beforeLines="50" w:afterLines="50"/>
      </w:pPr>
      <w:bookmarkStart w:id="73" w:name="_Toc17804"/>
      <w:bookmarkStart w:id="74" w:name="_Toc414951613"/>
      <w:bookmarkStart w:id="75" w:name="_Toc414953686"/>
      <w:bookmarkStart w:id="76" w:name="_Toc24823"/>
      <w:r>
        <w:t>2.2. Weight</w:t>
      </w:r>
      <w:bookmarkEnd w:id="73"/>
      <w:bookmarkEnd w:id="74"/>
      <w:bookmarkEnd w:id="75"/>
      <w:bookmarkEnd w:id="76"/>
    </w:p>
    <w:tbl>
      <w:tblPr>
        <w:tblStyle w:val="20"/>
        <w:tblW w:w="833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7"/>
        <w:gridCol w:w="3675"/>
        <w:gridCol w:w="3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b/>
                <w:szCs w:val="21"/>
              </w:rPr>
            </w:pPr>
            <w:r>
              <w:rPr>
                <w:rFonts w:cs="Arial"/>
                <w:b/>
                <w:szCs w:val="21"/>
              </w:rPr>
              <w:t>No.</w:t>
            </w:r>
          </w:p>
        </w:tc>
        <w:tc>
          <w:tcPr>
            <w:tcW w:w="3675" w:type="dxa"/>
          </w:tcPr>
          <w:p>
            <w:pPr>
              <w:jc w:val="left"/>
              <w:rPr>
                <w:rFonts w:cs="Arial"/>
                <w:b/>
                <w:szCs w:val="21"/>
              </w:rPr>
            </w:pPr>
            <w:r>
              <w:rPr>
                <w:rFonts w:cs="Arial"/>
                <w:b/>
                <w:szCs w:val="21"/>
              </w:rPr>
              <w:t>Designation</w:t>
            </w:r>
          </w:p>
        </w:tc>
        <w:tc>
          <w:tcPr>
            <w:tcW w:w="3399" w:type="dxa"/>
          </w:tcPr>
          <w:p>
            <w:pPr>
              <w:jc w:val="left"/>
              <w:rPr>
                <w:rFonts w:cs="Arial"/>
                <w:b/>
                <w:szCs w:val="21"/>
              </w:rPr>
            </w:pPr>
            <w:r>
              <w:rPr>
                <w:rFonts w:cs="Arial"/>
                <w:b/>
                <w:szCs w:val="21"/>
              </w:rPr>
              <w:t>Weight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cs="Arial"/>
                <w:szCs w:val="21"/>
              </w:rPr>
              <w:t>1</w:t>
            </w:r>
          </w:p>
        </w:tc>
        <w:tc>
          <w:tcPr>
            <w:tcW w:w="3675" w:type="dxa"/>
          </w:tcPr>
          <w:p>
            <w:pPr>
              <w:rPr>
                <w:rFonts w:cs="Arial"/>
                <w:szCs w:val="21"/>
              </w:rPr>
            </w:pPr>
            <w:r>
              <w:rPr>
                <w:rFonts w:cs="Arial"/>
                <w:szCs w:val="21"/>
              </w:rPr>
              <w:t>Instrument host.</w:t>
            </w:r>
          </w:p>
        </w:tc>
        <w:tc>
          <w:tcPr>
            <w:tcW w:w="3399" w:type="dxa"/>
          </w:tcPr>
          <w:p>
            <w:pPr>
              <w:rPr>
                <w:rFonts w:cs="Arial"/>
                <w:szCs w:val="21"/>
              </w:rPr>
            </w:pPr>
            <w:r>
              <w:rPr>
                <w:rFonts w:cs="Arial"/>
                <w:szCs w:val="21"/>
              </w:rPr>
              <w:t>1.6Kg (with battery).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cs="Arial"/>
                <w:szCs w:val="21"/>
              </w:rPr>
              <w:t>2</w:t>
            </w:r>
          </w:p>
        </w:tc>
        <w:tc>
          <w:tcPr>
            <w:tcW w:w="3675" w:type="dxa"/>
          </w:tcPr>
          <w:p>
            <w:pPr>
              <w:rPr>
                <w:rFonts w:cs="Arial"/>
                <w:szCs w:val="21"/>
              </w:rPr>
            </w:pPr>
            <w:r>
              <w:rPr>
                <w:rFonts w:hint="eastAsia" w:cs="Arial"/>
                <w:szCs w:val="21"/>
                <w:lang w:eastAsia="zh-CN"/>
              </w:rPr>
              <w:t>10A</w:t>
            </w:r>
            <w:r>
              <w:rPr>
                <w:rFonts w:cs="Arial"/>
                <w:szCs w:val="21"/>
              </w:rPr>
              <w:t xml:space="preserve"> small sharp </w:t>
            </w:r>
            <w:r>
              <w:rPr>
                <w:rFonts w:cs="Arial"/>
                <w:szCs w:val="21"/>
                <w:shd w:val="clear" w:color="auto" w:fill="FFFFFF"/>
              </w:rPr>
              <w:t>current clamp.</w:t>
            </w:r>
            <w:r>
              <w:rPr>
                <w:rFonts w:hint="eastAsia" w:cs="Arial"/>
                <w:szCs w:val="21"/>
              </w:rPr>
              <w:t xml:space="preserve"> (</w:t>
            </w:r>
            <w:r>
              <w:t xml:space="preserve"> </w:t>
            </w:r>
            <w:r>
              <w:rPr>
                <w:rFonts w:cs="Arial"/>
                <w:szCs w:val="21"/>
              </w:rPr>
              <w:t>Optional</w:t>
            </w:r>
            <w:r>
              <w:rPr>
                <w:rFonts w:hint="eastAsia" w:cs="Arial"/>
                <w:szCs w:val="21"/>
              </w:rPr>
              <w:t>)</w:t>
            </w:r>
          </w:p>
        </w:tc>
        <w:tc>
          <w:tcPr>
            <w:tcW w:w="3399" w:type="dxa"/>
          </w:tcPr>
          <w:p>
            <w:pPr>
              <w:rPr>
                <w:rFonts w:cs="Arial"/>
                <w:szCs w:val="21"/>
              </w:rPr>
            </w:pPr>
            <w:r>
              <w:rPr>
                <w:rFonts w:cs="Arial"/>
                <w:szCs w:val="21"/>
              </w:rPr>
              <w:t>170g×4.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cs="Arial"/>
                <w:szCs w:val="21"/>
              </w:rPr>
              <w:t>3</w:t>
            </w:r>
          </w:p>
        </w:tc>
        <w:tc>
          <w:tcPr>
            <w:tcW w:w="3675" w:type="dxa"/>
          </w:tcPr>
          <w:p>
            <w:pPr>
              <w:rPr>
                <w:rFonts w:cs="Arial"/>
                <w:szCs w:val="21"/>
              </w:rPr>
            </w:pPr>
            <w:r>
              <w:rPr>
                <w:rFonts w:hint="eastAsia" w:cs="Arial"/>
                <w:szCs w:val="21"/>
                <w:lang w:eastAsia="zh-CN"/>
              </w:rPr>
              <w:t>100A</w:t>
            </w:r>
            <w:r>
              <w:rPr>
                <w:rFonts w:cs="Arial"/>
                <w:szCs w:val="21"/>
              </w:rPr>
              <w:t xml:space="preserve"> </w:t>
            </w:r>
            <w:r>
              <w:rPr>
                <w:rFonts w:cs="Arial"/>
                <w:szCs w:val="21"/>
                <w:shd w:val="clear" w:color="auto" w:fill="FFFFFF"/>
              </w:rPr>
              <w:t>circle current clamp.</w:t>
            </w:r>
            <w:r>
              <w:rPr>
                <w:rFonts w:hint="eastAsia" w:cs="Arial"/>
                <w:szCs w:val="21"/>
              </w:rPr>
              <w:t xml:space="preserve"> (</w:t>
            </w:r>
            <w:r>
              <w:t xml:space="preserve"> </w:t>
            </w:r>
            <w:r>
              <w:rPr>
                <w:rFonts w:cs="Arial"/>
                <w:szCs w:val="21"/>
              </w:rPr>
              <w:t>Optional</w:t>
            </w:r>
            <w:r>
              <w:rPr>
                <w:rFonts w:hint="eastAsia" w:cs="Arial"/>
                <w:szCs w:val="21"/>
              </w:rPr>
              <w:t>)</w:t>
            </w:r>
          </w:p>
        </w:tc>
        <w:tc>
          <w:tcPr>
            <w:tcW w:w="3399" w:type="dxa"/>
          </w:tcPr>
          <w:p>
            <w:pPr>
              <w:rPr>
                <w:rFonts w:cs="Arial"/>
                <w:szCs w:val="21"/>
              </w:rPr>
            </w:pPr>
            <w:r>
              <w:rPr>
                <w:rFonts w:cs="Arial"/>
                <w:szCs w:val="21"/>
              </w:rPr>
              <w:t>190g×4.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cs="Arial"/>
                <w:szCs w:val="21"/>
              </w:rPr>
              <w:t>4</w:t>
            </w:r>
          </w:p>
        </w:tc>
        <w:tc>
          <w:tcPr>
            <w:tcW w:w="3675" w:type="dxa"/>
          </w:tcPr>
          <w:p>
            <w:pPr>
              <w:rPr>
                <w:rFonts w:cs="Arial"/>
                <w:szCs w:val="21"/>
              </w:rPr>
            </w:pPr>
            <w:r>
              <w:rPr>
                <w:rFonts w:hint="eastAsia" w:cs="Arial"/>
                <w:szCs w:val="21"/>
                <w:lang w:eastAsia="zh-CN"/>
              </w:rPr>
              <w:t>1000A</w:t>
            </w:r>
            <w:r>
              <w:rPr>
                <w:rFonts w:cs="Arial"/>
                <w:szCs w:val="21"/>
              </w:rPr>
              <w:t xml:space="preserve"> </w:t>
            </w:r>
            <w:r>
              <w:rPr>
                <w:rFonts w:cs="Arial"/>
                <w:szCs w:val="21"/>
                <w:shd w:val="clear" w:color="auto" w:fill="FFFFFF"/>
              </w:rPr>
              <w:t>circle current clamp.</w:t>
            </w:r>
            <w:r>
              <w:rPr>
                <w:rFonts w:hint="eastAsia" w:cs="Arial"/>
                <w:szCs w:val="21"/>
              </w:rPr>
              <w:t xml:space="preserve"> (</w:t>
            </w:r>
            <w:r>
              <w:t xml:space="preserve"> </w:t>
            </w:r>
            <w:r>
              <w:rPr>
                <w:rFonts w:cs="Arial"/>
                <w:szCs w:val="21"/>
              </w:rPr>
              <w:t>Optional</w:t>
            </w:r>
            <w:r>
              <w:rPr>
                <w:rFonts w:hint="eastAsia" w:cs="Arial"/>
                <w:szCs w:val="21"/>
              </w:rPr>
              <w:t>)</w:t>
            </w:r>
          </w:p>
        </w:tc>
        <w:tc>
          <w:tcPr>
            <w:tcW w:w="3399" w:type="dxa"/>
          </w:tcPr>
          <w:p>
            <w:pPr>
              <w:rPr>
                <w:rFonts w:cs="Arial"/>
                <w:szCs w:val="21"/>
              </w:rPr>
            </w:pPr>
            <w:r>
              <w:rPr>
                <w:rFonts w:cs="Arial"/>
                <w:szCs w:val="21"/>
              </w:rPr>
              <w:t>510g×4.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hint="eastAsia" w:cs="Arial"/>
                <w:szCs w:val="21"/>
              </w:rPr>
              <w:t>5</w:t>
            </w:r>
          </w:p>
        </w:tc>
        <w:tc>
          <w:tcPr>
            <w:tcW w:w="3675" w:type="dxa"/>
          </w:tcPr>
          <w:p>
            <w:pPr>
              <w:rPr>
                <w:rFonts w:cs="Arial"/>
                <w:szCs w:val="21"/>
              </w:rPr>
            </w:pPr>
            <w:r>
              <w:rPr>
                <w:rFonts w:hint="eastAsia" w:cs="Arial"/>
                <w:szCs w:val="21"/>
                <w:lang w:val="en-US" w:eastAsia="zh-CN"/>
              </w:rPr>
              <w:t>6</w:t>
            </w:r>
            <w:r>
              <w:rPr>
                <w:rFonts w:hint="eastAsia" w:cs="Arial"/>
                <w:szCs w:val="21"/>
                <w:lang w:eastAsia="zh-CN"/>
              </w:rPr>
              <w:t>000A</w:t>
            </w:r>
            <w:r>
              <w:rPr>
                <w:rFonts w:hint="eastAsia" w:cs="Arial"/>
                <w:szCs w:val="21"/>
              </w:rPr>
              <w:t xml:space="preserve"> </w:t>
            </w:r>
            <w:r>
              <w:rPr>
                <w:rFonts w:cs="Arial"/>
                <w:szCs w:val="21"/>
              </w:rPr>
              <w:t>Flexible Coil Current Sensor (with Integrator)</w:t>
            </w:r>
            <w:r>
              <w:rPr>
                <w:rFonts w:hint="eastAsia" w:cs="Arial"/>
                <w:szCs w:val="21"/>
              </w:rPr>
              <w:t xml:space="preserve"> (</w:t>
            </w:r>
            <w:r>
              <w:t xml:space="preserve"> </w:t>
            </w:r>
            <w:r>
              <w:rPr>
                <w:rFonts w:cs="Arial"/>
                <w:szCs w:val="21"/>
              </w:rPr>
              <w:t>Optional</w:t>
            </w:r>
            <w:r>
              <w:rPr>
                <w:rFonts w:hint="eastAsia" w:cs="Arial"/>
                <w:szCs w:val="21"/>
              </w:rPr>
              <w:t>)</w:t>
            </w:r>
          </w:p>
        </w:tc>
        <w:tc>
          <w:tcPr>
            <w:tcW w:w="3399" w:type="dxa"/>
          </w:tcPr>
          <w:p>
            <w:pPr>
              <w:rPr>
                <w:rFonts w:cs="Arial"/>
                <w:szCs w:val="21"/>
              </w:rPr>
            </w:pPr>
            <w:r>
              <w:rPr>
                <w:rFonts w:hint="eastAsia" w:cs="Arial"/>
                <w:szCs w:val="21"/>
              </w:rPr>
              <w:t>330g</w:t>
            </w:r>
            <w:r>
              <w:rPr>
                <w:rFonts w:cs="Arial"/>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hint="eastAsia" w:cs="Arial"/>
                <w:szCs w:val="21"/>
              </w:rPr>
              <w:t>6</w:t>
            </w:r>
          </w:p>
        </w:tc>
        <w:tc>
          <w:tcPr>
            <w:tcW w:w="3675" w:type="dxa"/>
          </w:tcPr>
          <w:p>
            <w:pPr>
              <w:rPr>
                <w:rFonts w:cs="Arial"/>
                <w:szCs w:val="21"/>
              </w:rPr>
            </w:pPr>
            <w:r>
              <w:rPr>
                <w:rFonts w:cs="Arial"/>
                <w:szCs w:val="21"/>
              </w:rPr>
              <w:t>Test wires and power adapter.</w:t>
            </w:r>
          </w:p>
        </w:tc>
        <w:tc>
          <w:tcPr>
            <w:tcW w:w="3399" w:type="dxa"/>
          </w:tcPr>
          <w:p>
            <w:pPr>
              <w:rPr>
                <w:rFonts w:cs="Arial"/>
                <w:szCs w:val="21"/>
              </w:rPr>
            </w:pPr>
            <w:r>
              <w:rPr>
                <w:rFonts w:cs="Arial"/>
                <w:szCs w:val="21"/>
              </w:rPr>
              <w:t>900g.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7" w:type="dxa"/>
          </w:tcPr>
          <w:p>
            <w:pPr>
              <w:jc w:val="center"/>
              <w:rPr>
                <w:rFonts w:cs="Arial"/>
                <w:szCs w:val="21"/>
              </w:rPr>
            </w:pPr>
            <w:r>
              <w:rPr>
                <w:rFonts w:hint="eastAsia" w:cs="Arial"/>
                <w:szCs w:val="21"/>
              </w:rPr>
              <w:t>7</w:t>
            </w:r>
          </w:p>
        </w:tc>
        <w:tc>
          <w:tcPr>
            <w:tcW w:w="3675" w:type="dxa"/>
          </w:tcPr>
          <w:p>
            <w:pPr>
              <w:rPr>
                <w:rFonts w:cs="Arial"/>
                <w:szCs w:val="21"/>
              </w:rPr>
            </w:pPr>
            <w:r>
              <w:rPr>
                <w:rFonts w:cs="Arial"/>
                <w:szCs w:val="21"/>
              </w:rPr>
              <w:t>Total weight.</w:t>
            </w:r>
          </w:p>
        </w:tc>
        <w:tc>
          <w:tcPr>
            <w:tcW w:w="3399" w:type="dxa"/>
          </w:tcPr>
          <w:p>
            <w:pPr>
              <w:rPr>
                <w:rFonts w:cs="Arial"/>
                <w:szCs w:val="21"/>
              </w:rPr>
            </w:pPr>
            <w:r>
              <w:rPr>
                <w:rFonts w:hint="eastAsia" w:cs="Arial"/>
                <w:szCs w:val="21"/>
              </w:rPr>
              <w:t>9.2</w:t>
            </w:r>
            <w:r>
              <w:rPr>
                <w:rFonts w:cs="Arial"/>
                <w:szCs w:val="21"/>
              </w:rPr>
              <w:t>kg (with packaging).</w:t>
            </w:r>
          </w:p>
        </w:tc>
      </w:tr>
    </w:tbl>
    <w:p>
      <w:pPr>
        <w:pStyle w:val="32"/>
        <w:spacing w:before="156" w:after="156"/>
        <w:jc w:val="center"/>
      </w:pPr>
    </w:p>
    <w:p>
      <w:pPr>
        <w:pStyle w:val="32"/>
        <w:spacing w:before="156" w:after="156"/>
        <w:jc w:val="center"/>
      </w:pPr>
    </w:p>
    <w:p>
      <w:pPr>
        <w:pStyle w:val="32"/>
        <w:spacing w:before="156" w:after="156"/>
        <w:jc w:val="center"/>
      </w:pPr>
    </w:p>
    <w:p>
      <w:pPr>
        <w:pStyle w:val="32"/>
        <w:spacing w:before="156" w:after="156"/>
        <w:jc w:val="both"/>
      </w:pPr>
      <w:r>
        <w:rPr>
          <w:rFonts w:hint="eastAsia" w:eastAsia="宋体"/>
          <w:lang w:eastAsia="zh-CN"/>
        </w:rPr>
        <w:drawing>
          <wp:anchor distT="0" distB="0" distL="114300" distR="114300" simplePos="0" relativeHeight="251786240" behindDoc="0" locked="0" layoutInCell="1" allowOverlap="1">
            <wp:simplePos x="0" y="0"/>
            <wp:positionH relativeFrom="column">
              <wp:posOffset>692150</wp:posOffset>
            </wp:positionH>
            <wp:positionV relativeFrom="paragraph">
              <wp:posOffset>416560</wp:posOffset>
            </wp:positionV>
            <wp:extent cx="4751070" cy="3161665"/>
            <wp:effectExtent l="0" t="0" r="11430" b="635"/>
            <wp:wrapNone/>
            <wp:docPr id="5" name="图片 5" descr="C:\Users\Administrator\Desktop\DSC03906.jpgDSC0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DSC03906.jpgDSC03906"/>
                    <pic:cNvPicPr>
                      <a:picLocks noChangeAspect="1"/>
                    </pic:cNvPicPr>
                  </pic:nvPicPr>
                  <pic:blipFill>
                    <a:blip r:embed="rId16"/>
                    <a:srcRect/>
                    <a:stretch>
                      <a:fillRect/>
                    </a:stretch>
                  </pic:blipFill>
                  <pic:spPr>
                    <a:xfrm>
                      <a:off x="0" y="0"/>
                      <a:ext cx="4751070" cy="3161665"/>
                    </a:xfrm>
                    <a:prstGeom prst="rect">
                      <a:avLst/>
                    </a:prstGeom>
                  </pic:spPr>
                </pic:pic>
              </a:graphicData>
            </a:graphic>
          </wp:anchor>
        </w:drawing>
      </w:r>
    </w:p>
    <w:p>
      <w:pPr>
        <w:pStyle w:val="32"/>
        <w:spacing w:before="156" w:after="156"/>
        <w:jc w:val="center"/>
      </w:pPr>
    </w:p>
    <w:p>
      <w:pPr>
        <w:pStyle w:val="32"/>
        <w:spacing w:before="156" w:after="156"/>
        <w:jc w:val="center"/>
      </w:pPr>
    </w:p>
    <w:p>
      <w:pPr>
        <w:pStyle w:val="32"/>
        <w:spacing w:before="156" w:after="156"/>
        <w:jc w:val="center"/>
      </w:pPr>
    </w:p>
    <w:p>
      <w:pPr>
        <w:pStyle w:val="32"/>
        <w:spacing w:before="156" w:after="156"/>
        <w:jc w:val="center"/>
      </w:pPr>
    </w:p>
    <w:p>
      <w:pPr>
        <w:pStyle w:val="32"/>
        <w:spacing w:before="156" w:after="156"/>
        <w:jc w:val="center"/>
      </w:pPr>
    </w:p>
    <w:p>
      <w:pPr>
        <w:pStyle w:val="32"/>
        <w:spacing w:before="156" w:after="156"/>
        <w:jc w:val="center"/>
      </w:pPr>
    </w:p>
    <w:p>
      <w:pPr>
        <w:pStyle w:val="32"/>
        <w:spacing w:before="156" w:after="156"/>
        <w:jc w:val="center"/>
        <w:rPr>
          <w:rFonts w:hint="eastAsia" w:eastAsia="宋体"/>
          <w:lang w:eastAsia="zh-CN"/>
        </w:rPr>
      </w:pPr>
    </w:p>
    <w:p>
      <w:pPr>
        <w:pStyle w:val="32"/>
        <w:spacing w:before="156" w:after="156"/>
        <w:jc w:val="center"/>
      </w:pPr>
    </w:p>
    <w:p>
      <w:pPr>
        <w:pStyle w:val="32"/>
        <w:spacing w:before="156" w:after="156"/>
        <w:jc w:val="center"/>
      </w:pPr>
    </w:p>
    <w:p>
      <w:pPr>
        <w:pStyle w:val="32"/>
        <w:spacing w:before="156" w:after="156"/>
        <w:jc w:val="center"/>
      </w:pPr>
    </w:p>
    <w:p>
      <w:pPr>
        <w:pStyle w:val="32"/>
        <w:spacing w:before="156" w:after="156"/>
        <w:jc w:val="center"/>
      </w:pPr>
    </w:p>
    <w:p>
      <w:pPr>
        <w:pStyle w:val="32"/>
        <w:spacing w:before="156" w:after="156"/>
        <w:jc w:val="center"/>
      </w:pPr>
    </w:p>
    <w:p>
      <w:pPr>
        <w:spacing w:before="156" w:after="156"/>
        <w:jc w:val="center"/>
        <w:rPr>
          <w:rFonts w:cs="Arial"/>
          <w:i/>
          <w:szCs w:val="21"/>
        </w:rPr>
      </w:pPr>
      <w:r>
        <w:rPr>
          <w:rFonts w:cs="Arial"/>
          <w:i/>
          <w:szCs w:val="21"/>
        </w:rPr>
        <w:t>Figure 2-1: The total package diagram</w:t>
      </w:r>
    </w:p>
    <w:p>
      <w:pPr>
        <w:pStyle w:val="2"/>
        <w:keepNext/>
        <w:keepLines/>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77" w:name="_Toc414951614"/>
      <w:bookmarkStart w:id="78" w:name="_Toc414953687"/>
      <w:bookmarkStart w:id="79" w:name="_Toc9209"/>
      <w:r>
        <w:rPr>
          <w:rFonts w:hint="default" w:ascii="Arial" w:hAnsi="Arial" w:cs="Arial"/>
          <w:sz w:val="32"/>
          <w:szCs w:val="48"/>
          <w:lang w:val="en-US" w:eastAsia="zh-CN"/>
        </w:rPr>
        <w:t>3. Presentation</w:t>
      </w:r>
      <w:bookmarkEnd w:id="77"/>
      <w:bookmarkEnd w:id="78"/>
      <w:bookmarkEnd w:id="79"/>
    </w:p>
    <w:p>
      <w:pPr>
        <w:pStyle w:val="3"/>
        <w:tabs>
          <w:tab w:val="left" w:pos="2280"/>
          <w:tab w:val="left" w:pos="2760"/>
          <w:tab w:val="left" w:pos="7200"/>
          <w:tab w:val="left" w:pos="7560"/>
        </w:tabs>
        <w:rPr>
          <w:rFonts w:eastAsia="宋体"/>
        </w:rPr>
      </w:pPr>
      <w:bookmarkStart w:id="80" w:name="_Toc821"/>
      <w:bookmarkStart w:id="81" w:name="_Toc414953688"/>
      <w:bookmarkStart w:id="82" w:name="_Toc414951615"/>
      <w:bookmarkStart w:id="83" w:name="_Toc15058"/>
      <w:r>
        <w:rPr>
          <w:b w:val="0"/>
          <w:szCs w:val="21"/>
        </w:rPr>
        <w:pict>
          <v:group id="_x0000_s2080" o:spid="_x0000_s2080" o:spt="203" style="position:absolute;left:0pt;margin-left:-6.35pt;margin-top:11.15pt;height:309.8pt;width:494.05pt;z-index:251662336;mso-width-relative:page;mso-height-relative:page;" coordorigin="871,2313" coordsize="10633,6725">
            <o:lock v:ext="edit" aspectratio="f"/>
            <v:group id="Group 44159" o:spid="_x0000_s2081" o:spt="203" style="position:absolute;left:3953;top:2724;height:307;width:3110;" coordorigin="3953,2830" coordsize="3110,307">
              <o:lock v:ext="edit" aspectratio="f"/>
              <v:shape id="Straight Connector 44155" o:spid="_x0000_s2082" o:spt="32" type="#_x0000_t32" style="position:absolute;left:6094;top:2830;height:204;width:0;" filled="f" stroked="t" coordsize="21600,21600">
                <v:path arrowok="t"/>
                <v:fill on="f" focussize="0,0"/>
                <v:stroke weight="1pt" color="#E36C0A"/>
                <v:imagedata o:title=""/>
                <o:lock v:ext="edit" aspectratio="f"/>
              </v:shape>
              <v:group id="Group 44158" o:spid="_x0000_s2083" o:spt="203" style="position:absolute;left:5096;top:3022;height:115;width:1967;" coordorigin="4796,3822" coordsize="1967,115">
                <o:lock v:ext="edit" aspectratio="f"/>
                <v:shape id="Straight Connector 104" o:spid="_x0000_s2084" o:spt="32" type="#_x0000_t32" style="position:absolute;left:4796;top:3833;flip:y;height:89;width:133;" filled="f" stroked="t" coordsize="21600,21600">
                  <v:path arrowok="t"/>
                  <v:fill on="f" focussize="0,0"/>
                  <v:stroke weight="1pt" color="#E36C0A"/>
                  <v:imagedata o:title=""/>
                  <o:lock v:ext="edit" aspectratio="f"/>
                </v:shape>
                <v:shape id="Straight Connector 105" o:spid="_x0000_s2085" o:spt="32" type="#_x0000_t32" style="position:absolute;left:4929;top:3833;height:1;width:1710;" filled="f" stroked="t" coordsize="21600,21600">
                  <v:path arrowok="t"/>
                  <v:fill on="f" focussize="0,0"/>
                  <v:stroke weight="1pt" color="#E36C0A"/>
                  <v:imagedata o:title=""/>
                  <o:lock v:ext="edit" aspectratio="f"/>
                </v:shape>
                <v:shape id="Straight Connector 106" o:spid="_x0000_s2086" o:spt="32" type="#_x0000_t32" style="position:absolute;left:6639;top:3822;flip:x y;height:115;width:124;" filled="f" stroked="t" coordsize="21600,21600">
                  <v:path arrowok="t"/>
                  <v:fill on="f" focussize="0,0"/>
                  <v:stroke weight="1pt" color="#E36C0A"/>
                  <v:imagedata o:title=""/>
                  <o:lock v:ext="edit" aspectratio="f"/>
                </v:shape>
              </v:group>
              <v:shape id="Straight Connector 108" o:spid="_x0000_s2087" o:spt="32" type="#_x0000_t32" style="position:absolute;left:3953;top:2831;height:0;width:2141;" filled="f" stroked="t" coordsize="21600,21600">
                <v:path arrowok="t"/>
                <v:fill on="f" focussize="0,0"/>
                <v:stroke weight="1pt" color="#E36C0A"/>
                <v:imagedata o:title=""/>
                <o:lock v:ext="edit" aspectratio="f"/>
              </v:shape>
            </v:group>
            <v:group id="_x0000_s2088" o:spid="_x0000_s2088" o:spt="203" style="position:absolute;left:871;top:2313;height:6725;width:10633;" coordorigin="871,2324" coordsize="10633,6725">
              <o:lock v:ext="edit" aspectratio="f"/>
              <v:shape id="Quad Arrow 97" o:spid="_x0000_s2089" o:spt="202" type="#_x0000_t202" style="position:absolute;left:1411;top:6226;height:458;width:2737;" fillcolor="#FFFFFF" filled="t" stroked="f" coordsize="21600,21600">
                <v:path/>
                <v:fill on="t" color2="#FFFFFF" focussize="0,0"/>
                <v:stroke on="f"/>
                <v:imagedata o:title=""/>
                <o:lock v:ext="edit" aspectratio="f"/>
                <v:textbox>
                  <w:txbxContent>
                    <w:p>
                      <w:pPr>
                        <w:jc w:val="left"/>
                        <w:rPr>
                          <w:rFonts w:cs="Arial"/>
                        </w:rPr>
                      </w:pPr>
                      <w:r>
                        <w:rPr>
                          <w:rFonts w:cs="Arial"/>
                        </w:rPr>
                        <w:t>Functionkeys (yellow keys)</w:t>
                      </w:r>
                      <w:r>
                        <w:rPr>
                          <w:rFonts w:hint="eastAsia" w:cs="Arial"/>
                        </w:rPr>
                        <w:t>.</w:t>
                      </w:r>
                    </w:p>
                    <w:p>
                      <w:pPr>
                        <w:jc w:val="left"/>
                        <w:rPr>
                          <w:rFonts w:cs="Arial"/>
                        </w:rPr>
                      </w:pPr>
                      <w:r>
                        <w:rPr>
                          <w:rFonts w:hint="eastAsia" w:cs="Arial"/>
                        </w:rPr>
                        <w:t>.</w:t>
                      </w:r>
                    </w:p>
                  </w:txbxContent>
                </v:textbox>
              </v:shape>
              <v:shape id="Quad Arrow 100" o:spid="_x0000_s2090" o:spt="202" type="#_x0000_t202" style="position:absolute;left:2793;top:6878;height:539;width:1391;" fillcolor="#FFFFFF" filled="t" stroked="f" coordsize="21600,21600">
                <v:path/>
                <v:fill on="t" color2="#FFFFFF" focussize="0,0"/>
                <v:stroke on="f"/>
                <v:imagedata o:title=""/>
                <o:lock v:ext="edit" aspectratio="f"/>
                <v:textbox>
                  <w:txbxContent>
                    <w:p>
                      <w:pPr>
                        <w:spacing w:before="120" w:after="120"/>
                        <w:rPr>
                          <w:rFonts w:cs="Arial"/>
                          <w:szCs w:val="18"/>
                        </w:rPr>
                      </w:pPr>
                      <w:r>
                        <w:rPr>
                          <w:rFonts w:cs="Arial"/>
                        </w:rPr>
                        <w:t>Mode keys</w:t>
                      </w:r>
                      <w:r>
                        <w:rPr>
                          <w:rFonts w:hint="eastAsia" w:cs="Arial"/>
                        </w:rPr>
                        <w:t>.</w:t>
                      </w:r>
                    </w:p>
                  </w:txbxContent>
                </v:textbox>
              </v:shape>
              <v:shape id="Quad Arrow 101" o:spid="_x0000_s2091" o:spt="202" type="#_x0000_t202" style="position:absolute;left:1999;top:7663;height:610;width:2189;" fillcolor="#FFFFFF" filled="t" stroked="f" coordsize="21600,21600">
                <v:path/>
                <v:fill on="t" color2="#FFFFFF" focussize="0,0"/>
                <v:stroke on="f"/>
                <v:imagedata o:title=""/>
                <o:lock v:ext="edit" aspectratio="f"/>
                <v:textbox>
                  <w:txbxContent>
                    <w:p>
                      <w:pPr>
                        <w:spacing w:before="120" w:after="120"/>
                        <w:rPr>
                          <w:rFonts w:cs="Arial"/>
                          <w:szCs w:val="18"/>
                        </w:rPr>
                      </w:pPr>
                      <w:r>
                        <w:rPr>
                          <w:rFonts w:cs="Arial"/>
                        </w:rPr>
                        <w:t>Screen snapshot key</w:t>
                      </w:r>
                      <w:r>
                        <w:rPr>
                          <w:rFonts w:hint="eastAsia" w:cs="Arial"/>
                        </w:rPr>
                        <w:t>.</w:t>
                      </w:r>
                    </w:p>
                  </w:txbxContent>
                </v:textbox>
              </v:shape>
              <v:shape id="Quad Arrow 102" o:spid="_x0000_s2092" o:spt="202" type="#_x0000_t202" style="position:absolute;left:1791;top:4252;height:536;width:2248;" fillcolor="#FFFFFF" filled="t" stroked="f" coordsize="21600,21600">
                <v:path/>
                <v:fill on="t" color2="#FFFFFF" focussize="0,0"/>
                <v:stroke on="f"/>
                <v:imagedata o:title=""/>
                <o:lock v:ext="edit" aspectratio="f"/>
                <v:textbox>
                  <w:txbxContent>
                    <w:p>
                      <w:pPr>
                        <w:spacing w:before="120" w:after="120" w:line="0" w:lineRule="atLeast"/>
                        <w:jc w:val="right"/>
                        <w:rPr>
                          <w:rFonts w:cs="Arial"/>
                          <w:szCs w:val="21"/>
                        </w:rPr>
                      </w:pPr>
                      <w:r>
                        <w:rPr>
                          <w:rFonts w:cs="Arial"/>
                          <w:szCs w:val="21"/>
                        </w:rPr>
                        <w:t>LCD Display screen</w:t>
                      </w:r>
                      <w:r>
                        <w:rPr>
                          <w:rFonts w:hint="eastAsia" w:cs="Arial"/>
                          <w:szCs w:val="21"/>
                        </w:rPr>
                        <w:t>.</w:t>
                      </w:r>
                    </w:p>
                  </w:txbxContent>
                </v:textbox>
              </v:shape>
              <v:shape id="Quad Arrow 107" o:spid="_x0000_s2093" o:spt="202" type="#_x0000_t202" style="position:absolute;left:871;top:2415;height:929;width:3172;" fillcolor="#FFFFFF" filled="t" stroked="f" coordsize="21600,21600">
                <v:path/>
                <v:fill on="t" color2="#FFFFFF" focussize="0,0"/>
                <v:stroke on="f"/>
                <v:imagedata o:title=""/>
                <o:lock v:ext="edit" aspectratio="f"/>
                <v:textbox>
                  <w:txbxContent>
                    <w:p>
                      <w:pPr>
                        <w:jc w:val="right"/>
                        <w:rPr>
                          <w:rFonts w:cs="Arial"/>
                          <w:szCs w:val="21"/>
                        </w:rPr>
                      </w:pPr>
                      <w:r>
                        <w:rPr>
                          <w:rFonts w:cs="Arial"/>
                          <w:szCs w:val="21"/>
                        </w:rPr>
                        <w:t>5 voltage input connectors</w:t>
                      </w:r>
                      <w:r>
                        <w:rPr>
                          <w:rFonts w:hint="eastAsia" w:cs="Arial"/>
                          <w:szCs w:val="21"/>
                        </w:rPr>
                        <w:t>.</w:t>
                      </w:r>
                    </w:p>
                    <w:p>
                      <w:pPr>
                        <w:jc w:val="right"/>
                        <w:rPr>
                          <w:rFonts w:cs="Arial"/>
                          <w:szCs w:val="21"/>
                        </w:rPr>
                      </w:pPr>
                      <w:r>
                        <w:rPr>
                          <w:rFonts w:cs="Arial"/>
                          <w:szCs w:val="21"/>
                        </w:rPr>
                        <w:t>4 current clamp input connectors</w:t>
                      </w:r>
                      <w:r>
                        <w:rPr>
                          <w:rFonts w:hint="eastAsia" w:cs="Arial"/>
                          <w:szCs w:val="21"/>
                        </w:rPr>
                        <w:t>.</w:t>
                      </w:r>
                    </w:p>
                    <w:p>
                      <w:pPr>
                        <w:spacing w:before="156" w:after="156" w:line="0" w:lineRule="atLeast"/>
                        <w:jc w:val="right"/>
                        <w:rPr>
                          <w:rFonts w:ascii="Arial" w:hAnsi="Arial" w:cs="Arial"/>
                          <w:szCs w:val="21"/>
                        </w:rPr>
                      </w:pPr>
                    </w:p>
                    <w:p>
                      <w:pPr>
                        <w:spacing w:before="156" w:after="156" w:line="0" w:lineRule="atLeast"/>
                        <w:ind w:right="181" w:rightChars="86"/>
                        <w:jc w:val="right"/>
                        <w:rPr>
                          <w:sz w:val="18"/>
                          <w:szCs w:val="18"/>
                        </w:rPr>
                      </w:pPr>
                    </w:p>
                  </w:txbxContent>
                </v:textbox>
              </v:shape>
              <v:shape id="Quad Arrow 109" o:spid="_x0000_s2094" o:spt="202" type="#_x0000_t202" style="position:absolute;left:1327;top:8384;height:665;width:2746;" fillcolor="#FFFFFF" filled="t" stroked="f" coordsize="21600,21600">
                <v:path/>
                <v:fill on="t" color2="#FFFFFF" focussize="0,0"/>
                <v:stroke on="f"/>
                <v:imagedata o:title=""/>
                <o:lock v:ext="edit" aspectratio="f"/>
                <v:textbox>
                  <w:txbxContent>
                    <w:p>
                      <w:pPr>
                        <w:spacing w:before="120" w:after="120"/>
                      </w:pPr>
                      <w:r>
                        <w:t>Menu and Configur</w:t>
                      </w:r>
                      <w:r>
                        <w:rPr>
                          <w:rFonts w:hint="eastAsia"/>
                        </w:rPr>
                        <w:t>a</w:t>
                      </w:r>
                      <w:r>
                        <w:t>tion key</w:t>
                      </w:r>
                      <w:r>
                        <w:rPr>
                          <w:rFonts w:hint="eastAsia"/>
                        </w:rPr>
                        <w:t>.</w:t>
                      </w:r>
                    </w:p>
                    <w:p>
                      <w:pPr>
                        <w:spacing w:before="156" w:after="156"/>
                        <w:ind w:firstLine="735" w:firstLineChars="350"/>
                      </w:pPr>
                    </w:p>
                    <w:p>
                      <w:pPr>
                        <w:spacing w:before="156" w:after="156"/>
                      </w:pPr>
                    </w:p>
                    <w:p>
                      <w:pPr>
                        <w:spacing w:before="156" w:after="156"/>
                      </w:pPr>
                    </w:p>
                  </w:txbxContent>
                </v:textbox>
              </v:shape>
              <v:group id="_x0000_s2095" o:spid="_x0000_s2095" o:spt="203" style="position:absolute;left:3923;top:2324;height:6660;width:7581;" coordorigin="3923,2324" coordsize="7581,6660">
                <o:lock v:ext="edit" aspectratio="f"/>
                <v:group id="Group 44161" o:spid="_x0000_s2096" o:spt="203" style="position:absolute;left:3936;top:2324;height:6660;width:7568;" coordorigin="3936,2430" coordsize="7568,6660">
                  <o:lock v:ext="edit" aspectratio="f"/>
                  <v:shape id="Picture 114" o:spid="_x0000_s2097" o:spt="75" alt="中性" type="#_x0000_t75" style="position:absolute;left:3936;top:3153;height:5889;width:4470;" filled="f" o:preferrelative="t" stroked="f" coordsize="21600,21600">
                    <v:path/>
                    <v:fill on="f" focussize="0,0"/>
                    <v:stroke on="f"/>
                    <v:imagedata r:id="rId17" o:title="中性"/>
                    <o:lock v:ext="edit" aspectratio="t"/>
                  </v:shape>
                  <v:shape id="Quad Arrow 96" o:spid="_x0000_s2098" o:spt="202" type="#_x0000_t202" style="position:absolute;left:8380;top:2430;height:640;width:3124;" fillcolor="#FFFFFF" filled="t" stroked="f" coordsize="21600,21600">
                    <v:path/>
                    <v:fill on="t" color2="#FFFFFF" focussize="0,0"/>
                    <v:stroke on="f"/>
                    <v:imagedata o:title=""/>
                    <o:lock v:ext="edit" aspectratio="f"/>
                    <v:textbox>
                      <w:txbxContent>
                        <w:p>
                          <w:pPr>
                            <w:spacing w:before="120" w:after="120"/>
                            <w:rPr>
                              <w:szCs w:val="21"/>
                            </w:rPr>
                          </w:pPr>
                          <w:r>
                            <w:rPr>
                              <w:rFonts w:cs="Arial"/>
                              <w:szCs w:val="21"/>
                              <w:shd w:val="clear" w:color="auto" w:fill="FFFFFF"/>
                            </w:rPr>
                            <w:t>Dedicated charger</w:t>
                          </w:r>
                          <w:r>
                            <w:rPr>
                              <w:rStyle w:val="27"/>
                              <w:rFonts w:cs="Arial"/>
                              <w:szCs w:val="21"/>
                              <w:shd w:val="clear" w:color="auto" w:fill="FFFFFF"/>
                            </w:rPr>
                            <w:t> </w:t>
                          </w:r>
                          <w:r>
                            <w:rPr>
                              <w:rFonts w:cs="Arial"/>
                              <w:szCs w:val="21"/>
                              <w:shd w:val="clear" w:color="auto" w:fill="FFFFFF"/>
                            </w:rPr>
                            <w:t>port</w:t>
                          </w:r>
                          <w:r>
                            <w:rPr>
                              <w:rFonts w:hint="eastAsia" w:cs="Arial"/>
                              <w:szCs w:val="21"/>
                              <w:shd w:val="clear" w:color="auto" w:fill="FFFFFF"/>
                            </w:rPr>
                            <w:t>.</w:t>
                          </w:r>
                        </w:p>
                      </w:txbxContent>
                    </v:textbox>
                  </v:shape>
                  <v:shape id="Quad Arrow 98" o:spid="_x0000_s2099" o:spt="202" type="#_x0000_t202" style="position:absolute;left:8384;top:3239;height:683;width:1683;" fillcolor="#FFFFFF" filled="t" stroked="f" coordsize="21600,21600">
                    <v:path/>
                    <v:fill on="t" color2="#FFFFFF" focussize="0,0"/>
                    <v:stroke on="f"/>
                    <v:imagedata o:title=""/>
                    <o:lock v:ext="edit" aspectratio="f"/>
                    <v:textbox>
                      <w:txbxContent>
                        <w:p>
                          <w:pPr>
                            <w:spacing w:before="120" w:after="120"/>
                            <w:rPr>
                              <w:sz w:val="18"/>
                              <w:szCs w:val="18"/>
                            </w:rPr>
                          </w:pPr>
                          <w:r>
                            <w:t>USB socket</w:t>
                          </w:r>
                          <w:r>
                            <w:rPr>
                              <w:rFonts w:hint="eastAsia"/>
                            </w:rPr>
                            <w:t>.</w:t>
                          </w:r>
                        </w:p>
                      </w:txbxContent>
                    </v:textbox>
                  </v:shape>
                  <v:shape id="Quad Arrow 99" o:spid="_x0000_s2100" o:spt="202" type="#_x0000_t202" style="position:absolute;left:8395;top:8480;height:610;width:1591;" fillcolor="#FFFFFF" filled="t" stroked="f" coordsize="21600,21600">
                    <v:path/>
                    <v:fill on="t" color2="#FFFFFF" focussize="0,0"/>
                    <v:stroke on="f"/>
                    <v:imagedata o:title=""/>
                    <o:lock v:ext="edit" aspectratio="f"/>
                    <v:textbox>
                      <w:txbxContent>
                        <w:p>
                          <w:pPr>
                            <w:spacing w:before="120" w:after="120"/>
                            <w:rPr>
                              <w:szCs w:val="18"/>
                            </w:rPr>
                          </w:pPr>
                          <w:r>
                            <w:t>Help key</w:t>
                          </w:r>
                          <w:r>
                            <w:rPr>
                              <w:rFonts w:hint="eastAsia"/>
                            </w:rPr>
                            <w:t>.</w:t>
                          </w:r>
                        </w:p>
                      </w:txbxContent>
                    </v:textbox>
                  </v:shape>
                  <v:shape id="Straight Connector 103" o:spid="_x0000_s2101" o:spt="32" type="#_x0000_t32" style="position:absolute;left:7631;top:3240;height:326;width:859;" filled="f" stroked="t" coordsize="21600,21600">
                    <v:path arrowok="t"/>
                    <v:fill on="f" focussize="0,0"/>
                    <v:stroke weight="1pt" color="#E36C0A"/>
                    <v:imagedata o:title=""/>
                    <o:lock v:ext="edit" aspectratio="f"/>
                  </v:shape>
                  <v:shape id="Quad Arrow 110" o:spid="_x0000_s2102" o:spt="202" type="#_x0000_t202" style="position:absolute;left:8396;top:7719;height:631;width:1531;" fillcolor="#FFFFFF" filled="t" stroked="f" coordsize="21600,21600">
                    <v:path/>
                    <v:fill on="t" color2="#FFFFFF" focussize="0,0"/>
                    <v:stroke on="f"/>
                    <v:imagedata o:title=""/>
                    <o:lock v:ext="edit" aspectratio="f"/>
                    <v:textbox>
                      <w:txbxContent>
                        <w:p>
                          <w:pPr>
                            <w:spacing w:before="120" w:after="120"/>
                            <w:rPr>
                              <w:szCs w:val="18"/>
                            </w:rPr>
                          </w:pPr>
                          <w:r>
                            <w:t>On/Off switch</w:t>
                          </w:r>
                          <w:r>
                            <w:rPr>
                              <w:rFonts w:hint="eastAsia"/>
                            </w:rPr>
                            <w:t>.</w:t>
                          </w:r>
                        </w:p>
                      </w:txbxContent>
                    </v:textbox>
                  </v:shape>
                  <v:shape id="Quad Arrow 111" o:spid="_x0000_s2103" o:spt="202" type="#_x0000_t202" style="position:absolute;left:8395;top:7219;height:614;width:1665;" fillcolor="#FFFFFF" filled="t" stroked="f" coordsize="21600,21600">
                    <v:path/>
                    <v:fill on="t" color2="#FFFFFF" focussize="0,0"/>
                    <v:stroke on="f"/>
                    <v:imagedata o:title=""/>
                    <o:lock v:ext="edit" aspectratio="f"/>
                    <v:textbox>
                      <w:txbxContent>
                        <w:p>
                          <w:pPr>
                            <w:spacing w:before="120" w:after="120"/>
                            <w:rPr>
                              <w:szCs w:val="18"/>
                            </w:rPr>
                          </w:pPr>
                          <w:r>
                            <w:t>Navigation keys</w:t>
                          </w:r>
                          <w:r>
                            <w:rPr>
                              <w:rFonts w:hint="eastAsia"/>
                            </w:rPr>
                            <w:t>.</w:t>
                          </w:r>
                        </w:p>
                      </w:txbxContent>
                    </v:textbox>
                  </v:shape>
                  <v:shape id="Quad Arrow 112" o:spid="_x0000_s2104" o:spt="202" type="#_x0000_t202" style="position:absolute;left:8416;top:6694;height:649;width:1885;" fillcolor="#FFFFFF" filled="t" stroked="f" coordsize="21600,21600">
                    <v:path/>
                    <v:fill on="t" color2="#FFFFFF" focussize="0,0"/>
                    <v:stroke on="f"/>
                    <v:imagedata o:title=""/>
                    <o:lock v:ext="edit" aspectratio="f"/>
                    <v:textbox>
                      <w:txbxContent>
                        <w:p>
                          <w:pPr>
                            <w:spacing w:before="120" w:after="120"/>
                            <w:rPr>
                              <w:szCs w:val="18"/>
                            </w:rPr>
                          </w:pPr>
                          <w:r>
                            <w:t>Confirm/Enter key</w:t>
                          </w:r>
                          <w:r>
                            <w:rPr>
                              <w:rFonts w:hint="eastAsia"/>
                            </w:rPr>
                            <w:t>.</w:t>
                          </w:r>
                        </w:p>
                      </w:txbxContent>
                    </v:textbox>
                  </v:shape>
                  <v:shape id="Quad Arrow 113" o:spid="_x0000_s2105" o:spt="202" type="#_x0000_t202" style="position:absolute;left:8414;top:6098;height:538;width:1240;" fillcolor="#FFFFFF" filled="t" stroked="f" coordsize="21600,21600">
                    <v:path/>
                    <v:fill on="t" color2="#FFFFFF" focussize="0,0"/>
                    <v:stroke on="f"/>
                    <v:imagedata o:title=""/>
                    <o:lock v:ext="edit" aspectratio="f"/>
                    <v:textbox>
                      <w:txbxContent>
                        <w:p>
                          <w:pPr>
                            <w:spacing w:before="120" w:after="120"/>
                            <w:rPr>
                              <w:szCs w:val="18"/>
                            </w:rPr>
                          </w:pPr>
                          <w:r>
                            <w:t>Return key</w:t>
                          </w:r>
                          <w:r>
                            <w:rPr>
                              <w:rFonts w:hint="eastAsia"/>
                            </w:rPr>
                            <w:t>.</w:t>
                          </w:r>
                        </w:p>
                      </w:txbxContent>
                    </v:textbox>
                  </v:shape>
                  <v:shape id="Straight Connector 115" o:spid="_x0000_s2106" o:spt="32" type="#_x0000_t32" style="position:absolute;left:7538;top:2780;flip:y;height:373;width:961;" filled="f" stroked="t" coordsize="21600,21600">
                    <v:path arrowok="t"/>
                    <v:fill on="f" focussize="0,0"/>
                    <v:stroke weight="1pt" color="#E36C0A"/>
                    <v:imagedata o:title=""/>
                    <o:lock v:ext="edit" aspectratio="f"/>
                  </v:shape>
                  <v:shape id="Straight Connector 120" o:spid="_x0000_s2107" o:spt="32" type="#_x0000_t32" style="position:absolute;left:6522;top:8107;height:693;width:2003;" filled="f" stroked="t" coordsize="21600,21600">
                    <v:path arrowok="t"/>
                    <v:fill on="f" focussize="0,0"/>
                    <v:stroke weight="1pt" color="#E36C0A"/>
                    <v:imagedata o:title=""/>
                    <o:lock v:ext="edit" aspectratio="f"/>
                  </v:shape>
                  <v:shape id="Straight Connector 125" o:spid="_x0000_s2108" o:spt="32" type="#_x0000_t32" style="position:absolute;left:7633;top:8065;height:1;width:892;" filled="f" stroked="t" coordsize="21600,21600">
                    <v:path arrowok="t"/>
                    <v:fill on="f" focussize="0,0"/>
                    <v:stroke weight="1pt" color="#E36C0A"/>
                    <v:imagedata o:title=""/>
                    <o:lock v:ext="edit" aspectratio="f"/>
                  </v:shape>
                  <v:shape id="Straight Connector 126" o:spid="_x0000_s2109" o:spt="32" type="#_x0000_t32" style="position:absolute;left:7631;top:7580;height:1;width:894;" filled="f" stroked="t" coordsize="21600,21600">
                    <v:path arrowok="t"/>
                    <v:fill on="f" focussize="0,0"/>
                    <v:stroke weight="1pt" color="#E36C0A"/>
                    <v:imagedata o:title=""/>
                    <o:lock v:ext="edit" aspectratio="f"/>
                  </v:shape>
                  <v:shape id="Straight Connector 127" o:spid="_x0000_s2110" o:spt="32" type="#_x0000_t32" style="position:absolute;left:7587;top:7053;height:0;width:912;" filled="f" stroked="t" coordsize="21600,21600">
                    <v:path arrowok="t"/>
                    <v:fill on="f" focussize="0,0"/>
                    <v:stroke weight="1pt" color="#E36C0A"/>
                    <v:imagedata o:title=""/>
                    <o:lock v:ext="edit" aspectratio="f"/>
                  </v:shape>
                  <v:shape id="Straight Connector 128" o:spid="_x0000_s2111" o:spt="32" type="#_x0000_t32" style="position:absolute;left:6639;top:6460;flip:y;height:540;width:1851;" filled="f" stroked="t" coordsize="21600,21600">
                    <v:path arrowok="t"/>
                    <v:fill on="f" focussize="0,0"/>
                    <v:stroke weight="1pt" color="#E36C0A"/>
                    <v:imagedata o:title=""/>
                    <o:lock v:ext="edit" aspectratio="f"/>
                  </v:shape>
                </v:group>
                <v:group id="Group 44160" o:spid="_x0000_s2112" o:spt="203" style="position:absolute;left:4857;top:6808;height:956;width:98;" coordorigin="4577,7704" coordsize="98,956">
                  <o:lock v:ext="edit" aspectratio="f"/>
                  <v:shape id="Straight Connector 121" o:spid="_x0000_s2113" o:spt="32" type="#_x0000_t32" style="position:absolute;left:4581;top:7787;flip:y;height:812;width:1;" filled="f" stroked="t" coordsize="21600,21600">
                    <v:path arrowok="t"/>
                    <v:fill on="f" focussize="0,0"/>
                    <v:stroke weight="1pt" color="#E36C0A"/>
                    <v:imagedata o:title=""/>
                    <o:lock v:ext="edit" aspectratio="f"/>
                  </v:shape>
                  <v:shape id="Straight Connector 122" o:spid="_x0000_s2114" o:spt="32" type="#_x0000_t32" style="position:absolute;left:4577;top:7704;flip:y;height:83;width:98;" filled="f" stroked="t" coordsize="21600,21600">
                    <v:path arrowok="t"/>
                    <v:fill on="f" focussize="0,0"/>
                    <v:stroke weight="1pt" color="#E36C0A"/>
                    <v:imagedata o:title=""/>
                    <o:lock v:ext="edit" aspectratio="f"/>
                  </v:shape>
                  <v:shape id="Straight Connector 123" o:spid="_x0000_s2115" o:spt="32" type="#_x0000_t32" style="position:absolute;left:4577;top:8599;height:61;width:98;" filled="f" stroked="t" coordsize="21600,21600">
                    <v:path arrowok="t"/>
                    <v:fill on="f" focussize="0,0"/>
                    <v:stroke weight="1pt" color="#E36C0A"/>
                    <v:imagedata o:title=""/>
                    <o:lock v:ext="edit" aspectratio="f"/>
                  </v:shape>
                </v:group>
                <v:shape id="Straight Connector 124" o:spid="_x0000_s2116" o:spt="32" type="#_x0000_t32" style="position:absolute;left:3936;top:8069;flip:y;height:715;width:1634;" filled="f" stroked="t" coordsize="21600,21600">
                  <v:path arrowok="t"/>
                  <v:fill on="f" focussize="0,0"/>
                  <v:stroke weight="1pt" color="#E36C0A"/>
                  <v:imagedata o:title=""/>
                  <o:lock v:ext="edit" aspectratio="f"/>
                </v:shape>
                <v:shape id="Straight Connector 119" o:spid="_x0000_s2117" o:spt="32" type="#_x0000_t32" style="position:absolute;left:3936;top:8054;height:1;width:1034;" filled="f" stroked="t" coordsize="21600,21600">
                  <v:path arrowok="t"/>
                  <v:fill on="f" focussize="0,0"/>
                  <v:stroke weight="1pt" color="#E36C0A"/>
                  <v:imagedata o:title=""/>
                  <o:lock v:ext="edit" aspectratio="f"/>
                </v:shape>
                <v:shape id="Straight Connector 118" o:spid="_x0000_s2118" o:spt="32" type="#_x0000_t32" style="position:absolute;left:3936;top:7237;height:1;width:921;" filled="f" stroked="t" coordsize="21600,21600">
                  <v:path arrowok="t"/>
                  <v:fill on="f" focussize="0,0"/>
                  <v:stroke weight="1pt" color="#E36C0A"/>
                  <v:imagedata o:title=""/>
                  <o:lock v:ext="edit" aspectratio="f"/>
                </v:shape>
                <v:shape id="Straight Connector 117" o:spid="_x0000_s2119" o:spt="32" type="#_x0000_t32" style="position:absolute;left:3923;top:6459;height:1;width:963;" filled="f" stroked="t" coordsize="21600,21600">
                  <v:path arrowok="t"/>
                  <v:fill on="f" focussize="0,0"/>
                  <v:stroke weight="1pt" color="#E36C0A"/>
                  <v:imagedata o:title=""/>
                  <o:lock v:ext="edit" aspectratio="f"/>
                </v:shape>
                <v:shape id="Straight Connector 116" o:spid="_x0000_s2120" o:spt="32" type="#_x0000_t32" style="position:absolute;left:3936;top:4594;height:391;width:1204;" filled="f" stroked="t" coordsize="21600,21600">
                  <v:path arrowok="t"/>
                  <v:fill on="f" focussize="0,0"/>
                  <v:stroke weight="1pt" color="#E36C0A"/>
                  <v:imagedata o:title=""/>
                  <o:lock v:ext="edit" aspectratio="f"/>
                </v:shape>
              </v:group>
            </v:group>
          </v:group>
        </w:pict>
      </w:r>
      <w:r>
        <w:t xml:space="preserve">3.1. Overall </w:t>
      </w:r>
      <w:r>
        <w:rPr>
          <w:rFonts w:hint="eastAsia" w:eastAsiaTheme="minorEastAsia"/>
        </w:rPr>
        <w:t>v</w:t>
      </w:r>
      <w:r>
        <w:t>iew</w:t>
      </w:r>
      <w:bookmarkEnd w:id="80"/>
      <w:bookmarkEnd w:id="81"/>
      <w:bookmarkEnd w:id="82"/>
      <w:bookmarkEnd w:id="83"/>
    </w:p>
    <w:p>
      <w:pPr>
        <w:spacing w:before="156" w:after="156"/>
      </w:pPr>
    </w:p>
    <w:p>
      <w:pPr>
        <w:spacing w:before="156" w:after="156"/>
      </w:pPr>
    </w:p>
    <w:p>
      <w:pPr>
        <w:tabs>
          <w:tab w:val="left" w:pos="7320"/>
        </w:tabs>
        <w:spacing w:before="156" w:after="156"/>
      </w:pPr>
    </w:p>
    <w:p>
      <w:pPr>
        <w:spacing w:before="156" w:after="156"/>
      </w:pPr>
    </w:p>
    <w:p>
      <w:pPr>
        <w:spacing w:before="156" w:after="156"/>
        <w:rPr>
          <w:b/>
          <w:szCs w:val="21"/>
        </w:rPr>
      </w:pPr>
    </w:p>
    <w:p>
      <w:pPr>
        <w:spacing w:before="156" w:after="156"/>
        <w:ind w:firstLine="2319" w:firstLineChars="1100"/>
        <w:rPr>
          <w:b/>
          <w:szCs w:val="21"/>
        </w:rPr>
      </w:pPr>
    </w:p>
    <w:p>
      <w:pPr>
        <w:tabs>
          <w:tab w:val="center" w:pos="2880"/>
        </w:tabs>
        <w:spacing w:before="156" w:after="156"/>
        <w:rPr>
          <w:b/>
          <w:szCs w:val="21"/>
        </w:rPr>
      </w:pPr>
    </w:p>
    <w:p>
      <w:pPr>
        <w:tabs>
          <w:tab w:val="left" w:pos="7320"/>
        </w:tabs>
        <w:spacing w:before="156" w:after="156"/>
        <w:rPr>
          <w:b/>
          <w:szCs w:val="21"/>
        </w:rPr>
      </w:pPr>
    </w:p>
    <w:p>
      <w:pPr>
        <w:spacing w:before="156" w:after="156"/>
        <w:rPr>
          <w:b/>
          <w:szCs w:val="21"/>
        </w:rPr>
      </w:pPr>
    </w:p>
    <w:p>
      <w:pPr>
        <w:tabs>
          <w:tab w:val="center" w:pos="2760"/>
        </w:tabs>
        <w:spacing w:before="156" w:after="156"/>
        <w:rPr>
          <w:b/>
          <w:szCs w:val="21"/>
        </w:rPr>
      </w:pPr>
    </w:p>
    <w:p>
      <w:pPr>
        <w:tabs>
          <w:tab w:val="left" w:pos="7320"/>
        </w:tabs>
        <w:spacing w:before="156" w:after="156"/>
        <w:rPr>
          <w:b/>
          <w:szCs w:val="21"/>
        </w:rPr>
      </w:pPr>
    </w:p>
    <w:p>
      <w:pPr>
        <w:tabs>
          <w:tab w:val="center" w:pos="2880"/>
        </w:tabs>
        <w:spacing w:before="156" w:after="156"/>
        <w:rPr>
          <w:b/>
          <w:szCs w:val="21"/>
        </w:rPr>
      </w:pPr>
    </w:p>
    <w:p>
      <w:pPr>
        <w:spacing w:before="156" w:after="156"/>
        <w:rPr>
          <w:b/>
          <w:szCs w:val="21"/>
        </w:rPr>
      </w:pPr>
    </w:p>
    <w:p>
      <w:pPr>
        <w:spacing w:before="156" w:after="156"/>
        <w:jc w:val="center"/>
        <w:rPr>
          <w:szCs w:val="21"/>
        </w:rPr>
      </w:pPr>
      <w:r>
        <w:rPr>
          <w:rFonts w:cs="Arial"/>
          <w:i/>
          <w:szCs w:val="21"/>
        </w:rPr>
        <w:t xml:space="preserve">Figure 3-1: Overall view of </w:t>
      </w:r>
      <w:r>
        <w:rPr>
          <w:rFonts w:hint="eastAsia" w:cs="Arial"/>
          <w:i/>
          <w:szCs w:val="21"/>
        </w:rPr>
        <w:t>the device</w:t>
      </w:r>
    </w:p>
    <w:p>
      <w:pPr>
        <w:pStyle w:val="3"/>
        <w:rPr>
          <w:rFonts w:eastAsia="宋体"/>
        </w:rPr>
      </w:pPr>
      <w:bookmarkStart w:id="84" w:name="_Toc414953689"/>
      <w:bookmarkStart w:id="85" w:name="_Toc13539"/>
      <w:bookmarkStart w:id="86" w:name="_Toc414951616"/>
      <w:bookmarkStart w:id="87" w:name="_Toc22348"/>
      <w:r>
        <w:t xml:space="preserve">3.2. On/Off </w:t>
      </w:r>
      <w:r>
        <w:rPr>
          <w:rFonts w:hint="eastAsia" w:eastAsiaTheme="minorEastAsia"/>
        </w:rPr>
        <w:t>k</w:t>
      </w:r>
      <w:r>
        <w:t>ey</w:t>
      </w:r>
      <w:bookmarkEnd w:id="84"/>
      <w:bookmarkEnd w:id="85"/>
      <w:bookmarkEnd w:id="86"/>
      <w:bookmarkEnd w:id="87"/>
    </w:p>
    <w:p>
      <w:pPr>
        <w:spacing w:before="156" w:after="156" w:line="240" w:lineRule="exact"/>
      </w:pPr>
      <w:r>
        <w:t xml:space="preserve">Pressing the </w:t>
      </w:r>
      <w:r>
        <w:drawing>
          <wp:inline distT="0" distB="0" distL="0" distR="0">
            <wp:extent cx="143510" cy="143510"/>
            <wp:effectExtent l="19050" t="0" r="8890" b="0"/>
            <wp:docPr id="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3"/>
                    <pic:cNvPicPr>
                      <a:picLocks noChangeAspect="1" noChangeArrowheads="1"/>
                    </pic:cNvPicPr>
                  </pic:nvPicPr>
                  <pic:blipFill>
                    <a:blip r:embed="rId18"/>
                    <a:srcRect/>
                    <a:stretch>
                      <a:fillRect/>
                    </a:stretch>
                  </pic:blipFill>
                  <pic:spPr>
                    <a:xfrm>
                      <a:off x="0" y="0"/>
                      <a:ext cx="143510" cy="143510"/>
                    </a:xfrm>
                    <a:prstGeom prst="rect">
                      <a:avLst/>
                    </a:prstGeom>
                    <a:noFill/>
                    <a:ln w="9525">
                      <a:noFill/>
                      <a:miter lim="800000"/>
                      <a:headEnd/>
                      <a:tailEnd/>
                    </a:ln>
                  </pic:spPr>
                </pic:pic>
              </a:graphicData>
            </a:graphic>
          </wp:inline>
        </w:drawing>
      </w:r>
      <w:r>
        <w:t xml:space="preserve"> starts the device.</w:t>
      </w:r>
    </w:p>
    <w:p>
      <w:pPr>
        <w:spacing w:line="240" w:lineRule="exact"/>
        <w:rPr>
          <w:rFonts w:cs="Arial"/>
          <w:szCs w:val="21"/>
        </w:rPr>
      </w:pPr>
      <w:r>
        <w:rPr>
          <w:rFonts w:cs="Arial"/>
          <w:szCs w:val="21"/>
        </w:rPr>
        <w:t xml:space="preserve">The device can be powered by the battery alone (if it is adequately charged) or by a specific mains power supply </w:t>
      </w:r>
      <w:r>
        <w:rPr>
          <w:rFonts w:hint="eastAsia" w:cs="Arial"/>
          <w:szCs w:val="21"/>
        </w:rPr>
        <w:t>un</w:t>
      </w:r>
      <w:r>
        <w:rPr>
          <w:rFonts w:cs="Arial"/>
          <w:szCs w:val="21"/>
        </w:rPr>
        <w:t>it(if, in this case, the battery is also present, the power supply unit charge it).</w:t>
      </w:r>
    </w:p>
    <w:p>
      <w:pPr>
        <w:spacing w:before="156" w:line="240" w:lineRule="exact"/>
        <w:rPr>
          <w:rFonts w:cs="Arial"/>
          <w:szCs w:val="21"/>
        </w:rPr>
      </w:pPr>
      <w:r>
        <w:rPr>
          <w:rFonts w:cs="Arial"/>
          <w:szCs w:val="21"/>
        </w:rPr>
        <w:t xml:space="preserve">Pressing the </w:t>
      </w:r>
      <w:r>
        <w:rPr>
          <w:rFonts w:cs="Arial"/>
          <w:szCs w:val="21"/>
        </w:rPr>
        <w:drawing>
          <wp:inline distT="0" distB="0" distL="0" distR="0">
            <wp:extent cx="143510" cy="143510"/>
            <wp:effectExtent l="1905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a:srcRect/>
                    <a:stretch>
                      <a:fillRect/>
                    </a:stretch>
                  </pic:blipFill>
                  <pic:spPr>
                    <a:xfrm>
                      <a:off x="0" y="0"/>
                      <a:ext cx="143510" cy="143510"/>
                    </a:xfrm>
                    <a:prstGeom prst="rect">
                      <a:avLst/>
                    </a:prstGeom>
                    <a:noFill/>
                    <a:ln w="9525">
                      <a:noFill/>
                      <a:miter lim="800000"/>
                      <a:headEnd/>
                      <a:tailEnd/>
                    </a:ln>
                  </pic:spPr>
                </pic:pic>
              </a:graphicData>
            </a:graphic>
          </wp:inline>
        </w:drawing>
      </w:r>
      <w:r>
        <w:rPr>
          <w:rFonts w:cs="Arial"/>
          <w:szCs w:val="21"/>
        </w:rPr>
        <w:t xml:space="preserve"> key again turns the device off. Confirmation is required to turn it off if the device is in one of its recording modes or is searching for transients, alarm, and/or inrush current capture.</w:t>
      </w:r>
    </w:p>
    <w:p>
      <w:pPr>
        <w:pStyle w:val="3"/>
        <w:spacing w:beforeLines="50"/>
      </w:pPr>
      <w:bookmarkStart w:id="88" w:name="_Toc13561"/>
      <w:bookmarkStart w:id="89" w:name="_Toc414951617"/>
      <w:bookmarkStart w:id="90" w:name="_Toc414953690"/>
      <w:bookmarkStart w:id="91" w:name="_Toc11803"/>
      <w:r>
        <w:t>3.3</w:t>
      </w:r>
      <w:r>
        <w:rPr>
          <w:rFonts w:hint="eastAsia" w:eastAsia="宋体"/>
        </w:rPr>
        <w:t>.</w:t>
      </w:r>
      <w:r>
        <w:t xml:space="preserve"> Display </w:t>
      </w:r>
      <w:r>
        <w:rPr>
          <w:rFonts w:hint="eastAsia" w:eastAsiaTheme="minorEastAsia"/>
        </w:rPr>
        <w:t>s</w:t>
      </w:r>
      <w:r>
        <w:t>creen</w:t>
      </w:r>
      <w:bookmarkEnd w:id="88"/>
      <w:bookmarkEnd w:id="89"/>
      <w:bookmarkEnd w:id="90"/>
      <w:bookmarkEnd w:id="91"/>
    </w:p>
    <w:p>
      <w:pPr>
        <w:pStyle w:val="4"/>
        <w:spacing w:before="156" w:afterLines="50"/>
        <w:rPr>
          <w:rFonts w:eastAsia="宋体"/>
        </w:rPr>
      </w:pPr>
      <w:bookmarkStart w:id="92" w:name="_Toc414953691"/>
      <w:bookmarkStart w:id="93" w:name="_Toc414951618"/>
      <w:bookmarkStart w:id="94" w:name="_Toc7946"/>
      <w:bookmarkStart w:id="95" w:name="_Toc24105"/>
      <w:r>
        <w:t>3.3.1</w:t>
      </w:r>
      <w:r>
        <w:rPr>
          <w:rFonts w:hint="eastAsia" w:eastAsia="宋体"/>
        </w:rPr>
        <w:t>.</w:t>
      </w:r>
      <w:r>
        <w:t xml:space="preserve"> Presentation</w:t>
      </w:r>
      <w:bookmarkEnd w:id="92"/>
      <w:bookmarkEnd w:id="93"/>
      <w:bookmarkEnd w:id="94"/>
      <w:bookmarkEnd w:id="95"/>
    </w:p>
    <w:p>
      <w:pPr>
        <w:tabs>
          <w:tab w:val="center" w:pos="3120"/>
          <w:tab w:val="left" w:pos="3402"/>
        </w:tabs>
        <w:spacing w:line="240" w:lineRule="exact"/>
        <w:rPr>
          <w:rFonts w:cs="Arial"/>
          <w:szCs w:val="21"/>
        </w:rPr>
      </w:pPr>
      <w:r>
        <w:rPr>
          <w:rFonts w:cs="Arial"/>
          <w:szCs w:val="21"/>
        </w:rPr>
        <w:t xml:space="preserve">This backlit 640×480 pixel graphic liquid crystal screen displays all measurement with their curves, the parameters of the unit, the curves selected, the instantaneous values of the signals, and the type of measurement selected. When the </w:t>
      </w:r>
      <w:r>
        <w:rPr>
          <w:rFonts w:hint="eastAsia" w:cs="Arial"/>
          <w:szCs w:val="21"/>
        </w:rPr>
        <w:t>device</w:t>
      </w:r>
      <w:r>
        <w:rPr>
          <w:rFonts w:cs="Arial"/>
          <w:szCs w:val="21"/>
        </w:rPr>
        <w:t xml:space="preserve"> powered up, it automatically displays the </w:t>
      </w:r>
      <w:r>
        <w:rPr>
          <w:rFonts w:cs="Arial"/>
          <w:i/>
          <w:szCs w:val="21"/>
        </w:rPr>
        <w:t>Waveform screen</w:t>
      </w:r>
      <w:r>
        <w:rPr>
          <w:rFonts w:cs="Arial"/>
          <w:szCs w:val="21"/>
        </w:rPr>
        <w:t>. Information about this screen can be found in §8.</w:t>
      </w:r>
    </w:p>
    <w:p>
      <w:pPr>
        <w:tabs>
          <w:tab w:val="center" w:pos="3120"/>
          <w:tab w:val="left" w:pos="3402"/>
        </w:tabs>
        <w:spacing w:line="240" w:lineRule="exact"/>
        <w:rPr>
          <w:rFonts w:cs="Arial"/>
          <w:szCs w:val="21"/>
        </w:rPr>
      </w:pPr>
    </w:p>
    <w:p>
      <w:pPr>
        <w:tabs>
          <w:tab w:val="left" w:pos="3402"/>
        </w:tabs>
        <w:spacing w:before="156" w:after="156"/>
        <w:rPr>
          <w:szCs w:val="21"/>
        </w:rPr>
      </w:pPr>
      <w:r>
        <w:rPr>
          <w:szCs w:val="21"/>
        </w:rPr>
        <w:pict>
          <v:group id="_x0000_s2121" o:spid="_x0000_s2121" o:spt="203" style="position:absolute;left:0pt;margin-left:2pt;margin-top:-9.4pt;height:141.15pt;width:447.35pt;z-index:251663360;mso-width-relative:page;mso-height-relative:page;" coordorigin="1572,3037" coordsize="8947,2823">
            <o:lock v:ext="edit" aspectratio="f"/>
            <v:shape id="Quad Arrow 86" o:spid="_x0000_s2122" o:spt="202" type="#_x0000_t202" style="position:absolute;left:8093;top:3816;height:762;width:2423;" fillcolor="#FFFFFF" filled="t" stroked="f" coordsize="21600,21600">
              <v:path/>
              <v:fill on="t" color2="#FFFFFF" focussize="0,0"/>
              <v:stroke on="f"/>
              <v:imagedata o:title=""/>
              <o:lock v:ext="edit" aspectratio="f"/>
              <v:textbox>
                <w:txbxContent>
                  <w:p>
                    <w:pPr>
                      <w:spacing w:line="240" w:lineRule="exact"/>
                      <w:rPr>
                        <w:rFonts w:cs="Arial"/>
                        <w:szCs w:val="18"/>
                      </w:rPr>
                    </w:pPr>
                    <w:r>
                      <w:rPr>
                        <w:rFonts w:cs="Arial"/>
                      </w:rPr>
                      <w:t>Current date and time.</w:t>
                    </w:r>
                  </w:p>
                </w:txbxContent>
              </v:textbox>
            </v:shape>
            <v:shape id="Quad Arrow 87" o:spid="_x0000_s2123" o:spt="202" type="#_x0000_t202" style="position:absolute;left:2021;top:3822;height:719;width:2294;" fillcolor="#FFFFFF" filled="t" stroked="f" coordsize="21600,21600">
              <v:path/>
              <v:fill on="t" color2="#FFFFFF" focussize="0,0"/>
              <v:stroke on="f"/>
              <v:imagedata o:title=""/>
              <o:lock v:ext="edit" aspectratio="f"/>
              <v:textbox>
                <w:txbxContent>
                  <w:p>
                    <w:pPr>
                      <w:tabs>
                        <w:tab w:val="left" w:pos="1701"/>
                      </w:tabs>
                      <w:spacing w:line="240" w:lineRule="exact"/>
                      <w:rPr>
                        <w:rFonts w:cs="Arial"/>
                        <w:szCs w:val="18"/>
                      </w:rPr>
                    </w:pPr>
                    <w:r>
                      <w:rPr>
                        <w:rFonts w:cs="Arial"/>
                      </w:rPr>
                      <w:t>Active mode screen.</w:t>
                    </w:r>
                  </w:p>
                </w:txbxContent>
              </v:textbox>
            </v:shape>
            <v:shape id="Quad Arrow 88" o:spid="_x0000_s2124" o:spt="202" type="#_x0000_t202" style="position:absolute;left:8085;top:3080;height:432;width:2434;" fillcolor="#FFFFFF" filled="t" stroked="f" coordsize="21600,21600">
              <v:path/>
              <v:fill on="t" color2="#FFFFFF" focussize="0,0"/>
              <v:stroke on="f"/>
              <v:imagedata o:title=""/>
              <o:lock v:ext="edit" aspectratio="f"/>
              <v:textbox>
                <w:txbxContent>
                  <w:p>
                    <w:pPr>
                      <w:spacing w:line="240" w:lineRule="exact"/>
                      <w:rPr>
                        <w:rFonts w:cs="Arial"/>
                        <w:szCs w:val="18"/>
                      </w:rPr>
                    </w:pPr>
                    <w:r>
                      <w:rPr>
                        <w:rFonts w:cs="Arial"/>
                      </w:rPr>
                      <w:t>Battery charge level.</w:t>
                    </w:r>
                  </w:p>
                </w:txbxContent>
              </v:textbox>
            </v:shape>
            <v:shape id="Quad Arrow 89" o:spid="_x0000_s2125" o:spt="202" type="#_x0000_t202" style="position:absolute;left:1572;top:3037;height:554;width:2492;" fillcolor="#FFFFFF" filled="t" stroked="f" coordsize="21600,21600">
              <v:path/>
              <v:fill on="t" color2="#FFFFFF" focussize="0,0"/>
              <v:stroke on="f"/>
              <v:imagedata o:title=""/>
              <o:lock v:ext="edit" aspectratio="f"/>
              <v:textbox>
                <w:txbxContent>
                  <w:p>
                    <w:pPr>
                      <w:spacing w:line="240" w:lineRule="exact"/>
                      <w:jc w:val="right"/>
                      <w:rPr>
                        <w:rFonts w:cs="Arial"/>
                      </w:rPr>
                    </w:pPr>
                    <w:r>
                      <w:rPr>
                        <w:rFonts w:cs="Arial"/>
                      </w:rPr>
                      <w:t>Reminder of the mode</w:t>
                    </w:r>
                    <w:r>
                      <w:rPr>
                        <w:rFonts w:hint="eastAsia" w:cs="Arial"/>
                      </w:rPr>
                      <w:t>.</w:t>
                    </w:r>
                  </w:p>
                  <w:p>
                    <w:pPr>
                      <w:spacing w:before="156" w:after="156"/>
                      <w:jc w:val="right"/>
                      <w:rPr>
                        <w:rFonts w:cs="Arial"/>
                      </w:rPr>
                    </w:pPr>
                  </w:p>
                  <w:p>
                    <w:pPr>
                      <w:spacing w:before="156" w:after="156"/>
                      <w:jc w:val="right"/>
                      <w:rPr>
                        <w:rFonts w:cs="Arial"/>
                      </w:rPr>
                    </w:pPr>
                  </w:p>
                </w:txbxContent>
              </v:textbox>
            </v:shape>
            <v:shape id="Picture 90" o:spid="_x0000_s2126" o:spt="75" alt="22" type="#_x0000_t75" style="position:absolute;left:4258;top:3195;height:2665;width:3579;" filled="f" o:preferrelative="t" stroked="t" coordsize="21600,21600">
              <v:path/>
              <v:fill on="f" focussize="0,0"/>
              <v:stroke weight="0.5pt" color="#000000" joinstyle="miter"/>
              <v:imagedata r:id="rId19" o:title="22"/>
              <o:lock v:ext="edit" aspectratio="t"/>
            </v:shape>
            <v:shape id="Straight Connector 91" o:spid="_x0000_s2127" o:spt="32" type="#_x0000_t32" style="position:absolute;left:7222;top:3312;height:682;width:878;" filled="f" stroked="t" coordsize="21600,21600">
              <v:path arrowok="t"/>
              <v:fill on="f" focussize="0,0"/>
              <v:stroke weight="1pt" color="#E36C0A"/>
              <v:imagedata o:title=""/>
              <o:lock v:ext="edit" aspectratio="f"/>
            </v:shape>
            <v:shape id="Straight Connector 92" o:spid="_x0000_s2128" o:spt="32" type="#_x0000_t32" style="position:absolute;left:7633;top:3252;height:0;width:467;" filled="f" stroked="t" coordsize="21600,21600">
              <v:path arrowok="t"/>
              <v:fill on="f" focussize="0,0"/>
              <v:stroke weight="1pt" color="#E36C0A"/>
              <v:imagedata o:title=""/>
              <o:lock v:ext="edit" aspectratio="f"/>
            </v:shape>
            <v:shape id="Straight Connector 93" o:spid="_x0000_s2129" o:spt="32" type="#_x0000_t32" style="position:absolute;left:3953;top:3279;height:1;width:445;" filled="f" stroked="t" coordsize="21600,21600">
              <v:path arrowok="t"/>
              <v:fill on="f" focussize="0,0"/>
              <v:stroke weight="1pt" color="#E36C0A"/>
              <v:imagedata o:title=""/>
              <o:lock v:ext="edit" aspectratio="f"/>
            </v:shape>
            <v:shape id="Straight Connector 94" o:spid="_x0000_s2130" o:spt="32" type="#_x0000_t32" style="position:absolute;left:3953;top:4092;height:0;width:1245;" filled="f" stroked="t" coordsize="21600,21600">
              <v:path arrowok="t"/>
              <v:fill on="f" focussize="0,0"/>
              <v:stroke weight="1pt" color="#E36C0A"/>
              <v:imagedata o:title=""/>
              <o:lock v:ext="edit" aspectratio="f"/>
            </v:shape>
          </v:group>
        </w:pict>
      </w:r>
    </w:p>
    <w:p>
      <w:pPr>
        <w:tabs>
          <w:tab w:val="left" w:pos="3402"/>
        </w:tabs>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rFonts w:cs="Arial"/>
          <w:i/>
          <w:szCs w:val="21"/>
        </w:rPr>
      </w:pPr>
    </w:p>
    <w:p>
      <w:pPr>
        <w:spacing w:before="156" w:after="156"/>
        <w:jc w:val="center"/>
        <w:rPr>
          <w:rFonts w:cs="Arial"/>
          <w:i/>
          <w:szCs w:val="21"/>
        </w:rPr>
      </w:pPr>
      <w:r>
        <w:rPr>
          <w:rFonts w:hint="eastAsia" w:cs="Arial"/>
          <w:i/>
          <w:szCs w:val="21"/>
          <w:lang w:val="en-US" w:eastAsia="zh-CN"/>
        </w:rPr>
        <w:t xml:space="preserve">             </w:t>
      </w:r>
      <w:r>
        <w:rPr>
          <w:rFonts w:cs="Arial"/>
          <w:i/>
          <w:szCs w:val="21"/>
        </w:rPr>
        <w:t>Figure</w:t>
      </w:r>
      <w:r>
        <w:rPr>
          <w:rFonts w:hint="eastAsia" w:cs="Arial"/>
          <w:i/>
          <w:szCs w:val="21"/>
        </w:rPr>
        <w:t xml:space="preserve"> </w:t>
      </w:r>
      <w:r>
        <w:rPr>
          <w:rFonts w:cs="Arial"/>
          <w:i/>
          <w:szCs w:val="21"/>
        </w:rPr>
        <w:t>3-2: Example of a display screen</w:t>
      </w:r>
    </w:p>
    <w:p>
      <w:pPr>
        <w:spacing w:before="156" w:after="156" w:line="240" w:lineRule="exact"/>
        <w:rPr>
          <w:rFonts w:cs="Arial"/>
          <w:b/>
          <w:szCs w:val="21"/>
        </w:rPr>
      </w:pPr>
      <w:r>
        <w:rPr>
          <w:rFonts w:cs="Arial"/>
          <w:b/>
          <w:szCs w:val="21"/>
        </w:rPr>
        <w:t>Automatic switching off:</w:t>
      </w:r>
    </w:p>
    <w:p>
      <w:pPr>
        <w:spacing w:line="240" w:lineRule="exact"/>
        <w:rPr>
          <w:rFonts w:cs="Arial"/>
          <w:szCs w:val="21"/>
        </w:rPr>
      </w:pPr>
      <w:r>
        <w:rPr>
          <w:rFonts w:cs="Arial"/>
          <w:szCs w:val="21"/>
        </w:rPr>
        <w:t>When an alarm campaign is initiated or a search for transients, an inrush current capture, or a trend recording is pending or in pr</w:t>
      </w:r>
      <w:r>
        <w:rPr>
          <w:rFonts w:hint="eastAsia" w:cs="Arial"/>
          <w:szCs w:val="21"/>
        </w:rPr>
        <w:t>o</w:t>
      </w:r>
      <w:r>
        <w:rPr>
          <w:rFonts w:cs="Arial"/>
          <w:szCs w:val="21"/>
        </w:rPr>
        <w:t>gress, the device is not automatic switching off. In other test mode, 15 minutes without keystrokes, automatic switching off after prompt 1 minute.</w:t>
      </w:r>
    </w:p>
    <w:p>
      <w:pPr>
        <w:spacing w:line="240" w:lineRule="exact"/>
        <w:rPr>
          <w:rFonts w:cs="Arial"/>
          <w:szCs w:val="21"/>
        </w:rPr>
      </w:pPr>
    </w:p>
    <w:p>
      <w:pPr>
        <w:pStyle w:val="4"/>
        <w:spacing w:before="156"/>
      </w:pPr>
      <w:bookmarkStart w:id="96" w:name="_Toc25802"/>
      <w:bookmarkStart w:id="97" w:name="_Toc414951619"/>
      <w:bookmarkStart w:id="98" w:name="_Toc414953692"/>
      <w:bookmarkStart w:id="99" w:name="_Toc17664"/>
      <w:r>
        <w:t>3.3.2. Icons</w:t>
      </w:r>
      <w:bookmarkEnd w:id="96"/>
      <w:bookmarkEnd w:id="97"/>
      <w:bookmarkEnd w:id="98"/>
      <w:bookmarkEnd w:id="99"/>
    </w:p>
    <w:p>
      <w:pPr>
        <w:spacing w:before="156" w:after="156" w:line="240" w:lineRule="exact"/>
        <w:rPr>
          <w:rFonts w:cs="Arial"/>
          <w:szCs w:val="21"/>
        </w:rPr>
      </w:pPr>
      <w:r>
        <w:rPr>
          <w:rFonts w:cs="Arial"/>
          <w:szCs w:val="21"/>
        </w:rPr>
        <w:t>The display uses the following icons:</w:t>
      </w:r>
    </w:p>
    <w:tbl>
      <w:tblPr>
        <w:tblStyle w:val="20"/>
        <w:tblW w:w="830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1"/>
        <w:gridCol w:w="2660"/>
        <w:gridCol w:w="1215"/>
        <w:gridCol w:w="38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trPr>
        <w:tc>
          <w:tcPr>
            <w:tcW w:w="601" w:type="dxa"/>
          </w:tcPr>
          <w:p>
            <w:pPr>
              <w:jc w:val="center"/>
              <w:rPr>
                <w:rFonts w:cs="Arial"/>
                <w:b/>
                <w:szCs w:val="21"/>
              </w:rPr>
            </w:pPr>
            <w:r>
              <w:rPr>
                <w:rFonts w:cs="Arial"/>
                <w:b/>
                <w:szCs w:val="21"/>
              </w:rPr>
              <w:t>Icons</w:t>
            </w:r>
          </w:p>
        </w:tc>
        <w:tc>
          <w:tcPr>
            <w:tcW w:w="2660" w:type="dxa"/>
          </w:tcPr>
          <w:p>
            <w:pPr>
              <w:jc w:val="left"/>
              <w:rPr>
                <w:rFonts w:cs="Arial"/>
                <w:b/>
                <w:szCs w:val="21"/>
              </w:rPr>
            </w:pPr>
            <w:r>
              <w:rPr>
                <w:rFonts w:cs="Arial"/>
                <w:b/>
                <w:szCs w:val="21"/>
              </w:rPr>
              <w:t>Designation</w:t>
            </w:r>
          </w:p>
        </w:tc>
        <w:tc>
          <w:tcPr>
            <w:tcW w:w="1215" w:type="dxa"/>
          </w:tcPr>
          <w:p>
            <w:pPr>
              <w:jc w:val="center"/>
              <w:rPr>
                <w:rFonts w:cs="Arial"/>
                <w:b/>
                <w:szCs w:val="21"/>
              </w:rPr>
            </w:pPr>
            <w:r>
              <w:rPr>
                <w:rFonts w:cs="Arial"/>
                <w:b/>
                <w:szCs w:val="21"/>
              </w:rPr>
              <w:t>Icons</w:t>
            </w:r>
          </w:p>
        </w:tc>
        <w:tc>
          <w:tcPr>
            <w:tcW w:w="3825" w:type="dxa"/>
          </w:tcPr>
          <w:p>
            <w:pPr>
              <w:jc w:val="left"/>
              <w:rPr>
                <w:rFonts w:cs="Arial"/>
                <w:b/>
                <w:szCs w:val="21"/>
              </w:rPr>
            </w:pPr>
            <w:r>
              <w:rPr>
                <w:rFonts w:cs="Arial"/>
                <w:b/>
                <w:szCs w:val="21"/>
              </w:rPr>
              <w:t>Designation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1" w:type="dxa"/>
          </w:tcPr>
          <w:p>
            <w:pPr>
              <w:ind w:left="458" w:leftChars="16" w:hanging="424" w:hangingChars="201"/>
              <w:jc w:val="center"/>
              <w:rPr>
                <w:rFonts w:eastAsia="方正大黑简体" w:cs="Arial"/>
                <w:b/>
                <w:szCs w:val="21"/>
              </w:rPr>
            </w:pPr>
            <w:r>
              <w:rPr>
                <w:rFonts w:eastAsia="方正大黑简体" w:cs="Arial"/>
                <w:b/>
                <w:szCs w:val="21"/>
              </w:rPr>
              <w:t>V</w:t>
            </w:r>
          </w:p>
        </w:tc>
        <w:tc>
          <w:tcPr>
            <w:tcW w:w="2660" w:type="dxa"/>
          </w:tcPr>
          <w:p>
            <w:pPr>
              <w:jc w:val="left"/>
              <w:rPr>
                <w:rFonts w:cs="Arial"/>
                <w:szCs w:val="21"/>
              </w:rPr>
            </w:pPr>
            <w:r>
              <w:rPr>
                <w:rFonts w:cs="Arial"/>
                <w:szCs w:val="21"/>
              </w:rPr>
              <w:t xml:space="preserve">Phase -to-neutral voltage. </w:t>
            </w:r>
          </w:p>
        </w:tc>
        <w:tc>
          <w:tcPr>
            <w:tcW w:w="1215" w:type="dxa"/>
          </w:tcPr>
          <w:p>
            <w:pPr>
              <w:ind w:left="840" w:hanging="840" w:hangingChars="400"/>
              <w:jc w:val="center"/>
              <w:rPr>
                <w:rFonts w:cs="Arial"/>
                <w:szCs w:val="21"/>
              </w:rPr>
            </w:pPr>
            <w:r>
              <w:rPr>
                <w:rFonts w:cs="Arial"/>
                <w:szCs w:val="21"/>
              </w:rPr>
              <w:drawing>
                <wp:inline distT="0" distB="0" distL="0" distR="0">
                  <wp:extent cx="252730" cy="109220"/>
                  <wp:effectExtent l="19050" t="0" r="0" b="0"/>
                  <wp:docPr id="17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 name="图片 4"/>
                          <pic:cNvPicPr>
                            <a:picLocks noChangeAspect="1" noChangeArrowheads="1"/>
                          </pic:cNvPicPr>
                        </pic:nvPicPr>
                        <pic:blipFill>
                          <a:blip r:embed="rId20"/>
                          <a:srcRect/>
                          <a:stretch>
                            <a:fillRect/>
                          </a:stretch>
                        </pic:blipFill>
                        <pic:spPr>
                          <a:xfrm>
                            <a:off x="0" y="0"/>
                            <a:ext cx="252730" cy="109220"/>
                          </a:xfrm>
                          <a:prstGeom prst="rect">
                            <a:avLst/>
                          </a:prstGeom>
                          <a:noFill/>
                          <a:ln w="9525">
                            <a:noFill/>
                            <a:miter lim="800000"/>
                            <a:headEnd/>
                            <a:tailEnd/>
                          </a:ln>
                        </pic:spPr>
                      </pic:pic>
                    </a:graphicData>
                  </a:graphic>
                </wp:inline>
              </w:drawing>
            </w:r>
          </w:p>
        </w:tc>
        <w:tc>
          <w:tcPr>
            <w:tcW w:w="3825" w:type="dxa"/>
          </w:tcPr>
          <w:p>
            <w:pPr>
              <w:ind w:left="0" w:leftChars="0" w:firstLine="0" w:firstLineChars="0"/>
              <w:jc w:val="left"/>
              <w:rPr>
                <w:rFonts w:cs="Arial"/>
                <w:szCs w:val="21"/>
              </w:rPr>
            </w:pPr>
            <w:r>
              <w:rPr>
                <w:rFonts w:cs="Arial"/>
                <w:szCs w:val="21"/>
              </w:rPr>
              <w:t>Display of voltage and current RMS values and</w:t>
            </w:r>
            <w:r>
              <w:rPr>
                <w:rFonts w:hint="eastAsia" w:cs="Arial"/>
                <w:szCs w:val="21"/>
                <w:lang w:val="en-US" w:eastAsia="zh-CN"/>
              </w:rPr>
              <w:t xml:space="preserve"> </w:t>
            </w:r>
            <w:r>
              <w:rPr>
                <w:rFonts w:cs="Arial"/>
                <w:szCs w:val="21"/>
              </w:rPr>
              <w:t>their extrema.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1" w:type="dxa"/>
          </w:tcPr>
          <w:p>
            <w:pPr>
              <w:ind w:left="458" w:leftChars="16" w:hanging="424" w:hangingChars="201"/>
              <w:jc w:val="center"/>
              <w:rPr>
                <w:rFonts w:eastAsia="方正大黑简体" w:cs="Arial"/>
                <w:b/>
                <w:szCs w:val="21"/>
              </w:rPr>
            </w:pPr>
            <w:r>
              <w:rPr>
                <w:rFonts w:eastAsia="方正大黑简体" w:cs="Arial"/>
                <w:b/>
                <w:szCs w:val="21"/>
              </w:rPr>
              <w:t>U</w:t>
            </w:r>
          </w:p>
        </w:tc>
        <w:tc>
          <w:tcPr>
            <w:tcW w:w="2660" w:type="dxa"/>
          </w:tcPr>
          <w:p>
            <w:pPr>
              <w:rPr>
                <w:rFonts w:cs="Arial"/>
                <w:szCs w:val="21"/>
              </w:rPr>
            </w:pPr>
            <w:r>
              <w:rPr>
                <w:rFonts w:eastAsia="方正大黑简体" w:cs="Arial"/>
                <w:szCs w:val="21"/>
              </w:rPr>
              <w:t>Phase-to-phase voltage.</w:t>
            </w:r>
          </w:p>
        </w:tc>
        <w:tc>
          <w:tcPr>
            <w:tcW w:w="1215" w:type="dxa"/>
          </w:tcPr>
          <w:p>
            <w:pPr>
              <w:ind w:left="945" w:hanging="945" w:hangingChars="450"/>
              <w:jc w:val="center"/>
              <w:rPr>
                <w:rFonts w:ascii="宋体" w:hAnsi="宋体"/>
              </w:rPr>
            </w:pPr>
            <w:r>
              <w:rPr>
                <w:rFonts w:ascii="宋体" w:hAnsi="宋体"/>
              </w:rPr>
              <w:drawing>
                <wp:inline distT="0" distB="0" distL="0" distR="0">
                  <wp:extent cx="252730" cy="143510"/>
                  <wp:effectExtent l="19050" t="0" r="0" b="0"/>
                  <wp:docPr id="17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 name="图片 5"/>
                          <pic:cNvPicPr>
                            <a:picLocks noChangeAspect="1" noChangeArrowheads="1"/>
                          </pic:cNvPicPr>
                        </pic:nvPicPr>
                        <pic:blipFill>
                          <a:blip r:embed="rId21"/>
                          <a:srcRect/>
                          <a:stretch>
                            <a:fillRect/>
                          </a:stretch>
                        </pic:blipFill>
                        <pic:spPr>
                          <a:xfrm>
                            <a:off x="0" y="0"/>
                            <a:ext cx="252730" cy="143510"/>
                          </a:xfrm>
                          <a:prstGeom prst="rect">
                            <a:avLst/>
                          </a:prstGeom>
                          <a:noFill/>
                          <a:ln w="9525">
                            <a:noFill/>
                            <a:miter lim="800000"/>
                            <a:headEnd/>
                            <a:tailEnd/>
                          </a:ln>
                        </pic:spPr>
                      </pic:pic>
                    </a:graphicData>
                  </a:graphic>
                </wp:inline>
              </w:drawing>
            </w:r>
          </w:p>
        </w:tc>
        <w:tc>
          <w:tcPr>
            <w:tcW w:w="3825" w:type="dxa"/>
          </w:tcPr>
          <w:p>
            <w:pPr>
              <w:ind w:left="0" w:leftChars="0" w:firstLine="0" w:firstLineChars="0"/>
              <w:jc w:val="left"/>
              <w:rPr>
                <w:rFonts w:cs="Arial"/>
                <w:szCs w:val="21"/>
              </w:rPr>
            </w:pPr>
            <w:r>
              <w:rPr>
                <w:rFonts w:cs="Arial"/>
                <w:szCs w:val="21"/>
              </w:rPr>
              <w:t>Simultaneous display of all voltage and current</w:t>
            </w:r>
            <w:r>
              <w:rPr>
                <w:rFonts w:hint="eastAsia" w:cs="Arial"/>
                <w:szCs w:val="21"/>
                <w:lang w:val="en-US" w:eastAsia="zh-CN"/>
              </w:rPr>
              <w:t xml:space="preserve"> </w:t>
            </w:r>
            <w:r>
              <w:rPr>
                <w:rFonts w:cs="Arial"/>
                <w:szCs w:val="21"/>
              </w:rPr>
              <w:t>measurements.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1" w:type="dxa"/>
          </w:tcPr>
          <w:p>
            <w:pPr>
              <w:jc w:val="center"/>
              <w:rPr>
                <w:rFonts w:eastAsia="方正大黑简体" w:cs="Arial"/>
                <w:b/>
                <w:szCs w:val="21"/>
              </w:rPr>
            </w:pPr>
            <w:r>
              <w:rPr>
                <w:rFonts w:eastAsia="方正大黑简体" w:cs="Arial"/>
                <w:b/>
                <w:szCs w:val="21"/>
              </w:rPr>
              <w:t>A</w:t>
            </w:r>
          </w:p>
        </w:tc>
        <w:tc>
          <w:tcPr>
            <w:tcW w:w="2660" w:type="dxa"/>
          </w:tcPr>
          <w:p>
            <w:pPr>
              <w:jc w:val="left"/>
              <w:rPr>
                <w:rFonts w:cs="Arial"/>
                <w:szCs w:val="21"/>
              </w:rPr>
            </w:pPr>
            <w:r>
              <w:rPr>
                <w:rFonts w:cs="Arial"/>
                <w:szCs w:val="21"/>
              </w:rPr>
              <w:t>Current.</w:t>
            </w:r>
          </w:p>
        </w:tc>
        <w:tc>
          <w:tcPr>
            <w:tcW w:w="1215" w:type="dxa"/>
          </w:tcPr>
          <w:p>
            <w:pPr>
              <w:ind w:left="945" w:hanging="945" w:hangingChars="450"/>
              <w:jc w:val="center"/>
              <w:rPr>
                <w:rFonts w:cs="Arial"/>
                <w:szCs w:val="21"/>
              </w:rPr>
            </w:pPr>
            <w:r>
              <w:rPr>
                <w:rFonts w:cs="Arial"/>
                <w:szCs w:val="21"/>
              </w:rPr>
              <w:drawing>
                <wp:inline distT="0" distB="0" distL="0" distR="0">
                  <wp:extent cx="252730" cy="129540"/>
                  <wp:effectExtent l="19050" t="0" r="0" b="0"/>
                  <wp:docPr id="17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 name="图片 6"/>
                          <pic:cNvPicPr>
                            <a:picLocks noChangeAspect="1" noChangeArrowheads="1"/>
                          </pic:cNvPicPr>
                        </pic:nvPicPr>
                        <pic:blipFill>
                          <a:blip r:embed="rId22"/>
                          <a:srcRect/>
                          <a:stretch>
                            <a:fillRect/>
                          </a:stretch>
                        </pic:blipFill>
                        <pic:spPr>
                          <a:xfrm>
                            <a:off x="0" y="0"/>
                            <a:ext cx="252730" cy="129540"/>
                          </a:xfrm>
                          <a:prstGeom prst="rect">
                            <a:avLst/>
                          </a:prstGeom>
                          <a:noFill/>
                          <a:ln w="9525">
                            <a:noFill/>
                            <a:miter lim="800000"/>
                            <a:headEnd/>
                            <a:tailEnd/>
                          </a:ln>
                        </pic:spPr>
                      </pic:pic>
                    </a:graphicData>
                  </a:graphic>
                </wp:inline>
              </w:drawing>
            </w:r>
          </w:p>
        </w:tc>
        <w:tc>
          <w:tcPr>
            <w:tcW w:w="3825" w:type="dxa"/>
          </w:tcPr>
          <w:p>
            <w:pPr>
              <w:ind w:left="0" w:leftChars="0" w:hanging="5" w:firstLineChars="0"/>
              <w:jc w:val="left"/>
              <w:rPr>
                <w:rFonts w:cs="Arial"/>
                <w:szCs w:val="21"/>
              </w:rPr>
            </w:pPr>
            <w:r>
              <w:rPr>
                <w:rFonts w:cs="Arial"/>
                <w:szCs w:val="21"/>
              </w:rPr>
              <w:t>Display of voltage and current vector diagram</w:t>
            </w:r>
            <w:r>
              <w:rPr>
                <w:rFonts w:hint="eastAsia" w:cs="Arial"/>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1" w:type="dxa"/>
          </w:tcPr>
          <w:p>
            <w:pPr>
              <w:jc w:val="center"/>
              <w:rPr>
                <w:rFonts w:eastAsia="方正大黑简体" w:cs="Arial"/>
                <w:b/>
                <w:szCs w:val="21"/>
              </w:rPr>
            </w:pPr>
            <w:r>
              <w:rPr>
                <w:rFonts w:eastAsia="方正大黑简体" w:cs="Arial"/>
                <w:b/>
                <w:szCs w:val="21"/>
              </w:rPr>
              <w:t>VA</w:t>
            </w:r>
          </w:p>
        </w:tc>
        <w:tc>
          <w:tcPr>
            <w:tcW w:w="2660" w:type="dxa"/>
          </w:tcPr>
          <w:p>
            <w:pPr>
              <w:jc w:val="left"/>
              <w:rPr>
                <w:rFonts w:cs="Arial"/>
                <w:szCs w:val="21"/>
              </w:rPr>
            </w:pPr>
            <w:r>
              <w:rPr>
                <w:rFonts w:cs="Arial"/>
                <w:szCs w:val="21"/>
              </w:rPr>
              <w:t>Apparent power.</w:t>
            </w:r>
          </w:p>
        </w:tc>
        <w:tc>
          <w:tcPr>
            <w:tcW w:w="1215" w:type="dxa"/>
          </w:tcPr>
          <w:p>
            <w:pPr>
              <w:jc w:val="center"/>
              <w:rPr>
                <w:rFonts w:cs="Arial"/>
                <w:szCs w:val="21"/>
              </w:rPr>
            </w:pPr>
            <w:r>
              <w:rPr>
                <w:rFonts w:cs="Arial"/>
                <w:szCs w:val="21"/>
              </w:rPr>
              <w:drawing>
                <wp:inline distT="0" distB="0" distL="0" distR="0">
                  <wp:extent cx="252730" cy="129540"/>
                  <wp:effectExtent l="19050" t="0" r="0" b="0"/>
                  <wp:docPr id="17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图片 7"/>
                          <pic:cNvPicPr>
                            <a:picLocks noChangeAspect="1" noChangeArrowheads="1"/>
                          </pic:cNvPicPr>
                        </pic:nvPicPr>
                        <pic:blipFill>
                          <a:blip r:embed="rId23"/>
                          <a:srcRect/>
                          <a:stretch>
                            <a:fillRect/>
                          </a:stretch>
                        </pic:blipFill>
                        <pic:spPr>
                          <a:xfrm>
                            <a:off x="0" y="0"/>
                            <a:ext cx="252730" cy="129540"/>
                          </a:xfrm>
                          <a:prstGeom prst="rect">
                            <a:avLst/>
                          </a:prstGeom>
                          <a:noFill/>
                          <a:ln w="9525">
                            <a:noFill/>
                            <a:miter lim="800000"/>
                            <a:headEnd/>
                            <a:tailEnd/>
                          </a:ln>
                        </pic:spPr>
                      </pic:pic>
                    </a:graphicData>
                  </a:graphic>
                </wp:inline>
              </w:drawing>
            </w:r>
          </w:p>
        </w:tc>
        <w:tc>
          <w:tcPr>
            <w:tcW w:w="3825" w:type="dxa"/>
          </w:tcPr>
          <w:p>
            <w:pPr>
              <w:jc w:val="left"/>
              <w:rPr>
                <w:rFonts w:cs="Arial"/>
                <w:szCs w:val="21"/>
              </w:rPr>
            </w:pPr>
            <w:r>
              <w:rPr>
                <w:rFonts w:cs="Arial"/>
                <w:szCs w:val="21"/>
              </w:rPr>
              <w:t>Energies consumed.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1" w:type="dxa"/>
          </w:tcPr>
          <w:p>
            <w:pPr>
              <w:jc w:val="center"/>
              <w:rPr>
                <w:rFonts w:cs="Arial"/>
                <w:szCs w:val="21"/>
              </w:rPr>
            </w:pPr>
            <w:r>
              <w:rPr>
                <w:rFonts w:cs="Arial"/>
                <w:szCs w:val="21"/>
              </w:rPr>
              <w:drawing>
                <wp:inline distT="0" distB="0" distL="0" distR="0">
                  <wp:extent cx="191135" cy="129540"/>
                  <wp:effectExtent l="19050" t="0" r="0" b="0"/>
                  <wp:docPr id="1748" name="图片 8" descr="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图片 8" descr="in_"/>
                          <pic:cNvPicPr>
                            <a:picLocks noChangeAspect="1" noChangeArrowheads="1"/>
                          </pic:cNvPicPr>
                        </pic:nvPicPr>
                        <pic:blipFill>
                          <a:blip r:embed="rId24"/>
                          <a:srcRect/>
                          <a:stretch>
                            <a:fillRect/>
                          </a:stretch>
                        </pic:blipFill>
                        <pic:spPr>
                          <a:xfrm>
                            <a:off x="0" y="0"/>
                            <a:ext cx="191135" cy="129540"/>
                          </a:xfrm>
                          <a:prstGeom prst="rect">
                            <a:avLst/>
                          </a:prstGeom>
                          <a:noFill/>
                          <a:ln w="9525">
                            <a:noFill/>
                            <a:miter lim="800000"/>
                            <a:headEnd/>
                            <a:tailEnd/>
                          </a:ln>
                        </pic:spPr>
                      </pic:pic>
                    </a:graphicData>
                  </a:graphic>
                </wp:inline>
              </w:drawing>
            </w:r>
          </w:p>
        </w:tc>
        <w:tc>
          <w:tcPr>
            <w:tcW w:w="2660" w:type="dxa"/>
          </w:tcPr>
          <w:p>
            <w:pPr>
              <w:jc w:val="left"/>
              <w:rPr>
                <w:rFonts w:cs="Arial"/>
                <w:szCs w:val="21"/>
              </w:rPr>
            </w:pPr>
            <w:r>
              <w:rPr>
                <w:rFonts w:cs="Arial"/>
                <w:szCs w:val="21"/>
              </w:rPr>
              <w:t xml:space="preserve">Zoom in. </w:t>
            </w:r>
          </w:p>
        </w:tc>
        <w:tc>
          <w:tcPr>
            <w:tcW w:w="1215" w:type="dxa"/>
          </w:tcPr>
          <w:p>
            <w:pPr>
              <w:jc w:val="center"/>
              <w:rPr>
                <w:rFonts w:cs="Arial"/>
                <w:szCs w:val="21"/>
              </w:rPr>
            </w:pPr>
            <w:r>
              <w:rPr>
                <w:rFonts w:cs="Arial"/>
                <w:szCs w:val="21"/>
              </w:rPr>
              <w:drawing>
                <wp:inline distT="0" distB="0" distL="0" distR="0">
                  <wp:extent cx="252730" cy="109220"/>
                  <wp:effectExtent l="19050" t="0" r="0" b="0"/>
                  <wp:docPr id="1728" name="图片 9" descr="r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图片 9" descr="rs_"/>
                          <pic:cNvPicPr>
                            <a:picLocks noChangeAspect="1" noChangeArrowheads="1"/>
                          </pic:cNvPicPr>
                        </pic:nvPicPr>
                        <pic:blipFill>
                          <a:blip r:embed="rId25"/>
                          <a:srcRect/>
                          <a:stretch>
                            <a:fillRect/>
                          </a:stretch>
                        </pic:blipFill>
                        <pic:spPr>
                          <a:xfrm>
                            <a:off x="0" y="0"/>
                            <a:ext cx="252730" cy="109220"/>
                          </a:xfrm>
                          <a:prstGeom prst="rect">
                            <a:avLst/>
                          </a:prstGeom>
                          <a:noFill/>
                          <a:ln w="9525">
                            <a:noFill/>
                            <a:miter lim="800000"/>
                            <a:headEnd/>
                            <a:tailEnd/>
                          </a:ln>
                        </pic:spPr>
                      </pic:pic>
                    </a:graphicData>
                  </a:graphic>
                </wp:inline>
              </w:drawing>
            </w:r>
          </w:p>
        </w:tc>
        <w:tc>
          <w:tcPr>
            <w:tcW w:w="3825" w:type="dxa"/>
          </w:tcPr>
          <w:p>
            <w:pPr>
              <w:jc w:val="left"/>
              <w:rPr>
                <w:rFonts w:cs="Arial"/>
                <w:szCs w:val="21"/>
              </w:rPr>
            </w:pPr>
            <w:r>
              <w:rPr>
                <w:rFonts w:cs="Arial"/>
                <w:szCs w:val="21"/>
              </w:rPr>
              <w:t>Energies generated.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1" w:type="dxa"/>
          </w:tcPr>
          <w:p>
            <w:pPr>
              <w:tabs>
                <w:tab w:val="center" w:pos="862"/>
              </w:tabs>
              <w:jc w:val="center"/>
              <w:rPr>
                <w:rFonts w:cs="Arial"/>
                <w:szCs w:val="21"/>
              </w:rPr>
            </w:pPr>
            <w:r>
              <w:rPr>
                <w:rFonts w:cs="Arial"/>
                <w:szCs w:val="21"/>
              </w:rPr>
              <w:drawing>
                <wp:inline distT="0" distB="0" distL="0" distR="0">
                  <wp:extent cx="191135" cy="129540"/>
                  <wp:effectExtent l="19050" t="0" r="0" b="0"/>
                  <wp:docPr id="1749" name="图片 10" descr="ou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 name="图片 10" descr="out_"/>
                          <pic:cNvPicPr>
                            <a:picLocks noChangeAspect="1" noChangeArrowheads="1"/>
                          </pic:cNvPicPr>
                        </pic:nvPicPr>
                        <pic:blipFill>
                          <a:blip r:embed="rId26"/>
                          <a:srcRect/>
                          <a:stretch>
                            <a:fillRect/>
                          </a:stretch>
                        </pic:blipFill>
                        <pic:spPr>
                          <a:xfrm>
                            <a:off x="0" y="0"/>
                            <a:ext cx="191135" cy="129540"/>
                          </a:xfrm>
                          <a:prstGeom prst="rect">
                            <a:avLst/>
                          </a:prstGeom>
                          <a:noFill/>
                          <a:ln w="9525">
                            <a:noFill/>
                            <a:miter lim="800000"/>
                            <a:headEnd/>
                            <a:tailEnd/>
                          </a:ln>
                        </pic:spPr>
                      </pic:pic>
                    </a:graphicData>
                  </a:graphic>
                </wp:inline>
              </w:drawing>
            </w:r>
          </w:p>
        </w:tc>
        <w:tc>
          <w:tcPr>
            <w:tcW w:w="2660" w:type="dxa"/>
          </w:tcPr>
          <w:p>
            <w:pPr>
              <w:tabs>
                <w:tab w:val="center" w:pos="862"/>
              </w:tabs>
              <w:jc w:val="left"/>
              <w:rPr>
                <w:rFonts w:cs="Arial"/>
                <w:szCs w:val="21"/>
              </w:rPr>
            </w:pPr>
            <w:r>
              <w:rPr>
                <w:rFonts w:cs="Arial"/>
                <w:szCs w:val="21"/>
              </w:rPr>
              <w:t xml:space="preserve">Zoom out. </w:t>
            </w:r>
          </w:p>
        </w:tc>
        <w:tc>
          <w:tcPr>
            <w:tcW w:w="1215" w:type="dxa"/>
          </w:tcPr>
          <w:p>
            <w:pPr>
              <w:jc w:val="center"/>
              <w:rPr>
                <w:rFonts w:ascii="宋体" w:hAnsi="宋体"/>
              </w:rPr>
            </w:pPr>
            <w:r>
              <w:rPr>
                <w:rFonts w:ascii="宋体" w:hAnsi="宋体"/>
              </w:rPr>
              <w:drawing>
                <wp:inline distT="0" distB="0" distL="0" distR="0">
                  <wp:extent cx="252730" cy="149860"/>
                  <wp:effectExtent l="19050" t="0" r="0" b="0"/>
                  <wp:docPr id="17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图片 11"/>
                          <pic:cNvPicPr>
                            <a:picLocks noChangeAspect="1" noChangeArrowheads="1"/>
                          </pic:cNvPicPr>
                        </pic:nvPicPr>
                        <pic:blipFill>
                          <a:blip r:embed="rId27"/>
                          <a:srcRect/>
                          <a:stretch>
                            <a:fillRect/>
                          </a:stretch>
                        </pic:blipFill>
                        <pic:spPr>
                          <a:xfrm>
                            <a:off x="0" y="0"/>
                            <a:ext cx="252730" cy="149860"/>
                          </a:xfrm>
                          <a:prstGeom prst="rect">
                            <a:avLst/>
                          </a:prstGeom>
                          <a:noFill/>
                          <a:ln w="9525">
                            <a:noFill/>
                            <a:miter lim="800000"/>
                            <a:headEnd/>
                            <a:tailEnd/>
                          </a:ln>
                        </pic:spPr>
                      </pic:pic>
                    </a:graphicData>
                  </a:graphic>
                </wp:inline>
              </w:drawing>
            </w:r>
          </w:p>
        </w:tc>
        <w:tc>
          <w:tcPr>
            <w:tcW w:w="3825" w:type="dxa"/>
          </w:tcPr>
          <w:p>
            <w:pPr>
              <w:jc w:val="left"/>
              <w:rPr>
                <w:rFonts w:cs="Arial"/>
                <w:szCs w:val="21"/>
              </w:rPr>
            </w:pPr>
            <w:r>
              <w:rPr>
                <w:rFonts w:cs="Arial"/>
                <w:szCs w:val="21"/>
              </w:rPr>
              <w:t>Page screen 1 of the help function</w:t>
            </w:r>
            <w:r>
              <w:rPr>
                <w:rFonts w:hint="eastAsia" w:cs="Arial"/>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601" w:type="dxa"/>
          </w:tcPr>
          <w:p>
            <w:pPr>
              <w:pStyle w:val="31"/>
              <w:shd w:val="clear" w:color="auto" w:fill="FFFFFF"/>
              <w:spacing w:beforeLines="0" w:beforeAutospacing="0" w:afterLines="0" w:afterAutospacing="0"/>
              <w:jc w:val="center"/>
              <w:rPr>
                <w:rFonts w:cs="Arial"/>
                <w:szCs w:val="21"/>
              </w:rPr>
            </w:pPr>
            <w:r>
              <w:rPr>
                <w:rFonts w:cs="Arial"/>
                <w:szCs w:val="21"/>
              </w:rPr>
              <w:drawing>
                <wp:inline distT="0" distB="0" distL="0" distR="0">
                  <wp:extent cx="81915" cy="67945"/>
                  <wp:effectExtent l="19050" t="0" r="0" b="0"/>
                  <wp:docPr id="17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图片 12"/>
                          <pic:cNvPicPr>
                            <a:picLocks noChangeAspect="1" noChangeArrowheads="1"/>
                          </pic:cNvPicPr>
                        </pic:nvPicPr>
                        <pic:blipFill>
                          <a:blip r:embed="rId28"/>
                          <a:srcRect/>
                          <a:stretch>
                            <a:fillRect/>
                          </a:stretch>
                        </pic:blipFill>
                        <pic:spPr>
                          <a:xfrm>
                            <a:off x="0" y="0"/>
                            <a:ext cx="81915" cy="67945"/>
                          </a:xfrm>
                          <a:prstGeom prst="rect">
                            <a:avLst/>
                          </a:prstGeom>
                          <a:noFill/>
                          <a:ln w="9525">
                            <a:noFill/>
                            <a:miter lim="800000"/>
                            <a:headEnd/>
                            <a:tailEnd/>
                          </a:ln>
                        </pic:spPr>
                      </pic:pic>
                    </a:graphicData>
                  </a:graphic>
                </wp:inline>
              </w:drawing>
            </w:r>
          </w:p>
        </w:tc>
        <w:tc>
          <w:tcPr>
            <w:tcW w:w="2660" w:type="dxa"/>
          </w:tcPr>
          <w:p>
            <w:pPr>
              <w:pStyle w:val="31"/>
              <w:shd w:val="clear" w:color="auto" w:fill="FFFFFF"/>
              <w:spacing w:beforeLines="0" w:beforeAutospacing="0" w:afterLines="0" w:afterAutospacing="0"/>
              <w:rPr>
                <w:rFonts w:ascii="Calibri" w:hAnsi="Calibri" w:cs="Arial"/>
                <w:kern w:val="2"/>
                <w:sz w:val="21"/>
                <w:szCs w:val="21"/>
              </w:rPr>
            </w:pPr>
            <w:r>
              <w:rPr>
                <w:rFonts w:ascii="Calibri" w:hAnsi="Calibri" w:cs="Arial"/>
                <w:kern w:val="2"/>
                <w:sz w:val="21"/>
                <w:szCs w:val="21"/>
              </w:rPr>
              <w:t>The X axis cursor indicator.</w:t>
            </w:r>
          </w:p>
        </w:tc>
        <w:tc>
          <w:tcPr>
            <w:tcW w:w="1215" w:type="dxa"/>
          </w:tcPr>
          <w:p>
            <w:pPr>
              <w:jc w:val="center"/>
              <w:rPr>
                <w:rFonts w:ascii="宋体" w:hAnsi="宋体"/>
              </w:rPr>
            </w:pPr>
            <w:r>
              <w:rPr>
                <w:rFonts w:ascii="宋体" w:hAnsi="宋体"/>
              </w:rPr>
              <w:drawing>
                <wp:inline distT="0" distB="0" distL="0" distR="0">
                  <wp:extent cx="252730" cy="149860"/>
                  <wp:effectExtent l="19050" t="0" r="0" b="0"/>
                  <wp:docPr id="17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图片 13"/>
                          <pic:cNvPicPr>
                            <a:picLocks noChangeAspect="1" noChangeArrowheads="1"/>
                          </pic:cNvPicPr>
                        </pic:nvPicPr>
                        <pic:blipFill>
                          <a:blip r:embed="rId29"/>
                          <a:srcRect/>
                          <a:stretch>
                            <a:fillRect/>
                          </a:stretch>
                        </pic:blipFill>
                        <pic:spPr>
                          <a:xfrm>
                            <a:off x="0" y="0"/>
                            <a:ext cx="252730" cy="149860"/>
                          </a:xfrm>
                          <a:prstGeom prst="rect">
                            <a:avLst/>
                          </a:prstGeom>
                          <a:noFill/>
                          <a:ln w="9525">
                            <a:noFill/>
                            <a:miter lim="800000"/>
                            <a:headEnd/>
                            <a:tailEnd/>
                          </a:ln>
                        </pic:spPr>
                      </pic:pic>
                    </a:graphicData>
                  </a:graphic>
                </wp:inline>
              </w:drawing>
            </w:r>
          </w:p>
        </w:tc>
        <w:tc>
          <w:tcPr>
            <w:tcW w:w="3825" w:type="dxa"/>
          </w:tcPr>
          <w:p>
            <w:pPr>
              <w:jc w:val="left"/>
              <w:rPr>
                <w:rFonts w:cs="Arial"/>
                <w:szCs w:val="21"/>
              </w:rPr>
            </w:pPr>
            <w:r>
              <w:rPr>
                <w:rFonts w:cs="Arial"/>
                <w:szCs w:val="21"/>
              </w:rPr>
              <w:t>Page screen 2 of the help function</w:t>
            </w:r>
            <w:r>
              <w:rPr>
                <w:rFonts w:hint="eastAsia" w:cs="Arial"/>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1" w:type="dxa"/>
          </w:tcPr>
          <w:p>
            <w:pPr>
              <w:jc w:val="center"/>
              <w:rPr>
                <w:rFonts w:eastAsia="方正大黑简体" w:cs="Arial"/>
                <w:b/>
                <w:szCs w:val="21"/>
              </w:rPr>
            </w:pPr>
            <w:r>
              <w:rPr>
                <w:rFonts w:eastAsia="方正大黑简体" w:cs="Arial"/>
                <w:b/>
                <w:szCs w:val="21"/>
              </w:rPr>
              <w:t>PF</w:t>
            </w:r>
            <w:r>
              <w:rPr>
                <w:rFonts w:cs="Arial"/>
                <w:b/>
                <w:szCs w:val="21"/>
              </w:rPr>
              <w:t>…</w:t>
            </w:r>
          </w:p>
        </w:tc>
        <w:tc>
          <w:tcPr>
            <w:tcW w:w="2660" w:type="dxa"/>
          </w:tcPr>
          <w:p>
            <w:pPr>
              <w:jc w:val="left"/>
              <w:rPr>
                <w:rFonts w:cs="Arial"/>
                <w:szCs w:val="21"/>
              </w:rPr>
            </w:pPr>
            <w:r>
              <w:rPr>
                <w:rFonts w:cs="Arial"/>
                <w:szCs w:val="21"/>
              </w:rPr>
              <w:t>Display of PF, DPF, Tan</w:t>
            </w:r>
            <w:r>
              <w:rPr>
                <w:rFonts w:cs="Arial"/>
                <w:kern w:val="0"/>
                <w:szCs w:val="21"/>
              </w:rPr>
              <w:t>φ.</w:t>
            </w:r>
          </w:p>
        </w:tc>
        <w:tc>
          <w:tcPr>
            <w:tcW w:w="1215" w:type="dxa"/>
          </w:tcPr>
          <w:p>
            <w:pPr>
              <w:jc w:val="center"/>
              <w:rPr>
                <w:rFonts w:ascii="宋体" w:hAnsi="宋体"/>
              </w:rPr>
            </w:pPr>
            <w:r>
              <w:rPr>
                <w:rFonts w:ascii="宋体" w:hAnsi="宋体"/>
              </w:rPr>
              <w:drawing>
                <wp:inline distT="0" distB="0" distL="0" distR="0">
                  <wp:extent cx="252730" cy="149860"/>
                  <wp:effectExtent l="19050" t="0" r="0" b="0"/>
                  <wp:docPr id="17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 name="图片 14"/>
                          <pic:cNvPicPr>
                            <a:picLocks noChangeAspect="1" noChangeArrowheads="1"/>
                          </pic:cNvPicPr>
                        </pic:nvPicPr>
                        <pic:blipFill>
                          <a:blip r:embed="rId30"/>
                          <a:srcRect/>
                          <a:stretch>
                            <a:fillRect/>
                          </a:stretch>
                        </pic:blipFill>
                        <pic:spPr>
                          <a:xfrm>
                            <a:off x="0" y="0"/>
                            <a:ext cx="252730" cy="149860"/>
                          </a:xfrm>
                          <a:prstGeom prst="rect">
                            <a:avLst/>
                          </a:prstGeom>
                          <a:noFill/>
                          <a:ln w="9525">
                            <a:noFill/>
                            <a:miter lim="800000"/>
                            <a:headEnd/>
                            <a:tailEnd/>
                          </a:ln>
                        </pic:spPr>
                      </pic:pic>
                    </a:graphicData>
                  </a:graphic>
                </wp:inline>
              </w:drawing>
            </w:r>
          </w:p>
        </w:tc>
        <w:tc>
          <w:tcPr>
            <w:tcW w:w="3825" w:type="dxa"/>
          </w:tcPr>
          <w:p>
            <w:pPr>
              <w:jc w:val="left"/>
              <w:rPr>
                <w:rFonts w:cs="Arial"/>
                <w:szCs w:val="21"/>
              </w:rPr>
            </w:pPr>
            <w:r>
              <w:rPr>
                <w:rFonts w:cs="Arial"/>
                <w:szCs w:val="21"/>
              </w:rPr>
              <w:t>Page screen 3 of the help function</w:t>
            </w:r>
            <w:r>
              <w:rPr>
                <w:rFonts w:hint="eastAsia" w:cs="Arial"/>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1" w:type="dxa"/>
          </w:tcPr>
          <w:p>
            <w:pPr>
              <w:ind w:left="843" w:hanging="843" w:hangingChars="400"/>
              <w:jc w:val="center"/>
              <w:rPr>
                <w:rFonts w:eastAsia="方正大黑简体" w:cs="Arial"/>
                <w:b/>
                <w:szCs w:val="21"/>
              </w:rPr>
            </w:pPr>
            <w:r>
              <w:rPr>
                <w:rFonts w:eastAsia="方正大黑简体" w:cs="Arial"/>
                <w:b/>
                <w:szCs w:val="21"/>
              </w:rPr>
              <w:t>W</w:t>
            </w:r>
            <w:r>
              <w:rPr>
                <w:rFonts w:cs="Arial"/>
                <w:b/>
                <w:szCs w:val="21"/>
              </w:rPr>
              <w:t>…</w:t>
            </w:r>
          </w:p>
        </w:tc>
        <w:tc>
          <w:tcPr>
            <w:tcW w:w="2660" w:type="dxa"/>
          </w:tcPr>
          <w:p>
            <w:pPr>
              <w:ind w:left="840" w:hanging="840" w:hangingChars="400"/>
              <w:jc w:val="left"/>
              <w:rPr>
                <w:rFonts w:cs="Arial"/>
                <w:szCs w:val="21"/>
              </w:rPr>
            </w:pPr>
            <w:r>
              <w:rPr>
                <w:rFonts w:cs="Arial"/>
                <w:szCs w:val="21"/>
              </w:rPr>
              <w:t>Display of powers and energies values.</w:t>
            </w:r>
          </w:p>
        </w:tc>
        <w:tc>
          <w:tcPr>
            <w:tcW w:w="1215" w:type="dxa"/>
          </w:tcPr>
          <w:p>
            <w:pPr>
              <w:ind w:left="858" w:leftChars="4" w:hanging="850" w:hangingChars="405"/>
              <w:jc w:val="center"/>
              <w:rPr>
                <w:rFonts w:cs="Arial"/>
                <w:szCs w:val="21"/>
              </w:rPr>
            </w:pPr>
            <w:r>
              <w:rPr>
                <w:rFonts w:cs="Arial"/>
                <w:szCs w:val="21"/>
              </w:rPr>
              <w:drawing>
                <wp:inline distT="0" distB="0" distL="0" distR="0">
                  <wp:extent cx="280035" cy="143510"/>
                  <wp:effectExtent l="19050" t="0" r="5715" b="0"/>
                  <wp:docPr id="17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图片 15"/>
                          <pic:cNvPicPr>
                            <a:picLocks noChangeAspect="1" noChangeArrowheads="1"/>
                          </pic:cNvPicPr>
                        </pic:nvPicPr>
                        <pic:blipFill>
                          <a:blip r:embed="rId31"/>
                          <a:srcRect/>
                          <a:stretch>
                            <a:fillRect/>
                          </a:stretch>
                        </pic:blipFill>
                        <pic:spPr>
                          <a:xfrm>
                            <a:off x="0" y="0"/>
                            <a:ext cx="280035" cy="143510"/>
                          </a:xfrm>
                          <a:prstGeom prst="rect">
                            <a:avLst/>
                          </a:prstGeom>
                          <a:noFill/>
                          <a:ln w="9525">
                            <a:noFill/>
                            <a:miter lim="800000"/>
                            <a:headEnd/>
                            <a:tailEnd/>
                          </a:ln>
                        </pic:spPr>
                      </pic:pic>
                    </a:graphicData>
                  </a:graphic>
                </wp:inline>
              </w:drawing>
            </w:r>
          </w:p>
        </w:tc>
        <w:tc>
          <w:tcPr>
            <w:tcW w:w="3825" w:type="dxa"/>
          </w:tcPr>
          <w:p>
            <w:pPr>
              <w:jc w:val="left"/>
              <w:rPr>
                <w:rFonts w:cs="Arial"/>
                <w:szCs w:val="21"/>
              </w:rPr>
            </w:pPr>
            <w:r>
              <w:rPr>
                <w:rFonts w:cs="Arial"/>
                <w:szCs w:val="21"/>
              </w:rPr>
              <w:t>The monitoring parameter of group 1 in the trend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1" w:type="dxa"/>
          </w:tcPr>
          <w:p>
            <w:pPr>
              <w:jc w:val="center"/>
              <w:rPr>
                <w:rFonts w:cs="Arial"/>
                <w:szCs w:val="21"/>
              </w:rPr>
            </w:pPr>
            <w:r>
              <w:rPr>
                <w:rFonts w:cs="Arial"/>
                <w:szCs w:val="21"/>
              </w:rPr>
              <w:drawing>
                <wp:inline distT="0" distB="0" distL="0" distR="0">
                  <wp:extent cx="129540" cy="109220"/>
                  <wp:effectExtent l="19050" t="0" r="3810" b="0"/>
                  <wp:docPr id="17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 name="图片 16"/>
                          <pic:cNvPicPr>
                            <a:picLocks noChangeAspect="1" noChangeArrowheads="1"/>
                          </pic:cNvPicPr>
                        </pic:nvPicPr>
                        <pic:blipFill>
                          <a:blip r:embed="rId32"/>
                          <a:srcRect/>
                          <a:stretch>
                            <a:fillRect/>
                          </a:stretch>
                        </pic:blipFill>
                        <pic:spPr>
                          <a:xfrm>
                            <a:off x="0" y="0"/>
                            <a:ext cx="129540" cy="109220"/>
                          </a:xfrm>
                          <a:prstGeom prst="rect">
                            <a:avLst/>
                          </a:prstGeom>
                          <a:noFill/>
                          <a:ln w="9525">
                            <a:noFill/>
                            <a:miter lim="800000"/>
                            <a:headEnd/>
                            <a:tailEnd/>
                          </a:ln>
                        </pic:spPr>
                      </pic:pic>
                    </a:graphicData>
                  </a:graphic>
                </wp:inline>
              </w:drawing>
            </w:r>
          </w:p>
        </w:tc>
        <w:tc>
          <w:tcPr>
            <w:tcW w:w="2660" w:type="dxa"/>
          </w:tcPr>
          <w:p>
            <w:pPr>
              <w:jc w:val="left"/>
              <w:rPr>
                <w:rFonts w:cs="Arial"/>
                <w:szCs w:val="21"/>
              </w:rPr>
            </w:pPr>
            <w:r>
              <w:rPr>
                <w:rFonts w:cs="Arial"/>
                <w:szCs w:val="21"/>
              </w:rPr>
              <w:t>Start Record.</w:t>
            </w:r>
          </w:p>
        </w:tc>
        <w:tc>
          <w:tcPr>
            <w:tcW w:w="1215" w:type="dxa"/>
          </w:tcPr>
          <w:p>
            <w:pPr>
              <w:ind w:left="945" w:hanging="945" w:hangingChars="450"/>
              <w:jc w:val="center"/>
              <w:rPr>
                <w:rFonts w:cs="Arial"/>
                <w:szCs w:val="21"/>
              </w:rPr>
            </w:pPr>
            <w:r>
              <w:rPr>
                <w:rFonts w:cs="Arial"/>
                <w:szCs w:val="21"/>
              </w:rPr>
              <w:drawing>
                <wp:inline distT="0" distB="0" distL="0" distR="0">
                  <wp:extent cx="280035" cy="143510"/>
                  <wp:effectExtent l="19050" t="0" r="5715" b="0"/>
                  <wp:docPr id="17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图片 17"/>
                          <pic:cNvPicPr>
                            <a:picLocks noChangeAspect="1" noChangeArrowheads="1"/>
                          </pic:cNvPicPr>
                        </pic:nvPicPr>
                        <pic:blipFill>
                          <a:blip r:embed="rId33"/>
                          <a:srcRect/>
                          <a:stretch>
                            <a:fillRect/>
                          </a:stretch>
                        </pic:blipFill>
                        <pic:spPr>
                          <a:xfrm>
                            <a:off x="0" y="0"/>
                            <a:ext cx="280035" cy="143510"/>
                          </a:xfrm>
                          <a:prstGeom prst="rect">
                            <a:avLst/>
                          </a:prstGeom>
                          <a:noFill/>
                          <a:ln w="9525">
                            <a:noFill/>
                            <a:miter lim="800000"/>
                            <a:headEnd/>
                            <a:tailEnd/>
                          </a:ln>
                        </pic:spPr>
                      </pic:pic>
                    </a:graphicData>
                  </a:graphic>
                </wp:inline>
              </w:drawing>
            </w:r>
          </w:p>
        </w:tc>
        <w:tc>
          <w:tcPr>
            <w:tcW w:w="3825" w:type="dxa"/>
          </w:tcPr>
          <w:p>
            <w:pPr>
              <w:jc w:val="left"/>
              <w:rPr>
                <w:rFonts w:cs="Arial"/>
                <w:szCs w:val="21"/>
              </w:rPr>
            </w:pPr>
            <w:r>
              <w:rPr>
                <w:rFonts w:cs="Arial"/>
                <w:szCs w:val="21"/>
              </w:rPr>
              <w:t>The monitoring parameter of group 2 in the trend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1" w:type="dxa"/>
          </w:tcPr>
          <w:p>
            <w:pPr>
              <w:jc w:val="center"/>
              <w:rPr>
                <w:rFonts w:cs="Arial"/>
                <w:szCs w:val="21"/>
              </w:rPr>
            </w:pPr>
            <w:r>
              <w:rPr>
                <w:rFonts w:cs="Arial"/>
                <w:szCs w:val="21"/>
              </w:rPr>
              <w:drawing>
                <wp:inline distT="0" distB="0" distL="0" distR="0">
                  <wp:extent cx="184150" cy="109220"/>
                  <wp:effectExtent l="19050" t="0" r="6350" b="0"/>
                  <wp:docPr id="1754" name="图片 18" descr="open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图片 18" descr="open_16x7"/>
                          <pic:cNvPicPr>
                            <a:picLocks noChangeAspect="1" noChangeArrowheads="1"/>
                          </pic:cNvPicPr>
                        </pic:nvPicPr>
                        <pic:blipFill>
                          <a:blip r:embed="rId34"/>
                          <a:srcRect/>
                          <a:stretch>
                            <a:fillRect/>
                          </a:stretch>
                        </pic:blipFill>
                        <pic:spPr>
                          <a:xfrm>
                            <a:off x="0" y="0"/>
                            <a:ext cx="184150" cy="109220"/>
                          </a:xfrm>
                          <a:prstGeom prst="rect">
                            <a:avLst/>
                          </a:prstGeom>
                          <a:noFill/>
                          <a:ln w="9525">
                            <a:noFill/>
                            <a:miter lim="800000"/>
                            <a:headEnd/>
                            <a:tailEnd/>
                          </a:ln>
                        </pic:spPr>
                      </pic:pic>
                    </a:graphicData>
                  </a:graphic>
                </wp:inline>
              </w:drawing>
            </w:r>
          </w:p>
        </w:tc>
        <w:tc>
          <w:tcPr>
            <w:tcW w:w="2660" w:type="dxa"/>
          </w:tcPr>
          <w:p>
            <w:pPr>
              <w:jc w:val="left"/>
              <w:rPr>
                <w:rFonts w:cs="Arial"/>
                <w:szCs w:val="21"/>
              </w:rPr>
            </w:pPr>
            <w:r>
              <w:rPr>
                <w:rFonts w:cs="Arial"/>
                <w:szCs w:val="21"/>
              </w:rPr>
              <w:t>Recording list.</w:t>
            </w:r>
          </w:p>
        </w:tc>
        <w:tc>
          <w:tcPr>
            <w:tcW w:w="1215" w:type="dxa"/>
          </w:tcPr>
          <w:p>
            <w:pPr>
              <w:ind w:left="945" w:hanging="945" w:hangingChars="450"/>
              <w:jc w:val="center"/>
              <w:rPr>
                <w:rFonts w:cs="Arial"/>
                <w:szCs w:val="21"/>
              </w:rPr>
            </w:pPr>
            <w:r>
              <w:rPr>
                <w:rFonts w:cs="Arial"/>
                <w:szCs w:val="21"/>
              </w:rPr>
              <w:drawing>
                <wp:inline distT="0" distB="0" distL="0" distR="0">
                  <wp:extent cx="280035" cy="143510"/>
                  <wp:effectExtent l="19050" t="0" r="5715" b="0"/>
                  <wp:docPr id="17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图片 19"/>
                          <pic:cNvPicPr>
                            <a:picLocks noChangeAspect="1" noChangeArrowheads="1"/>
                          </pic:cNvPicPr>
                        </pic:nvPicPr>
                        <pic:blipFill>
                          <a:blip r:embed="rId35"/>
                          <a:srcRect/>
                          <a:stretch>
                            <a:fillRect/>
                          </a:stretch>
                        </pic:blipFill>
                        <pic:spPr>
                          <a:xfrm>
                            <a:off x="0" y="0"/>
                            <a:ext cx="280035" cy="143510"/>
                          </a:xfrm>
                          <a:prstGeom prst="rect">
                            <a:avLst/>
                          </a:prstGeom>
                          <a:noFill/>
                          <a:ln w="9525">
                            <a:noFill/>
                            <a:miter lim="800000"/>
                            <a:headEnd/>
                            <a:tailEnd/>
                          </a:ln>
                        </pic:spPr>
                      </pic:pic>
                    </a:graphicData>
                  </a:graphic>
                </wp:inline>
              </w:drawing>
            </w:r>
          </w:p>
        </w:tc>
        <w:tc>
          <w:tcPr>
            <w:tcW w:w="3825" w:type="dxa"/>
          </w:tcPr>
          <w:p>
            <w:pPr>
              <w:jc w:val="left"/>
              <w:rPr>
                <w:rFonts w:cs="Arial"/>
                <w:szCs w:val="21"/>
              </w:rPr>
            </w:pPr>
            <w:r>
              <w:rPr>
                <w:rFonts w:cs="Arial"/>
                <w:szCs w:val="21"/>
              </w:rPr>
              <w:t>The monitoring parameter of group 3 in the trend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1" w:type="dxa"/>
          </w:tcPr>
          <w:p>
            <w:pPr>
              <w:jc w:val="center"/>
              <w:rPr>
                <w:rFonts w:eastAsia="方正大黑简体" w:cs="Arial"/>
                <w:b/>
                <w:szCs w:val="21"/>
              </w:rPr>
            </w:pPr>
            <w:r>
              <w:rPr>
                <w:rFonts w:eastAsia="方正大黑简体" w:cs="Arial"/>
                <w:b/>
                <w:szCs w:val="21"/>
              </w:rPr>
              <w:t>OK</w:t>
            </w:r>
          </w:p>
        </w:tc>
        <w:tc>
          <w:tcPr>
            <w:tcW w:w="2660" w:type="dxa"/>
          </w:tcPr>
          <w:p>
            <w:pPr>
              <w:jc w:val="left"/>
              <w:rPr>
                <w:rFonts w:cs="Arial"/>
                <w:szCs w:val="21"/>
              </w:rPr>
            </w:pPr>
            <w:r>
              <w:rPr>
                <w:rFonts w:cs="Arial"/>
                <w:szCs w:val="21"/>
              </w:rPr>
              <w:t>Validation prompt.</w:t>
            </w:r>
          </w:p>
        </w:tc>
        <w:tc>
          <w:tcPr>
            <w:tcW w:w="1215" w:type="dxa"/>
          </w:tcPr>
          <w:p>
            <w:pPr>
              <w:ind w:left="840" w:hanging="840" w:hangingChars="400"/>
              <w:jc w:val="center"/>
              <w:rPr>
                <w:rFonts w:cs="Arial"/>
                <w:szCs w:val="21"/>
              </w:rPr>
            </w:pPr>
            <w:r>
              <w:rPr>
                <w:rFonts w:cs="Arial"/>
                <w:szCs w:val="21"/>
              </w:rPr>
              <w:drawing>
                <wp:inline distT="0" distB="0" distL="0" distR="0">
                  <wp:extent cx="280035" cy="143510"/>
                  <wp:effectExtent l="19050" t="0" r="5715" b="0"/>
                  <wp:docPr id="17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 name="图片 20"/>
                          <pic:cNvPicPr>
                            <a:picLocks noChangeAspect="1" noChangeArrowheads="1"/>
                          </pic:cNvPicPr>
                        </pic:nvPicPr>
                        <pic:blipFill>
                          <a:blip r:embed="rId36"/>
                          <a:srcRect/>
                          <a:stretch>
                            <a:fillRect/>
                          </a:stretch>
                        </pic:blipFill>
                        <pic:spPr>
                          <a:xfrm>
                            <a:off x="0" y="0"/>
                            <a:ext cx="280035" cy="143510"/>
                          </a:xfrm>
                          <a:prstGeom prst="rect">
                            <a:avLst/>
                          </a:prstGeom>
                          <a:noFill/>
                          <a:ln w="9525">
                            <a:noFill/>
                            <a:miter lim="800000"/>
                            <a:headEnd/>
                            <a:tailEnd/>
                          </a:ln>
                        </pic:spPr>
                      </pic:pic>
                    </a:graphicData>
                  </a:graphic>
                </wp:inline>
              </w:drawing>
            </w:r>
          </w:p>
        </w:tc>
        <w:tc>
          <w:tcPr>
            <w:tcW w:w="3825" w:type="dxa"/>
          </w:tcPr>
          <w:p>
            <w:pPr>
              <w:jc w:val="left"/>
              <w:rPr>
                <w:rFonts w:cs="Arial"/>
                <w:szCs w:val="21"/>
              </w:rPr>
            </w:pPr>
            <w:r>
              <w:rPr>
                <w:rFonts w:cs="Arial"/>
                <w:szCs w:val="21"/>
              </w:rPr>
              <w:t>The monitoring parameter of group 4 in the trend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1" w:type="dxa"/>
          </w:tcPr>
          <w:p>
            <w:pPr>
              <w:jc w:val="center"/>
              <w:rPr>
                <w:rFonts w:cs="Arial"/>
                <w:szCs w:val="21"/>
              </w:rPr>
            </w:pPr>
            <w:r>
              <w:rPr>
                <w:rFonts w:cs="Arial"/>
                <w:szCs w:val="21"/>
              </w:rPr>
              <w:drawing>
                <wp:inline distT="0" distB="0" distL="0" distR="0">
                  <wp:extent cx="177165" cy="156845"/>
                  <wp:effectExtent l="19050" t="0" r="0" b="0"/>
                  <wp:docPr id="1753" name="图片 21"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 name="图片 21" descr="hand_ico_28x25"/>
                          <pic:cNvPicPr>
                            <a:picLocks noChangeAspect="1" noChangeArrowheads="1"/>
                          </pic:cNvPicPr>
                        </pic:nvPicPr>
                        <pic:blipFill>
                          <a:blip r:embed="rId37"/>
                          <a:srcRect/>
                          <a:stretch>
                            <a:fillRect/>
                          </a:stretch>
                        </pic:blipFill>
                        <pic:spPr>
                          <a:xfrm>
                            <a:off x="0" y="0"/>
                            <a:ext cx="177165" cy="156845"/>
                          </a:xfrm>
                          <a:prstGeom prst="rect">
                            <a:avLst/>
                          </a:prstGeom>
                          <a:noFill/>
                          <a:ln w="9525">
                            <a:noFill/>
                            <a:miter lim="800000"/>
                            <a:headEnd/>
                            <a:tailEnd/>
                          </a:ln>
                        </pic:spPr>
                      </pic:pic>
                    </a:graphicData>
                  </a:graphic>
                </wp:inline>
              </w:drawing>
            </w:r>
          </w:p>
        </w:tc>
        <w:tc>
          <w:tcPr>
            <w:tcW w:w="2660" w:type="dxa"/>
          </w:tcPr>
          <w:p>
            <w:pPr>
              <w:jc w:val="left"/>
              <w:rPr>
                <w:rFonts w:cs="Arial"/>
                <w:szCs w:val="21"/>
              </w:rPr>
            </w:pPr>
            <w:r>
              <w:rPr>
                <w:rFonts w:cs="Arial"/>
                <w:szCs w:val="21"/>
              </w:rPr>
              <w:t>Shut down.</w:t>
            </w:r>
          </w:p>
        </w:tc>
        <w:tc>
          <w:tcPr>
            <w:tcW w:w="1215" w:type="dxa"/>
          </w:tcPr>
          <w:p>
            <w:pPr>
              <w:jc w:val="center"/>
              <w:rPr>
                <w:rFonts w:cs="Arial"/>
                <w:szCs w:val="21"/>
              </w:rPr>
            </w:pPr>
            <w:r>
              <w:rPr>
                <w:rFonts w:cs="Arial"/>
                <w:szCs w:val="21"/>
              </w:rPr>
              <w:drawing>
                <wp:inline distT="0" distB="0" distL="0" distR="0">
                  <wp:extent cx="198120" cy="143510"/>
                  <wp:effectExtent l="19050" t="0" r="0" b="0"/>
                  <wp:docPr id="1743" name="图片 22" descr="page_dow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 name="图片 22" descr="page_down_"/>
                          <pic:cNvPicPr>
                            <a:picLocks noChangeAspect="1" noChangeArrowheads="1"/>
                          </pic:cNvPicPr>
                        </pic:nvPicPr>
                        <pic:blipFill>
                          <a:blip r:embed="rId38"/>
                          <a:srcRect/>
                          <a:stretch>
                            <a:fillRect/>
                          </a:stretch>
                        </pic:blipFill>
                        <pic:spPr>
                          <a:xfrm>
                            <a:off x="0" y="0"/>
                            <a:ext cx="198120" cy="143510"/>
                          </a:xfrm>
                          <a:prstGeom prst="rect">
                            <a:avLst/>
                          </a:prstGeom>
                          <a:noFill/>
                          <a:ln w="9525">
                            <a:noFill/>
                            <a:miter lim="800000"/>
                            <a:headEnd/>
                            <a:tailEnd/>
                          </a:ln>
                        </pic:spPr>
                      </pic:pic>
                    </a:graphicData>
                  </a:graphic>
                </wp:inline>
              </w:drawing>
            </w:r>
          </w:p>
        </w:tc>
        <w:tc>
          <w:tcPr>
            <w:tcW w:w="3825" w:type="dxa"/>
          </w:tcPr>
          <w:p>
            <w:pPr>
              <w:jc w:val="left"/>
              <w:rPr>
                <w:rFonts w:cs="Arial"/>
                <w:szCs w:val="21"/>
              </w:rPr>
            </w:pPr>
            <w:r>
              <w:rPr>
                <w:rFonts w:cs="Arial"/>
                <w:szCs w:val="21"/>
              </w:rPr>
              <w:t>Previous page screen</w:t>
            </w:r>
            <w:r>
              <w:rPr>
                <w:rFonts w:hint="eastAsia" w:cs="Arial"/>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1" w:type="dxa"/>
          </w:tcPr>
          <w:p>
            <w:pPr>
              <w:jc w:val="center"/>
              <w:rPr>
                <w:rFonts w:cs="Arial"/>
                <w:szCs w:val="21"/>
              </w:rPr>
            </w:pPr>
            <w:r>
              <w:rPr>
                <w:rFonts w:cs="Arial"/>
                <w:szCs w:val="21"/>
              </w:rPr>
              <w:drawing>
                <wp:inline distT="0" distB="0" distL="0" distR="0">
                  <wp:extent cx="177165" cy="109220"/>
                  <wp:effectExtent l="19050" t="0" r="0" b="0"/>
                  <wp:docPr id="17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图片 23"/>
                          <pic:cNvPicPr>
                            <a:picLocks noChangeAspect="1" noChangeArrowheads="1"/>
                          </pic:cNvPicPr>
                        </pic:nvPicPr>
                        <pic:blipFill>
                          <a:blip r:embed="rId39"/>
                          <a:srcRect/>
                          <a:stretch>
                            <a:fillRect/>
                          </a:stretch>
                        </pic:blipFill>
                        <pic:spPr>
                          <a:xfrm>
                            <a:off x="0" y="0"/>
                            <a:ext cx="177165" cy="109220"/>
                          </a:xfrm>
                          <a:prstGeom prst="rect">
                            <a:avLst/>
                          </a:prstGeom>
                          <a:noFill/>
                          <a:ln w="9525">
                            <a:noFill/>
                            <a:miter lim="800000"/>
                            <a:headEnd/>
                            <a:tailEnd/>
                          </a:ln>
                        </pic:spPr>
                      </pic:pic>
                    </a:graphicData>
                  </a:graphic>
                </wp:inline>
              </w:drawing>
            </w:r>
          </w:p>
        </w:tc>
        <w:tc>
          <w:tcPr>
            <w:tcW w:w="2660" w:type="dxa"/>
          </w:tcPr>
          <w:p>
            <w:pPr>
              <w:jc w:val="left"/>
              <w:rPr>
                <w:rFonts w:cs="Arial"/>
                <w:szCs w:val="21"/>
              </w:rPr>
            </w:pPr>
            <w:r>
              <w:rPr>
                <w:rFonts w:cs="Arial"/>
                <w:szCs w:val="21"/>
              </w:rPr>
              <w:t>Delete.</w:t>
            </w:r>
          </w:p>
        </w:tc>
        <w:tc>
          <w:tcPr>
            <w:tcW w:w="1215" w:type="dxa"/>
          </w:tcPr>
          <w:p>
            <w:pPr>
              <w:jc w:val="center"/>
              <w:rPr>
                <w:rFonts w:cs="Arial"/>
                <w:szCs w:val="21"/>
              </w:rPr>
            </w:pPr>
            <w:r>
              <w:rPr>
                <w:rFonts w:cs="Arial"/>
                <w:szCs w:val="21"/>
              </w:rPr>
              <w:drawing>
                <wp:inline distT="0" distB="0" distL="0" distR="0">
                  <wp:extent cx="198120" cy="143510"/>
                  <wp:effectExtent l="19050" t="0" r="0" b="0"/>
                  <wp:docPr id="1747" name="图片 24" descr="page_u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 name="图片 24" descr="page_up_"/>
                          <pic:cNvPicPr>
                            <a:picLocks noChangeAspect="1" noChangeArrowheads="1"/>
                          </pic:cNvPicPr>
                        </pic:nvPicPr>
                        <pic:blipFill>
                          <a:blip r:embed="rId40"/>
                          <a:srcRect/>
                          <a:stretch>
                            <a:fillRect/>
                          </a:stretch>
                        </pic:blipFill>
                        <pic:spPr>
                          <a:xfrm>
                            <a:off x="0" y="0"/>
                            <a:ext cx="198120" cy="143510"/>
                          </a:xfrm>
                          <a:prstGeom prst="rect">
                            <a:avLst/>
                          </a:prstGeom>
                          <a:noFill/>
                          <a:ln w="9525">
                            <a:noFill/>
                            <a:miter lim="800000"/>
                            <a:headEnd/>
                            <a:tailEnd/>
                          </a:ln>
                        </pic:spPr>
                      </pic:pic>
                    </a:graphicData>
                  </a:graphic>
                </wp:inline>
              </w:drawing>
            </w:r>
          </w:p>
        </w:tc>
        <w:tc>
          <w:tcPr>
            <w:tcW w:w="3825" w:type="dxa"/>
          </w:tcPr>
          <w:p>
            <w:pPr>
              <w:jc w:val="left"/>
              <w:rPr>
                <w:rFonts w:cs="Arial"/>
                <w:szCs w:val="21"/>
              </w:rPr>
            </w:pPr>
            <w:r>
              <w:rPr>
                <w:rFonts w:cs="Arial"/>
                <w:szCs w:val="21"/>
              </w:rPr>
              <w:t>Next page screen</w:t>
            </w:r>
            <w:r>
              <w:rPr>
                <w:rFonts w:hint="eastAsia" w:cs="Arial"/>
                <w:szCs w:val="21"/>
              </w:rPr>
              <w:t>.</w:t>
            </w:r>
          </w:p>
        </w:tc>
      </w:tr>
    </w:tbl>
    <w:p>
      <w:pPr>
        <w:pStyle w:val="3"/>
        <w:spacing w:beforeLines="50"/>
        <w:rPr>
          <w:rFonts w:eastAsia="宋体"/>
        </w:rPr>
      </w:pPr>
      <w:bookmarkStart w:id="100" w:name="_Toc32479"/>
      <w:bookmarkStart w:id="101" w:name="_Toc414951620"/>
      <w:bookmarkStart w:id="102" w:name="_Toc414953693"/>
      <w:bookmarkStart w:id="103" w:name="_Toc11817"/>
      <w:r>
        <w:t xml:space="preserve">3.4. Keypad </w:t>
      </w:r>
      <w:r>
        <w:rPr>
          <w:rFonts w:hint="eastAsia" w:eastAsiaTheme="minorEastAsia"/>
        </w:rPr>
        <w:t>k</w:t>
      </w:r>
      <w:r>
        <w:t>eys</w:t>
      </w:r>
      <w:bookmarkEnd w:id="100"/>
      <w:bookmarkEnd w:id="101"/>
      <w:bookmarkEnd w:id="102"/>
      <w:bookmarkEnd w:id="103"/>
    </w:p>
    <w:p>
      <w:pPr>
        <w:pStyle w:val="4"/>
        <w:spacing w:before="156"/>
      </w:pPr>
      <w:bookmarkStart w:id="104" w:name="_Toc414953694"/>
      <w:bookmarkStart w:id="105" w:name="_Toc414951621"/>
      <w:bookmarkStart w:id="106" w:name="_Toc18709"/>
      <w:bookmarkStart w:id="107" w:name="_Toc20886"/>
      <w:r>
        <w:t xml:space="preserve">3.4.1. Function </w:t>
      </w:r>
      <w:r>
        <w:rPr>
          <w:rFonts w:hint="eastAsia" w:eastAsiaTheme="minorEastAsia"/>
        </w:rPr>
        <w:t>k</w:t>
      </w:r>
      <w:r>
        <w:t>eys(yellow keys)</w:t>
      </w:r>
      <w:bookmarkEnd w:id="104"/>
      <w:bookmarkEnd w:id="105"/>
      <w:bookmarkEnd w:id="106"/>
      <w:bookmarkEnd w:id="107"/>
    </w:p>
    <w:p>
      <w:pPr>
        <w:spacing w:before="156" w:line="240" w:lineRule="exact"/>
        <w:rPr>
          <w:rFonts w:cs="Arial"/>
          <w:szCs w:val="21"/>
        </w:rPr>
      </w:pPr>
      <w:r>
        <w:rPr>
          <w:rFonts w:cs="Arial"/>
          <w:szCs w:val="21"/>
        </w:rPr>
        <w:t xml:space="preserve">These 6 keys </w:t>
      </w:r>
      <w:r>
        <w:rPr>
          <w:rFonts w:cs="Arial"/>
          <w:szCs w:val="21"/>
        </w:rPr>
        <w:drawing>
          <wp:inline distT="0" distB="0" distL="0" distR="0">
            <wp:extent cx="252730" cy="149860"/>
            <wp:effectExtent l="19050" t="0" r="0" b="0"/>
            <wp:docPr id="26"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4"/>
                    <pic:cNvPicPr>
                      <a:picLocks noChangeAspect="1" noChangeArrowheads="1"/>
                    </pic:cNvPicPr>
                  </pic:nvPicPr>
                  <pic:blipFill>
                    <a:blip r:embed="rId41"/>
                    <a:srcRect/>
                    <a:stretch>
                      <a:fillRect/>
                    </a:stretch>
                  </pic:blipFill>
                  <pic:spPr>
                    <a:xfrm>
                      <a:off x="0" y="0"/>
                      <a:ext cx="252730" cy="149860"/>
                    </a:xfrm>
                    <a:prstGeom prst="rect">
                      <a:avLst/>
                    </a:prstGeom>
                    <a:noFill/>
                    <a:ln w="9525">
                      <a:noFill/>
                      <a:miter lim="800000"/>
                      <a:headEnd/>
                      <a:tailEnd/>
                    </a:ln>
                  </pic:spPr>
                </pic:pic>
              </a:graphicData>
            </a:graphic>
          </wp:inline>
        </w:drawing>
      </w:r>
      <w:r>
        <w:rPr>
          <w:rFonts w:cs="Arial"/>
          <w:szCs w:val="21"/>
        </w:rPr>
        <w:t xml:space="preserve">, </w:t>
      </w:r>
      <w:r>
        <w:rPr>
          <w:rFonts w:cs="Arial"/>
          <w:szCs w:val="21"/>
        </w:rPr>
        <w:drawing>
          <wp:inline distT="0" distB="0" distL="0" distR="0">
            <wp:extent cx="252730" cy="149860"/>
            <wp:effectExtent l="19050" t="0" r="0" b="0"/>
            <wp:docPr id="27"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0"/>
                    <pic:cNvPicPr>
                      <a:picLocks noChangeAspect="1" noChangeArrowheads="1"/>
                    </pic:cNvPicPr>
                  </pic:nvPicPr>
                  <pic:blipFill>
                    <a:blip r:embed="rId42"/>
                    <a:srcRect/>
                    <a:stretch>
                      <a:fillRect/>
                    </a:stretch>
                  </pic:blipFill>
                  <pic:spPr>
                    <a:xfrm>
                      <a:off x="0" y="0"/>
                      <a:ext cx="252730" cy="149860"/>
                    </a:xfrm>
                    <a:prstGeom prst="rect">
                      <a:avLst/>
                    </a:prstGeom>
                    <a:noFill/>
                    <a:ln w="9525">
                      <a:noFill/>
                      <a:miter lim="800000"/>
                      <a:headEnd/>
                      <a:tailEnd/>
                    </a:ln>
                  </pic:spPr>
                </pic:pic>
              </a:graphicData>
            </a:graphic>
          </wp:inline>
        </w:drawing>
      </w:r>
      <w:r>
        <w:rPr>
          <w:rFonts w:cs="Arial"/>
          <w:szCs w:val="21"/>
        </w:rPr>
        <w:t xml:space="preserve">, </w:t>
      </w:r>
      <w:r>
        <w:rPr>
          <w:rFonts w:cs="Arial"/>
          <w:szCs w:val="21"/>
        </w:rPr>
        <w:drawing>
          <wp:inline distT="0" distB="0" distL="0" distR="0">
            <wp:extent cx="252730" cy="149860"/>
            <wp:effectExtent l="19050" t="0" r="0" b="0"/>
            <wp:docPr id="28"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1"/>
                    <pic:cNvPicPr>
                      <a:picLocks noChangeAspect="1" noChangeArrowheads="1"/>
                    </pic:cNvPicPr>
                  </pic:nvPicPr>
                  <pic:blipFill>
                    <a:blip r:embed="rId43"/>
                    <a:srcRect/>
                    <a:stretch>
                      <a:fillRect/>
                    </a:stretch>
                  </pic:blipFill>
                  <pic:spPr>
                    <a:xfrm>
                      <a:off x="0" y="0"/>
                      <a:ext cx="252730" cy="149860"/>
                    </a:xfrm>
                    <a:prstGeom prst="rect">
                      <a:avLst/>
                    </a:prstGeom>
                    <a:noFill/>
                    <a:ln w="9525">
                      <a:noFill/>
                      <a:miter lim="800000"/>
                      <a:headEnd/>
                      <a:tailEnd/>
                    </a:ln>
                  </pic:spPr>
                </pic:pic>
              </a:graphicData>
            </a:graphic>
          </wp:inline>
        </w:drawing>
      </w:r>
      <w:r>
        <w:rPr>
          <w:rFonts w:cs="Arial"/>
          <w:szCs w:val="21"/>
        </w:rPr>
        <w:t xml:space="preserve">, </w:t>
      </w:r>
      <w:r>
        <w:rPr>
          <w:rFonts w:cs="Arial"/>
          <w:szCs w:val="21"/>
        </w:rPr>
        <w:drawing>
          <wp:inline distT="0" distB="0" distL="0" distR="0">
            <wp:extent cx="252730" cy="149860"/>
            <wp:effectExtent l="19050" t="0" r="0" b="0"/>
            <wp:docPr id="29"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2"/>
                    <pic:cNvPicPr>
                      <a:picLocks noChangeAspect="1" noChangeArrowheads="1"/>
                    </pic:cNvPicPr>
                  </pic:nvPicPr>
                  <pic:blipFill>
                    <a:blip r:embed="rId44"/>
                    <a:srcRect/>
                    <a:stretch>
                      <a:fillRect/>
                    </a:stretch>
                  </pic:blipFill>
                  <pic:spPr>
                    <a:xfrm>
                      <a:off x="0" y="0"/>
                      <a:ext cx="252730" cy="149860"/>
                    </a:xfrm>
                    <a:prstGeom prst="rect">
                      <a:avLst/>
                    </a:prstGeom>
                    <a:noFill/>
                    <a:ln w="9525">
                      <a:noFill/>
                      <a:miter lim="800000"/>
                      <a:headEnd/>
                      <a:tailEnd/>
                    </a:ln>
                  </pic:spPr>
                </pic:pic>
              </a:graphicData>
            </a:graphic>
          </wp:inline>
        </w:drawing>
      </w:r>
      <w:r>
        <w:rPr>
          <w:rFonts w:cs="Arial"/>
          <w:szCs w:val="21"/>
        </w:rPr>
        <w:t xml:space="preserve">, </w:t>
      </w:r>
      <w:r>
        <w:rPr>
          <w:rFonts w:cs="Arial"/>
          <w:szCs w:val="21"/>
        </w:rPr>
        <w:drawing>
          <wp:inline distT="0" distB="0" distL="0" distR="0">
            <wp:extent cx="252730" cy="149860"/>
            <wp:effectExtent l="19050" t="0" r="0" b="0"/>
            <wp:docPr id="30"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3"/>
                    <pic:cNvPicPr>
                      <a:picLocks noChangeAspect="1" noChangeArrowheads="1"/>
                    </pic:cNvPicPr>
                  </pic:nvPicPr>
                  <pic:blipFill>
                    <a:blip r:embed="rId45"/>
                    <a:srcRect/>
                    <a:stretch>
                      <a:fillRect/>
                    </a:stretch>
                  </pic:blipFill>
                  <pic:spPr>
                    <a:xfrm>
                      <a:off x="0" y="0"/>
                      <a:ext cx="252730" cy="149860"/>
                    </a:xfrm>
                    <a:prstGeom prst="rect">
                      <a:avLst/>
                    </a:prstGeom>
                    <a:noFill/>
                    <a:ln w="9525">
                      <a:noFill/>
                      <a:miter lim="800000"/>
                      <a:headEnd/>
                      <a:tailEnd/>
                    </a:ln>
                  </pic:spPr>
                </pic:pic>
              </a:graphicData>
            </a:graphic>
          </wp:inline>
        </w:drawing>
      </w:r>
      <w:r>
        <w:rPr>
          <w:rFonts w:cs="Arial"/>
          <w:szCs w:val="21"/>
        </w:rPr>
        <w:t xml:space="preserve">, </w:t>
      </w:r>
      <w:r>
        <w:rPr>
          <w:rFonts w:cs="Arial"/>
          <w:szCs w:val="21"/>
        </w:rPr>
        <w:drawing>
          <wp:inline distT="0" distB="0" distL="0" distR="0">
            <wp:extent cx="252730" cy="149860"/>
            <wp:effectExtent l="19050" t="0" r="0" b="0"/>
            <wp:docPr id="31"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4"/>
                    <pic:cNvPicPr>
                      <a:picLocks noChangeAspect="1" noChangeArrowheads="1"/>
                    </pic:cNvPicPr>
                  </pic:nvPicPr>
                  <pic:blipFill>
                    <a:blip r:embed="rId46"/>
                    <a:srcRect/>
                    <a:stretch>
                      <a:fillRect/>
                    </a:stretch>
                  </pic:blipFill>
                  <pic:spPr>
                    <a:xfrm>
                      <a:off x="0" y="0"/>
                      <a:ext cx="252730" cy="149860"/>
                    </a:xfrm>
                    <a:prstGeom prst="rect">
                      <a:avLst/>
                    </a:prstGeom>
                    <a:noFill/>
                    <a:ln w="9525">
                      <a:noFill/>
                      <a:miter lim="800000"/>
                      <a:headEnd/>
                      <a:tailEnd/>
                    </a:ln>
                  </pic:spPr>
                </pic:pic>
              </a:graphicData>
            </a:graphic>
          </wp:inline>
        </w:drawing>
      </w:r>
      <w:r>
        <w:rPr>
          <w:rFonts w:cs="Arial"/>
          <w:szCs w:val="21"/>
        </w:rPr>
        <w:t xml:space="preserve"> activate the function or tool represented by the corresponding icon on the screen.</w:t>
      </w:r>
    </w:p>
    <w:p>
      <w:pPr>
        <w:pStyle w:val="4"/>
        <w:spacing w:before="156"/>
      </w:pPr>
      <w:bookmarkStart w:id="108" w:name="_Toc20934"/>
      <w:bookmarkStart w:id="109" w:name="_Toc414953695"/>
      <w:bookmarkStart w:id="110" w:name="_Toc414951622"/>
      <w:bookmarkStart w:id="111" w:name="_Toc25286"/>
      <w:r>
        <w:t xml:space="preserve">3.4.2. Navigation </w:t>
      </w:r>
      <w:r>
        <w:rPr>
          <w:rFonts w:hint="eastAsia" w:eastAsiaTheme="minorEastAsia"/>
        </w:rPr>
        <w:t>k</w:t>
      </w:r>
      <w:r>
        <w:t>eys</w:t>
      </w:r>
      <w:bookmarkEnd w:id="108"/>
      <w:bookmarkEnd w:id="109"/>
      <w:bookmarkEnd w:id="110"/>
      <w:bookmarkEnd w:id="111"/>
    </w:p>
    <w:p>
      <w:pPr>
        <w:spacing w:before="156" w:after="156" w:line="240" w:lineRule="exact"/>
        <w:rPr>
          <w:rFonts w:cs="Arial"/>
          <w:szCs w:val="21"/>
        </w:rPr>
      </w:pPr>
      <w:r>
        <w:rPr>
          <w:rFonts w:cs="Arial"/>
          <w:szCs w:val="21"/>
        </w:rPr>
        <w:t>A block of 4 arrow keys, a confirm key and a return key are used for navigation in the menus.</w:t>
      </w:r>
    </w:p>
    <w:tbl>
      <w:tblPr>
        <w:tblStyle w:val="20"/>
        <w:tblW w:w="528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2"/>
        <w:gridCol w:w="42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2" w:type="dxa"/>
          </w:tcPr>
          <w:p>
            <w:pPr>
              <w:rPr>
                <w:rFonts w:cs="Arial"/>
                <w:b/>
                <w:szCs w:val="21"/>
              </w:rPr>
            </w:pPr>
            <w:r>
              <w:rPr>
                <w:rFonts w:cs="Arial"/>
                <w:b/>
                <w:szCs w:val="21"/>
              </w:rPr>
              <w:t>Item</w:t>
            </w:r>
          </w:p>
        </w:tc>
        <w:tc>
          <w:tcPr>
            <w:tcW w:w="4252" w:type="dxa"/>
          </w:tcPr>
          <w:p>
            <w:pPr>
              <w:rPr>
                <w:rFonts w:cs="Arial"/>
                <w:b/>
                <w:szCs w:val="21"/>
              </w:rPr>
            </w:pPr>
            <w:r>
              <w:rPr>
                <w:rFonts w:cs="Arial"/>
                <w:b/>
                <w:szCs w:val="21"/>
              </w:rPr>
              <w:t>Function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2" w:type="dxa"/>
          </w:tcPr>
          <w:p>
            <w:pPr>
              <w:rPr>
                <w:rFonts w:cs="Arial"/>
                <w:szCs w:val="21"/>
              </w:rPr>
            </w:pPr>
            <w:r>
              <w:rPr>
                <w:rFonts w:cs="Arial"/>
                <w:szCs w:val="21"/>
              </w:rPr>
              <w:drawing>
                <wp:inline distT="0" distB="0" distL="0" distR="0">
                  <wp:extent cx="252730" cy="109220"/>
                  <wp:effectExtent l="19050" t="0" r="0" b="0"/>
                  <wp:docPr id="32"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6"/>
                          <pic:cNvPicPr>
                            <a:picLocks noChangeAspect="1" noChangeArrowheads="1"/>
                          </pic:cNvPicPr>
                        </pic:nvPicPr>
                        <pic:blipFill>
                          <a:blip r:embed="rId47"/>
                          <a:srcRect/>
                          <a:stretch>
                            <a:fillRect/>
                          </a:stretch>
                        </pic:blipFill>
                        <pic:spPr>
                          <a:xfrm>
                            <a:off x="0" y="0"/>
                            <a:ext cx="252730" cy="109220"/>
                          </a:xfrm>
                          <a:prstGeom prst="rect">
                            <a:avLst/>
                          </a:prstGeom>
                          <a:noFill/>
                          <a:ln w="9525">
                            <a:noFill/>
                            <a:miter lim="800000"/>
                            <a:headEnd/>
                            <a:tailEnd/>
                          </a:ln>
                        </pic:spPr>
                      </pic:pic>
                    </a:graphicData>
                  </a:graphic>
                </wp:inline>
              </w:drawing>
            </w:r>
          </w:p>
        </w:tc>
        <w:tc>
          <w:tcPr>
            <w:tcW w:w="4252" w:type="dxa"/>
          </w:tcPr>
          <w:p>
            <w:pPr>
              <w:rPr>
                <w:rFonts w:cs="Arial"/>
                <w:szCs w:val="21"/>
              </w:rPr>
            </w:pPr>
            <w:r>
              <w:rPr>
                <w:rFonts w:cs="Arial"/>
                <w:szCs w:val="21"/>
              </w:rPr>
              <w:t>Up direction or zoom in key.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2" w:type="dxa"/>
          </w:tcPr>
          <w:p>
            <w:pPr>
              <w:rPr>
                <w:rFonts w:cs="Arial"/>
                <w:szCs w:val="21"/>
              </w:rPr>
            </w:pPr>
            <w:r>
              <w:rPr>
                <w:rFonts w:cs="Arial"/>
                <w:szCs w:val="21"/>
              </w:rPr>
              <w:drawing>
                <wp:inline distT="0" distB="0" distL="0" distR="0">
                  <wp:extent cx="252730" cy="109220"/>
                  <wp:effectExtent l="19050" t="0" r="0" b="0"/>
                  <wp:docPr id="33"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7"/>
                          <pic:cNvPicPr>
                            <a:picLocks noChangeAspect="1" noChangeArrowheads="1"/>
                          </pic:cNvPicPr>
                        </pic:nvPicPr>
                        <pic:blipFill>
                          <a:blip r:embed="rId48"/>
                          <a:srcRect/>
                          <a:stretch>
                            <a:fillRect/>
                          </a:stretch>
                        </pic:blipFill>
                        <pic:spPr>
                          <a:xfrm>
                            <a:off x="0" y="0"/>
                            <a:ext cx="252730" cy="109220"/>
                          </a:xfrm>
                          <a:prstGeom prst="rect">
                            <a:avLst/>
                          </a:prstGeom>
                          <a:noFill/>
                          <a:ln w="9525">
                            <a:noFill/>
                            <a:miter lim="800000"/>
                            <a:headEnd/>
                            <a:tailEnd/>
                          </a:ln>
                        </pic:spPr>
                      </pic:pic>
                    </a:graphicData>
                  </a:graphic>
                </wp:inline>
              </w:drawing>
            </w:r>
          </w:p>
        </w:tc>
        <w:tc>
          <w:tcPr>
            <w:tcW w:w="4252" w:type="dxa"/>
          </w:tcPr>
          <w:p>
            <w:pPr>
              <w:rPr>
                <w:rFonts w:cs="Arial"/>
                <w:szCs w:val="21"/>
              </w:rPr>
            </w:pPr>
            <w:r>
              <w:rPr>
                <w:rFonts w:cs="Arial"/>
                <w:szCs w:val="21"/>
              </w:rPr>
              <w:t>Down direction or zoom out key.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2" w:type="dxa"/>
          </w:tcPr>
          <w:p>
            <w:pPr>
              <w:rPr>
                <w:rFonts w:cs="Arial"/>
                <w:szCs w:val="21"/>
              </w:rPr>
            </w:pPr>
            <w:r>
              <w:rPr>
                <w:rFonts w:cs="Arial"/>
                <w:szCs w:val="21"/>
              </w:rPr>
              <w:drawing>
                <wp:inline distT="0" distB="0" distL="0" distR="0">
                  <wp:extent cx="184150" cy="143510"/>
                  <wp:effectExtent l="19050" t="0" r="6350" b="0"/>
                  <wp:docPr id="34"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9"/>
                          <pic:cNvPicPr>
                            <a:picLocks noChangeAspect="1" noChangeArrowheads="1"/>
                          </pic:cNvPicPr>
                        </pic:nvPicPr>
                        <pic:blipFill>
                          <a:blip r:embed="rId49"/>
                          <a:srcRect/>
                          <a:stretch>
                            <a:fillRect/>
                          </a:stretch>
                        </pic:blipFill>
                        <pic:spPr>
                          <a:xfrm>
                            <a:off x="0" y="0"/>
                            <a:ext cx="184150" cy="143510"/>
                          </a:xfrm>
                          <a:prstGeom prst="rect">
                            <a:avLst/>
                          </a:prstGeom>
                          <a:noFill/>
                          <a:ln w="9525">
                            <a:noFill/>
                            <a:miter lim="800000"/>
                            <a:headEnd/>
                            <a:tailEnd/>
                          </a:ln>
                        </pic:spPr>
                      </pic:pic>
                    </a:graphicData>
                  </a:graphic>
                </wp:inline>
              </w:drawing>
            </w:r>
          </w:p>
        </w:tc>
        <w:tc>
          <w:tcPr>
            <w:tcW w:w="4252" w:type="dxa"/>
          </w:tcPr>
          <w:p>
            <w:pPr>
              <w:rPr>
                <w:rFonts w:cs="Arial"/>
                <w:szCs w:val="21"/>
              </w:rPr>
            </w:pPr>
            <w:r>
              <w:rPr>
                <w:rFonts w:cs="Arial"/>
                <w:szCs w:val="21"/>
              </w:rPr>
              <w:t>Right direction or next page key.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2" w:type="dxa"/>
          </w:tcPr>
          <w:p>
            <w:pPr>
              <w:rPr>
                <w:rFonts w:cs="Arial"/>
                <w:szCs w:val="21"/>
              </w:rPr>
            </w:pPr>
            <w:r>
              <w:rPr>
                <w:rFonts w:cs="Arial"/>
                <w:szCs w:val="21"/>
              </w:rPr>
              <w:drawing>
                <wp:inline distT="0" distB="0" distL="0" distR="0">
                  <wp:extent cx="184150" cy="143510"/>
                  <wp:effectExtent l="19050" t="0" r="6350" b="0"/>
                  <wp:docPr id="35"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8"/>
                          <pic:cNvPicPr>
                            <a:picLocks noChangeAspect="1" noChangeArrowheads="1"/>
                          </pic:cNvPicPr>
                        </pic:nvPicPr>
                        <pic:blipFill>
                          <a:blip r:embed="rId50"/>
                          <a:srcRect/>
                          <a:stretch>
                            <a:fillRect/>
                          </a:stretch>
                        </pic:blipFill>
                        <pic:spPr>
                          <a:xfrm>
                            <a:off x="0" y="0"/>
                            <a:ext cx="184150" cy="143510"/>
                          </a:xfrm>
                          <a:prstGeom prst="rect">
                            <a:avLst/>
                          </a:prstGeom>
                          <a:noFill/>
                          <a:ln w="9525">
                            <a:noFill/>
                            <a:miter lim="800000"/>
                            <a:headEnd/>
                            <a:tailEnd/>
                          </a:ln>
                        </pic:spPr>
                      </pic:pic>
                    </a:graphicData>
                  </a:graphic>
                </wp:inline>
              </w:drawing>
            </w:r>
          </w:p>
        </w:tc>
        <w:tc>
          <w:tcPr>
            <w:tcW w:w="4252" w:type="dxa"/>
          </w:tcPr>
          <w:p>
            <w:pPr>
              <w:rPr>
                <w:rFonts w:cs="Arial"/>
                <w:szCs w:val="21"/>
              </w:rPr>
            </w:pPr>
            <w:r>
              <w:rPr>
                <w:rFonts w:cs="Arial"/>
                <w:szCs w:val="21"/>
              </w:rPr>
              <w:t>Left direction or previous page key.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2" w:type="dxa"/>
          </w:tcPr>
          <w:p>
            <w:pPr>
              <w:rPr>
                <w:rFonts w:cs="Arial"/>
                <w:szCs w:val="21"/>
              </w:rPr>
            </w:pPr>
            <w:r>
              <w:rPr>
                <w:rFonts w:cs="Arial"/>
                <w:szCs w:val="21"/>
              </w:rPr>
              <w:drawing>
                <wp:inline distT="0" distB="0" distL="0" distR="0">
                  <wp:extent cx="143510" cy="143510"/>
                  <wp:effectExtent l="19050" t="0" r="8890" b="0"/>
                  <wp:docPr id="36"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2"/>
                          <pic:cNvPicPr>
                            <a:picLocks noChangeAspect="1" noChangeArrowheads="1"/>
                          </pic:cNvPicPr>
                        </pic:nvPicPr>
                        <pic:blipFill>
                          <a:blip r:embed="rId51"/>
                          <a:srcRect/>
                          <a:stretch>
                            <a:fillRect/>
                          </a:stretch>
                        </pic:blipFill>
                        <pic:spPr>
                          <a:xfrm>
                            <a:off x="0" y="0"/>
                            <a:ext cx="143510" cy="143510"/>
                          </a:xfrm>
                          <a:prstGeom prst="rect">
                            <a:avLst/>
                          </a:prstGeom>
                          <a:noFill/>
                          <a:ln w="9525">
                            <a:noFill/>
                            <a:miter lim="800000"/>
                            <a:headEnd/>
                            <a:tailEnd/>
                          </a:ln>
                        </pic:spPr>
                      </pic:pic>
                    </a:graphicData>
                  </a:graphic>
                </wp:inline>
              </w:drawing>
            </w:r>
          </w:p>
        </w:tc>
        <w:tc>
          <w:tcPr>
            <w:tcW w:w="4252" w:type="dxa"/>
          </w:tcPr>
          <w:p>
            <w:pPr>
              <w:rPr>
                <w:rFonts w:cs="Arial"/>
                <w:szCs w:val="21"/>
              </w:rPr>
            </w:pPr>
            <w:r>
              <w:rPr>
                <w:rFonts w:cs="Arial"/>
                <w:szCs w:val="21"/>
              </w:rPr>
              <w:t>Confirms the selection.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2" w:type="dxa"/>
          </w:tcPr>
          <w:p>
            <w:pPr>
              <w:rPr>
                <w:rFonts w:cs="Arial"/>
                <w:szCs w:val="21"/>
              </w:rPr>
            </w:pPr>
            <w:r>
              <w:rPr>
                <w:rFonts w:cs="Arial"/>
                <w:szCs w:val="21"/>
              </w:rPr>
              <w:drawing>
                <wp:inline distT="0" distB="0" distL="0" distR="0">
                  <wp:extent cx="143510" cy="143510"/>
                  <wp:effectExtent l="19050" t="0" r="8890" b="0"/>
                  <wp:docPr id="37"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1"/>
                          <pic:cNvPicPr>
                            <a:picLocks noChangeAspect="1" noChangeArrowheads="1"/>
                          </pic:cNvPicPr>
                        </pic:nvPicPr>
                        <pic:blipFill>
                          <a:blip r:embed="rId52"/>
                          <a:srcRect/>
                          <a:stretch>
                            <a:fillRect/>
                          </a:stretch>
                        </pic:blipFill>
                        <pic:spPr>
                          <a:xfrm>
                            <a:off x="0" y="0"/>
                            <a:ext cx="143510" cy="143510"/>
                          </a:xfrm>
                          <a:prstGeom prst="rect">
                            <a:avLst/>
                          </a:prstGeom>
                          <a:noFill/>
                          <a:ln w="9525">
                            <a:noFill/>
                            <a:miter lim="800000"/>
                            <a:headEnd/>
                            <a:tailEnd/>
                          </a:ln>
                        </pic:spPr>
                      </pic:pic>
                    </a:graphicData>
                  </a:graphic>
                </wp:inline>
              </w:drawing>
            </w:r>
          </w:p>
        </w:tc>
        <w:tc>
          <w:tcPr>
            <w:tcW w:w="4252" w:type="dxa"/>
          </w:tcPr>
          <w:p>
            <w:pPr>
              <w:rPr>
                <w:rFonts w:cs="Arial"/>
                <w:szCs w:val="21"/>
              </w:rPr>
            </w:pPr>
            <w:r>
              <w:rPr>
                <w:rFonts w:cs="Arial"/>
                <w:szCs w:val="21"/>
              </w:rPr>
              <w:t>Return key.</w:t>
            </w:r>
          </w:p>
        </w:tc>
      </w:tr>
    </w:tbl>
    <w:p>
      <w:bookmarkStart w:id="112" w:name="_Toc414951623"/>
      <w:bookmarkStart w:id="113" w:name="_Toc414953696"/>
    </w:p>
    <w:p>
      <w:pPr>
        <w:pStyle w:val="4"/>
        <w:spacing w:before="156"/>
      </w:pPr>
      <w:bookmarkStart w:id="114" w:name="_Toc12202"/>
      <w:bookmarkStart w:id="115" w:name="_Toc13375"/>
      <w:r>
        <w:t xml:space="preserve">3.4.3. Mode </w:t>
      </w:r>
      <w:r>
        <w:rPr>
          <w:rFonts w:hint="eastAsia" w:eastAsiaTheme="minorEastAsia"/>
        </w:rPr>
        <w:t>k</w:t>
      </w:r>
      <w:r>
        <w:t>eys</w:t>
      </w:r>
      <w:bookmarkEnd w:id="112"/>
      <w:bookmarkEnd w:id="113"/>
      <w:bookmarkEnd w:id="114"/>
      <w:bookmarkEnd w:id="115"/>
    </w:p>
    <w:p>
      <w:pPr>
        <w:spacing w:before="156" w:after="156" w:line="240" w:lineRule="exact"/>
        <w:rPr>
          <w:rFonts w:cs="Arial"/>
          <w:szCs w:val="21"/>
        </w:rPr>
      </w:pPr>
      <w:r>
        <w:rPr>
          <w:rFonts w:cs="Arial"/>
          <w:szCs w:val="21"/>
        </w:rPr>
        <w:t>These give access to specific modes:</w:t>
      </w:r>
    </w:p>
    <w:tbl>
      <w:tblPr>
        <w:tblStyle w:val="20"/>
        <w:tblW w:w="873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4"/>
        <w:gridCol w:w="6762"/>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4" w:type="dxa"/>
          </w:tcPr>
          <w:p>
            <w:pPr>
              <w:jc w:val="center"/>
              <w:rPr>
                <w:rFonts w:cs="Arial"/>
                <w:b/>
                <w:szCs w:val="21"/>
              </w:rPr>
            </w:pPr>
            <w:r>
              <w:rPr>
                <w:rFonts w:cs="Arial"/>
                <w:b/>
                <w:szCs w:val="21"/>
              </w:rPr>
              <w:t>Item</w:t>
            </w:r>
          </w:p>
        </w:tc>
        <w:tc>
          <w:tcPr>
            <w:tcW w:w="6762" w:type="dxa"/>
          </w:tcPr>
          <w:p>
            <w:pPr>
              <w:rPr>
                <w:rFonts w:cs="Arial"/>
                <w:b/>
                <w:szCs w:val="21"/>
              </w:rPr>
            </w:pPr>
            <w:r>
              <w:rPr>
                <w:rFonts w:cs="Arial"/>
                <w:b/>
                <w:szCs w:val="21"/>
              </w:rPr>
              <w:t>Function</w:t>
            </w:r>
          </w:p>
        </w:tc>
        <w:tc>
          <w:tcPr>
            <w:tcW w:w="1080" w:type="dxa"/>
          </w:tcPr>
          <w:p>
            <w:pPr>
              <w:jc w:val="center"/>
              <w:rPr>
                <w:rFonts w:cs="Arial"/>
                <w:b/>
                <w:szCs w:val="21"/>
              </w:rPr>
            </w:pPr>
            <w:r>
              <w:rPr>
                <w:rFonts w:cs="Arial"/>
                <w:b/>
                <w:szCs w:val="21"/>
              </w:rPr>
              <w:t>Voir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4" w:type="dxa"/>
            <w:vAlign w:val="center"/>
          </w:tcPr>
          <w:p>
            <w:pPr>
              <w:jc w:val="center"/>
              <w:rPr>
                <w:rFonts w:cs="Arial"/>
                <w:szCs w:val="21"/>
              </w:rPr>
            </w:pPr>
            <w:r>
              <w:rPr>
                <w:rFonts w:cs="Arial"/>
                <w:szCs w:val="21"/>
              </w:rPr>
              <w:drawing>
                <wp:inline distT="0" distB="0" distL="0" distR="0">
                  <wp:extent cx="300355" cy="211455"/>
                  <wp:effectExtent l="19050" t="0" r="4445" b="0"/>
                  <wp:docPr id="38"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3"/>
                          <pic:cNvPicPr>
                            <a:picLocks noChangeAspect="1" noChangeArrowheads="1"/>
                          </pic:cNvPicPr>
                        </pic:nvPicPr>
                        <pic:blipFill>
                          <a:blip r:embed="rId53" cstate="print"/>
                          <a:srcRect/>
                          <a:stretch>
                            <a:fillRect/>
                          </a:stretch>
                        </pic:blipFill>
                        <pic:spPr>
                          <a:xfrm>
                            <a:off x="0" y="0"/>
                            <a:ext cx="300355" cy="211455"/>
                          </a:xfrm>
                          <a:prstGeom prst="rect">
                            <a:avLst/>
                          </a:prstGeom>
                          <a:noFill/>
                          <a:ln w="9525">
                            <a:noFill/>
                            <a:miter lim="800000"/>
                            <a:headEnd/>
                            <a:tailEnd/>
                          </a:ln>
                        </pic:spPr>
                      </pic:pic>
                    </a:graphicData>
                  </a:graphic>
                </wp:inline>
              </w:drawing>
            </w:r>
          </w:p>
        </w:tc>
        <w:tc>
          <w:tcPr>
            <w:tcW w:w="6762" w:type="dxa"/>
          </w:tcPr>
          <w:p>
            <w:pPr>
              <w:rPr>
                <w:rFonts w:cs="Arial"/>
                <w:szCs w:val="21"/>
              </w:rPr>
            </w:pPr>
            <w:r>
              <w:rPr>
                <w:rFonts w:cs="Arial"/>
                <w:szCs w:val="21"/>
              </w:rPr>
              <w:t>Waveform mode: display of voltage and current waveforms, maxima and minima, extreme value, summary tables, voltage and current vector diagrams.</w:t>
            </w:r>
          </w:p>
        </w:tc>
        <w:tc>
          <w:tcPr>
            <w:tcW w:w="1080" w:type="dxa"/>
            <w:vAlign w:val="center"/>
          </w:tcPr>
          <w:p>
            <w:pPr>
              <w:jc w:val="center"/>
              <w:rPr>
                <w:rFonts w:cs="Arial"/>
                <w:szCs w:val="21"/>
              </w:rPr>
            </w:pPr>
            <w:r>
              <w:rPr>
                <w:rFonts w:cs="Arial"/>
                <w:szCs w:val="21"/>
              </w:rPr>
              <w:t xml:space="preserve">§ 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4" w:type="dxa"/>
            <w:vAlign w:val="center"/>
          </w:tcPr>
          <w:p>
            <w:pPr>
              <w:jc w:val="center"/>
              <w:rPr>
                <w:rFonts w:cs="Arial"/>
                <w:szCs w:val="21"/>
              </w:rPr>
            </w:pPr>
            <w:r>
              <w:rPr>
                <w:rFonts w:cs="Arial"/>
                <w:szCs w:val="21"/>
              </w:rPr>
              <w:drawing>
                <wp:inline distT="0" distB="0" distL="0" distR="0">
                  <wp:extent cx="300355" cy="211455"/>
                  <wp:effectExtent l="19050" t="0" r="4445" b="0"/>
                  <wp:docPr id="39"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4"/>
                          <pic:cNvPicPr>
                            <a:picLocks noChangeAspect="1" noChangeArrowheads="1"/>
                          </pic:cNvPicPr>
                        </pic:nvPicPr>
                        <pic:blipFill>
                          <a:blip r:embed="rId54" cstate="print"/>
                          <a:srcRect/>
                          <a:stretch>
                            <a:fillRect/>
                          </a:stretch>
                        </pic:blipFill>
                        <pic:spPr>
                          <a:xfrm>
                            <a:off x="0" y="0"/>
                            <a:ext cx="300355" cy="211455"/>
                          </a:xfrm>
                          <a:prstGeom prst="rect">
                            <a:avLst/>
                          </a:prstGeom>
                          <a:noFill/>
                          <a:ln w="9525">
                            <a:noFill/>
                            <a:miter lim="800000"/>
                            <a:headEnd/>
                            <a:tailEnd/>
                          </a:ln>
                        </pic:spPr>
                      </pic:pic>
                    </a:graphicData>
                  </a:graphic>
                </wp:inline>
              </w:drawing>
            </w:r>
          </w:p>
        </w:tc>
        <w:tc>
          <w:tcPr>
            <w:tcW w:w="6762" w:type="dxa"/>
          </w:tcPr>
          <w:p>
            <w:pPr>
              <w:rPr>
                <w:rFonts w:cs="Arial"/>
                <w:szCs w:val="21"/>
              </w:rPr>
            </w:pPr>
            <w:r>
              <w:rPr>
                <w:rFonts w:cs="Arial"/>
                <w:szCs w:val="21"/>
              </w:rPr>
              <w:t>Harmonic mode: display of voltage, current, and apparent power harmonic ratios (displayed in a graph), harmonic RMS value, phase shift with respect to the fundamental.</w:t>
            </w:r>
          </w:p>
        </w:tc>
        <w:tc>
          <w:tcPr>
            <w:tcW w:w="1080" w:type="dxa"/>
            <w:vAlign w:val="center"/>
          </w:tcPr>
          <w:p>
            <w:pPr>
              <w:jc w:val="center"/>
              <w:rPr>
                <w:rFonts w:cs="Arial"/>
                <w:szCs w:val="21"/>
              </w:rPr>
            </w:pPr>
            <w:bookmarkStart w:id="116" w:name="OLE_LINK24"/>
            <w:bookmarkStart w:id="117" w:name="OLE_LINK23"/>
            <w:r>
              <w:rPr>
                <w:rFonts w:cs="Arial"/>
                <w:szCs w:val="21"/>
              </w:rPr>
              <w:t>§</w:t>
            </w:r>
            <w:bookmarkEnd w:id="116"/>
            <w:bookmarkEnd w:id="117"/>
            <w:r>
              <w:rPr>
                <w:rFonts w:cs="Arial"/>
                <w:szCs w:val="21"/>
              </w:rPr>
              <w:t xml:space="preserve"> 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4" w:type="dxa"/>
            <w:vAlign w:val="center"/>
          </w:tcPr>
          <w:p>
            <w:pPr>
              <w:jc w:val="center"/>
              <w:rPr>
                <w:rFonts w:cs="Arial"/>
                <w:szCs w:val="21"/>
              </w:rPr>
            </w:pPr>
            <w:r>
              <w:rPr>
                <w:rFonts w:cs="Arial"/>
                <w:szCs w:val="21"/>
              </w:rPr>
              <w:drawing>
                <wp:inline distT="0" distB="0" distL="0" distR="0">
                  <wp:extent cx="300355" cy="211455"/>
                  <wp:effectExtent l="19050" t="0" r="4445" b="0"/>
                  <wp:docPr id="40"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5"/>
                          <pic:cNvPicPr>
                            <a:picLocks noChangeAspect="1" noChangeArrowheads="1"/>
                          </pic:cNvPicPr>
                        </pic:nvPicPr>
                        <pic:blipFill>
                          <a:blip r:embed="rId55" cstate="print"/>
                          <a:srcRect/>
                          <a:stretch>
                            <a:fillRect/>
                          </a:stretch>
                        </pic:blipFill>
                        <pic:spPr>
                          <a:xfrm>
                            <a:off x="0" y="0"/>
                            <a:ext cx="300355" cy="211455"/>
                          </a:xfrm>
                          <a:prstGeom prst="rect">
                            <a:avLst/>
                          </a:prstGeom>
                          <a:noFill/>
                          <a:ln w="9525">
                            <a:noFill/>
                            <a:miter lim="800000"/>
                            <a:headEnd/>
                            <a:tailEnd/>
                          </a:ln>
                        </pic:spPr>
                      </pic:pic>
                    </a:graphicData>
                  </a:graphic>
                </wp:inline>
              </w:drawing>
            </w:r>
          </w:p>
        </w:tc>
        <w:tc>
          <w:tcPr>
            <w:tcW w:w="6762" w:type="dxa"/>
          </w:tcPr>
          <w:p>
            <w:pPr>
              <w:rPr>
                <w:rFonts w:cs="Arial"/>
                <w:szCs w:val="21"/>
              </w:rPr>
            </w:pPr>
            <w:r>
              <w:rPr>
                <w:rFonts w:cs="Arial"/>
                <w:szCs w:val="21"/>
              </w:rPr>
              <w:t>Power and energy mode: displays the active power, the reactive power, the apparent power, power factor, phase shift of power factor, etc.</w:t>
            </w:r>
          </w:p>
        </w:tc>
        <w:tc>
          <w:tcPr>
            <w:tcW w:w="1080" w:type="dxa"/>
            <w:vAlign w:val="center"/>
          </w:tcPr>
          <w:p>
            <w:pPr>
              <w:jc w:val="center"/>
              <w:rPr>
                <w:rFonts w:cs="Arial"/>
                <w:szCs w:val="21"/>
              </w:rPr>
            </w:pPr>
            <w:r>
              <w:rPr>
                <w:rFonts w:cs="Arial"/>
                <w:szCs w:val="21"/>
              </w:rPr>
              <w:t xml:space="preserve">§11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94" w:type="dxa"/>
            <w:vAlign w:val="center"/>
          </w:tcPr>
          <w:p>
            <w:pPr>
              <w:jc w:val="center"/>
              <w:rPr>
                <w:rFonts w:cs="Arial"/>
                <w:szCs w:val="21"/>
              </w:rPr>
            </w:pPr>
            <w:r>
              <w:rPr>
                <w:rFonts w:cs="Arial"/>
                <w:szCs w:val="21"/>
              </w:rPr>
              <w:drawing>
                <wp:inline distT="0" distB="0" distL="0" distR="0">
                  <wp:extent cx="300355" cy="211455"/>
                  <wp:effectExtent l="19050" t="0" r="4445" b="0"/>
                  <wp:docPr id="4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1"/>
                          <pic:cNvPicPr>
                            <a:picLocks noChangeAspect="1" noChangeArrowheads="1"/>
                          </pic:cNvPicPr>
                        </pic:nvPicPr>
                        <pic:blipFill>
                          <a:blip r:embed="rId56" cstate="print"/>
                          <a:srcRect/>
                          <a:stretch>
                            <a:fillRect/>
                          </a:stretch>
                        </pic:blipFill>
                        <pic:spPr>
                          <a:xfrm>
                            <a:off x="0" y="0"/>
                            <a:ext cx="300355" cy="211455"/>
                          </a:xfrm>
                          <a:prstGeom prst="rect">
                            <a:avLst/>
                          </a:prstGeom>
                          <a:noFill/>
                          <a:ln w="9525">
                            <a:noFill/>
                            <a:miter lim="800000"/>
                            <a:headEnd/>
                            <a:tailEnd/>
                          </a:ln>
                        </pic:spPr>
                      </pic:pic>
                    </a:graphicData>
                  </a:graphic>
                </wp:inline>
              </w:drawing>
            </w:r>
          </w:p>
        </w:tc>
        <w:tc>
          <w:tcPr>
            <w:tcW w:w="6762" w:type="dxa"/>
          </w:tcPr>
          <w:p>
            <w:pPr>
              <w:rPr>
                <w:rFonts w:cs="Arial"/>
                <w:szCs w:val="21"/>
              </w:rPr>
            </w:pPr>
            <w:r>
              <w:rPr>
                <w:rFonts w:cs="Arial"/>
                <w:szCs w:val="21"/>
              </w:rPr>
              <w:t xml:space="preserve">Trend mode: recording of the parameters selected in the </w:t>
            </w:r>
            <w:r>
              <w:rPr>
                <w:rFonts w:cs="Arial"/>
                <w:i/>
                <w:szCs w:val="21"/>
              </w:rPr>
              <w:t>Configuration</w:t>
            </w:r>
            <w:r>
              <w:rPr>
                <w:rFonts w:cs="Arial"/>
                <w:szCs w:val="21"/>
              </w:rPr>
              <w:t xml:space="preserve"> menu.        </w:t>
            </w:r>
          </w:p>
        </w:tc>
        <w:tc>
          <w:tcPr>
            <w:tcW w:w="1080" w:type="dxa"/>
            <w:vAlign w:val="center"/>
          </w:tcPr>
          <w:p>
            <w:pPr>
              <w:jc w:val="center"/>
              <w:rPr>
                <w:rFonts w:cs="Arial"/>
                <w:szCs w:val="21"/>
              </w:rPr>
            </w:pPr>
            <w:r>
              <w:rPr>
                <w:rFonts w:cs="Arial"/>
                <w:szCs w:val="21"/>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4" w:type="dxa"/>
            <w:vAlign w:val="center"/>
          </w:tcPr>
          <w:p>
            <w:pPr>
              <w:jc w:val="center"/>
              <w:rPr>
                <w:rFonts w:cs="Arial"/>
                <w:szCs w:val="21"/>
              </w:rPr>
            </w:pPr>
            <w:r>
              <w:rPr>
                <w:rFonts w:cs="Arial"/>
                <w:szCs w:val="21"/>
              </w:rPr>
              <w:drawing>
                <wp:inline distT="0" distB="0" distL="0" distR="0">
                  <wp:extent cx="300355" cy="211455"/>
                  <wp:effectExtent l="19050" t="0" r="4445" b="0"/>
                  <wp:docPr id="4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2"/>
                          <pic:cNvPicPr>
                            <a:picLocks noChangeAspect="1" noChangeArrowheads="1"/>
                          </pic:cNvPicPr>
                        </pic:nvPicPr>
                        <pic:blipFill>
                          <a:blip r:embed="rId57" cstate="print"/>
                          <a:srcRect/>
                          <a:stretch>
                            <a:fillRect/>
                          </a:stretch>
                        </pic:blipFill>
                        <pic:spPr>
                          <a:xfrm>
                            <a:off x="0" y="0"/>
                            <a:ext cx="300355" cy="211455"/>
                          </a:xfrm>
                          <a:prstGeom prst="rect">
                            <a:avLst/>
                          </a:prstGeom>
                          <a:noFill/>
                          <a:ln w="9525">
                            <a:noFill/>
                            <a:miter lim="800000"/>
                            <a:headEnd/>
                            <a:tailEnd/>
                          </a:ln>
                        </pic:spPr>
                      </pic:pic>
                    </a:graphicData>
                  </a:graphic>
                </wp:inline>
              </w:drawing>
            </w:r>
          </w:p>
        </w:tc>
        <w:tc>
          <w:tcPr>
            <w:tcW w:w="6762" w:type="dxa"/>
          </w:tcPr>
          <w:p>
            <w:pPr>
              <w:rPr>
                <w:rFonts w:cs="Arial"/>
                <w:szCs w:val="21"/>
              </w:rPr>
            </w:pPr>
            <w:r>
              <w:rPr>
                <w:rFonts w:cs="Arial"/>
                <w:szCs w:val="21"/>
              </w:rPr>
              <w:t>Alarm mode: listing of recorded alarms exceeding the thresholds programmed in the configuration; recording of network blackouts with half-cycle resolution (Vrms, Arms, Urms), determination of energy consumption overshoots, monitoring of compliance with a power supply quality contract.</w:t>
            </w:r>
          </w:p>
        </w:tc>
        <w:tc>
          <w:tcPr>
            <w:tcW w:w="1080" w:type="dxa"/>
            <w:vAlign w:val="center"/>
          </w:tcPr>
          <w:p>
            <w:pPr>
              <w:jc w:val="center"/>
              <w:rPr>
                <w:rFonts w:cs="Arial"/>
                <w:szCs w:val="21"/>
              </w:rPr>
            </w:pPr>
            <w:r>
              <w:rPr>
                <w:rFonts w:cs="Arial"/>
                <w:szCs w:val="21"/>
              </w:rPr>
              <w:t xml:space="preserve">§9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4" w:type="dxa"/>
            <w:vAlign w:val="center"/>
          </w:tcPr>
          <w:p>
            <w:pPr>
              <w:jc w:val="center"/>
              <w:rPr>
                <w:rFonts w:cs="Arial"/>
                <w:szCs w:val="21"/>
              </w:rPr>
            </w:pPr>
            <w:r>
              <w:rPr>
                <w:rFonts w:ascii="宋体" w:hAnsi="宋体"/>
              </w:rPr>
              <w:drawing>
                <wp:inline distT="0" distB="0" distL="0" distR="0">
                  <wp:extent cx="307340" cy="225425"/>
                  <wp:effectExtent l="19050" t="0" r="0" b="0"/>
                  <wp:docPr id="4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3"/>
                          <pic:cNvPicPr>
                            <a:picLocks noChangeAspect="1" noChangeArrowheads="1"/>
                          </pic:cNvPicPr>
                        </pic:nvPicPr>
                        <pic:blipFill>
                          <a:blip r:embed="rId58"/>
                          <a:srcRect/>
                          <a:stretch>
                            <a:fillRect/>
                          </a:stretch>
                        </pic:blipFill>
                        <pic:spPr>
                          <a:xfrm>
                            <a:off x="0" y="0"/>
                            <a:ext cx="307340" cy="225425"/>
                          </a:xfrm>
                          <a:prstGeom prst="rect">
                            <a:avLst/>
                          </a:prstGeom>
                          <a:noFill/>
                          <a:ln w="9525">
                            <a:noFill/>
                            <a:miter lim="800000"/>
                            <a:headEnd/>
                            <a:tailEnd/>
                          </a:ln>
                        </pic:spPr>
                      </pic:pic>
                    </a:graphicData>
                  </a:graphic>
                </wp:inline>
              </w:drawing>
            </w:r>
          </w:p>
        </w:tc>
        <w:tc>
          <w:tcPr>
            <w:tcW w:w="6762" w:type="dxa"/>
          </w:tcPr>
          <w:p>
            <w:pPr>
              <w:jc w:val="left"/>
              <w:rPr>
                <w:rFonts w:cs="Arial"/>
                <w:szCs w:val="21"/>
              </w:rPr>
            </w:pPr>
            <w:r>
              <w:rPr>
                <w:rFonts w:cs="Arial"/>
                <w:szCs w:val="21"/>
                <w:shd w:val="clear" w:color="auto" w:fill="FFFFFF"/>
              </w:rPr>
              <w:t>Capture</w:t>
            </w:r>
            <w:r>
              <w:rPr>
                <w:rFonts w:cs="Arial"/>
                <w:szCs w:val="21"/>
              </w:rPr>
              <w:t xml:space="preserve"> mode: monitoring instantaneous change of power grid voltage current parameters, including the voltage current fluctuations, voltage current surge, sag and short </w:t>
            </w:r>
            <w:r>
              <w:rPr>
                <w:rFonts w:hint="eastAsia" w:cs="Arial"/>
                <w:szCs w:val="21"/>
              </w:rPr>
              <w:t xml:space="preserve">supply </w:t>
            </w:r>
            <w:r>
              <w:rPr>
                <w:rFonts w:cs="Arial"/>
                <w:szCs w:val="21"/>
              </w:rPr>
              <w:t xml:space="preserve">interruption, temporary overvoltage, </w:t>
            </w:r>
            <w:r>
              <w:rPr>
                <w:rFonts w:cs="Arial"/>
                <w:szCs w:val="21"/>
                <w:shd w:val="clear" w:color="auto" w:fill="FFFFFF"/>
              </w:rPr>
              <w:t>impact current</w:t>
            </w:r>
            <w:r>
              <w:rPr>
                <w:rFonts w:cs="Arial"/>
                <w:szCs w:val="21"/>
              </w:rPr>
              <w:t xml:space="preserve"> and </w:t>
            </w:r>
            <w:r>
              <w:rPr>
                <w:rFonts w:hint="eastAsia" w:cs="Arial"/>
                <w:szCs w:val="21"/>
                <w:shd w:val="clear" w:color="auto" w:fill="FFFFFF"/>
              </w:rPr>
              <w:t>c</w:t>
            </w:r>
            <w:r>
              <w:rPr>
                <w:rFonts w:cs="Arial"/>
                <w:szCs w:val="21"/>
                <w:shd w:val="clear" w:color="auto" w:fill="FFFFFF"/>
              </w:rPr>
              <w:t>urrent</w:t>
            </w:r>
            <w:r>
              <w:rPr>
                <w:rStyle w:val="27"/>
                <w:rFonts w:cs="Arial"/>
                <w:szCs w:val="21"/>
                <w:shd w:val="clear" w:color="auto" w:fill="FFFFFF"/>
              </w:rPr>
              <w:t> </w:t>
            </w:r>
            <w:r>
              <w:rPr>
                <w:rFonts w:cs="Arial"/>
                <w:szCs w:val="21"/>
                <w:shd w:val="clear" w:color="auto" w:fill="FFFFFF"/>
              </w:rPr>
              <w:t>voltage</w:t>
            </w:r>
            <w:r>
              <w:rPr>
                <w:rStyle w:val="27"/>
                <w:rFonts w:cs="Arial"/>
                <w:szCs w:val="21"/>
                <w:shd w:val="clear" w:color="auto" w:fill="FFFFFF"/>
              </w:rPr>
              <w:t> </w:t>
            </w:r>
            <w:r>
              <w:rPr>
                <w:rFonts w:cs="Arial"/>
                <w:szCs w:val="21"/>
                <w:shd w:val="clear" w:color="auto" w:fill="FFFFFF"/>
              </w:rPr>
              <w:t>instantaneous distortion</w:t>
            </w:r>
            <w:r>
              <w:rPr>
                <w:rFonts w:cs="Arial"/>
                <w:szCs w:val="21"/>
              </w:rPr>
              <w:t>.</w:t>
            </w:r>
          </w:p>
        </w:tc>
        <w:tc>
          <w:tcPr>
            <w:tcW w:w="1080" w:type="dxa"/>
            <w:vAlign w:val="center"/>
          </w:tcPr>
          <w:p>
            <w:pPr>
              <w:jc w:val="center"/>
              <w:rPr>
                <w:rFonts w:cs="Arial"/>
                <w:szCs w:val="21"/>
              </w:rPr>
            </w:pPr>
            <w:r>
              <w:rPr>
                <w:rFonts w:cs="Arial"/>
                <w:szCs w:val="21"/>
              </w:rPr>
              <w:t xml:space="preserve">§ 6 </w:t>
            </w:r>
          </w:p>
        </w:tc>
      </w:tr>
    </w:tbl>
    <w:p>
      <w:pPr>
        <w:pStyle w:val="4"/>
        <w:spacing w:before="156" w:afterLines="50"/>
        <w:rPr>
          <w:rFonts w:eastAsia="宋体"/>
        </w:rPr>
      </w:pPr>
      <w:bookmarkStart w:id="118" w:name="_Toc25670"/>
      <w:bookmarkStart w:id="119" w:name="_Toc414951624"/>
      <w:bookmarkStart w:id="120" w:name="_Toc414953697"/>
      <w:bookmarkStart w:id="121" w:name="_Toc2660"/>
      <w:r>
        <w:t xml:space="preserve">3.4.4. Other </w:t>
      </w:r>
      <w:r>
        <w:rPr>
          <w:rFonts w:hint="eastAsia" w:eastAsiaTheme="minorEastAsia"/>
        </w:rPr>
        <w:t>k</w:t>
      </w:r>
      <w:r>
        <w:t>eys</w:t>
      </w:r>
      <w:bookmarkEnd w:id="118"/>
      <w:bookmarkEnd w:id="119"/>
      <w:bookmarkEnd w:id="120"/>
      <w:bookmarkEnd w:id="121"/>
    </w:p>
    <w:p>
      <w:pPr>
        <w:spacing w:before="156" w:after="156" w:line="240" w:lineRule="exact"/>
        <w:rPr>
          <w:rFonts w:cs="Arial"/>
          <w:szCs w:val="21"/>
        </w:rPr>
      </w:pPr>
      <w:r>
        <w:rPr>
          <w:rFonts w:cs="Arial"/>
          <w:szCs w:val="21"/>
        </w:rPr>
        <w:t>The other keys have the following functions:</w:t>
      </w:r>
    </w:p>
    <w:tbl>
      <w:tblPr>
        <w:tblStyle w:val="20"/>
        <w:tblW w:w="873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6820"/>
        <w:gridCol w:w="1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tcPr>
          <w:p>
            <w:pPr>
              <w:jc w:val="center"/>
              <w:rPr>
                <w:rFonts w:cs="Arial"/>
                <w:b/>
                <w:szCs w:val="21"/>
              </w:rPr>
            </w:pPr>
            <w:r>
              <w:rPr>
                <w:rFonts w:cs="Arial"/>
                <w:b/>
                <w:szCs w:val="21"/>
              </w:rPr>
              <w:t xml:space="preserve">Item </w:t>
            </w:r>
          </w:p>
        </w:tc>
        <w:tc>
          <w:tcPr>
            <w:tcW w:w="6820" w:type="dxa"/>
          </w:tcPr>
          <w:p>
            <w:pPr>
              <w:jc w:val="left"/>
              <w:rPr>
                <w:rFonts w:cs="Arial"/>
                <w:b/>
                <w:szCs w:val="21"/>
              </w:rPr>
            </w:pPr>
            <w:r>
              <w:rPr>
                <w:rFonts w:cs="Arial"/>
                <w:b/>
                <w:szCs w:val="21"/>
              </w:rPr>
              <w:t>Function</w:t>
            </w:r>
          </w:p>
        </w:tc>
        <w:tc>
          <w:tcPr>
            <w:tcW w:w="1065" w:type="dxa"/>
          </w:tcPr>
          <w:p>
            <w:pPr>
              <w:jc w:val="center"/>
              <w:rPr>
                <w:rFonts w:cs="Arial"/>
                <w:b/>
                <w:szCs w:val="21"/>
              </w:rPr>
            </w:pPr>
            <w:r>
              <w:rPr>
                <w:rFonts w:cs="Arial"/>
                <w:b/>
                <w:szCs w:val="21"/>
              </w:rPr>
              <w:t>Voir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vAlign w:val="center"/>
          </w:tcPr>
          <w:p>
            <w:pPr>
              <w:jc w:val="center"/>
              <w:rPr>
                <w:rFonts w:cs="Arial"/>
                <w:szCs w:val="21"/>
              </w:rPr>
            </w:pPr>
          </w:p>
          <w:p>
            <w:pPr>
              <w:jc w:val="center"/>
              <w:rPr>
                <w:rFonts w:cs="Arial"/>
                <w:szCs w:val="21"/>
              </w:rPr>
            </w:pPr>
            <w:r>
              <w:rPr>
                <w:rFonts w:ascii="宋体" w:hAnsi="宋体"/>
              </w:rPr>
              <w:drawing>
                <wp:inline distT="0" distB="0" distL="0" distR="0">
                  <wp:extent cx="307340" cy="225425"/>
                  <wp:effectExtent l="19050" t="0" r="0" b="0"/>
                  <wp:docPr id="4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4"/>
                          <pic:cNvPicPr>
                            <a:picLocks noChangeAspect="1" noChangeArrowheads="1"/>
                          </pic:cNvPicPr>
                        </pic:nvPicPr>
                        <pic:blipFill>
                          <a:blip r:embed="rId59"/>
                          <a:srcRect/>
                          <a:stretch>
                            <a:fillRect/>
                          </a:stretch>
                        </pic:blipFill>
                        <pic:spPr>
                          <a:xfrm>
                            <a:off x="0" y="0"/>
                            <a:ext cx="307340" cy="225425"/>
                          </a:xfrm>
                          <a:prstGeom prst="rect">
                            <a:avLst/>
                          </a:prstGeom>
                          <a:noFill/>
                          <a:ln w="9525">
                            <a:noFill/>
                            <a:miter lim="800000"/>
                            <a:headEnd/>
                            <a:tailEnd/>
                          </a:ln>
                        </pic:spPr>
                      </pic:pic>
                    </a:graphicData>
                  </a:graphic>
                </wp:inline>
              </w:drawing>
            </w:r>
          </w:p>
          <w:p>
            <w:pPr>
              <w:jc w:val="center"/>
              <w:rPr>
                <w:rFonts w:cs="Arial"/>
                <w:szCs w:val="21"/>
              </w:rPr>
            </w:pPr>
          </w:p>
        </w:tc>
        <w:tc>
          <w:tcPr>
            <w:tcW w:w="6820" w:type="dxa"/>
          </w:tcPr>
          <w:p>
            <w:pPr>
              <w:rPr>
                <w:rFonts w:cs="Arial"/>
                <w:szCs w:val="21"/>
              </w:rPr>
            </w:pPr>
            <w:r>
              <w:rPr>
                <w:rFonts w:cs="Arial"/>
                <w:szCs w:val="21"/>
              </w:rPr>
              <w:t>Configuration key: device configuration and capture mode parameter configuration, can setting date and time, display, type of connection to the network, voltage ratio, current sensor select, choice of thresholds to be detected, definition of alarms to be detected, choice of parameters to be detected.</w:t>
            </w:r>
          </w:p>
        </w:tc>
        <w:tc>
          <w:tcPr>
            <w:tcW w:w="1065" w:type="dxa"/>
            <w:vAlign w:val="center"/>
          </w:tcPr>
          <w:p>
            <w:pPr>
              <w:jc w:val="center"/>
              <w:rPr>
                <w:rFonts w:cs="Arial"/>
                <w:szCs w:val="21"/>
              </w:rPr>
            </w:pPr>
            <w:r>
              <w:rPr>
                <w:rFonts w:cs="Arial"/>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tcPr>
          <w:p>
            <w:pPr>
              <w:jc w:val="center"/>
              <w:rPr>
                <w:rFonts w:cs="Arial"/>
                <w:szCs w:val="21"/>
              </w:rPr>
            </w:pPr>
            <w:r>
              <w:rPr>
                <w:rFonts w:cs="Arial"/>
                <w:szCs w:val="21"/>
              </w:rPr>
              <w:drawing>
                <wp:inline distT="0" distB="0" distL="0" distR="0">
                  <wp:extent cx="280035" cy="204470"/>
                  <wp:effectExtent l="19050" t="0" r="5715" b="0"/>
                  <wp:docPr id="4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5"/>
                          <pic:cNvPicPr>
                            <a:picLocks noChangeAspect="1" noChangeArrowheads="1"/>
                          </pic:cNvPicPr>
                        </pic:nvPicPr>
                        <pic:blipFill>
                          <a:blip r:embed="rId60"/>
                          <a:srcRect/>
                          <a:stretch>
                            <a:fillRect/>
                          </a:stretch>
                        </pic:blipFill>
                        <pic:spPr>
                          <a:xfrm>
                            <a:off x="0" y="0"/>
                            <a:ext cx="280035" cy="204470"/>
                          </a:xfrm>
                          <a:prstGeom prst="rect">
                            <a:avLst/>
                          </a:prstGeom>
                          <a:noFill/>
                          <a:ln w="9525">
                            <a:noFill/>
                            <a:miter lim="800000"/>
                            <a:headEnd/>
                            <a:tailEnd/>
                          </a:ln>
                        </pic:spPr>
                      </pic:pic>
                    </a:graphicData>
                  </a:graphic>
                </wp:inline>
              </w:drawing>
            </w:r>
          </w:p>
        </w:tc>
        <w:tc>
          <w:tcPr>
            <w:tcW w:w="6820" w:type="dxa"/>
            <w:vAlign w:val="center"/>
          </w:tcPr>
          <w:p>
            <w:pPr>
              <w:jc w:val="left"/>
              <w:rPr>
                <w:rFonts w:cs="Arial"/>
                <w:szCs w:val="21"/>
              </w:rPr>
            </w:pPr>
            <w:r>
              <w:rPr>
                <w:rFonts w:cs="Arial"/>
                <w:szCs w:val="21"/>
              </w:rPr>
              <w:t>Snapshot mode: snapshot of current screen and retrieval of screens already stored.</w:t>
            </w:r>
          </w:p>
        </w:tc>
        <w:tc>
          <w:tcPr>
            <w:tcW w:w="1065" w:type="dxa"/>
            <w:vAlign w:val="center"/>
          </w:tcPr>
          <w:p>
            <w:pPr>
              <w:jc w:val="center"/>
              <w:rPr>
                <w:rFonts w:cs="Arial"/>
                <w:szCs w:val="21"/>
              </w:rPr>
            </w:pPr>
            <w:r>
              <w:rPr>
                <w:rFonts w:cs="Arial"/>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tcPr>
          <w:p>
            <w:pPr>
              <w:jc w:val="center"/>
              <w:rPr>
                <w:rFonts w:cs="Arial"/>
                <w:szCs w:val="21"/>
              </w:rPr>
            </w:pPr>
            <w:r>
              <w:rPr>
                <w:rFonts w:cs="Arial"/>
                <w:szCs w:val="21"/>
              </w:rPr>
              <w:drawing>
                <wp:inline distT="0" distB="0" distL="0" distR="0">
                  <wp:extent cx="225425" cy="211455"/>
                  <wp:effectExtent l="19050" t="0" r="3175" b="0"/>
                  <wp:docPr id="46"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07"/>
                          <pic:cNvPicPr>
                            <a:picLocks noChangeAspect="1" noChangeArrowheads="1"/>
                          </pic:cNvPicPr>
                        </pic:nvPicPr>
                        <pic:blipFill>
                          <a:blip r:embed="rId61"/>
                          <a:srcRect/>
                          <a:stretch>
                            <a:fillRect/>
                          </a:stretch>
                        </pic:blipFill>
                        <pic:spPr>
                          <a:xfrm>
                            <a:off x="0" y="0"/>
                            <a:ext cx="225425" cy="211455"/>
                          </a:xfrm>
                          <a:prstGeom prst="rect">
                            <a:avLst/>
                          </a:prstGeom>
                          <a:noFill/>
                          <a:ln w="9525">
                            <a:noFill/>
                            <a:miter lim="800000"/>
                            <a:headEnd/>
                            <a:tailEnd/>
                          </a:ln>
                        </pic:spPr>
                      </pic:pic>
                    </a:graphicData>
                  </a:graphic>
                </wp:inline>
              </w:drawing>
            </w:r>
          </w:p>
        </w:tc>
        <w:tc>
          <w:tcPr>
            <w:tcW w:w="6820" w:type="dxa"/>
          </w:tcPr>
          <w:p>
            <w:pPr>
              <w:rPr>
                <w:rFonts w:cs="Arial"/>
                <w:szCs w:val="21"/>
              </w:rPr>
            </w:pPr>
            <w:r>
              <w:rPr>
                <w:rFonts w:cs="Arial"/>
                <w:szCs w:val="21"/>
              </w:rPr>
              <w:t>Help key: provides information about the functions and the symbols used for the current display mode.</w:t>
            </w:r>
          </w:p>
        </w:tc>
        <w:tc>
          <w:tcPr>
            <w:tcW w:w="1065" w:type="dxa"/>
            <w:vAlign w:val="center"/>
          </w:tcPr>
          <w:p>
            <w:pPr>
              <w:jc w:val="center"/>
              <w:rPr>
                <w:rFonts w:cs="Arial"/>
                <w:szCs w:val="21"/>
              </w:rPr>
            </w:pPr>
            <w:r>
              <w:rPr>
                <w:rFonts w:cs="Arial"/>
                <w:szCs w:val="21"/>
              </w:rPr>
              <w:t>§13</w:t>
            </w:r>
          </w:p>
        </w:tc>
      </w:tr>
    </w:tbl>
    <w:p>
      <w:pPr>
        <w:pStyle w:val="3"/>
        <w:spacing w:beforeLines="50"/>
        <w:rPr>
          <w:rFonts w:eastAsia="宋体"/>
        </w:rPr>
      </w:pPr>
      <w:bookmarkStart w:id="122" w:name="_Toc414951625"/>
      <w:bookmarkStart w:id="123" w:name="_Toc414953698"/>
      <w:bookmarkStart w:id="124" w:name="_Toc30985"/>
      <w:bookmarkStart w:id="125" w:name="_Toc23350"/>
      <w:r>
        <w:t>3.5. Connectors</w:t>
      </w:r>
      <w:bookmarkEnd w:id="122"/>
      <w:bookmarkEnd w:id="123"/>
      <w:bookmarkEnd w:id="124"/>
      <w:bookmarkEnd w:id="125"/>
    </w:p>
    <w:p>
      <w:pPr>
        <w:pStyle w:val="4"/>
        <w:tabs>
          <w:tab w:val="left" w:pos="7513"/>
        </w:tabs>
        <w:spacing w:before="156"/>
      </w:pPr>
      <w:bookmarkStart w:id="126" w:name="_Toc414953699"/>
      <w:bookmarkStart w:id="127" w:name="_Toc414951626"/>
      <w:bookmarkStart w:id="128" w:name="_Toc2732"/>
      <w:bookmarkStart w:id="129" w:name="_Toc5681"/>
      <w:r>
        <w:t xml:space="preserve">3.5.1. Measurement </w:t>
      </w:r>
      <w:r>
        <w:rPr>
          <w:rFonts w:hint="eastAsia" w:eastAsiaTheme="minorEastAsia"/>
        </w:rPr>
        <w:t>i</w:t>
      </w:r>
      <w:r>
        <w:t xml:space="preserve">nput </w:t>
      </w:r>
      <w:r>
        <w:rPr>
          <w:rFonts w:hint="eastAsia" w:eastAsiaTheme="minorEastAsia"/>
        </w:rPr>
        <w:t>c</w:t>
      </w:r>
      <w:r>
        <w:t>onnectors</w:t>
      </w:r>
      <w:bookmarkEnd w:id="126"/>
      <w:bookmarkEnd w:id="127"/>
      <w:bookmarkEnd w:id="128"/>
      <w:bookmarkEnd w:id="129"/>
    </w:p>
    <w:p>
      <w:pPr>
        <w:spacing w:before="156" w:after="156" w:line="240" w:lineRule="exact"/>
        <w:rPr>
          <w:rFonts w:cs="Arial"/>
          <w:szCs w:val="21"/>
        </w:rPr>
      </w:pPr>
      <w:r>
        <w:rPr>
          <w:rFonts w:cs="Arial"/>
          <w:szCs w:val="21"/>
        </w:rPr>
        <w:t>Located on the top of the device, these connectors are distributed as follows:</w:t>
      </w:r>
    </w:p>
    <w:p>
      <w:pPr>
        <w:spacing w:before="156" w:after="156"/>
        <w:ind w:firstLine="420" w:firstLineChars="200"/>
        <w:rPr>
          <w:szCs w:val="21"/>
        </w:rPr>
      </w:pPr>
      <w:r>
        <w:rPr>
          <w:rFonts w:cs="Arial"/>
          <w:i/>
          <w:szCs w:val="21"/>
        </w:rPr>
        <w:pict>
          <v:group id="_x0000_s2131" o:spid="_x0000_s2131" o:spt="203" style="position:absolute;left:0pt;margin-left:-6.95pt;margin-top:2.8pt;height:122.5pt;width:501.8pt;z-index:-251534336;mso-width-relative:page;mso-height-relative:page;" coordorigin="996,4124" coordsize="10036,2450">
            <o:lock v:ext="edit" aspectratio="f"/>
            <v:shape id="_x0000_s3036" o:spid="_x0000_s3036" o:spt="75" alt="复件 复件 ETCR5000-3" type="#_x0000_t75" style="position:absolute;left:3488;top:4293;height:2014;width:4916;" filled="f" o:preferrelative="t" stroked="f" coordsize="21600,21600">
              <v:path/>
              <v:fill on="f" focussize="0,0"/>
              <v:stroke on="f"/>
              <v:imagedata r:id="rId62" o:title="复件 复件 ETCR5000-3"/>
              <o:lock v:ext="edit" aspectratio="t"/>
            </v:shape>
            <v:group id="_x0000_s3063" o:spid="_x0000_s3063" o:spt="203" style="position:absolute;left:996;top:4124;height:2450;width:10036;" coordorigin="996,6165" coordsize="10036,2450">
              <o:lock v:ext="edit" aspectratio="f"/>
              <v:shape id="_x0000_s3032" o:spid="_x0000_s3032" o:spt="202" type="#_x0000_t202" style="position:absolute;left:8441;top:7901;height:468;width:1586;" fillcolor="#FFFFFF" filled="t" stroked="f" coordsize="21600,21600">
                <v:path/>
                <v:fill on="t" color2="#FFFFFF" focussize="0,0"/>
                <v:stroke on="f"/>
                <v:imagedata o:title=""/>
                <o:lock v:ext="edit" aspectratio="f"/>
                <v:textbox>
                  <w:txbxContent>
                    <w:p>
                      <w:pPr>
                        <w:spacing w:line="240" w:lineRule="exact"/>
                        <w:rPr>
                          <w:rFonts w:cs="Arial"/>
                          <w:szCs w:val="21"/>
                        </w:rPr>
                      </w:pPr>
                      <w:r>
                        <w:rPr>
                          <w:rFonts w:cs="Arial"/>
                          <w:szCs w:val="21"/>
                        </w:rPr>
                        <w:t>USB connector.</w:t>
                      </w:r>
                    </w:p>
                    <w:p>
                      <w:pPr>
                        <w:rPr>
                          <w:szCs w:val="18"/>
                        </w:rPr>
                      </w:pPr>
                    </w:p>
                  </w:txbxContent>
                </v:textbox>
              </v:shape>
              <v:shape id="_x0000_s3033" o:spid="_x0000_s3033" o:spt="202" type="#_x0000_t202" style="position:absolute;left:996;top:7612;height:1003;width:2687;" fillcolor="#FFFFFF" filled="t" stroked="f" coordsize="21600,21600">
                <v:path/>
                <v:fill on="t" color2="#FFFFFF" focussize="0,0"/>
                <v:stroke on="f"/>
                <v:imagedata o:title=""/>
                <o:lock v:ext="edit" aspectratio="f"/>
                <v:textbox>
                  <w:txbxContent>
                    <w:p>
                      <w:pPr>
                        <w:tabs>
                          <w:tab w:val="left" w:pos="284"/>
                        </w:tabs>
                        <w:spacing w:line="240" w:lineRule="exact"/>
                        <w:ind w:right="412" w:rightChars="196"/>
                        <w:rPr>
                          <w:rFonts w:cs="Arial"/>
                          <w:szCs w:val="21"/>
                        </w:rPr>
                      </w:pPr>
                      <w:r>
                        <w:rPr>
                          <w:rFonts w:hint="eastAsia" w:cs="Arial"/>
                          <w:szCs w:val="21"/>
                        </w:rPr>
                        <w:t>C</w:t>
                      </w:r>
                      <w:r>
                        <w:rPr>
                          <w:rFonts w:cs="Arial"/>
                          <w:szCs w:val="21"/>
                        </w:rPr>
                        <w:t>urrent input connectors for current sensors: L1, L2, L3, N.</w:t>
                      </w:r>
                    </w:p>
                    <w:p>
                      <w:pPr>
                        <w:tabs>
                          <w:tab w:val="left" w:pos="284"/>
                        </w:tabs>
                        <w:spacing w:line="0" w:lineRule="atLeast"/>
                        <w:ind w:right="269" w:rightChars="128"/>
                        <w:rPr>
                          <w:sz w:val="18"/>
                          <w:szCs w:val="18"/>
                        </w:rPr>
                      </w:pPr>
                    </w:p>
                  </w:txbxContent>
                </v:textbox>
              </v:shape>
              <v:shape id="_x0000_s3034" o:spid="_x0000_s3034" o:spt="202" type="#_x0000_t202" style="position:absolute;left:8445;top:6936;height:726;width:2587;" fillcolor="#FFFFFF" filled="t" stroked="f" coordsize="21600,21600">
                <v:path/>
                <v:fill on="t" color2="#FFFFFF" focussize="0,0"/>
                <v:stroke on="f"/>
                <v:imagedata o:title=""/>
                <o:lock v:ext="edit" aspectratio="f"/>
                <v:textbox>
                  <w:txbxContent>
                    <w:p>
                      <w:pPr>
                        <w:spacing w:line="240" w:lineRule="exact"/>
                        <w:jc w:val="left"/>
                        <w:rPr>
                          <w:szCs w:val="21"/>
                        </w:rPr>
                      </w:pPr>
                      <w:r>
                        <w:rPr>
                          <w:rFonts w:cs="Arial"/>
                          <w:szCs w:val="21"/>
                          <w:shd w:val="clear" w:color="auto" w:fill="FFFFFF"/>
                        </w:rPr>
                        <w:t>Dedicated power adapter port/ charger</w:t>
                      </w:r>
                      <w:r>
                        <w:rPr>
                          <w:rStyle w:val="27"/>
                          <w:rFonts w:cs="Arial"/>
                          <w:szCs w:val="21"/>
                          <w:shd w:val="clear" w:color="auto" w:fill="FFFFFF"/>
                        </w:rPr>
                        <w:t> </w:t>
                      </w:r>
                      <w:r>
                        <w:rPr>
                          <w:rFonts w:cs="Arial"/>
                          <w:szCs w:val="21"/>
                          <w:shd w:val="clear" w:color="auto" w:fill="FFFFFF"/>
                        </w:rPr>
                        <w:t>port</w:t>
                      </w:r>
                      <w:r>
                        <w:rPr>
                          <w:rFonts w:hint="eastAsia" w:cs="Arial"/>
                          <w:szCs w:val="21"/>
                          <w:shd w:val="clear" w:color="auto" w:fill="FFFFFF"/>
                        </w:rPr>
                        <w:t>.</w:t>
                      </w:r>
                    </w:p>
                    <w:p>
                      <w:pPr>
                        <w:rPr>
                          <w:szCs w:val="18"/>
                        </w:rPr>
                      </w:pPr>
                    </w:p>
                  </w:txbxContent>
                </v:textbox>
              </v:shape>
              <v:shape id="_x0000_s3035" o:spid="_x0000_s3035" o:spt="202" type="#_x0000_t202" style="position:absolute;left:999;top:6165;height:846;width:2622;" fillcolor="#FFFFFF" filled="t" stroked="f" coordsize="21600,21600">
                <v:path/>
                <v:fill on="t" color2="#FFFFFF" focussize="0,0"/>
                <v:stroke on="f"/>
                <v:imagedata o:title=""/>
                <o:lock v:ext="edit" aspectratio="f"/>
                <v:textbox>
                  <w:txbxContent>
                    <w:p>
                      <w:pPr>
                        <w:spacing w:line="240" w:lineRule="exact"/>
                        <w:ind w:right="346" w:rightChars="165"/>
                        <w:rPr>
                          <w:rFonts w:cs="Arial"/>
                          <w:szCs w:val="21"/>
                        </w:rPr>
                      </w:pPr>
                      <w:r>
                        <w:rPr>
                          <w:rFonts w:cs="Arial"/>
                          <w:szCs w:val="21"/>
                        </w:rPr>
                        <w:t>5 voltage input connectors: L1, L2, L3, GND, N.</w:t>
                      </w:r>
                    </w:p>
                    <w:p>
                      <w:pPr>
                        <w:ind w:right="346" w:rightChars="165"/>
                        <w:rPr>
                          <w:szCs w:val="18"/>
                        </w:rPr>
                      </w:pPr>
                    </w:p>
                  </w:txbxContent>
                </v:textbox>
              </v:shape>
              <v:shape id="_x0000_s3037" o:spid="_x0000_s3037" o:spt="32" type="#_x0000_t32" style="position:absolute;left:7651;top:7775;height:277;width:925;" filled="f" stroked="t" coordsize="21600,21600">
                <v:path arrowok="t"/>
                <v:fill on="f" focussize="0,0"/>
                <v:stroke weight="1pt" color="#00B0F0"/>
                <v:imagedata o:title=""/>
                <o:lock v:ext="edit" aspectratio="f"/>
              </v:shape>
              <v:shape id="_x0000_s3038" o:spid="_x0000_s3038" o:spt="32" type="#_x0000_t32" style="position:absolute;left:7517;top:7100;height:0;width:1005;" filled="f" stroked="t" coordsize="21600,21600">
                <v:path arrowok="t"/>
                <v:fill on="f" focussize="0,0"/>
                <v:stroke weight="1pt" color="#00B0F0"/>
                <v:imagedata o:title=""/>
                <o:lock v:ext="edit" aspectratio="f"/>
              </v:shape>
              <v:shape id="_x0000_s3039" o:spid="_x0000_s3039" o:spt="32" type="#_x0000_t32" style="position:absolute;left:3246;top:6426;height:520;width:1473;" filled="f" stroked="t" coordsize="21600,21600">
                <v:path arrowok="t"/>
                <v:fill on="f" focussize="0,0"/>
                <v:stroke weight="1pt" color="#00B0F0"/>
                <v:imagedata o:title=""/>
                <o:lock v:ext="edit" aspectratio="f"/>
              </v:shape>
              <v:shape id="_x0000_s3040" o:spid="_x0000_s3040" o:spt="32" type="#_x0000_t32" style="position:absolute;left:3246;top:7662;flip:y;height:513;width:1579;" filled="f" stroked="t" coordsize="21600,21600">
                <v:path arrowok="t"/>
                <v:fill on="f" focussize="0,0"/>
                <v:stroke weight="1pt" color="#00B0F0"/>
                <v:imagedata o:title=""/>
                <o:lock v:ext="edit" aspectratio="f"/>
              </v:shape>
              <v:shape id="_x0000_s3041" o:spid="_x0000_s3041" o:spt="32" type="#_x0000_t32" style="position:absolute;left:3233;top:6426;height:520;width:1993;" filled="f" stroked="t" coordsize="21600,21600">
                <v:path arrowok="t"/>
                <v:fill on="f" focussize="0,0"/>
                <v:stroke weight="1pt" color="#00B0F0"/>
                <v:imagedata o:title=""/>
                <o:lock v:ext="edit" aspectratio="f"/>
              </v:shape>
              <v:shape id="_x0000_s3042" o:spid="_x0000_s3042" o:spt="32" type="#_x0000_t32" style="position:absolute;left:3246;top:6426;height:520;width:2482;" filled="f" stroked="t" coordsize="21600,21600">
                <v:path arrowok="t"/>
                <v:fill on="f" focussize="0,0"/>
                <v:stroke weight="1pt" color="#00B0F0"/>
                <v:imagedata o:title=""/>
                <o:lock v:ext="edit" aspectratio="f"/>
              </v:shape>
              <v:shape id="_x0000_s3043" o:spid="_x0000_s3043" o:spt="32" type="#_x0000_t32" style="position:absolute;left:3246;top:6426;height:505;width:2976;" filled="f" stroked="t" coordsize="21600,21600">
                <v:path arrowok="t"/>
                <v:fill on="f" focussize="0,0"/>
                <v:stroke weight="1pt" color="#00B0F0"/>
                <v:imagedata o:title=""/>
                <o:lock v:ext="edit" aspectratio="f"/>
              </v:shape>
              <v:shape id="_x0000_s3044" o:spid="_x0000_s3044" o:spt="32" type="#_x0000_t32" style="position:absolute;left:3246;top:6426;height:520;width:3481;" filled="f" stroked="t" coordsize="21600,21600">
                <v:path arrowok="t"/>
                <v:fill on="f" focussize="0,0"/>
                <v:stroke weight="1pt" color="#00B0F0"/>
                <v:imagedata o:title=""/>
                <o:lock v:ext="edit" aspectratio="f"/>
              </v:shape>
              <v:shape id="_x0000_s3045" o:spid="_x0000_s3045" o:spt="32" type="#_x0000_t32" style="position:absolute;left:3246;top:7662;flip:y;height:513;width:2302;" filled="f" stroked="t" coordsize="21600,21600">
                <v:path arrowok="t"/>
                <v:fill on="f" focussize="0,0"/>
                <v:stroke weight="1pt" color="#00B0F0"/>
                <v:imagedata o:title=""/>
                <o:lock v:ext="edit" aspectratio="f"/>
              </v:shape>
              <v:shape id="_x0000_s3046" o:spid="_x0000_s3046" o:spt="32" type="#_x0000_t32" style="position:absolute;left:3246;top:7662;flip:y;height:513;width:2976;" filled="f" stroked="t" coordsize="21600,21600">
                <v:path arrowok="t"/>
                <v:fill on="f" focussize="0,0"/>
                <v:stroke weight="1pt" color="#00B0F0"/>
                <v:imagedata o:title=""/>
                <o:lock v:ext="edit" aspectratio="f"/>
              </v:shape>
              <v:shape id="_x0000_s3047" o:spid="_x0000_s3047" o:spt="32" type="#_x0000_t32" style="position:absolute;left:3246;top:7662;flip:y;height:513;width:3613;" filled="f" stroked="t" coordsize="21600,21600">
                <v:path arrowok="t"/>
                <v:fill on="f" focussize="0,0"/>
                <v:stroke weight="1pt" color="#00B0F0"/>
                <v:imagedata o:title=""/>
                <o:lock v:ext="edit" aspectratio="f"/>
              </v:shape>
              <v:shape id="_x0000_s3049" o:spid="_x0000_s3049" o:spt="202" type="#_x0000_t202" style="position:absolute;left:8444;top:6390;height:556;width:2149;" fillcolor="#FFFFFF" filled="t" stroked="f" coordsize="21600,21600">
                <v:path/>
                <v:fill on="t" color2="#FFFFFF" focussize="0,0"/>
                <v:stroke on="f"/>
                <v:imagedata o:title=""/>
                <o:lock v:ext="edit" aspectratio="f"/>
                <v:textbox>
                  <w:txbxContent>
                    <w:p>
                      <w:pPr>
                        <w:rPr>
                          <w:rStyle w:val="27"/>
                          <w:rFonts w:ascii="Calibri" w:hAnsi="Calibri" w:cs="Tahoma"/>
                          <w:color w:val="000000" w:themeColor="text1"/>
                          <w:szCs w:val="21"/>
                          <w:shd w:val="clear" w:color="auto" w:fill="FFFFFF"/>
                        </w:rPr>
                      </w:pPr>
                      <w:r>
                        <w:rPr>
                          <w:rFonts w:hint="eastAsia" w:ascii="Calibri" w:hAnsi="Calibri" w:cs="Tahoma"/>
                          <w:color w:val="000000" w:themeColor="text1"/>
                          <w:szCs w:val="21"/>
                          <w:shd w:val="clear" w:color="auto" w:fill="FFFFFF"/>
                        </w:rPr>
                        <w:t>C</w:t>
                      </w:r>
                      <w:r>
                        <w:rPr>
                          <w:rFonts w:ascii="Calibri" w:hAnsi="Calibri" w:cs="Tahoma"/>
                          <w:color w:val="000000" w:themeColor="text1"/>
                          <w:szCs w:val="21"/>
                          <w:shd w:val="clear" w:color="auto" w:fill="FFFFFF"/>
                        </w:rPr>
                        <w:t>harging indicator</w:t>
                      </w:r>
                      <w:r>
                        <w:rPr>
                          <w:rStyle w:val="27"/>
                          <w:rFonts w:ascii="Calibri" w:hAnsi="Calibri" w:cs="Tahoma"/>
                          <w:color w:val="000000" w:themeColor="text1"/>
                          <w:szCs w:val="21"/>
                          <w:shd w:val="clear" w:color="auto" w:fill="FFFFFF"/>
                        </w:rPr>
                        <w:t> </w:t>
                      </w:r>
                      <w:r>
                        <w:rPr>
                          <w:rStyle w:val="27"/>
                          <w:rFonts w:hint="eastAsia" w:ascii="Calibri" w:hAnsi="Calibri" w:cs="Tahoma"/>
                          <w:color w:val="000000" w:themeColor="text1"/>
                          <w:szCs w:val="21"/>
                          <w:shd w:val="clear" w:color="auto" w:fill="FFFFFF"/>
                        </w:rPr>
                        <w:t>.</w:t>
                      </w:r>
                    </w:p>
                    <w:p>
                      <w:pPr>
                        <w:rPr>
                          <w:szCs w:val="18"/>
                        </w:rPr>
                      </w:pPr>
                    </w:p>
                  </w:txbxContent>
                </v:textbox>
              </v:shape>
              <v:shape id="_x0000_s3048" o:spid="_x0000_s3048" o:spt="32" type="#_x0000_t32" style="position:absolute;left:7208;top:6583;flip:y;height:348;width:1314;" filled="f" stroked="t" coordsize="21600,21600">
                <v:path arrowok="t"/>
                <v:fill on="f" focussize="0,0"/>
                <v:stroke weight="1pt" color="#00B0F0"/>
                <v:imagedata o:title=""/>
                <o:lock v:ext="edit" aspectratio="f"/>
              </v:shape>
            </v:group>
          </v:group>
        </w:pict>
      </w:r>
    </w:p>
    <w:p>
      <w:pPr>
        <w:spacing w:before="156" w:after="156"/>
        <w:ind w:firstLine="420" w:firstLineChars="200"/>
        <w:rPr>
          <w:szCs w:val="21"/>
        </w:rPr>
      </w:pPr>
    </w:p>
    <w:p>
      <w:pPr>
        <w:spacing w:before="156" w:after="156"/>
        <w:ind w:firstLine="420" w:firstLineChars="200"/>
        <w:rPr>
          <w:szCs w:val="21"/>
        </w:rPr>
      </w:pPr>
    </w:p>
    <w:p>
      <w:pPr>
        <w:spacing w:before="156" w:after="156"/>
        <w:ind w:firstLine="420" w:firstLineChars="200"/>
        <w:rPr>
          <w:szCs w:val="21"/>
        </w:rPr>
      </w:pPr>
    </w:p>
    <w:p>
      <w:pPr>
        <w:spacing w:before="156" w:after="156"/>
        <w:rPr>
          <w:szCs w:val="21"/>
        </w:rPr>
      </w:pPr>
    </w:p>
    <w:p>
      <w:pPr>
        <w:spacing w:before="156" w:after="156"/>
        <w:ind w:firstLine="2415" w:firstLineChars="1150"/>
        <w:rPr>
          <w:rFonts w:cs="Arial"/>
          <w:i/>
          <w:szCs w:val="21"/>
        </w:rPr>
      </w:pPr>
      <w:r>
        <w:rPr>
          <w:rFonts w:cs="Arial"/>
          <w:i/>
          <w:szCs w:val="21"/>
        </w:rPr>
        <w:t>Figure</w:t>
      </w:r>
      <w:r>
        <w:rPr>
          <w:rFonts w:hint="eastAsia" w:cs="Arial"/>
          <w:i/>
          <w:szCs w:val="21"/>
        </w:rPr>
        <w:t xml:space="preserve"> </w:t>
      </w:r>
      <w:r>
        <w:rPr>
          <w:rFonts w:cs="Arial"/>
          <w:i/>
          <w:szCs w:val="21"/>
        </w:rPr>
        <w:t>3-3: Connectors on the top of device</w:t>
      </w:r>
    </w:p>
    <w:p>
      <w:pPr>
        <w:pStyle w:val="4"/>
        <w:spacing w:before="156"/>
      </w:pPr>
      <w:bookmarkStart w:id="130" w:name="_Toc28397"/>
      <w:bookmarkStart w:id="131" w:name="_Toc414951627"/>
      <w:bookmarkStart w:id="132" w:name="_Toc414953700"/>
      <w:bookmarkStart w:id="133" w:name="_Toc10079"/>
      <w:r>
        <w:t xml:space="preserve">3.5.2. Charging </w:t>
      </w:r>
      <w:r>
        <w:rPr>
          <w:rFonts w:hint="eastAsia" w:eastAsiaTheme="minorEastAsia"/>
        </w:rPr>
        <w:t>i</w:t>
      </w:r>
      <w:r>
        <w:t xml:space="preserve">nterface and USB </w:t>
      </w:r>
      <w:r>
        <w:rPr>
          <w:rFonts w:hint="eastAsia" w:eastAsiaTheme="minorEastAsia"/>
        </w:rPr>
        <w:t>i</w:t>
      </w:r>
      <w:r>
        <w:t>nterface</w:t>
      </w:r>
      <w:bookmarkEnd w:id="130"/>
      <w:bookmarkEnd w:id="131"/>
      <w:bookmarkEnd w:id="132"/>
      <w:bookmarkEnd w:id="133"/>
    </w:p>
    <w:p>
      <w:pPr>
        <w:spacing w:before="156" w:after="156" w:line="240" w:lineRule="exact"/>
        <w:jc w:val="left"/>
        <w:rPr>
          <w:rFonts w:cs="Arial"/>
          <w:kern w:val="0"/>
          <w:szCs w:val="21"/>
        </w:rPr>
      </w:pPr>
      <w:r>
        <w:rPr>
          <w:rFonts w:cs="Arial"/>
          <w:kern w:val="0"/>
          <w:szCs w:val="21"/>
        </w:rPr>
        <w:t>Must be used with a special power adapter and USB cable.</w:t>
      </w:r>
    </w:p>
    <w:p>
      <w:pPr>
        <w:pStyle w:val="3"/>
      </w:pPr>
      <w:bookmarkStart w:id="134" w:name="_Toc414953701"/>
      <w:bookmarkStart w:id="135" w:name="_Toc414951628"/>
      <w:bookmarkStart w:id="136" w:name="_Toc7139"/>
      <w:bookmarkStart w:id="137" w:name="_Toc3619"/>
      <w:r>
        <w:t xml:space="preserve">3.6. Power </w:t>
      </w:r>
      <w:r>
        <w:rPr>
          <w:rFonts w:hint="eastAsia" w:eastAsiaTheme="minorEastAsia"/>
        </w:rPr>
        <w:t>s</w:t>
      </w:r>
      <w:r>
        <w:t>upply</w:t>
      </w:r>
      <w:bookmarkEnd w:id="134"/>
      <w:bookmarkEnd w:id="135"/>
      <w:bookmarkEnd w:id="136"/>
      <w:bookmarkEnd w:id="137"/>
    </w:p>
    <w:p>
      <w:pPr>
        <w:pStyle w:val="4"/>
        <w:spacing w:before="156" w:afterLines="50"/>
      </w:pPr>
      <w:bookmarkStart w:id="138" w:name="_Toc22596"/>
      <w:bookmarkStart w:id="139" w:name="_Toc414953702"/>
      <w:bookmarkStart w:id="140" w:name="_Toc414951629"/>
      <w:bookmarkStart w:id="141" w:name="_Toc10460"/>
      <w:r>
        <w:t xml:space="preserve">3.6.1. Indication of </w:t>
      </w:r>
      <w:r>
        <w:rPr>
          <w:rFonts w:hint="eastAsia" w:eastAsiaTheme="minorEastAsia"/>
        </w:rPr>
        <w:t>b</w:t>
      </w:r>
      <w:r>
        <w:t xml:space="preserve">attery </w:t>
      </w:r>
      <w:r>
        <w:rPr>
          <w:rFonts w:hint="eastAsia" w:eastAsiaTheme="minorEastAsia"/>
        </w:rPr>
        <w:t>l</w:t>
      </w:r>
      <w:r>
        <w:t>evel</w:t>
      </w:r>
      <w:bookmarkEnd w:id="138"/>
      <w:bookmarkEnd w:id="139"/>
      <w:bookmarkEnd w:id="140"/>
      <w:bookmarkEnd w:id="141"/>
    </w:p>
    <w:p>
      <w:pPr>
        <w:spacing w:after="156" w:line="240" w:lineRule="exact"/>
        <w:rPr>
          <w:rFonts w:cs="Arial"/>
          <w:szCs w:val="21"/>
        </w:rPr>
      </w:pPr>
      <w:r>
        <w:rPr>
          <w:rFonts w:cs="Arial"/>
          <w:szCs w:val="21"/>
        </w:rPr>
        <w:t>The battery icon in the top right corner of the screen shows the battery level. The number of bars proportional to the charge level.</w:t>
      </w:r>
    </w:p>
    <w:tbl>
      <w:tblPr>
        <w:tblStyle w:val="20"/>
        <w:tblW w:w="836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1"/>
        <w:gridCol w:w="6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701" w:type="dxa"/>
            <w:vAlign w:val="center"/>
          </w:tcPr>
          <w:p>
            <w:pPr>
              <w:jc w:val="center"/>
              <w:rPr>
                <w:rFonts w:cs="Arial"/>
                <w:b/>
                <w:szCs w:val="21"/>
              </w:rPr>
            </w:pPr>
            <w:r>
              <w:rPr>
                <w:rFonts w:cs="Arial"/>
                <w:b/>
                <w:szCs w:val="21"/>
              </w:rPr>
              <w:t>Icon</w:t>
            </w:r>
          </w:p>
        </w:tc>
        <w:tc>
          <w:tcPr>
            <w:tcW w:w="6660" w:type="dxa"/>
            <w:vAlign w:val="center"/>
          </w:tcPr>
          <w:p>
            <w:pPr>
              <w:widowControl/>
              <w:jc w:val="left"/>
              <w:rPr>
                <w:rFonts w:cs="Arial"/>
                <w:b/>
                <w:kern w:val="0"/>
                <w:szCs w:val="21"/>
              </w:rPr>
            </w:pPr>
            <w:r>
              <w:rPr>
                <w:rFonts w:cs="Arial"/>
                <w:b/>
                <w:kern w:val="0"/>
                <w:szCs w:val="21"/>
              </w:rPr>
              <w:t>State of charge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1701" w:type="dxa"/>
            <w:vAlign w:val="center"/>
          </w:tcPr>
          <w:p>
            <w:pPr>
              <w:jc w:val="center"/>
              <w:rPr>
                <w:rFonts w:cs="Arial"/>
                <w:szCs w:val="21"/>
              </w:rPr>
            </w:pPr>
            <w:r>
              <w:rPr>
                <w:rFonts w:cs="Arial"/>
                <w:szCs w:val="21"/>
              </w:rPr>
              <w:drawing>
                <wp:inline distT="0" distB="0" distL="0" distR="0">
                  <wp:extent cx="327660" cy="177165"/>
                  <wp:effectExtent l="1905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noChangeArrowheads="1"/>
                          </pic:cNvPicPr>
                        </pic:nvPicPr>
                        <pic:blipFill>
                          <a:blip r:embed="rId63"/>
                          <a:srcRect/>
                          <a:stretch>
                            <a:fillRect/>
                          </a:stretch>
                        </pic:blipFill>
                        <pic:spPr>
                          <a:xfrm>
                            <a:off x="0" y="0"/>
                            <a:ext cx="327660" cy="177165"/>
                          </a:xfrm>
                          <a:prstGeom prst="rect">
                            <a:avLst/>
                          </a:prstGeom>
                          <a:noFill/>
                          <a:ln w="9525">
                            <a:noFill/>
                            <a:miter lim="800000"/>
                            <a:headEnd/>
                            <a:tailEnd/>
                          </a:ln>
                        </pic:spPr>
                      </pic:pic>
                    </a:graphicData>
                  </a:graphic>
                </wp:inline>
              </w:drawing>
            </w:r>
          </w:p>
        </w:tc>
        <w:tc>
          <w:tcPr>
            <w:tcW w:w="6660" w:type="dxa"/>
            <w:vAlign w:val="center"/>
          </w:tcPr>
          <w:p>
            <w:pPr>
              <w:jc w:val="left"/>
              <w:rPr>
                <w:rFonts w:cs="Arial"/>
                <w:szCs w:val="21"/>
              </w:rPr>
            </w:pPr>
            <w:r>
              <w:rPr>
                <w:rFonts w:cs="Arial"/>
                <w:szCs w:val="21"/>
              </w:rPr>
              <w:t>Battery fully charged.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1701" w:type="dxa"/>
            <w:vAlign w:val="center"/>
          </w:tcPr>
          <w:p>
            <w:pPr>
              <w:jc w:val="center"/>
              <w:rPr>
                <w:rFonts w:cs="Arial"/>
                <w:szCs w:val="21"/>
              </w:rPr>
            </w:pPr>
            <w:r>
              <w:rPr>
                <w:rFonts w:cs="Arial"/>
                <w:szCs w:val="21"/>
              </w:rPr>
              <w:drawing>
                <wp:inline distT="0" distB="0" distL="0" distR="0">
                  <wp:extent cx="327660" cy="177165"/>
                  <wp:effectExtent l="19050" t="0" r="0" b="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noChangeArrowheads="1"/>
                          </pic:cNvPicPr>
                        </pic:nvPicPr>
                        <pic:blipFill>
                          <a:blip r:embed="rId64"/>
                          <a:srcRect/>
                          <a:stretch>
                            <a:fillRect/>
                          </a:stretch>
                        </pic:blipFill>
                        <pic:spPr>
                          <a:xfrm>
                            <a:off x="0" y="0"/>
                            <a:ext cx="327660" cy="177165"/>
                          </a:xfrm>
                          <a:prstGeom prst="rect">
                            <a:avLst/>
                          </a:prstGeom>
                          <a:noFill/>
                          <a:ln w="9525">
                            <a:noFill/>
                            <a:miter lim="800000"/>
                            <a:headEnd/>
                            <a:tailEnd/>
                          </a:ln>
                        </pic:spPr>
                      </pic:pic>
                    </a:graphicData>
                  </a:graphic>
                </wp:inline>
              </w:drawing>
            </w:r>
          </w:p>
        </w:tc>
        <w:tc>
          <w:tcPr>
            <w:tcW w:w="6660" w:type="dxa"/>
            <w:vAlign w:val="center"/>
          </w:tcPr>
          <w:p>
            <w:pPr>
              <w:jc w:val="left"/>
              <w:rPr>
                <w:rFonts w:cs="Arial"/>
                <w:szCs w:val="21"/>
              </w:rPr>
            </w:pPr>
            <w:r>
              <w:rPr>
                <w:rFonts w:cs="Arial"/>
                <w:szCs w:val="21"/>
              </w:rPr>
              <w:t xml:space="preserve">Low battery.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1701" w:type="dxa"/>
            <w:vAlign w:val="center"/>
          </w:tcPr>
          <w:p>
            <w:pPr>
              <w:jc w:val="center"/>
              <w:rPr>
                <w:rFonts w:cs="Arial"/>
                <w:szCs w:val="21"/>
              </w:rPr>
            </w:pPr>
            <w:r>
              <w:rPr>
                <w:rFonts w:cs="Arial"/>
                <w:szCs w:val="21"/>
              </w:rPr>
              <w:drawing>
                <wp:inline distT="0" distB="0" distL="0" distR="0">
                  <wp:extent cx="327660" cy="177165"/>
                  <wp:effectExtent l="19050" t="0" r="0" b="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noChangeArrowheads="1"/>
                          </pic:cNvPicPr>
                        </pic:nvPicPr>
                        <pic:blipFill>
                          <a:blip r:embed="rId65"/>
                          <a:srcRect/>
                          <a:stretch>
                            <a:fillRect/>
                          </a:stretch>
                        </pic:blipFill>
                        <pic:spPr>
                          <a:xfrm>
                            <a:off x="0" y="0"/>
                            <a:ext cx="327660" cy="177165"/>
                          </a:xfrm>
                          <a:prstGeom prst="rect">
                            <a:avLst/>
                          </a:prstGeom>
                          <a:noFill/>
                          <a:ln w="9525">
                            <a:noFill/>
                            <a:miter lim="800000"/>
                            <a:headEnd/>
                            <a:tailEnd/>
                          </a:ln>
                        </pic:spPr>
                      </pic:pic>
                    </a:graphicData>
                  </a:graphic>
                </wp:inline>
              </w:drawing>
            </w:r>
          </w:p>
        </w:tc>
        <w:tc>
          <w:tcPr>
            <w:tcW w:w="6660" w:type="dxa"/>
            <w:vAlign w:val="center"/>
          </w:tcPr>
          <w:p>
            <w:pPr>
              <w:jc w:val="left"/>
              <w:rPr>
                <w:rFonts w:cs="Arial"/>
                <w:szCs w:val="21"/>
              </w:rPr>
            </w:pPr>
            <w:r>
              <w:rPr>
                <w:rFonts w:cs="Arial"/>
                <w:szCs w:val="21"/>
              </w:rPr>
              <w:t>Mobile bars: battery charging.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1701" w:type="dxa"/>
            <w:vAlign w:val="center"/>
          </w:tcPr>
          <w:p>
            <w:pPr>
              <w:jc w:val="center"/>
              <w:rPr>
                <w:rFonts w:cs="Arial"/>
                <w:szCs w:val="21"/>
              </w:rPr>
            </w:pPr>
            <w:r>
              <w:rPr>
                <w:rFonts w:cs="Arial"/>
                <w:szCs w:val="21"/>
              </w:rPr>
              <w:drawing>
                <wp:inline distT="0" distB="0" distL="0" distR="0">
                  <wp:extent cx="327660" cy="177165"/>
                  <wp:effectExtent l="19050" t="0" r="0" b="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noChangeArrowheads="1"/>
                          </pic:cNvPicPr>
                        </pic:nvPicPr>
                        <pic:blipFill>
                          <a:blip r:embed="rId66"/>
                          <a:srcRect/>
                          <a:stretch>
                            <a:fillRect/>
                          </a:stretch>
                        </pic:blipFill>
                        <pic:spPr>
                          <a:xfrm>
                            <a:off x="0" y="0"/>
                            <a:ext cx="327660" cy="177165"/>
                          </a:xfrm>
                          <a:prstGeom prst="rect">
                            <a:avLst/>
                          </a:prstGeom>
                          <a:noFill/>
                          <a:ln w="9525">
                            <a:noFill/>
                            <a:miter lim="800000"/>
                            <a:headEnd/>
                            <a:tailEnd/>
                          </a:ln>
                        </pic:spPr>
                      </pic:pic>
                    </a:graphicData>
                  </a:graphic>
                </wp:inline>
              </w:drawing>
            </w:r>
          </w:p>
        </w:tc>
        <w:tc>
          <w:tcPr>
            <w:tcW w:w="6660" w:type="dxa"/>
            <w:vAlign w:val="center"/>
          </w:tcPr>
          <w:p>
            <w:pPr>
              <w:jc w:val="left"/>
              <w:rPr>
                <w:rFonts w:cs="Arial"/>
                <w:szCs w:val="21"/>
              </w:rPr>
            </w:pPr>
            <w:r>
              <w:rPr>
                <w:rFonts w:cs="Arial"/>
                <w:szCs w:val="21"/>
              </w:rPr>
              <w:t xml:space="preserve">The </w:t>
            </w:r>
            <w:r>
              <w:rPr>
                <w:rFonts w:hint="eastAsia" w:cs="Arial"/>
                <w:szCs w:val="21"/>
              </w:rPr>
              <w:t>device</w:t>
            </w:r>
            <w:r>
              <w:rPr>
                <w:rFonts w:cs="Arial"/>
                <w:szCs w:val="21"/>
              </w:rPr>
              <w:t xml:space="preserve"> is powered by mains and pre-charged.</w:t>
            </w:r>
          </w:p>
        </w:tc>
      </w:tr>
    </w:tbl>
    <w:p>
      <w:pPr>
        <w:spacing w:before="156" w:line="240" w:lineRule="exact"/>
        <w:rPr>
          <w:rFonts w:cs="Arial"/>
          <w:szCs w:val="21"/>
        </w:rPr>
      </w:pPr>
      <w:r>
        <w:rPr>
          <w:rFonts w:cs="Arial"/>
          <w:szCs w:val="21"/>
        </w:rPr>
        <w:t>When the battery level is too low, the following message is displayed:”</w:t>
      </w:r>
      <w:r>
        <w:rPr>
          <w:rFonts w:cs="Arial"/>
          <w:i/>
          <w:szCs w:val="21"/>
        </w:rPr>
        <w:t>Low battery, Inst</w:t>
      </w:r>
      <w:r>
        <w:rPr>
          <w:rFonts w:hint="eastAsia" w:cs="Arial"/>
          <w:i/>
          <w:szCs w:val="21"/>
        </w:rPr>
        <w:t>r</w:t>
      </w:r>
      <w:r>
        <w:rPr>
          <w:rFonts w:cs="Arial"/>
          <w:i/>
          <w:szCs w:val="21"/>
        </w:rPr>
        <w:t>ument will soon turn OFF</w:t>
      </w:r>
      <w:r>
        <w:rPr>
          <w:rFonts w:cs="Arial"/>
          <w:szCs w:val="21"/>
        </w:rPr>
        <w:t xml:space="preserve">”. If you do not reconnect the </w:t>
      </w:r>
      <w:r>
        <w:rPr>
          <w:rFonts w:hint="eastAsia" w:cs="Arial"/>
          <w:szCs w:val="21"/>
        </w:rPr>
        <w:t>device</w:t>
      </w:r>
      <w:r>
        <w:rPr>
          <w:rFonts w:cs="Arial"/>
          <w:szCs w:val="21"/>
        </w:rPr>
        <w:t xml:space="preserve"> to mains, </w:t>
      </w:r>
      <w:bookmarkStart w:id="142" w:name="OLE_LINK27"/>
      <w:bookmarkStart w:id="143" w:name="OLE_LINK28"/>
      <w:r>
        <w:rPr>
          <w:rFonts w:cs="Arial"/>
          <w:szCs w:val="21"/>
        </w:rPr>
        <w:t>it is switched off one minute after this message appears.</w:t>
      </w:r>
      <w:bookmarkEnd w:id="142"/>
      <w:bookmarkEnd w:id="143"/>
    </w:p>
    <w:p>
      <w:pPr>
        <w:pStyle w:val="4"/>
        <w:spacing w:before="156"/>
      </w:pPr>
      <w:bookmarkStart w:id="144" w:name="_Toc414953703"/>
      <w:bookmarkStart w:id="145" w:name="_Toc414951630"/>
      <w:bookmarkStart w:id="146" w:name="_Toc10245"/>
      <w:bookmarkStart w:id="147" w:name="_Toc20949"/>
      <w:r>
        <w:t xml:space="preserve">3.6.2. Battery </w:t>
      </w:r>
      <w:r>
        <w:rPr>
          <w:rFonts w:hint="eastAsia" w:eastAsiaTheme="minorEastAsia"/>
        </w:rPr>
        <w:t>l</w:t>
      </w:r>
      <w:r>
        <w:t>ife</w:t>
      </w:r>
      <w:bookmarkEnd w:id="144"/>
      <w:bookmarkEnd w:id="145"/>
      <w:bookmarkEnd w:id="146"/>
      <w:bookmarkEnd w:id="147"/>
    </w:p>
    <w:p>
      <w:pPr>
        <w:spacing w:before="156" w:after="156" w:line="240" w:lineRule="exact"/>
        <w:rPr>
          <w:rFonts w:cs="Arial"/>
          <w:szCs w:val="21"/>
        </w:rPr>
      </w:pPr>
      <w:r>
        <w:rPr>
          <w:rFonts w:cs="Arial"/>
          <w:szCs w:val="21"/>
        </w:rPr>
        <w:t>Battery life is 8 hours when the battery delivered with the device is fully charged.</w:t>
      </w:r>
    </w:p>
    <w:p>
      <w:pPr>
        <w:pStyle w:val="4"/>
        <w:spacing w:before="156"/>
      </w:pPr>
      <w:bookmarkStart w:id="148" w:name="_Toc32261"/>
      <w:bookmarkStart w:id="149" w:name="_Toc414953704"/>
      <w:bookmarkStart w:id="150" w:name="_Toc414951631"/>
      <w:bookmarkStart w:id="151" w:name="_Toc30958"/>
      <w:r>
        <w:t xml:space="preserve">3.6.3. Recharging </w:t>
      </w:r>
      <w:r>
        <w:rPr>
          <w:rFonts w:hint="eastAsia" w:eastAsiaTheme="minorEastAsia"/>
        </w:rPr>
        <w:t>t</w:t>
      </w:r>
      <w:r>
        <w:t xml:space="preserve">he </w:t>
      </w:r>
      <w:r>
        <w:rPr>
          <w:rFonts w:hint="eastAsia" w:eastAsiaTheme="minorEastAsia"/>
        </w:rPr>
        <w:t>b</w:t>
      </w:r>
      <w:r>
        <w:t>attery</w:t>
      </w:r>
      <w:bookmarkEnd w:id="148"/>
      <w:bookmarkEnd w:id="149"/>
      <w:bookmarkEnd w:id="150"/>
      <w:bookmarkEnd w:id="151"/>
    </w:p>
    <w:p>
      <w:pPr>
        <w:spacing w:before="156" w:after="156" w:line="240" w:lineRule="exact"/>
        <w:rPr>
          <w:rFonts w:cs="Arial"/>
          <w:szCs w:val="21"/>
        </w:rPr>
      </w:pPr>
      <w:r>
        <w:rPr>
          <w:rFonts w:cs="Arial"/>
          <w:szCs w:val="21"/>
        </w:rPr>
        <w:t xml:space="preserve">The battery is recharged by the mains power unit provided, connected to the </w:t>
      </w:r>
      <w:r>
        <w:rPr>
          <w:rFonts w:hint="eastAsia" w:cs="Arial"/>
          <w:szCs w:val="21"/>
        </w:rPr>
        <w:t>device</w:t>
      </w:r>
      <w:r>
        <w:rPr>
          <w:rFonts w:cs="Arial"/>
          <w:szCs w:val="21"/>
        </w:rPr>
        <w:t xml:space="preserve"> by the jack (Figure 3-3). </w:t>
      </w:r>
    </w:p>
    <w:p>
      <w:pPr>
        <w:spacing w:line="240" w:lineRule="exact"/>
        <w:rPr>
          <w:rFonts w:cs="Arial"/>
          <w:szCs w:val="21"/>
        </w:rPr>
      </w:pPr>
      <w:r>
        <w:rPr>
          <w:rFonts w:cs="Arial"/>
          <w:szCs w:val="21"/>
        </w:rPr>
        <w:t xml:space="preserve">Use only the mains power unit provided with the instrument. </w:t>
      </w:r>
    </w:p>
    <w:p>
      <w:pPr>
        <w:spacing w:line="240" w:lineRule="exact"/>
        <w:rPr>
          <w:rFonts w:cs="Arial"/>
          <w:szCs w:val="21"/>
        </w:rPr>
      </w:pPr>
      <w:r>
        <w:rPr>
          <w:rFonts w:cs="Arial"/>
          <w:szCs w:val="21"/>
        </w:rPr>
        <w:t>Charging a fully discharged battery takes about 5 hours. When the battery is recharged, the device continues to use mains power and does not discharge the battery.</w:t>
      </w:r>
    </w:p>
    <w:p>
      <w:pPr>
        <w:pStyle w:val="4"/>
        <w:spacing w:before="156"/>
      </w:pPr>
      <w:bookmarkStart w:id="152" w:name="_Toc28779"/>
      <w:bookmarkStart w:id="153" w:name="_Toc414953705"/>
      <w:bookmarkStart w:id="154" w:name="_Toc414951632"/>
      <w:bookmarkStart w:id="155" w:name="_Toc13644"/>
      <w:r>
        <w:t>3.6.4</w:t>
      </w:r>
      <w:r>
        <w:rPr>
          <w:rFonts w:hint="eastAsia"/>
        </w:rPr>
        <w:t xml:space="preserve">. </w:t>
      </w:r>
      <w:r>
        <w:t xml:space="preserve">The </w:t>
      </w:r>
      <w:r>
        <w:rPr>
          <w:rFonts w:hint="eastAsia" w:eastAsiaTheme="minorEastAsia"/>
        </w:rPr>
        <w:t>b</w:t>
      </w:r>
      <w:r>
        <w:t>attery</w:t>
      </w:r>
      <w:bookmarkEnd w:id="152"/>
      <w:bookmarkEnd w:id="153"/>
      <w:bookmarkEnd w:id="154"/>
      <w:bookmarkEnd w:id="155"/>
    </w:p>
    <w:p>
      <w:pPr>
        <w:spacing w:before="156" w:after="156" w:line="240" w:lineRule="exact"/>
        <w:rPr>
          <w:rFonts w:cs="Arial"/>
          <w:szCs w:val="21"/>
        </w:rPr>
      </w:pPr>
      <w:r>
        <w:rPr>
          <w:rFonts w:cs="Arial"/>
          <w:szCs w:val="21"/>
        </w:rPr>
        <w:t>The</w:t>
      </w:r>
      <w:r>
        <w:rPr>
          <w:rFonts w:hint="eastAsia" w:cs="Arial"/>
          <w:szCs w:val="21"/>
        </w:rPr>
        <w:t xml:space="preserve"> device</w:t>
      </w:r>
      <w:r>
        <w:rPr>
          <w:rFonts w:cs="Arial"/>
          <w:szCs w:val="21"/>
        </w:rPr>
        <w:t xml:space="preserve"> is powered by a specific lithium battery (9.6V) having a nominal capacity of 4,500 mAh.  </w:t>
      </w:r>
    </w:p>
    <w:p>
      <w:pPr>
        <w:pStyle w:val="4"/>
        <w:spacing w:before="156"/>
      </w:pPr>
      <w:bookmarkStart w:id="156" w:name="_Toc414953706"/>
      <w:bookmarkStart w:id="157" w:name="_Toc12152"/>
      <w:bookmarkStart w:id="158" w:name="_Toc414951633"/>
      <w:bookmarkStart w:id="159" w:name="_Toc25636"/>
      <w:r>
        <w:t>3.6.5. M</w:t>
      </w:r>
      <w:r>
        <w:rPr>
          <w:rFonts w:hint="eastAsia"/>
        </w:rPr>
        <w:t xml:space="preserve">ains </w:t>
      </w:r>
      <w:r>
        <w:rPr>
          <w:rFonts w:hint="eastAsia" w:eastAsiaTheme="minorEastAsia"/>
        </w:rPr>
        <w:t>o</w:t>
      </w:r>
      <w:r>
        <w:rPr>
          <w:rFonts w:hint="eastAsia"/>
        </w:rPr>
        <w:t>peration</w:t>
      </w:r>
      <w:bookmarkEnd w:id="156"/>
      <w:bookmarkEnd w:id="157"/>
      <w:bookmarkEnd w:id="158"/>
      <w:bookmarkEnd w:id="159"/>
    </w:p>
    <w:p>
      <w:pPr>
        <w:spacing w:before="156" w:line="240" w:lineRule="exact"/>
        <w:rPr>
          <w:rFonts w:cs="Arial"/>
          <w:szCs w:val="21"/>
        </w:rPr>
      </w:pPr>
      <w:r>
        <w:rPr>
          <w:rFonts w:cs="Arial"/>
          <w:szCs w:val="21"/>
        </w:rPr>
        <w:t xml:space="preserve">The battery is not essential when the unit is running on mains power. However, if mains power is cut off (there is no battery), during the recording process, for example, data may be lost.  </w:t>
      </w:r>
    </w:p>
    <w:p>
      <w:pPr>
        <w:pStyle w:val="3"/>
        <w:spacing w:beforeLines="50"/>
      </w:pPr>
      <w:bookmarkStart w:id="160" w:name="_Toc414951634"/>
      <w:bookmarkStart w:id="161" w:name="_Toc414953707"/>
      <w:bookmarkStart w:id="162" w:name="_Toc5446"/>
      <w:bookmarkStart w:id="163" w:name="_Toc241"/>
      <w:r>
        <w:t xml:space="preserve">3.7. The </w:t>
      </w:r>
      <w:r>
        <w:rPr>
          <w:rFonts w:hint="eastAsia" w:eastAsiaTheme="minorEastAsia"/>
        </w:rPr>
        <w:t>s</w:t>
      </w:r>
      <w:r>
        <w:t>tand</w:t>
      </w:r>
      <w:bookmarkEnd w:id="160"/>
      <w:bookmarkEnd w:id="161"/>
      <w:bookmarkEnd w:id="162"/>
      <w:bookmarkEnd w:id="163"/>
    </w:p>
    <w:p>
      <w:pPr>
        <w:spacing w:line="240" w:lineRule="exact"/>
        <w:rPr>
          <w:rFonts w:cs="Arial"/>
          <w:szCs w:val="21"/>
        </w:rPr>
      </w:pPr>
      <w:r>
        <w:rPr>
          <w:rFonts w:cs="Arial"/>
          <w:szCs w:val="21"/>
        </w:rPr>
        <w:t>A retractable stand (Figure 3-4) on the back of the instrument keeps the device at an angle of 60° from the horizontal.</w:t>
      </w:r>
    </w:p>
    <w:p>
      <w:pPr>
        <w:spacing w:before="156" w:after="156"/>
        <w:rPr>
          <w:szCs w:val="21"/>
        </w:rPr>
      </w:pPr>
      <w:r>
        <w:rPr>
          <w:szCs w:val="21"/>
        </w:rPr>
        <w:pict>
          <v:group id="Group 44299" o:spid="_x0000_s2074" o:spt="203" style="position:absolute;left:0pt;margin-left:154.1pt;margin-top:8.15pt;height:126.5pt;width:249pt;z-index:251661312;mso-width-relative:page;mso-height-relative:page;" coordorigin="4216,4384" coordsize="4980,2530">
            <o:lock v:ext="edit"/>
            <v:shape id="Quad Arrow 138" o:spid="_x0000_s2075" o:spt="202" type="#_x0000_t202" style="position:absolute;left:7364;top:5214;height:640;width:1832;mso-wrap-style:none;" o:preferrelative="t" stroked="f" coordsize="21600,21600">
              <v:path/>
              <v:fill focussize="0,0"/>
              <v:stroke on="f" joinstyle="miter"/>
              <v:imagedata o:title=""/>
              <o:lock v:ext="edit"/>
              <v:textbox style="mso-fit-shape-to-text:t;">
                <w:txbxContent>
                  <w:p>
                    <w:pPr>
                      <w:spacing w:before="120" w:after="120" w:line="0" w:lineRule="atLeast"/>
                      <w:rPr>
                        <w:rFonts w:cs="Arial"/>
                        <w:sz w:val="18"/>
                        <w:szCs w:val="18"/>
                      </w:rPr>
                    </w:pPr>
                    <w:r>
                      <w:rPr>
                        <w:rFonts w:cs="Arial"/>
                      </w:rPr>
                      <w:t>Retractable stand.</w:t>
                    </w:r>
                  </w:p>
                </w:txbxContent>
              </v:textbox>
            </v:shape>
            <v:shape id="Quad Arrow 139" o:spid="_x0000_s2076" o:spt="202" type="#_x0000_t202" style="position:absolute;left:7386;top:6133;height:696;width:1457;mso-wrap-style:none;" o:preferrelative="t" stroked="f" coordsize="21600,21600">
              <v:path/>
              <v:fill focussize="0,0"/>
              <v:stroke on="f" joinstyle="miter"/>
              <v:imagedata o:title=""/>
              <o:lock v:ext="edit"/>
              <v:textbox style="mso-fit-shape-to-text:t;">
                <w:txbxContent>
                  <w:p>
                    <w:pPr>
                      <w:spacing w:before="120" w:after="120"/>
                      <w:rPr>
                        <w:rFonts w:cs="Arial"/>
                        <w:szCs w:val="21"/>
                      </w:rPr>
                    </w:pPr>
                    <w:r>
                      <w:rPr>
                        <w:rFonts w:cs="Arial"/>
                        <w:szCs w:val="21"/>
                      </w:rPr>
                      <w:t>Battery cover.</w:t>
                    </w:r>
                  </w:p>
                </w:txbxContent>
              </v:textbox>
            </v:shape>
            <v:shape id="Picture 140" o:spid="_x0000_s2077" o:spt="75" type="#_x0000_t75" style="position:absolute;left:4216;top:4384;height:2530;width:2295;" filled="f" coordsize="21600,21600">
              <v:path/>
              <v:fill on="f" focussize="0,0"/>
              <v:stroke/>
              <v:imagedata r:id="rId67" o:title="复件 电池盖"/>
              <o:lock v:ext="edit" aspectratio="t"/>
            </v:shape>
            <v:shape id="Straight Connector 141" o:spid="_x0000_s2078" o:spt="32" type="#_x0000_t32" style="position:absolute;left:6178;top:5588;height:1;width:1285;" o:connectortype="straight" filled="f" o:preferrelative="t" stroked="t" coordsize="21600,21600">
              <v:path arrowok="t"/>
              <v:fill on="f" focussize="0,0"/>
              <v:stroke weight="1pt" color="#E36C0A" miterlimit="2"/>
              <v:imagedata o:title=""/>
              <o:lock v:ext="edit"/>
            </v:shape>
            <v:shape id="Straight Connector 142" o:spid="_x0000_s2079" o:spt="32" type="#_x0000_t32" style="position:absolute;left:5179;top:6300;height:212;width:2284;"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ind w:firstLine="3360" w:firstLineChars="1600"/>
        <w:rPr>
          <w:rFonts w:cs="Arial"/>
          <w:i/>
          <w:szCs w:val="21"/>
        </w:rPr>
      </w:pPr>
      <w:r>
        <w:rPr>
          <w:rFonts w:cs="Arial"/>
          <w:i/>
          <w:szCs w:val="21"/>
        </w:rPr>
        <w:t>Figure 3-4: Battery compartment cover</w:t>
      </w:r>
    </w:p>
    <w:p>
      <w:pPr>
        <w:pStyle w:val="3"/>
      </w:pPr>
      <w:bookmarkStart w:id="164" w:name="_Toc2537"/>
      <w:bookmarkStart w:id="165" w:name="_Toc414953708"/>
      <w:bookmarkStart w:id="166" w:name="_Toc414951635"/>
      <w:bookmarkStart w:id="167" w:name="_Toc28411"/>
      <w:r>
        <w:t xml:space="preserve">3.8. Summary of </w:t>
      </w:r>
      <w:r>
        <w:rPr>
          <w:rFonts w:hint="eastAsia" w:eastAsiaTheme="minorEastAsia"/>
        </w:rPr>
        <w:t>f</w:t>
      </w:r>
      <w:r>
        <w:t>unctions</w:t>
      </w:r>
      <w:bookmarkEnd w:id="164"/>
      <w:bookmarkEnd w:id="165"/>
      <w:bookmarkEnd w:id="166"/>
      <w:bookmarkEnd w:id="167"/>
    </w:p>
    <w:p>
      <w:pPr>
        <w:pStyle w:val="4"/>
        <w:spacing w:before="156" w:afterLines="50"/>
      </w:pPr>
      <w:bookmarkStart w:id="168" w:name="_Toc414951636"/>
      <w:bookmarkStart w:id="169" w:name="_Toc19725"/>
      <w:bookmarkStart w:id="170" w:name="_Toc414953709"/>
      <w:bookmarkStart w:id="171" w:name="_Toc22077"/>
      <w:r>
        <w:t xml:space="preserve">3.8.1. Measurement </w:t>
      </w:r>
      <w:r>
        <w:rPr>
          <w:rFonts w:hint="eastAsia" w:eastAsiaTheme="minorEastAsia"/>
        </w:rPr>
        <w:t>f</w:t>
      </w:r>
      <w:r>
        <w:t>unctions</w:t>
      </w:r>
      <w:bookmarkEnd w:id="168"/>
      <w:bookmarkEnd w:id="169"/>
      <w:bookmarkEnd w:id="170"/>
      <w:bookmarkEnd w:id="171"/>
    </w:p>
    <w:p>
      <w:pPr>
        <w:pStyle w:val="34"/>
        <w:numPr>
          <w:ilvl w:val="0"/>
          <w:numId w:val="1"/>
        </w:numPr>
        <w:tabs>
          <w:tab w:val="left" w:pos="240"/>
        </w:tabs>
        <w:spacing w:beforeLines="0" w:afterLines="0" w:line="240" w:lineRule="exact"/>
        <w:ind w:left="0" w:firstLine="0" w:firstLineChars="0"/>
        <w:rPr>
          <w:rFonts w:cs="Arial"/>
          <w:szCs w:val="21"/>
        </w:rPr>
      </w:pPr>
      <w:r>
        <w:rPr>
          <w:rFonts w:cs="Arial"/>
          <w:szCs w:val="21"/>
        </w:rPr>
        <w:t>The RMS values of AC voltages up to 1000 V between terminals.</w:t>
      </w:r>
    </w:p>
    <w:p>
      <w:pPr>
        <w:pStyle w:val="34"/>
        <w:numPr>
          <w:ilvl w:val="0"/>
          <w:numId w:val="1"/>
        </w:numPr>
        <w:tabs>
          <w:tab w:val="left" w:pos="240"/>
        </w:tabs>
        <w:spacing w:beforeLines="0" w:afterLines="0" w:line="240" w:lineRule="exact"/>
        <w:ind w:left="0" w:firstLine="4" w:firstLineChars="2"/>
        <w:rPr>
          <w:rFonts w:cs="Arial"/>
          <w:szCs w:val="21"/>
        </w:rPr>
      </w:pPr>
      <w:r>
        <w:rPr>
          <w:rFonts w:cs="Arial"/>
          <w:szCs w:val="21"/>
        </w:rPr>
        <w:t>The RMS values of AC currents up to 1000A (neutral included)</w:t>
      </w:r>
      <w:r>
        <w:rPr>
          <w:rFonts w:hint="eastAsia" w:cs="Arial"/>
          <w:szCs w:val="21"/>
        </w:rPr>
        <w:t>.</w:t>
      </w:r>
    </w:p>
    <w:p>
      <w:pPr>
        <w:pStyle w:val="34"/>
        <w:numPr>
          <w:ilvl w:val="0"/>
          <w:numId w:val="1"/>
        </w:numPr>
        <w:tabs>
          <w:tab w:val="left" w:pos="240"/>
        </w:tabs>
        <w:spacing w:beforeLines="0" w:afterLines="0" w:line="240" w:lineRule="exact"/>
        <w:ind w:left="0" w:firstLine="0" w:firstLineChars="0"/>
        <w:rPr>
          <w:rFonts w:cs="Arial"/>
          <w:szCs w:val="21"/>
        </w:rPr>
      </w:pPr>
      <w:r>
        <w:rPr>
          <w:rFonts w:cs="Arial"/>
          <w:szCs w:val="21"/>
        </w:rPr>
        <w:t>Sustaining voltages and currents (neutral included).</w:t>
      </w:r>
    </w:p>
    <w:p>
      <w:pPr>
        <w:pStyle w:val="34"/>
        <w:numPr>
          <w:ilvl w:val="0"/>
          <w:numId w:val="1"/>
        </w:numPr>
        <w:tabs>
          <w:tab w:val="left" w:pos="240"/>
        </w:tabs>
        <w:spacing w:beforeLines="0" w:afterLines="0" w:line="240" w:lineRule="exact"/>
        <w:ind w:left="0" w:firstLine="0" w:firstLineChars="0"/>
        <w:rPr>
          <w:rFonts w:cs="Arial"/>
          <w:szCs w:val="21"/>
        </w:rPr>
      </w:pPr>
      <w:r>
        <w:rPr>
          <w:rFonts w:cs="Arial"/>
          <w:szCs w:val="21"/>
        </w:rPr>
        <w:t>Minimum and maximum half-cycle RMS voltage and current</w:t>
      </w:r>
      <w:r>
        <w:rPr>
          <w:rFonts w:hint="eastAsia" w:cs="Arial"/>
          <w:szCs w:val="21"/>
        </w:rPr>
        <w:t>.</w:t>
      </w:r>
    </w:p>
    <w:p>
      <w:pPr>
        <w:pStyle w:val="34"/>
        <w:numPr>
          <w:ilvl w:val="0"/>
          <w:numId w:val="1"/>
        </w:numPr>
        <w:tabs>
          <w:tab w:val="left" w:pos="240"/>
        </w:tabs>
        <w:spacing w:beforeLines="0" w:afterLines="0" w:line="240" w:lineRule="exact"/>
        <w:ind w:left="0" w:firstLine="0" w:firstLineChars="0"/>
        <w:rPr>
          <w:rFonts w:cs="Arial"/>
          <w:szCs w:val="21"/>
        </w:rPr>
      </w:pPr>
      <w:r>
        <w:rPr>
          <w:rFonts w:cs="Arial"/>
          <w:szCs w:val="21"/>
        </w:rPr>
        <w:t>Peak voltages and currents (neutral included).</w:t>
      </w:r>
    </w:p>
    <w:p>
      <w:pPr>
        <w:pStyle w:val="34"/>
        <w:numPr>
          <w:ilvl w:val="0"/>
          <w:numId w:val="1"/>
        </w:numPr>
        <w:tabs>
          <w:tab w:val="left" w:pos="240"/>
        </w:tabs>
        <w:spacing w:beforeLines="0" w:afterLines="0" w:line="240" w:lineRule="exact"/>
        <w:ind w:left="0" w:firstLine="0" w:firstLineChars="0"/>
        <w:rPr>
          <w:rFonts w:cs="Arial"/>
          <w:szCs w:val="21"/>
        </w:rPr>
      </w:pPr>
      <w:r>
        <w:rPr>
          <w:rFonts w:cs="Arial"/>
          <w:szCs w:val="21"/>
        </w:rPr>
        <w:t>Frequency of 50 Hz and 60 Hz networks.</w:t>
      </w:r>
    </w:p>
    <w:p>
      <w:pPr>
        <w:pStyle w:val="34"/>
        <w:numPr>
          <w:ilvl w:val="0"/>
          <w:numId w:val="1"/>
        </w:numPr>
        <w:tabs>
          <w:tab w:val="left" w:pos="240"/>
        </w:tabs>
        <w:spacing w:beforeLines="0" w:afterLines="0" w:line="240" w:lineRule="exact"/>
        <w:ind w:left="0" w:firstLine="0" w:firstLineChars="0"/>
        <w:rPr>
          <w:rFonts w:cs="Arial"/>
          <w:szCs w:val="21"/>
        </w:rPr>
      </w:pPr>
      <w:r>
        <w:rPr>
          <w:rFonts w:cs="Arial"/>
          <w:szCs w:val="21"/>
        </w:rPr>
        <w:t>Current and voltage peak factor (excluding neutral).</w:t>
      </w:r>
    </w:p>
    <w:p>
      <w:pPr>
        <w:pStyle w:val="34"/>
        <w:numPr>
          <w:ilvl w:val="0"/>
          <w:numId w:val="1"/>
        </w:numPr>
        <w:tabs>
          <w:tab w:val="left" w:pos="240"/>
        </w:tabs>
        <w:spacing w:beforeLines="0" w:afterLines="0" w:line="240" w:lineRule="exact"/>
        <w:ind w:left="0" w:firstLine="0" w:firstLineChars="0"/>
        <w:rPr>
          <w:rFonts w:cs="Arial"/>
          <w:szCs w:val="21"/>
        </w:rPr>
      </w:pPr>
      <w:r>
        <w:rPr>
          <w:rFonts w:cs="Arial"/>
          <w:szCs w:val="21"/>
        </w:rPr>
        <w:t>Calculation of the K factor (KF) (application to transformers when current harmonics are present).</w:t>
      </w:r>
    </w:p>
    <w:p>
      <w:pPr>
        <w:pStyle w:val="34"/>
        <w:numPr>
          <w:ilvl w:val="0"/>
          <w:numId w:val="1"/>
        </w:numPr>
        <w:tabs>
          <w:tab w:val="left" w:pos="240"/>
        </w:tabs>
        <w:spacing w:beforeLines="0" w:afterLines="0" w:line="240" w:lineRule="exact"/>
        <w:ind w:left="0" w:firstLine="0" w:firstLineChars="0"/>
        <w:rPr>
          <w:rFonts w:cs="Arial"/>
          <w:szCs w:val="21"/>
        </w:rPr>
      </w:pPr>
      <w:r>
        <w:rPr>
          <w:rFonts w:cs="Arial"/>
          <w:szCs w:val="21"/>
        </w:rPr>
        <w:t>Current and voltage distortion factor (DF) (excluding neutral)</w:t>
      </w:r>
      <w:r>
        <w:rPr>
          <w:rFonts w:hint="eastAsia" w:cs="Arial"/>
          <w:szCs w:val="21"/>
        </w:rPr>
        <w:t>.</w:t>
      </w:r>
    </w:p>
    <w:p>
      <w:pPr>
        <w:pStyle w:val="34"/>
        <w:numPr>
          <w:ilvl w:val="0"/>
          <w:numId w:val="1"/>
        </w:numPr>
        <w:tabs>
          <w:tab w:val="left" w:pos="240"/>
        </w:tabs>
        <w:spacing w:beforeLines="0" w:afterLines="0" w:line="240" w:lineRule="exact"/>
        <w:ind w:left="0" w:firstLine="0" w:firstLineChars="0"/>
        <w:rPr>
          <w:rFonts w:cs="Arial"/>
          <w:szCs w:val="21"/>
        </w:rPr>
      </w:pPr>
      <w:r>
        <w:rPr>
          <w:rFonts w:cs="Arial"/>
          <w:szCs w:val="21"/>
        </w:rPr>
        <w:t>Current and voltage total harmonic distortion (excluding neutral).</w:t>
      </w:r>
    </w:p>
    <w:p>
      <w:pPr>
        <w:pStyle w:val="34"/>
        <w:numPr>
          <w:ilvl w:val="0"/>
          <w:numId w:val="1"/>
        </w:numPr>
        <w:tabs>
          <w:tab w:val="left" w:pos="240"/>
        </w:tabs>
        <w:spacing w:beforeLines="0" w:afterLines="0" w:line="240" w:lineRule="exact"/>
        <w:ind w:left="0" w:firstLine="0" w:firstLineChars="0"/>
        <w:rPr>
          <w:rFonts w:cs="Arial"/>
          <w:szCs w:val="21"/>
        </w:rPr>
      </w:pPr>
      <w:r>
        <w:rPr>
          <w:rFonts w:cs="Arial"/>
          <w:szCs w:val="21"/>
        </w:rPr>
        <w:t>Active, reactive (capacitive and inductive), apparent power of each phase (excluding neutral).</w:t>
      </w:r>
    </w:p>
    <w:p>
      <w:pPr>
        <w:pStyle w:val="34"/>
        <w:numPr>
          <w:ilvl w:val="0"/>
          <w:numId w:val="1"/>
        </w:numPr>
        <w:tabs>
          <w:tab w:val="left" w:pos="240"/>
        </w:tabs>
        <w:spacing w:beforeLines="0" w:afterLines="0" w:line="240" w:lineRule="exact"/>
        <w:ind w:left="0" w:firstLine="0" w:firstLineChars="0"/>
        <w:rPr>
          <w:rFonts w:cs="Arial"/>
          <w:szCs w:val="21"/>
        </w:rPr>
      </w:pPr>
      <w:r>
        <w:rPr>
          <w:rFonts w:cs="Arial"/>
          <w:szCs w:val="21"/>
        </w:rPr>
        <w:t>Power factors (PF) and displacement power factors (DPF) (excluding neutral)</w:t>
      </w:r>
      <w:r>
        <w:rPr>
          <w:rFonts w:hint="eastAsia" w:cs="Arial"/>
          <w:szCs w:val="21"/>
        </w:rPr>
        <w:t>.</w:t>
      </w:r>
    </w:p>
    <w:p>
      <w:pPr>
        <w:pStyle w:val="34"/>
        <w:numPr>
          <w:ilvl w:val="0"/>
          <w:numId w:val="1"/>
        </w:numPr>
        <w:tabs>
          <w:tab w:val="left" w:pos="240"/>
        </w:tabs>
        <w:spacing w:beforeLines="0" w:afterLines="0" w:line="240" w:lineRule="exact"/>
        <w:ind w:left="0" w:firstLine="0" w:firstLineChars="0"/>
        <w:rPr>
          <w:rFonts w:cs="Arial"/>
          <w:szCs w:val="21"/>
        </w:rPr>
      </w:pPr>
      <w:r>
        <w:rPr>
          <w:rFonts w:cs="Arial"/>
          <w:szCs w:val="21"/>
        </w:rPr>
        <w:t>Short-term flicker (PST) (excluding neutral).</w:t>
      </w:r>
    </w:p>
    <w:p>
      <w:pPr>
        <w:pStyle w:val="34"/>
        <w:numPr>
          <w:ilvl w:val="0"/>
          <w:numId w:val="1"/>
        </w:numPr>
        <w:tabs>
          <w:tab w:val="left" w:pos="240"/>
        </w:tabs>
        <w:spacing w:beforeLines="0" w:afterLines="0" w:line="240" w:lineRule="exact"/>
        <w:ind w:left="0" w:firstLine="0" w:firstLineChars="0"/>
        <w:rPr>
          <w:rFonts w:cs="Arial"/>
          <w:szCs w:val="21"/>
        </w:rPr>
      </w:pPr>
      <w:r>
        <w:rPr>
          <w:rFonts w:cs="Arial"/>
          <w:szCs w:val="21"/>
        </w:rPr>
        <w:t>Active, reactive (capacitive and inductive), and apparent energy (excluding neutral).</w:t>
      </w:r>
    </w:p>
    <w:p>
      <w:pPr>
        <w:pStyle w:val="34"/>
        <w:numPr>
          <w:ilvl w:val="0"/>
          <w:numId w:val="1"/>
        </w:numPr>
        <w:tabs>
          <w:tab w:val="left" w:pos="240"/>
        </w:tabs>
        <w:spacing w:beforeLines="0" w:afterLines="0" w:line="240" w:lineRule="exact"/>
        <w:ind w:left="240" w:hanging="240" w:firstLineChars="0"/>
        <w:rPr>
          <w:rFonts w:cs="Arial"/>
          <w:szCs w:val="21"/>
        </w:rPr>
      </w:pPr>
      <w:r>
        <w:rPr>
          <w:rFonts w:cs="Arial"/>
          <w:szCs w:val="21"/>
        </w:rPr>
        <w:t>Current and voltage harmonics (excluding neutral) up to order 50: harmonic ratio, RMS value, minimum and maximum, and sequence harmonics.</w:t>
      </w:r>
    </w:p>
    <w:p>
      <w:pPr>
        <w:pStyle w:val="34"/>
        <w:numPr>
          <w:ilvl w:val="0"/>
          <w:numId w:val="1"/>
        </w:numPr>
        <w:tabs>
          <w:tab w:val="left" w:pos="240"/>
        </w:tabs>
        <w:spacing w:beforeLines="0" w:afterLines="0" w:line="240" w:lineRule="exact"/>
        <w:ind w:left="0" w:firstLine="0" w:firstLineChars="0"/>
        <w:rPr>
          <w:rFonts w:cs="Arial"/>
          <w:szCs w:val="21"/>
        </w:rPr>
      </w:pPr>
      <w:r>
        <w:rPr>
          <w:rFonts w:cs="Arial"/>
          <w:szCs w:val="21"/>
        </w:rPr>
        <w:t>Apparent power of each harmonic up to order 50: harmonic ratio, RMS value, minimum and maximum.</w:t>
      </w:r>
    </w:p>
    <w:p>
      <w:pPr>
        <w:pStyle w:val="34"/>
        <w:numPr>
          <w:ilvl w:val="0"/>
          <w:numId w:val="1"/>
        </w:numPr>
        <w:tabs>
          <w:tab w:val="left" w:pos="240"/>
        </w:tabs>
        <w:spacing w:beforeLines="0" w:afterLines="0" w:line="240" w:lineRule="exact"/>
        <w:ind w:left="0" w:firstLine="0" w:firstLineChars="0"/>
        <w:rPr>
          <w:rFonts w:cs="Arial"/>
          <w:b/>
          <w:szCs w:val="21"/>
        </w:rPr>
      </w:pPr>
      <w:r>
        <w:rPr>
          <w:rFonts w:cs="Arial"/>
          <w:szCs w:val="21"/>
        </w:rPr>
        <w:t xml:space="preserve">The motor starting current and inrush currents. </w:t>
      </w:r>
    </w:p>
    <w:p>
      <w:pPr>
        <w:pStyle w:val="4"/>
        <w:spacing w:before="156" w:afterLines="50"/>
      </w:pPr>
      <w:bookmarkStart w:id="172" w:name="_Toc9958"/>
      <w:bookmarkStart w:id="173" w:name="_Toc414953710"/>
      <w:bookmarkStart w:id="174" w:name="_Toc414951637"/>
      <w:bookmarkStart w:id="175" w:name="_Toc20550"/>
      <w:r>
        <w:t xml:space="preserve">3.8.2. Main </w:t>
      </w:r>
      <w:r>
        <w:rPr>
          <w:rFonts w:hint="eastAsia" w:eastAsiaTheme="minorEastAsia"/>
        </w:rPr>
        <w:t>f</w:t>
      </w:r>
      <w:r>
        <w:t>unctions</w:t>
      </w:r>
      <w:bookmarkEnd w:id="172"/>
      <w:bookmarkEnd w:id="173"/>
      <w:bookmarkEnd w:id="174"/>
      <w:bookmarkEnd w:id="175"/>
    </w:p>
    <w:p>
      <w:pPr>
        <w:pStyle w:val="34"/>
        <w:numPr>
          <w:ilvl w:val="0"/>
          <w:numId w:val="2"/>
        </w:numPr>
        <w:tabs>
          <w:tab w:val="left" w:pos="240"/>
        </w:tabs>
        <w:spacing w:beforeLines="0" w:afterLines="0" w:line="240" w:lineRule="exact"/>
        <w:ind w:left="0" w:firstLine="0" w:firstLineChars="0"/>
        <w:rPr>
          <w:rFonts w:cs="Arial"/>
          <w:szCs w:val="21"/>
        </w:rPr>
      </w:pPr>
      <w:r>
        <w:rPr>
          <w:rFonts w:cs="Arial"/>
          <w:szCs w:val="21"/>
        </w:rPr>
        <w:t>Display of waveforms (voltages and currents).</w:t>
      </w:r>
    </w:p>
    <w:p>
      <w:pPr>
        <w:pStyle w:val="34"/>
        <w:numPr>
          <w:ilvl w:val="0"/>
          <w:numId w:val="2"/>
        </w:numPr>
        <w:tabs>
          <w:tab w:val="left" w:pos="240"/>
        </w:tabs>
        <w:spacing w:beforeLines="0" w:afterLines="0" w:line="240" w:lineRule="exact"/>
        <w:ind w:left="0" w:firstLine="0" w:firstLineChars="0"/>
        <w:rPr>
          <w:rFonts w:cs="Arial"/>
          <w:szCs w:val="21"/>
        </w:rPr>
      </w:pPr>
      <w:r>
        <w:rPr>
          <w:rFonts w:cs="Arial"/>
          <w:szCs w:val="21"/>
        </w:rPr>
        <w:t>Inrush Current function: displays parameters useful for study of the starting of a motor.</w:t>
      </w:r>
    </w:p>
    <w:p>
      <w:pPr>
        <w:tabs>
          <w:tab w:val="left" w:pos="240"/>
          <w:tab w:val="left" w:pos="735"/>
        </w:tabs>
        <w:spacing w:line="240" w:lineRule="exact"/>
        <w:ind w:firstLine="210" w:firstLineChars="100"/>
        <w:rPr>
          <w:rFonts w:cs="Arial"/>
          <w:szCs w:val="21"/>
        </w:rPr>
      </w:pPr>
      <w:r>
        <w:rPr>
          <w:rFonts w:hAnsi="宋体" w:cs="Arial"/>
          <w:szCs w:val="21"/>
        </w:rPr>
        <w:t>★</w:t>
      </w:r>
      <w:r>
        <w:rPr>
          <w:rFonts w:cs="Arial"/>
          <w:szCs w:val="21"/>
        </w:rPr>
        <w:t xml:space="preserve"> Instantaneous current at the instant designated by the cursor.</w:t>
      </w:r>
    </w:p>
    <w:p>
      <w:pPr>
        <w:tabs>
          <w:tab w:val="left" w:pos="240"/>
          <w:tab w:val="left" w:pos="735"/>
        </w:tabs>
        <w:spacing w:line="240" w:lineRule="exact"/>
        <w:ind w:firstLine="210" w:firstLineChars="100"/>
        <w:rPr>
          <w:rFonts w:cs="Arial"/>
          <w:szCs w:val="21"/>
        </w:rPr>
      </w:pPr>
      <w:r>
        <w:rPr>
          <w:rFonts w:hAnsi="宋体" w:cs="Arial"/>
          <w:szCs w:val="21"/>
        </w:rPr>
        <w:t>★</w:t>
      </w:r>
      <w:r>
        <w:rPr>
          <w:rFonts w:cs="Arial"/>
          <w:szCs w:val="21"/>
        </w:rPr>
        <w:t xml:space="preserve"> Maximum instantaneous current (over the entire starting time).</w:t>
      </w:r>
    </w:p>
    <w:p>
      <w:pPr>
        <w:tabs>
          <w:tab w:val="left" w:pos="240"/>
          <w:tab w:val="left" w:pos="735"/>
        </w:tabs>
        <w:spacing w:line="240" w:lineRule="exact"/>
        <w:ind w:firstLine="210" w:firstLineChars="100"/>
        <w:rPr>
          <w:rFonts w:cs="Arial"/>
          <w:szCs w:val="21"/>
        </w:rPr>
      </w:pPr>
      <w:r>
        <w:rPr>
          <w:rFonts w:hAnsi="宋体" w:cs="Arial"/>
          <w:szCs w:val="21"/>
        </w:rPr>
        <w:t>★</w:t>
      </w:r>
      <w:r>
        <w:rPr>
          <w:rFonts w:cs="Arial"/>
          <w:szCs w:val="21"/>
        </w:rPr>
        <w:t xml:space="preserve"> RMS value of the half-cycle of the current on which the cursor is positioned.</w:t>
      </w:r>
    </w:p>
    <w:p>
      <w:pPr>
        <w:tabs>
          <w:tab w:val="left" w:pos="240"/>
          <w:tab w:val="left" w:pos="735"/>
        </w:tabs>
        <w:spacing w:line="240" w:lineRule="exact"/>
        <w:ind w:firstLine="210" w:firstLineChars="100"/>
        <w:rPr>
          <w:rFonts w:cs="Arial"/>
          <w:szCs w:val="21"/>
        </w:rPr>
      </w:pPr>
      <w:r>
        <w:rPr>
          <w:rFonts w:hAnsi="宋体" w:cs="宋体"/>
          <w:szCs w:val="21"/>
        </w:rPr>
        <w:t>★</w:t>
      </w:r>
      <w:r>
        <w:rPr>
          <w:rFonts w:cs="Arial"/>
          <w:szCs w:val="21"/>
        </w:rPr>
        <w:t>Maximum half-cycle RMS current (over the entire starting time).</w:t>
      </w:r>
    </w:p>
    <w:p>
      <w:pPr>
        <w:tabs>
          <w:tab w:val="left" w:pos="240"/>
          <w:tab w:val="left" w:pos="735"/>
        </w:tabs>
        <w:spacing w:line="240" w:lineRule="exact"/>
        <w:ind w:firstLine="210" w:firstLineChars="100"/>
        <w:rPr>
          <w:rFonts w:cs="Arial"/>
          <w:szCs w:val="21"/>
        </w:rPr>
      </w:pPr>
      <w:r>
        <w:rPr>
          <w:rFonts w:hint="eastAsia" w:ascii="宋体" w:hAnsi="宋体" w:cs="宋体"/>
          <w:szCs w:val="21"/>
        </w:rPr>
        <w:t>★</w:t>
      </w:r>
      <w:r>
        <w:rPr>
          <w:rFonts w:cs="Arial"/>
          <w:szCs w:val="21"/>
        </w:rPr>
        <w:t>Time at which starting of motor commenced.</w:t>
      </w:r>
    </w:p>
    <w:p>
      <w:pPr>
        <w:pStyle w:val="34"/>
        <w:numPr>
          <w:ilvl w:val="0"/>
          <w:numId w:val="3"/>
        </w:numPr>
        <w:tabs>
          <w:tab w:val="left" w:pos="240"/>
        </w:tabs>
        <w:spacing w:beforeLines="0" w:afterLines="0" w:line="240" w:lineRule="exact"/>
        <w:ind w:firstLine="0" w:firstLineChars="0"/>
        <w:rPr>
          <w:rFonts w:cs="Arial"/>
          <w:szCs w:val="21"/>
        </w:rPr>
      </w:pPr>
      <w:r>
        <w:rPr>
          <w:rFonts w:cs="Arial"/>
          <w:szCs w:val="21"/>
        </w:rPr>
        <w:t>Screen captures (60 maximum).</w:t>
      </w:r>
    </w:p>
    <w:p>
      <w:pPr>
        <w:pStyle w:val="34"/>
        <w:numPr>
          <w:ilvl w:val="1"/>
          <w:numId w:val="3"/>
        </w:numPr>
        <w:tabs>
          <w:tab w:val="left" w:pos="240"/>
        </w:tabs>
        <w:spacing w:beforeLines="0" w:afterLines="0" w:line="240" w:lineRule="exact"/>
        <w:ind w:left="240" w:hanging="240" w:firstLineChars="0"/>
        <w:rPr>
          <w:rFonts w:cs="Arial"/>
          <w:szCs w:val="21"/>
        </w:rPr>
      </w:pPr>
      <w:r>
        <w:rPr>
          <w:rFonts w:cs="Arial"/>
          <w:szCs w:val="21"/>
        </w:rPr>
        <w:t>Transients function. Detection and recording of transients (up to 150) between user-defined start and stop dates and times. Recording of 4 complete cycles (one before the triggering event and three after).</w:t>
      </w:r>
    </w:p>
    <w:p>
      <w:pPr>
        <w:pStyle w:val="34"/>
        <w:numPr>
          <w:ilvl w:val="1"/>
          <w:numId w:val="3"/>
        </w:numPr>
        <w:tabs>
          <w:tab w:val="left" w:pos="240"/>
        </w:tabs>
        <w:spacing w:beforeLines="0" w:afterLines="0" w:line="240" w:lineRule="exact"/>
        <w:ind w:left="240" w:hanging="240" w:firstLineChars="0"/>
        <w:rPr>
          <w:rFonts w:cs="Arial"/>
          <w:szCs w:val="21"/>
        </w:rPr>
      </w:pPr>
      <w:r>
        <w:rPr>
          <w:rFonts w:cs="Arial"/>
          <w:szCs w:val="21"/>
        </w:rPr>
        <w:t xml:space="preserve">Trend recording function (2GB memory with date-stamping and user-defined start and stop dates for recording, with a maximum of 100 recordings). Display, in bar chart or curve form, </w:t>
      </w:r>
      <w:bookmarkStart w:id="176" w:name="OLE_LINK104"/>
      <w:bookmarkStart w:id="177" w:name="OLE_LINK103"/>
      <w:r>
        <w:rPr>
          <w:rFonts w:cs="Arial"/>
          <w:szCs w:val="21"/>
        </w:rPr>
        <w:t>of the means of many parameters vs</w:t>
      </w:r>
      <w:bookmarkEnd w:id="176"/>
      <w:bookmarkEnd w:id="177"/>
      <w:r>
        <w:rPr>
          <w:rFonts w:cs="Arial"/>
          <w:szCs w:val="21"/>
        </w:rPr>
        <w:t>. time, with or without minima and maxima.</w:t>
      </w:r>
    </w:p>
    <w:p>
      <w:pPr>
        <w:pStyle w:val="34"/>
        <w:numPr>
          <w:ilvl w:val="1"/>
          <w:numId w:val="3"/>
        </w:numPr>
        <w:tabs>
          <w:tab w:val="left" w:pos="240"/>
        </w:tabs>
        <w:spacing w:beforeLines="0" w:afterLines="0" w:line="240" w:lineRule="exact"/>
        <w:ind w:left="240" w:hanging="240" w:firstLineChars="0"/>
        <w:rPr>
          <w:rFonts w:cs="Arial"/>
          <w:color w:val="000000"/>
          <w:szCs w:val="21"/>
        </w:rPr>
      </w:pPr>
      <w:r>
        <w:rPr>
          <w:rFonts w:cs="Arial"/>
          <w:szCs w:val="21"/>
        </w:rPr>
        <w:t xml:space="preserve">Alarm function. List of recorded alarms (up to 12,800) exceeding thresholds defined in the configuration menu. User-defined alarm monitoring start and stop times. </w:t>
      </w:r>
      <w:r>
        <w:rPr>
          <w:rFonts w:cs="Arial"/>
          <w:color w:val="000000"/>
          <w:szCs w:val="21"/>
        </w:rPr>
        <w:t xml:space="preserve">Display the alarm trigger channel, minimum and maximum values after trigger, duration. </w:t>
      </w:r>
    </w:p>
    <w:p>
      <w:pPr>
        <w:pStyle w:val="4"/>
        <w:spacing w:before="156" w:afterLines="50"/>
      </w:pPr>
      <w:bookmarkStart w:id="178" w:name="_Toc23615"/>
      <w:bookmarkStart w:id="179" w:name="_Toc414953711"/>
      <w:bookmarkStart w:id="180" w:name="_Toc414951638"/>
      <w:bookmarkStart w:id="181" w:name="_Toc18158"/>
      <w:r>
        <w:t xml:space="preserve">3.8.3. Configuration </w:t>
      </w:r>
      <w:r>
        <w:rPr>
          <w:rFonts w:hint="eastAsia" w:eastAsiaTheme="minorEastAsia"/>
        </w:rPr>
        <w:t>f</w:t>
      </w:r>
      <w:r>
        <w:t>un</w:t>
      </w:r>
      <w:r>
        <w:rPr>
          <w:rFonts w:hint="eastAsia" w:eastAsia="宋体"/>
        </w:rPr>
        <w:t>c</w:t>
      </w:r>
      <w:r>
        <w:t>tion</w:t>
      </w:r>
      <w:bookmarkEnd w:id="178"/>
      <w:bookmarkEnd w:id="179"/>
      <w:bookmarkEnd w:id="180"/>
      <w:bookmarkEnd w:id="181"/>
    </w:p>
    <w:p>
      <w:pPr>
        <w:pStyle w:val="34"/>
        <w:numPr>
          <w:ilvl w:val="0"/>
          <w:numId w:val="4"/>
        </w:numPr>
        <w:tabs>
          <w:tab w:val="left" w:pos="240"/>
        </w:tabs>
        <w:spacing w:beforeLines="0" w:afterLines="0" w:line="240" w:lineRule="exact"/>
        <w:ind w:firstLine="0" w:firstLineChars="0"/>
        <w:rPr>
          <w:rFonts w:cs="Arial"/>
          <w:szCs w:val="21"/>
        </w:rPr>
      </w:pPr>
      <w:r>
        <w:rPr>
          <w:rFonts w:cs="Arial"/>
          <w:szCs w:val="21"/>
        </w:rPr>
        <w:t>Date and time settings.</w:t>
      </w:r>
    </w:p>
    <w:p>
      <w:pPr>
        <w:pStyle w:val="34"/>
        <w:numPr>
          <w:ilvl w:val="0"/>
          <w:numId w:val="4"/>
        </w:numPr>
        <w:tabs>
          <w:tab w:val="left" w:pos="240"/>
        </w:tabs>
        <w:spacing w:beforeLines="0" w:afterLines="0" w:line="240" w:lineRule="exact"/>
        <w:ind w:firstLine="0" w:firstLineChars="0"/>
        <w:rPr>
          <w:rFonts w:cs="Arial"/>
          <w:szCs w:val="21"/>
        </w:rPr>
      </w:pPr>
      <w:r>
        <w:rPr>
          <w:rFonts w:cs="Arial"/>
          <w:szCs w:val="21"/>
        </w:rPr>
        <w:t>Screen brightness and contrast settings.</w:t>
      </w:r>
    </w:p>
    <w:p>
      <w:pPr>
        <w:pStyle w:val="34"/>
        <w:numPr>
          <w:ilvl w:val="0"/>
          <w:numId w:val="4"/>
        </w:numPr>
        <w:tabs>
          <w:tab w:val="left" w:pos="240"/>
        </w:tabs>
        <w:spacing w:beforeLines="0" w:afterLines="0" w:line="240" w:lineRule="exact"/>
        <w:ind w:firstLine="0" w:firstLineChars="0"/>
        <w:rPr>
          <w:rFonts w:cs="Arial"/>
          <w:szCs w:val="21"/>
        </w:rPr>
      </w:pPr>
      <w:r>
        <w:rPr>
          <w:rFonts w:cs="Arial"/>
          <w:szCs w:val="21"/>
        </w:rPr>
        <w:t>Choice of curve colours.</w:t>
      </w:r>
    </w:p>
    <w:p>
      <w:pPr>
        <w:pStyle w:val="34"/>
        <w:numPr>
          <w:ilvl w:val="0"/>
          <w:numId w:val="4"/>
        </w:numPr>
        <w:tabs>
          <w:tab w:val="left" w:pos="240"/>
        </w:tabs>
        <w:spacing w:beforeLines="0" w:afterLines="0" w:line="240" w:lineRule="exact"/>
        <w:ind w:firstLine="0" w:firstLineChars="0"/>
        <w:rPr>
          <w:rFonts w:cs="Arial"/>
          <w:szCs w:val="21"/>
        </w:rPr>
      </w:pPr>
      <w:r>
        <w:rPr>
          <w:rFonts w:cs="Arial"/>
          <w:szCs w:val="21"/>
        </w:rPr>
        <w:t xml:space="preserve">Choice of </w:t>
      </w:r>
      <w:bookmarkStart w:id="182" w:name="OLE_LINK110"/>
      <w:bookmarkStart w:id="183" w:name="OLE_LINK109"/>
      <w:r>
        <w:rPr>
          <w:rFonts w:cs="Arial"/>
          <w:szCs w:val="21"/>
        </w:rPr>
        <w:t>reactive</w:t>
      </w:r>
      <w:bookmarkEnd w:id="182"/>
      <w:bookmarkEnd w:id="183"/>
      <w:r>
        <w:rPr>
          <w:rFonts w:cs="Arial"/>
          <w:szCs w:val="21"/>
        </w:rPr>
        <w:t xml:space="preserve"> power and reactive energy calculation mode (with or without harmonics).</w:t>
      </w:r>
    </w:p>
    <w:p>
      <w:pPr>
        <w:pStyle w:val="34"/>
        <w:numPr>
          <w:ilvl w:val="0"/>
          <w:numId w:val="4"/>
        </w:numPr>
        <w:tabs>
          <w:tab w:val="left" w:pos="240"/>
        </w:tabs>
        <w:spacing w:beforeLines="0" w:afterLines="0" w:line="240" w:lineRule="exact"/>
        <w:ind w:firstLine="0" w:firstLineChars="0"/>
        <w:rPr>
          <w:rFonts w:cs="Arial"/>
          <w:szCs w:val="21"/>
        </w:rPr>
      </w:pPr>
      <w:r>
        <w:rPr>
          <w:rFonts w:cs="Arial"/>
          <w:szCs w:val="21"/>
        </w:rPr>
        <w:t>Choice of connection (single-phase, split-phase, 3- or 4-wire three-phase, 5-wire three-phase).</w:t>
      </w:r>
    </w:p>
    <w:p>
      <w:pPr>
        <w:pStyle w:val="34"/>
        <w:numPr>
          <w:ilvl w:val="0"/>
          <w:numId w:val="4"/>
        </w:numPr>
        <w:tabs>
          <w:tab w:val="left" w:pos="240"/>
        </w:tabs>
        <w:spacing w:beforeLines="0" w:afterLines="0" w:line="240" w:lineRule="exact"/>
        <w:ind w:firstLine="0" w:firstLineChars="0"/>
        <w:rPr>
          <w:rFonts w:cs="Arial"/>
          <w:szCs w:val="21"/>
        </w:rPr>
      </w:pPr>
      <w:r>
        <w:rPr>
          <w:rFonts w:cs="Arial"/>
          <w:szCs w:val="21"/>
        </w:rPr>
        <w:t>Choose current sensors and voltage ratio.</w:t>
      </w:r>
    </w:p>
    <w:p>
      <w:pPr>
        <w:pStyle w:val="34"/>
        <w:numPr>
          <w:ilvl w:val="0"/>
          <w:numId w:val="4"/>
        </w:numPr>
        <w:tabs>
          <w:tab w:val="left" w:pos="240"/>
        </w:tabs>
        <w:spacing w:beforeLines="0" w:afterLines="0" w:line="240" w:lineRule="exact"/>
        <w:ind w:firstLine="0" w:firstLineChars="0"/>
        <w:rPr>
          <w:rFonts w:cs="Arial"/>
          <w:szCs w:val="21"/>
        </w:rPr>
      </w:pPr>
      <w:r>
        <w:rPr>
          <w:rFonts w:cs="Arial"/>
          <w:szCs w:val="21"/>
        </w:rPr>
        <w:t>Trigger threshold values setting (voltage and current).</w:t>
      </w:r>
    </w:p>
    <w:p>
      <w:pPr>
        <w:pStyle w:val="34"/>
        <w:numPr>
          <w:ilvl w:val="0"/>
          <w:numId w:val="4"/>
        </w:numPr>
        <w:tabs>
          <w:tab w:val="left" w:pos="240"/>
        </w:tabs>
        <w:spacing w:beforeLines="0" w:afterLines="0" w:line="240" w:lineRule="exact"/>
        <w:ind w:firstLine="0" w:firstLineChars="0"/>
        <w:rPr>
          <w:rFonts w:cs="Arial"/>
          <w:szCs w:val="21"/>
        </w:rPr>
      </w:pPr>
      <w:r>
        <w:rPr>
          <w:rFonts w:cs="Arial"/>
          <w:szCs w:val="21"/>
        </w:rPr>
        <w:t>Mo</w:t>
      </w:r>
      <w:r>
        <w:rPr>
          <w:rFonts w:hint="eastAsia" w:cs="Arial"/>
          <w:szCs w:val="21"/>
        </w:rPr>
        <w:t>n</w:t>
      </w:r>
      <w:r>
        <w:rPr>
          <w:rFonts w:cs="Arial"/>
          <w:szCs w:val="21"/>
        </w:rPr>
        <w:t>itoring parameters of trend diagram settings.</w:t>
      </w:r>
    </w:p>
    <w:p>
      <w:pPr>
        <w:pStyle w:val="34"/>
        <w:numPr>
          <w:ilvl w:val="0"/>
          <w:numId w:val="4"/>
        </w:numPr>
        <w:tabs>
          <w:tab w:val="left" w:pos="240"/>
        </w:tabs>
        <w:spacing w:beforeLines="0" w:afterLines="0" w:line="240" w:lineRule="exact"/>
        <w:ind w:firstLine="0" w:firstLineChars="0"/>
        <w:rPr>
          <w:rFonts w:cs="Arial"/>
          <w:szCs w:val="21"/>
        </w:rPr>
      </w:pPr>
      <w:r>
        <w:rPr>
          <w:rFonts w:cs="Arial"/>
          <w:szCs w:val="21"/>
        </w:rPr>
        <w:t>Choice of alarm mo</w:t>
      </w:r>
      <w:r>
        <w:rPr>
          <w:rFonts w:hint="eastAsia" w:cs="Arial"/>
          <w:szCs w:val="21"/>
        </w:rPr>
        <w:t>n</w:t>
      </w:r>
      <w:r>
        <w:rPr>
          <w:rFonts w:cs="Arial"/>
          <w:szCs w:val="21"/>
        </w:rPr>
        <w:t>itoring parameters.</w:t>
      </w:r>
    </w:p>
    <w:p>
      <w:pPr>
        <w:pStyle w:val="34"/>
        <w:numPr>
          <w:ilvl w:val="0"/>
          <w:numId w:val="4"/>
        </w:numPr>
        <w:tabs>
          <w:tab w:val="left" w:pos="240"/>
        </w:tabs>
        <w:spacing w:beforeLines="0" w:afterLines="0" w:line="240" w:lineRule="exact"/>
        <w:ind w:firstLine="0" w:firstLineChars="0"/>
        <w:rPr>
          <w:rFonts w:cs="Arial"/>
          <w:szCs w:val="21"/>
        </w:rPr>
      </w:pPr>
      <w:r>
        <w:rPr>
          <w:rFonts w:cs="Arial"/>
          <w:szCs w:val="21"/>
        </w:rPr>
        <w:t>Erasure of data (total or partial)</w:t>
      </w:r>
      <w:r>
        <w:rPr>
          <w:rFonts w:hint="eastAsia" w:cs="Arial"/>
          <w:szCs w:val="21"/>
        </w:rPr>
        <w:t>.</w:t>
      </w:r>
    </w:p>
    <w:p>
      <w:pPr>
        <w:pStyle w:val="34"/>
        <w:numPr>
          <w:ilvl w:val="0"/>
          <w:numId w:val="4"/>
        </w:numPr>
        <w:tabs>
          <w:tab w:val="left" w:pos="240"/>
        </w:tabs>
        <w:spacing w:beforeLines="0" w:afterLines="0" w:line="240" w:lineRule="exact"/>
        <w:ind w:firstLine="0" w:firstLineChars="0"/>
        <w:rPr>
          <w:rFonts w:cs="Arial"/>
          <w:szCs w:val="21"/>
        </w:rPr>
      </w:pPr>
      <w:r>
        <w:rPr>
          <w:rFonts w:cs="Arial"/>
          <w:szCs w:val="21"/>
        </w:rPr>
        <w:t>Display of software and hardware version numbers.</w:t>
      </w:r>
    </w:p>
    <w:p>
      <w:pPr>
        <w:pStyle w:val="34"/>
        <w:numPr>
          <w:ilvl w:val="0"/>
          <w:numId w:val="4"/>
        </w:numPr>
        <w:tabs>
          <w:tab w:val="left" w:pos="240"/>
        </w:tabs>
        <w:spacing w:beforeLines="0" w:afterLines="0" w:line="240" w:lineRule="exact"/>
        <w:ind w:firstLine="0" w:firstLineChars="0"/>
        <w:rPr>
          <w:rFonts w:cs="Arial"/>
          <w:szCs w:val="21"/>
        </w:rPr>
      </w:pPr>
      <w:r>
        <w:rPr>
          <w:rFonts w:cs="Arial"/>
          <w:szCs w:val="21"/>
        </w:rPr>
        <w:t>Choice of language (Chinese/English).</w:t>
      </w:r>
    </w:p>
    <w:p>
      <w:bookmarkStart w:id="184" w:name="_Toc414951639"/>
      <w:bookmarkStart w:id="185" w:name="_Toc414953712"/>
    </w:p>
    <w:p>
      <w:pPr>
        <w:pStyle w:val="3"/>
        <w:spacing w:beforeLines="50" w:afterLines="50"/>
      </w:pPr>
      <w:bookmarkStart w:id="186" w:name="_Toc11636"/>
      <w:bookmarkStart w:id="187" w:name="_Toc6175"/>
      <w:r>
        <w:t>3.9</w:t>
      </w:r>
      <w:r>
        <w:rPr>
          <w:rFonts w:hint="eastAsia" w:eastAsia="宋体"/>
        </w:rPr>
        <w:t>.</w:t>
      </w:r>
      <w:r>
        <w:t xml:space="preserve"> Abbreviations</w:t>
      </w:r>
      <w:bookmarkEnd w:id="184"/>
      <w:bookmarkEnd w:id="185"/>
      <w:bookmarkEnd w:id="186"/>
      <w:bookmarkEnd w:id="187"/>
    </w:p>
    <w:p>
      <w:pPr>
        <w:spacing w:before="156" w:after="156" w:line="240" w:lineRule="exact"/>
        <w:rPr>
          <w:rFonts w:cs="Arial"/>
          <w:szCs w:val="21"/>
        </w:rPr>
      </w:pPr>
      <w:r>
        <w:rPr>
          <w:rFonts w:cs="Arial"/>
          <w:szCs w:val="21"/>
        </w:rPr>
        <w:t>Meanings of the symbols and abbreviations used:</w:t>
      </w:r>
    </w:p>
    <w:p>
      <w:pPr>
        <w:spacing w:before="156" w:after="156" w:line="240" w:lineRule="exact"/>
        <w:rPr>
          <w:rFonts w:cs="Arial"/>
          <w:szCs w:val="21"/>
        </w:rPr>
      </w:pPr>
    </w:p>
    <w:tbl>
      <w:tblPr>
        <w:tblStyle w:val="20"/>
        <w:tblW w:w="848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
        <w:gridCol w:w="2574"/>
        <w:gridCol w:w="1215"/>
        <w:gridCol w:w="3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cs="Arial"/>
                <w:b/>
                <w:szCs w:val="21"/>
              </w:rPr>
            </w:pPr>
            <w:bookmarkStart w:id="188" w:name="OLE_LINK113"/>
            <w:bookmarkStart w:id="189" w:name="OLE_LINK114"/>
            <w:r>
              <w:rPr>
                <w:rFonts w:cs="Arial"/>
                <w:b/>
                <w:szCs w:val="21"/>
              </w:rPr>
              <w:t>Symbol</w:t>
            </w:r>
            <w:bookmarkEnd w:id="188"/>
            <w:bookmarkEnd w:id="189"/>
          </w:p>
        </w:tc>
        <w:tc>
          <w:tcPr>
            <w:tcW w:w="2574" w:type="dxa"/>
          </w:tcPr>
          <w:p>
            <w:pPr>
              <w:rPr>
                <w:rFonts w:cs="Arial"/>
                <w:b/>
                <w:szCs w:val="21"/>
              </w:rPr>
            </w:pPr>
            <w:r>
              <w:rPr>
                <w:rFonts w:cs="Arial"/>
                <w:b/>
                <w:szCs w:val="21"/>
              </w:rPr>
              <w:t>Designation</w:t>
            </w:r>
          </w:p>
        </w:tc>
        <w:tc>
          <w:tcPr>
            <w:tcW w:w="1215" w:type="dxa"/>
          </w:tcPr>
          <w:p>
            <w:pPr>
              <w:rPr>
                <w:rFonts w:cs="Arial"/>
                <w:b/>
                <w:szCs w:val="21"/>
              </w:rPr>
            </w:pPr>
            <w:r>
              <w:rPr>
                <w:rFonts w:cs="Arial"/>
                <w:b/>
                <w:szCs w:val="21"/>
              </w:rPr>
              <w:t>Symbol</w:t>
            </w:r>
          </w:p>
        </w:tc>
        <w:tc>
          <w:tcPr>
            <w:tcW w:w="3720" w:type="dxa"/>
          </w:tcPr>
          <w:p>
            <w:pPr>
              <w:rPr>
                <w:rFonts w:cs="Arial"/>
                <w:b/>
                <w:szCs w:val="21"/>
              </w:rPr>
            </w:pPr>
            <w:r>
              <w:rPr>
                <w:rFonts w:cs="Arial"/>
                <w:b/>
                <w:szCs w:val="21"/>
              </w:rPr>
              <w:t>Designation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cs="Arial"/>
                <w:b/>
                <w:szCs w:val="21"/>
              </w:rPr>
            </w:pPr>
            <w:r>
              <w:rPr>
                <w:rFonts w:cs="Arial"/>
                <w:b/>
                <w:szCs w:val="21"/>
              </w:rPr>
              <w:drawing>
                <wp:inline distT="0" distB="0" distL="0" distR="0">
                  <wp:extent cx="149860" cy="88900"/>
                  <wp:effectExtent l="19050" t="0" r="2540" b="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noChangeArrowheads="1"/>
                          </pic:cNvPicPr>
                        </pic:nvPicPr>
                        <pic:blipFill>
                          <a:blip r:embed="rId68"/>
                          <a:srcRect/>
                          <a:stretch>
                            <a:fillRect/>
                          </a:stretch>
                        </pic:blipFill>
                        <pic:spPr>
                          <a:xfrm>
                            <a:off x="0" y="0"/>
                            <a:ext cx="149860" cy="88900"/>
                          </a:xfrm>
                          <a:prstGeom prst="rect">
                            <a:avLst/>
                          </a:prstGeom>
                          <a:noFill/>
                          <a:ln w="9525">
                            <a:noFill/>
                            <a:miter lim="800000"/>
                            <a:headEnd/>
                            <a:tailEnd/>
                          </a:ln>
                        </pic:spPr>
                      </pic:pic>
                    </a:graphicData>
                  </a:graphic>
                </wp:inline>
              </w:drawing>
            </w:r>
          </w:p>
        </w:tc>
        <w:tc>
          <w:tcPr>
            <w:tcW w:w="2574" w:type="dxa"/>
          </w:tcPr>
          <w:p>
            <w:pPr>
              <w:rPr>
                <w:rFonts w:cs="Arial"/>
                <w:szCs w:val="21"/>
              </w:rPr>
            </w:pPr>
            <w:r>
              <w:rPr>
                <w:rFonts w:cs="Arial"/>
                <w:szCs w:val="21"/>
              </w:rPr>
              <w:t>AC and DC components.</w:t>
            </w:r>
          </w:p>
        </w:tc>
        <w:tc>
          <w:tcPr>
            <w:tcW w:w="1215" w:type="dxa"/>
          </w:tcPr>
          <w:p>
            <w:pPr>
              <w:rPr>
                <w:rFonts w:eastAsia="方正大黑简体" w:cs="Arial"/>
                <w:b/>
                <w:szCs w:val="21"/>
              </w:rPr>
            </w:pPr>
            <w:r>
              <w:rPr>
                <w:rFonts w:eastAsia="方正大黑简体" w:cs="Arial"/>
                <w:b/>
                <w:szCs w:val="21"/>
              </w:rPr>
              <w:t>MAX</w:t>
            </w:r>
          </w:p>
        </w:tc>
        <w:tc>
          <w:tcPr>
            <w:tcW w:w="3720" w:type="dxa"/>
          </w:tcPr>
          <w:p>
            <w:pPr>
              <w:rPr>
                <w:rFonts w:cs="Arial"/>
                <w:szCs w:val="21"/>
              </w:rPr>
            </w:pPr>
            <w:r>
              <w:rPr>
                <w:rFonts w:cs="Arial"/>
                <w:szCs w:val="21"/>
              </w:rPr>
              <w:t>Maximum true RMS.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drawing>
                <wp:inline distT="0" distB="0" distL="0" distR="0">
                  <wp:extent cx="149860" cy="67945"/>
                  <wp:effectExtent l="19050" t="0" r="2540" b="0"/>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noChangeArrowheads="1"/>
                          </pic:cNvPicPr>
                        </pic:nvPicPr>
                        <pic:blipFill>
                          <a:blip r:embed="rId69"/>
                          <a:srcRect/>
                          <a:stretch>
                            <a:fillRect/>
                          </a:stretch>
                        </pic:blipFill>
                        <pic:spPr>
                          <a:xfrm>
                            <a:off x="0" y="0"/>
                            <a:ext cx="149860" cy="67945"/>
                          </a:xfrm>
                          <a:prstGeom prst="rect">
                            <a:avLst/>
                          </a:prstGeom>
                          <a:noFill/>
                          <a:ln w="9525">
                            <a:noFill/>
                            <a:miter lim="800000"/>
                            <a:headEnd/>
                            <a:tailEnd/>
                          </a:ln>
                        </pic:spPr>
                      </pic:pic>
                    </a:graphicData>
                  </a:graphic>
                </wp:inline>
              </w:drawing>
            </w:r>
          </w:p>
        </w:tc>
        <w:tc>
          <w:tcPr>
            <w:tcW w:w="2574" w:type="dxa"/>
          </w:tcPr>
          <w:p>
            <w:pPr>
              <w:rPr>
                <w:rFonts w:cs="Arial"/>
                <w:szCs w:val="21"/>
              </w:rPr>
            </w:pPr>
            <w:r>
              <w:rPr>
                <w:rFonts w:cs="Arial"/>
                <w:szCs w:val="21"/>
              </w:rPr>
              <w:t>AC component only.</w:t>
            </w:r>
          </w:p>
        </w:tc>
        <w:tc>
          <w:tcPr>
            <w:tcW w:w="1215" w:type="dxa"/>
          </w:tcPr>
          <w:p>
            <w:pPr>
              <w:rPr>
                <w:rFonts w:eastAsia="方正大黑简体" w:cs="Arial"/>
                <w:b/>
                <w:szCs w:val="21"/>
              </w:rPr>
            </w:pPr>
            <w:r>
              <w:rPr>
                <w:rFonts w:eastAsia="方正大黑简体" w:cs="Arial"/>
                <w:b/>
                <w:szCs w:val="21"/>
              </w:rPr>
              <w:t>MIN</w:t>
            </w:r>
          </w:p>
        </w:tc>
        <w:tc>
          <w:tcPr>
            <w:tcW w:w="3720" w:type="dxa"/>
          </w:tcPr>
          <w:p>
            <w:pPr>
              <w:rPr>
                <w:rFonts w:cs="Arial"/>
                <w:szCs w:val="21"/>
              </w:rPr>
            </w:pPr>
            <w:bookmarkStart w:id="190" w:name="OLE_LINK115"/>
            <w:bookmarkStart w:id="191" w:name="OLE_LINK116"/>
            <w:r>
              <w:rPr>
                <w:rFonts w:cs="Arial"/>
                <w:szCs w:val="21"/>
              </w:rPr>
              <w:t>Minimum true RMS.</w:t>
            </w:r>
            <w:bookmarkEnd w:id="190"/>
            <w:bookmarkEnd w:id="19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drawing>
                <wp:inline distT="0" distB="0" distL="0" distR="0">
                  <wp:extent cx="143510" cy="67945"/>
                  <wp:effectExtent l="19050" t="0" r="889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noChangeArrowheads="1"/>
                          </pic:cNvPicPr>
                        </pic:nvPicPr>
                        <pic:blipFill>
                          <a:blip r:embed="rId70"/>
                          <a:srcRect/>
                          <a:stretch>
                            <a:fillRect/>
                          </a:stretch>
                        </pic:blipFill>
                        <pic:spPr>
                          <a:xfrm>
                            <a:off x="0" y="0"/>
                            <a:ext cx="143510" cy="67945"/>
                          </a:xfrm>
                          <a:prstGeom prst="rect">
                            <a:avLst/>
                          </a:prstGeom>
                          <a:noFill/>
                          <a:ln w="9525">
                            <a:noFill/>
                            <a:miter lim="800000"/>
                            <a:headEnd/>
                            <a:tailEnd/>
                          </a:ln>
                        </pic:spPr>
                      </pic:pic>
                    </a:graphicData>
                  </a:graphic>
                </wp:inline>
              </w:drawing>
            </w:r>
          </w:p>
        </w:tc>
        <w:tc>
          <w:tcPr>
            <w:tcW w:w="2574" w:type="dxa"/>
          </w:tcPr>
          <w:p>
            <w:pPr>
              <w:rPr>
                <w:rFonts w:cs="Arial"/>
                <w:szCs w:val="21"/>
              </w:rPr>
            </w:pPr>
            <w:r>
              <w:rPr>
                <w:rFonts w:cs="Arial"/>
                <w:szCs w:val="21"/>
              </w:rPr>
              <w:t>DC component only.</w:t>
            </w:r>
          </w:p>
        </w:tc>
        <w:tc>
          <w:tcPr>
            <w:tcW w:w="1215" w:type="dxa"/>
          </w:tcPr>
          <w:p>
            <w:pPr>
              <w:rPr>
                <w:rFonts w:eastAsia="方正大黑简体" w:cs="Arial"/>
                <w:b/>
                <w:szCs w:val="21"/>
              </w:rPr>
            </w:pPr>
            <w:r>
              <w:rPr>
                <w:rFonts w:eastAsia="方正大黑简体" w:cs="Arial"/>
                <w:b/>
                <w:szCs w:val="21"/>
              </w:rPr>
              <w:t>ms</w:t>
            </w:r>
          </w:p>
        </w:tc>
        <w:tc>
          <w:tcPr>
            <w:tcW w:w="3720" w:type="dxa"/>
          </w:tcPr>
          <w:p>
            <w:pPr>
              <w:rPr>
                <w:rFonts w:cs="Arial"/>
                <w:szCs w:val="21"/>
              </w:rPr>
            </w:pPr>
            <w:r>
              <w:rPr>
                <w:rFonts w:cs="Arial"/>
                <w:szCs w:val="21"/>
              </w:rPr>
              <w:t>Millisecond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φ</w:t>
            </w:r>
          </w:p>
        </w:tc>
        <w:tc>
          <w:tcPr>
            <w:tcW w:w="2574" w:type="dxa"/>
          </w:tcPr>
          <w:p>
            <w:pPr>
              <w:rPr>
                <w:rFonts w:cs="Arial"/>
                <w:szCs w:val="21"/>
              </w:rPr>
            </w:pPr>
            <w:r>
              <w:rPr>
                <w:rFonts w:cs="Arial"/>
                <w:szCs w:val="21"/>
              </w:rPr>
              <w:t>Phase angle.</w:t>
            </w:r>
          </w:p>
        </w:tc>
        <w:tc>
          <w:tcPr>
            <w:tcW w:w="1215" w:type="dxa"/>
          </w:tcPr>
          <w:p>
            <w:pPr>
              <w:rPr>
                <w:rFonts w:eastAsia="方正大黑简体" w:cs="Arial"/>
                <w:b/>
                <w:szCs w:val="21"/>
              </w:rPr>
            </w:pPr>
            <w:r>
              <w:rPr>
                <w:rFonts w:eastAsia="方正大黑简体" w:cs="Arial"/>
                <w:b/>
                <w:szCs w:val="21"/>
              </w:rPr>
              <w:t>PEAK</w:t>
            </w:r>
          </w:p>
        </w:tc>
        <w:tc>
          <w:tcPr>
            <w:tcW w:w="3720" w:type="dxa"/>
          </w:tcPr>
          <w:p>
            <w:pPr>
              <w:jc w:val="left"/>
              <w:rPr>
                <w:rFonts w:cs="Arial"/>
                <w:szCs w:val="21"/>
              </w:rPr>
            </w:pPr>
            <w:r>
              <w:rPr>
                <w:rFonts w:cs="Arial"/>
                <w:szCs w:val="21"/>
              </w:rPr>
              <w:t>Maximum (+) or min</w:t>
            </w:r>
            <w:r>
              <w:rPr>
                <w:rFonts w:hint="eastAsia" w:cs="Arial"/>
                <w:szCs w:val="21"/>
              </w:rPr>
              <w:t>i</w:t>
            </w:r>
            <w:r>
              <w:rPr>
                <w:rFonts w:cs="Arial"/>
                <w:szCs w:val="21"/>
              </w:rPr>
              <w:t>mum(-)</w:t>
            </w:r>
            <w:r>
              <w:rPr>
                <w:rFonts w:hint="eastAsia" w:cs="Arial"/>
                <w:szCs w:val="21"/>
              </w:rPr>
              <w:t xml:space="preserve"> </w:t>
            </w:r>
            <w:r>
              <w:rPr>
                <w:rFonts w:cs="Arial"/>
                <w:szCs w:val="21"/>
              </w:rPr>
              <w:t>voltage</w:t>
            </w:r>
            <w:r>
              <w:rPr>
                <w:rFonts w:hint="eastAsia" w:cs="Arial"/>
                <w:szCs w:val="21"/>
              </w:rPr>
              <w:t xml:space="preserve"> </w:t>
            </w:r>
            <w:r>
              <w:rPr>
                <w:rFonts w:cs="Arial"/>
                <w:szCs w:val="21"/>
              </w:rPr>
              <w:t xml:space="preserve">/current peak.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drawing>
                <wp:inline distT="0" distB="0" distL="0" distR="0">
                  <wp:extent cx="109220" cy="156845"/>
                  <wp:effectExtent l="19050" t="0" r="5080" b="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noChangeArrowheads="1"/>
                          </pic:cNvPicPr>
                        </pic:nvPicPr>
                        <pic:blipFill>
                          <a:blip r:embed="rId71"/>
                          <a:srcRect/>
                          <a:stretch>
                            <a:fillRect/>
                          </a:stretch>
                        </pic:blipFill>
                        <pic:spPr>
                          <a:xfrm>
                            <a:off x="0" y="0"/>
                            <a:ext cx="109220" cy="156845"/>
                          </a:xfrm>
                          <a:prstGeom prst="rect">
                            <a:avLst/>
                          </a:prstGeom>
                          <a:noFill/>
                          <a:ln w="9525">
                            <a:noFill/>
                            <a:miter lim="800000"/>
                            <a:headEnd/>
                            <a:tailEnd/>
                          </a:ln>
                        </pic:spPr>
                      </pic:pic>
                    </a:graphicData>
                  </a:graphic>
                </wp:inline>
              </w:drawing>
            </w:r>
          </w:p>
        </w:tc>
        <w:tc>
          <w:tcPr>
            <w:tcW w:w="2574" w:type="dxa"/>
          </w:tcPr>
          <w:p>
            <w:pPr>
              <w:rPr>
                <w:rFonts w:cs="Arial"/>
                <w:szCs w:val="21"/>
              </w:rPr>
            </w:pPr>
            <w:r>
              <w:rPr>
                <w:rFonts w:cs="Arial"/>
                <w:szCs w:val="21"/>
                <w:shd w:val="clear" w:color="auto" w:fill="FFFFFF"/>
              </w:rPr>
              <w:t>Inductive</w:t>
            </w:r>
            <w:r>
              <w:rPr>
                <w:rStyle w:val="27"/>
                <w:rFonts w:cs="Arial"/>
                <w:szCs w:val="21"/>
                <w:shd w:val="clear" w:color="auto" w:fill="FFFFFF"/>
              </w:rPr>
              <w:t> </w:t>
            </w:r>
            <w:r>
              <w:rPr>
                <w:rFonts w:cs="Arial"/>
                <w:szCs w:val="21"/>
                <w:shd w:val="clear" w:color="auto" w:fill="FFFFFF"/>
              </w:rPr>
              <w:t>phase shift.</w:t>
            </w:r>
          </w:p>
        </w:tc>
        <w:tc>
          <w:tcPr>
            <w:tcW w:w="1215" w:type="dxa"/>
          </w:tcPr>
          <w:p>
            <w:pPr>
              <w:rPr>
                <w:rFonts w:eastAsia="方正大黑简体" w:cs="Arial"/>
                <w:b/>
                <w:szCs w:val="21"/>
              </w:rPr>
            </w:pPr>
            <w:r>
              <w:rPr>
                <w:rFonts w:eastAsia="方正大黑简体" w:cs="Arial"/>
                <w:b/>
                <w:szCs w:val="21"/>
              </w:rPr>
              <w:t>PF</w:t>
            </w:r>
          </w:p>
        </w:tc>
        <w:tc>
          <w:tcPr>
            <w:tcW w:w="3720" w:type="dxa"/>
          </w:tcPr>
          <w:p>
            <w:pPr>
              <w:rPr>
                <w:rFonts w:cs="Arial"/>
                <w:szCs w:val="21"/>
              </w:rPr>
            </w:pPr>
            <w:r>
              <w:rPr>
                <w:rFonts w:cs="Arial"/>
                <w:szCs w:val="21"/>
              </w:rPr>
              <w:t>Power factor.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drawing>
                <wp:inline distT="0" distB="0" distL="0" distR="0">
                  <wp:extent cx="109220" cy="170815"/>
                  <wp:effectExtent l="19050" t="0" r="5080" b="0"/>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noChangeArrowheads="1"/>
                          </pic:cNvPicPr>
                        </pic:nvPicPr>
                        <pic:blipFill>
                          <a:blip r:embed="rId72"/>
                          <a:srcRect/>
                          <a:stretch>
                            <a:fillRect/>
                          </a:stretch>
                        </pic:blipFill>
                        <pic:spPr>
                          <a:xfrm>
                            <a:off x="0" y="0"/>
                            <a:ext cx="109220" cy="170815"/>
                          </a:xfrm>
                          <a:prstGeom prst="rect">
                            <a:avLst/>
                          </a:prstGeom>
                          <a:noFill/>
                          <a:ln w="9525">
                            <a:noFill/>
                            <a:miter lim="800000"/>
                            <a:headEnd/>
                            <a:tailEnd/>
                          </a:ln>
                        </pic:spPr>
                      </pic:pic>
                    </a:graphicData>
                  </a:graphic>
                </wp:inline>
              </w:drawing>
            </w:r>
          </w:p>
        </w:tc>
        <w:tc>
          <w:tcPr>
            <w:tcW w:w="2574" w:type="dxa"/>
          </w:tcPr>
          <w:p>
            <w:pPr>
              <w:rPr>
                <w:rFonts w:cs="Arial"/>
                <w:szCs w:val="21"/>
              </w:rPr>
            </w:pPr>
            <w:r>
              <w:rPr>
                <w:rFonts w:cs="Arial"/>
                <w:szCs w:val="21"/>
                <w:shd w:val="clear" w:color="auto" w:fill="FFFFFF"/>
              </w:rPr>
              <w:t>Capacitive</w:t>
            </w:r>
            <w:r>
              <w:rPr>
                <w:rStyle w:val="27"/>
                <w:rFonts w:cs="Arial"/>
                <w:szCs w:val="21"/>
                <w:shd w:val="clear" w:color="auto" w:fill="FFFFFF"/>
              </w:rPr>
              <w:t> </w:t>
            </w:r>
            <w:r>
              <w:rPr>
                <w:rFonts w:cs="Arial"/>
                <w:szCs w:val="21"/>
                <w:shd w:val="clear" w:color="auto" w:fill="FFFFFF"/>
              </w:rPr>
              <w:t>phase shift.</w:t>
            </w:r>
          </w:p>
        </w:tc>
        <w:tc>
          <w:tcPr>
            <w:tcW w:w="1215" w:type="dxa"/>
          </w:tcPr>
          <w:p>
            <w:pPr>
              <w:rPr>
                <w:rFonts w:eastAsia="方正大黑简体" w:cs="Arial"/>
                <w:b/>
                <w:szCs w:val="21"/>
              </w:rPr>
            </w:pPr>
            <w:r>
              <w:rPr>
                <w:rFonts w:eastAsia="方正大黑简体" w:cs="Arial"/>
                <w:b/>
                <w:szCs w:val="21"/>
              </w:rPr>
              <w:t>PST</w:t>
            </w:r>
          </w:p>
        </w:tc>
        <w:tc>
          <w:tcPr>
            <w:tcW w:w="3720" w:type="dxa"/>
          </w:tcPr>
          <w:p>
            <w:pPr>
              <w:rPr>
                <w:rFonts w:cs="Arial"/>
                <w:szCs w:val="21"/>
              </w:rPr>
            </w:pPr>
            <w:r>
              <w:rPr>
                <w:rFonts w:cs="Arial"/>
                <w:szCs w:val="21"/>
              </w:rPr>
              <w:t>Short-term flicker.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w:t>
            </w:r>
          </w:p>
        </w:tc>
        <w:tc>
          <w:tcPr>
            <w:tcW w:w="2574" w:type="dxa"/>
          </w:tcPr>
          <w:p>
            <w:pPr>
              <w:rPr>
                <w:rFonts w:cs="Arial"/>
                <w:szCs w:val="21"/>
              </w:rPr>
            </w:pPr>
            <w:r>
              <w:rPr>
                <w:rFonts w:cs="Arial"/>
                <w:szCs w:val="21"/>
                <w:shd w:val="clear" w:color="auto" w:fill="FFFFFF"/>
              </w:rPr>
              <w:t>Degree.</w:t>
            </w:r>
          </w:p>
        </w:tc>
        <w:tc>
          <w:tcPr>
            <w:tcW w:w="1215" w:type="dxa"/>
          </w:tcPr>
          <w:p>
            <w:pPr>
              <w:rPr>
                <w:rFonts w:eastAsia="方正大黑简体" w:cs="Arial"/>
                <w:b/>
                <w:szCs w:val="21"/>
              </w:rPr>
            </w:pPr>
            <w:r>
              <w:rPr>
                <w:rFonts w:eastAsia="方正大黑简体" w:cs="Arial"/>
                <w:b/>
                <w:szCs w:val="21"/>
              </w:rPr>
              <w:t>RMS</w:t>
            </w:r>
          </w:p>
        </w:tc>
        <w:tc>
          <w:tcPr>
            <w:tcW w:w="3720" w:type="dxa"/>
          </w:tcPr>
          <w:p>
            <w:pPr>
              <w:rPr>
                <w:rFonts w:cs="Arial"/>
                <w:szCs w:val="21"/>
              </w:rPr>
            </w:pPr>
            <w:r>
              <w:rPr>
                <w:rFonts w:cs="Arial"/>
                <w:szCs w:val="21"/>
              </w:rPr>
              <w:t>True RMS value (current or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w:t>
            </w:r>
          </w:p>
        </w:tc>
        <w:tc>
          <w:tcPr>
            <w:tcW w:w="2574" w:type="dxa"/>
          </w:tcPr>
          <w:p>
            <w:pPr>
              <w:rPr>
                <w:rFonts w:cs="Arial"/>
                <w:szCs w:val="21"/>
              </w:rPr>
            </w:pPr>
            <w:r>
              <w:rPr>
                <w:rFonts w:cs="Arial"/>
                <w:szCs w:val="21"/>
                <w:shd w:val="clear" w:color="auto" w:fill="FFFFFF"/>
              </w:rPr>
              <w:t>Expert mode.</w:t>
            </w:r>
          </w:p>
        </w:tc>
        <w:tc>
          <w:tcPr>
            <w:tcW w:w="1215" w:type="dxa"/>
          </w:tcPr>
          <w:p>
            <w:pPr>
              <w:rPr>
                <w:rFonts w:eastAsia="方正大黑简体" w:cs="Arial"/>
                <w:b/>
                <w:szCs w:val="21"/>
              </w:rPr>
            </w:pPr>
            <w:r>
              <w:rPr>
                <w:rFonts w:eastAsia="方正大黑简体" w:cs="Arial"/>
                <w:b/>
                <w:szCs w:val="21"/>
              </w:rPr>
              <w:t>t</w:t>
            </w:r>
          </w:p>
        </w:tc>
        <w:tc>
          <w:tcPr>
            <w:tcW w:w="3720" w:type="dxa"/>
          </w:tcPr>
          <w:p>
            <w:pPr>
              <w:rPr>
                <w:rFonts w:cs="Arial"/>
                <w:szCs w:val="21"/>
              </w:rPr>
            </w:pPr>
            <w:r>
              <w:rPr>
                <w:rFonts w:cs="Arial"/>
                <w:szCs w:val="21"/>
              </w:rPr>
              <w:t>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w:t>
            </w:r>
          </w:p>
        </w:tc>
        <w:tc>
          <w:tcPr>
            <w:tcW w:w="2574" w:type="dxa"/>
          </w:tcPr>
          <w:p>
            <w:pPr>
              <w:rPr>
                <w:rFonts w:cs="Arial"/>
                <w:szCs w:val="21"/>
              </w:rPr>
            </w:pPr>
            <w:r>
              <w:rPr>
                <w:rStyle w:val="27"/>
                <w:rFonts w:cs="Arial"/>
                <w:szCs w:val="21"/>
                <w:shd w:val="clear" w:color="auto" w:fill="FFFFFF"/>
              </w:rPr>
              <w:t>Sum of values.</w:t>
            </w:r>
          </w:p>
        </w:tc>
        <w:tc>
          <w:tcPr>
            <w:tcW w:w="1215" w:type="dxa"/>
          </w:tcPr>
          <w:p>
            <w:pPr>
              <w:rPr>
                <w:rFonts w:eastAsia="方正大黑简体" w:cs="Arial"/>
                <w:b/>
                <w:szCs w:val="21"/>
              </w:rPr>
            </w:pPr>
            <w:r>
              <w:rPr>
                <w:rFonts w:eastAsia="方正大黑简体" w:cs="Arial"/>
                <w:b/>
                <w:szCs w:val="21"/>
              </w:rPr>
              <w:t>Tan</w:t>
            </w:r>
          </w:p>
        </w:tc>
        <w:tc>
          <w:tcPr>
            <w:tcW w:w="3720" w:type="dxa"/>
          </w:tcPr>
          <w:p>
            <w:pPr>
              <w:rPr>
                <w:rFonts w:cs="Arial"/>
                <w:szCs w:val="21"/>
              </w:rPr>
            </w:pPr>
            <w:r>
              <w:rPr>
                <w:rFonts w:cs="Arial"/>
                <w:szCs w:val="21"/>
              </w:rPr>
              <w:t>Tangent.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L</w:t>
            </w:r>
          </w:p>
        </w:tc>
        <w:tc>
          <w:tcPr>
            <w:tcW w:w="2574" w:type="dxa"/>
          </w:tcPr>
          <w:p>
            <w:pPr>
              <w:rPr>
                <w:rFonts w:cs="Arial"/>
                <w:szCs w:val="21"/>
              </w:rPr>
            </w:pPr>
            <w:r>
              <w:rPr>
                <w:rFonts w:cs="Arial"/>
                <w:szCs w:val="21"/>
              </w:rPr>
              <w:t>Phase (line).</w:t>
            </w:r>
          </w:p>
        </w:tc>
        <w:tc>
          <w:tcPr>
            <w:tcW w:w="1215" w:type="dxa"/>
          </w:tcPr>
          <w:p>
            <w:pPr>
              <w:rPr>
                <w:rFonts w:eastAsia="方正大黑简体" w:cs="Arial"/>
                <w:b/>
                <w:szCs w:val="21"/>
              </w:rPr>
            </w:pPr>
            <w:r>
              <w:rPr>
                <w:rFonts w:eastAsia="方正大黑简体" w:cs="Arial"/>
                <w:b/>
                <w:szCs w:val="21"/>
              </w:rPr>
              <w:t>THD</w:t>
            </w:r>
          </w:p>
        </w:tc>
        <w:tc>
          <w:tcPr>
            <w:tcW w:w="3720" w:type="dxa"/>
          </w:tcPr>
          <w:p>
            <w:pPr>
              <w:rPr>
                <w:rFonts w:cs="Arial"/>
                <w:szCs w:val="21"/>
              </w:rPr>
            </w:pPr>
            <w:r>
              <w:rPr>
                <w:rFonts w:cs="Arial"/>
                <w:szCs w:val="21"/>
              </w:rPr>
              <w:t>Total harmonic distortion.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w:t>
            </w:r>
          </w:p>
        </w:tc>
        <w:tc>
          <w:tcPr>
            <w:tcW w:w="2574" w:type="dxa"/>
          </w:tcPr>
          <w:p>
            <w:pPr>
              <w:rPr>
                <w:rFonts w:cs="Arial"/>
                <w:szCs w:val="21"/>
              </w:rPr>
            </w:pPr>
            <w:r>
              <w:rPr>
                <w:rFonts w:cs="Arial"/>
                <w:szCs w:val="21"/>
                <w:shd w:val="clear" w:color="auto" w:fill="FFFFFF"/>
              </w:rPr>
              <w:t>Percentage.</w:t>
            </w:r>
          </w:p>
        </w:tc>
        <w:tc>
          <w:tcPr>
            <w:tcW w:w="1215" w:type="dxa"/>
          </w:tcPr>
          <w:p>
            <w:pPr>
              <w:rPr>
                <w:rFonts w:eastAsia="方正大黑简体" w:cs="Arial"/>
                <w:b/>
                <w:szCs w:val="21"/>
              </w:rPr>
            </w:pPr>
            <w:r>
              <w:rPr>
                <w:rFonts w:eastAsia="方正大黑简体" w:cs="Arial"/>
                <w:b/>
                <w:szCs w:val="21"/>
              </w:rPr>
              <w:t>Ucf</w:t>
            </w:r>
          </w:p>
        </w:tc>
        <w:tc>
          <w:tcPr>
            <w:tcW w:w="3720" w:type="dxa"/>
          </w:tcPr>
          <w:p>
            <w:pPr>
              <w:rPr>
                <w:rFonts w:cs="Arial"/>
                <w:szCs w:val="21"/>
              </w:rPr>
            </w:pPr>
            <w:r>
              <w:rPr>
                <w:rFonts w:cs="Arial"/>
                <w:szCs w:val="21"/>
              </w:rPr>
              <w:t>Phase-to-phase voltage crest factor.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A</w:t>
            </w:r>
          </w:p>
        </w:tc>
        <w:tc>
          <w:tcPr>
            <w:tcW w:w="2574" w:type="dxa"/>
          </w:tcPr>
          <w:p>
            <w:pPr>
              <w:rPr>
                <w:rFonts w:cs="Arial"/>
                <w:szCs w:val="21"/>
              </w:rPr>
            </w:pPr>
            <w:r>
              <w:rPr>
                <w:rFonts w:cs="Arial"/>
                <w:szCs w:val="21"/>
              </w:rPr>
              <w:t>Ampere.</w:t>
            </w:r>
          </w:p>
        </w:tc>
        <w:tc>
          <w:tcPr>
            <w:tcW w:w="1215" w:type="dxa"/>
          </w:tcPr>
          <w:p>
            <w:pPr>
              <w:rPr>
                <w:rFonts w:eastAsia="方正大黑简体" w:cs="Arial"/>
                <w:b/>
                <w:szCs w:val="21"/>
              </w:rPr>
            </w:pPr>
            <w:r>
              <w:rPr>
                <w:rFonts w:eastAsia="方正大黑简体" w:cs="Arial"/>
                <w:b/>
                <w:szCs w:val="21"/>
              </w:rPr>
              <w:t>Uh</w:t>
            </w:r>
          </w:p>
        </w:tc>
        <w:tc>
          <w:tcPr>
            <w:tcW w:w="3720" w:type="dxa"/>
          </w:tcPr>
          <w:p>
            <w:pPr>
              <w:rPr>
                <w:rFonts w:cs="Arial"/>
                <w:szCs w:val="21"/>
              </w:rPr>
            </w:pPr>
            <w:r>
              <w:rPr>
                <w:rFonts w:cs="Arial"/>
                <w:szCs w:val="21"/>
              </w:rPr>
              <w:t>Phase-to-phase voltage harmonic.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Acf</w:t>
            </w:r>
          </w:p>
        </w:tc>
        <w:tc>
          <w:tcPr>
            <w:tcW w:w="2574" w:type="dxa"/>
          </w:tcPr>
          <w:p>
            <w:pPr>
              <w:rPr>
                <w:rFonts w:cs="Arial"/>
                <w:szCs w:val="21"/>
              </w:rPr>
            </w:pPr>
            <w:r>
              <w:rPr>
                <w:rFonts w:cs="Arial"/>
                <w:szCs w:val="21"/>
              </w:rPr>
              <w:t>Crest (peak) factor of current.</w:t>
            </w:r>
          </w:p>
        </w:tc>
        <w:tc>
          <w:tcPr>
            <w:tcW w:w="1215" w:type="dxa"/>
          </w:tcPr>
          <w:p>
            <w:pPr>
              <w:rPr>
                <w:rFonts w:eastAsia="方正大黑简体" w:cs="Arial"/>
                <w:b/>
                <w:szCs w:val="21"/>
              </w:rPr>
            </w:pPr>
            <w:r>
              <w:rPr>
                <w:rFonts w:eastAsia="方正大黑简体" w:cs="Arial"/>
                <w:b/>
                <w:szCs w:val="21"/>
              </w:rPr>
              <w:t>Urms</w:t>
            </w:r>
          </w:p>
        </w:tc>
        <w:tc>
          <w:tcPr>
            <w:tcW w:w="3720" w:type="dxa"/>
          </w:tcPr>
          <w:p>
            <w:pPr>
              <w:rPr>
                <w:rFonts w:cs="Arial"/>
                <w:szCs w:val="21"/>
              </w:rPr>
            </w:pPr>
            <w:r>
              <w:rPr>
                <w:rFonts w:cs="Arial"/>
                <w:szCs w:val="21"/>
              </w:rPr>
              <w:t>True RMS phase-to-phase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Ah</w:t>
            </w:r>
          </w:p>
        </w:tc>
        <w:tc>
          <w:tcPr>
            <w:tcW w:w="2574" w:type="dxa"/>
          </w:tcPr>
          <w:p>
            <w:pPr>
              <w:rPr>
                <w:rFonts w:cs="Arial"/>
                <w:szCs w:val="21"/>
              </w:rPr>
            </w:pPr>
            <w:r>
              <w:rPr>
                <w:rFonts w:cs="Arial"/>
                <w:szCs w:val="21"/>
              </w:rPr>
              <w:t>Current harmonic.</w:t>
            </w:r>
          </w:p>
        </w:tc>
        <w:tc>
          <w:tcPr>
            <w:tcW w:w="1215" w:type="dxa"/>
          </w:tcPr>
          <w:p>
            <w:pPr>
              <w:rPr>
                <w:rFonts w:eastAsia="方正大黑简体" w:cs="Arial"/>
                <w:b/>
                <w:szCs w:val="21"/>
              </w:rPr>
            </w:pPr>
            <w:r>
              <w:rPr>
                <w:rFonts w:eastAsia="方正大黑简体" w:cs="Arial"/>
                <w:b/>
                <w:szCs w:val="21"/>
              </w:rPr>
              <w:t>Uthd</w:t>
            </w:r>
          </w:p>
        </w:tc>
        <w:tc>
          <w:tcPr>
            <w:tcW w:w="3720" w:type="dxa"/>
          </w:tcPr>
          <w:p>
            <w:pPr>
              <w:rPr>
                <w:rFonts w:cs="Arial"/>
                <w:szCs w:val="21"/>
              </w:rPr>
            </w:pPr>
            <w:r>
              <w:rPr>
                <w:rFonts w:cs="Arial"/>
                <w:szCs w:val="21"/>
              </w:rPr>
              <w:t>Total phase-to-phase voltage harmonic distortion.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Akf</w:t>
            </w:r>
          </w:p>
        </w:tc>
        <w:tc>
          <w:tcPr>
            <w:tcW w:w="2574" w:type="dxa"/>
          </w:tcPr>
          <w:p>
            <w:pPr>
              <w:rPr>
                <w:rFonts w:cs="Arial"/>
                <w:szCs w:val="21"/>
              </w:rPr>
            </w:pPr>
            <w:r>
              <w:rPr>
                <w:rFonts w:cs="Arial"/>
                <w:szCs w:val="21"/>
              </w:rPr>
              <w:t>K Factor (for transformers).</w:t>
            </w:r>
          </w:p>
        </w:tc>
        <w:tc>
          <w:tcPr>
            <w:tcW w:w="1215" w:type="dxa"/>
          </w:tcPr>
          <w:p>
            <w:pPr>
              <w:rPr>
                <w:rFonts w:eastAsia="方正大黑简体" w:cs="Arial"/>
                <w:b/>
                <w:szCs w:val="21"/>
              </w:rPr>
            </w:pPr>
            <w:r>
              <w:rPr>
                <w:rFonts w:eastAsia="方正大黑简体" w:cs="Arial"/>
                <w:b/>
                <w:szCs w:val="21"/>
              </w:rPr>
              <w:t>Uunb</w:t>
            </w:r>
          </w:p>
        </w:tc>
        <w:tc>
          <w:tcPr>
            <w:tcW w:w="3720" w:type="dxa"/>
          </w:tcPr>
          <w:p>
            <w:pPr>
              <w:rPr>
                <w:rFonts w:cs="Arial"/>
                <w:szCs w:val="21"/>
              </w:rPr>
            </w:pPr>
            <w:r>
              <w:rPr>
                <w:rFonts w:cs="Arial"/>
                <w:szCs w:val="21"/>
              </w:rPr>
              <w:t>Phase-to-phase voltage unbalance (3φ).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Arms</w:t>
            </w:r>
          </w:p>
        </w:tc>
        <w:tc>
          <w:tcPr>
            <w:tcW w:w="2574" w:type="dxa"/>
          </w:tcPr>
          <w:p>
            <w:pPr>
              <w:rPr>
                <w:rFonts w:cs="Arial"/>
                <w:szCs w:val="21"/>
              </w:rPr>
            </w:pPr>
            <w:r>
              <w:rPr>
                <w:rFonts w:cs="Arial"/>
                <w:szCs w:val="21"/>
              </w:rPr>
              <w:t>True RMS current.</w:t>
            </w:r>
          </w:p>
        </w:tc>
        <w:tc>
          <w:tcPr>
            <w:tcW w:w="1215" w:type="dxa"/>
          </w:tcPr>
          <w:p>
            <w:pPr>
              <w:rPr>
                <w:rFonts w:eastAsia="方正大黑简体" w:cs="Arial"/>
                <w:b/>
                <w:szCs w:val="21"/>
              </w:rPr>
            </w:pPr>
            <w:r>
              <w:rPr>
                <w:rFonts w:eastAsia="方正大黑简体" w:cs="Arial"/>
                <w:b/>
                <w:szCs w:val="21"/>
              </w:rPr>
              <w:t>V</w:t>
            </w:r>
          </w:p>
        </w:tc>
        <w:tc>
          <w:tcPr>
            <w:tcW w:w="3720" w:type="dxa"/>
          </w:tcPr>
          <w:p>
            <w:pPr>
              <w:rPr>
                <w:rFonts w:cs="Arial"/>
                <w:szCs w:val="21"/>
              </w:rPr>
            </w:pPr>
            <w:r>
              <w:rPr>
                <w:rFonts w:cs="Arial"/>
                <w:szCs w:val="21"/>
              </w:rPr>
              <w:t>Phase-to-neutral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Athd</w:t>
            </w:r>
          </w:p>
        </w:tc>
        <w:tc>
          <w:tcPr>
            <w:tcW w:w="2574" w:type="dxa"/>
          </w:tcPr>
          <w:p>
            <w:pPr>
              <w:rPr>
                <w:rFonts w:cs="Arial"/>
                <w:szCs w:val="21"/>
              </w:rPr>
            </w:pPr>
            <w:r>
              <w:rPr>
                <w:rFonts w:cs="Arial"/>
                <w:szCs w:val="21"/>
              </w:rPr>
              <w:t>Total harmonic distortion of current.</w:t>
            </w:r>
          </w:p>
        </w:tc>
        <w:tc>
          <w:tcPr>
            <w:tcW w:w="1215" w:type="dxa"/>
          </w:tcPr>
          <w:p>
            <w:pPr>
              <w:rPr>
                <w:rFonts w:eastAsia="方正大黑简体" w:cs="Arial"/>
                <w:b/>
                <w:szCs w:val="21"/>
              </w:rPr>
            </w:pPr>
            <w:r>
              <w:rPr>
                <w:rFonts w:eastAsia="方正大黑简体" w:cs="Arial"/>
                <w:b/>
                <w:szCs w:val="21"/>
              </w:rPr>
              <w:t>VA</w:t>
            </w:r>
          </w:p>
        </w:tc>
        <w:tc>
          <w:tcPr>
            <w:tcW w:w="3720" w:type="dxa"/>
          </w:tcPr>
          <w:p>
            <w:pPr>
              <w:rPr>
                <w:rFonts w:cs="Arial"/>
                <w:szCs w:val="21"/>
              </w:rPr>
            </w:pPr>
            <w:r>
              <w:rPr>
                <w:rFonts w:cs="Arial"/>
                <w:szCs w:val="21"/>
              </w:rPr>
              <w:t>Apparent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Aunb</w:t>
            </w:r>
          </w:p>
        </w:tc>
        <w:tc>
          <w:tcPr>
            <w:tcW w:w="2574" w:type="dxa"/>
          </w:tcPr>
          <w:p>
            <w:pPr>
              <w:rPr>
                <w:rFonts w:cs="Arial"/>
                <w:szCs w:val="21"/>
              </w:rPr>
            </w:pPr>
            <w:r>
              <w:rPr>
                <w:rFonts w:cs="Arial"/>
                <w:szCs w:val="21"/>
              </w:rPr>
              <w:t>Current unbalance (3φ).</w:t>
            </w:r>
          </w:p>
        </w:tc>
        <w:tc>
          <w:tcPr>
            <w:tcW w:w="1215" w:type="dxa"/>
          </w:tcPr>
          <w:p>
            <w:pPr>
              <w:rPr>
                <w:rFonts w:eastAsia="方正大黑简体" w:cs="Arial"/>
                <w:b/>
                <w:szCs w:val="21"/>
              </w:rPr>
            </w:pPr>
            <w:r>
              <w:rPr>
                <w:rFonts w:eastAsia="方正大黑简体" w:cs="Arial"/>
                <w:b/>
                <w:szCs w:val="21"/>
              </w:rPr>
              <w:t>Vah</w:t>
            </w:r>
          </w:p>
        </w:tc>
        <w:tc>
          <w:tcPr>
            <w:tcW w:w="3720" w:type="dxa"/>
          </w:tcPr>
          <w:p>
            <w:pPr>
              <w:rPr>
                <w:rFonts w:cs="Arial"/>
                <w:szCs w:val="21"/>
              </w:rPr>
            </w:pPr>
            <w:r>
              <w:rPr>
                <w:rFonts w:cs="Arial"/>
                <w:szCs w:val="21"/>
              </w:rPr>
              <w:t>Apparent energy.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AVG</w:t>
            </w:r>
          </w:p>
        </w:tc>
        <w:tc>
          <w:tcPr>
            <w:tcW w:w="2574" w:type="dxa"/>
          </w:tcPr>
          <w:p>
            <w:pPr>
              <w:rPr>
                <w:rFonts w:cs="Arial"/>
                <w:szCs w:val="21"/>
              </w:rPr>
            </w:pPr>
            <w:r>
              <w:rPr>
                <w:rFonts w:cs="Arial"/>
                <w:szCs w:val="21"/>
              </w:rPr>
              <w:t>Mean value.</w:t>
            </w:r>
          </w:p>
        </w:tc>
        <w:tc>
          <w:tcPr>
            <w:tcW w:w="1215" w:type="dxa"/>
          </w:tcPr>
          <w:p>
            <w:pPr>
              <w:rPr>
                <w:rFonts w:eastAsia="方正大黑简体" w:cs="Arial"/>
                <w:b/>
                <w:szCs w:val="21"/>
              </w:rPr>
            </w:pPr>
            <w:r>
              <w:rPr>
                <w:rFonts w:eastAsia="方正大黑简体" w:cs="Arial"/>
                <w:b/>
                <w:szCs w:val="21"/>
              </w:rPr>
              <w:t>VAR</w:t>
            </w:r>
          </w:p>
        </w:tc>
        <w:tc>
          <w:tcPr>
            <w:tcW w:w="3720" w:type="dxa"/>
          </w:tcPr>
          <w:p>
            <w:pPr>
              <w:rPr>
                <w:rFonts w:cs="Arial"/>
                <w:szCs w:val="21"/>
              </w:rPr>
            </w:pPr>
            <w:r>
              <w:rPr>
                <w:rFonts w:cs="Arial"/>
                <w:szCs w:val="21"/>
              </w:rPr>
              <w:t>Reactive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CF</w:t>
            </w:r>
          </w:p>
        </w:tc>
        <w:tc>
          <w:tcPr>
            <w:tcW w:w="2574" w:type="dxa"/>
          </w:tcPr>
          <w:p>
            <w:pPr>
              <w:rPr>
                <w:rFonts w:cs="Arial"/>
                <w:szCs w:val="21"/>
              </w:rPr>
            </w:pPr>
            <w:r>
              <w:rPr>
                <w:rFonts w:cs="Arial"/>
                <w:szCs w:val="21"/>
              </w:rPr>
              <w:t>Peak factor (current or voltage).</w:t>
            </w:r>
          </w:p>
        </w:tc>
        <w:tc>
          <w:tcPr>
            <w:tcW w:w="1215" w:type="dxa"/>
          </w:tcPr>
          <w:p>
            <w:pPr>
              <w:rPr>
                <w:rFonts w:eastAsia="方正大黑简体" w:cs="Arial"/>
                <w:b/>
                <w:szCs w:val="21"/>
              </w:rPr>
            </w:pPr>
            <w:r>
              <w:rPr>
                <w:rFonts w:eastAsia="方正大黑简体" w:cs="Arial"/>
                <w:b/>
                <w:szCs w:val="21"/>
              </w:rPr>
              <w:t>VARh</w:t>
            </w:r>
          </w:p>
        </w:tc>
        <w:tc>
          <w:tcPr>
            <w:tcW w:w="3720" w:type="dxa"/>
          </w:tcPr>
          <w:p>
            <w:pPr>
              <w:rPr>
                <w:rFonts w:cs="Arial"/>
                <w:szCs w:val="21"/>
              </w:rPr>
            </w:pPr>
            <w:bookmarkStart w:id="192" w:name="OLE_LINK124"/>
            <w:bookmarkStart w:id="193" w:name="OLE_LINK123"/>
            <w:r>
              <w:rPr>
                <w:rFonts w:cs="Arial"/>
                <w:szCs w:val="21"/>
              </w:rPr>
              <w:t>Reactive energy</w:t>
            </w:r>
            <w:bookmarkEnd w:id="192"/>
            <w:bookmarkEnd w:id="193"/>
            <w:r>
              <w:rPr>
                <w:rFonts w:cs="Arial"/>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DC</w:t>
            </w:r>
          </w:p>
        </w:tc>
        <w:tc>
          <w:tcPr>
            <w:tcW w:w="2574" w:type="dxa"/>
          </w:tcPr>
          <w:p>
            <w:pPr>
              <w:rPr>
                <w:rFonts w:cs="Arial"/>
                <w:szCs w:val="21"/>
              </w:rPr>
            </w:pPr>
            <w:r>
              <w:rPr>
                <w:rFonts w:cs="Arial"/>
                <w:szCs w:val="21"/>
              </w:rPr>
              <w:t>DC component (current or voltage).</w:t>
            </w:r>
          </w:p>
        </w:tc>
        <w:tc>
          <w:tcPr>
            <w:tcW w:w="1215" w:type="dxa"/>
          </w:tcPr>
          <w:p>
            <w:pPr>
              <w:rPr>
                <w:rFonts w:eastAsia="方正大黑简体" w:cs="Arial"/>
                <w:b/>
                <w:szCs w:val="21"/>
              </w:rPr>
            </w:pPr>
            <w:r>
              <w:rPr>
                <w:rFonts w:eastAsia="方正大黑简体" w:cs="Arial"/>
                <w:b/>
                <w:szCs w:val="21"/>
              </w:rPr>
              <w:t>Vcf</w:t>
            </w:r>
          </w:p>
        </w:tc>
        <w:tc>
          <w:tcPr>
            <w:tcW w:w="3720" w:type="dxa"/>
          </w:tcPr>
          <w:p>
            <w:pPr>
              <w:rPr>
                <w:rFonts w:cs="Arial"/>
                <w:szCs w:val="21"/>
              </w:rPr>
            </w:pPr>
            <w:r>
              <w:rPr>
                <w:rFonts w:cs="Arial"/>
                <w:szCs w:val="21"/>
              </w:rPr>
              <w:t>Voltage crest (peak) factor.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DPF</w:t>
            </w:r>
          </w:p>
        </w:tc>
        <w:tc>
          <w:tcPr>
            <w:tcW w:w="2574" w:type="dxa"/>
          </w:tcPr>
          <w:p>
            <w:pPr>
              <w:rPr>
                <w:rFonts w:cs="Arial"/>
                <w:szCs w:val="21"/>
              </w:rPr>
            </w:pPr>
            <w:r>
              <w:rPr>
                <w:rFonts w:cs="Arial"/>
                <w:szCs w:val="21"/>
              </w:rPr>
              <w:t xml:space="preserve">Displacement power factor. </w:t>
            </w:r>
          </w:p>
        </w:tc>
        <w:tc>
          <w:tcPr>
            <w:tcW w:w="1215" w:type="dxa"/>
          </w:tcPr>
          <w:p>
            <w:pPr>
              <w:rPr>
                <w:rFonts w:eastAsia="方正大黑简体" w:cs="Arial"/>
                <w:b/>
                <w:szCs w:val="21"/>
              </w:rPr>
            </w:pPr>
            <w:r>
              <w:rPr>
                <w:rFonts w:eastAsia="方正大黑简体" w:cs="Arial"/>
                <w:b/>
                <w:szCs w:val="21"/>
              </w:rPr>
              <w:t>Vrms</w:t>
            </w:r>
          </w:p>
        </w:tc>
        <w:tc>
          <w:tcPr>
            <w:tcW w:w="3720" w:type="dxa"/>
          </w:tcPr>
          <w:p>
            <w:pPr>
              <w:rPr>
                <w:rFonts w:cs="Arial"/>
                <w:szCs w:val="21"/>
              </w:rPr>
            </w:pPr>
            <w:r>
              <w:rPr>
                <w:rFonts w:cs="Arial"/>
                <w:szCs w:val="21"/>
              </w:rPr>
              <w:t>True RMS phase-to-neutral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Hz</w:t>
            </w:r>
          </w:p>
        </w:tc>
        <w:tc>
          <w:tcPr>
            <w:tcW w:w="2574" w:type="dxa"/>
          </w:tcPr>
          <w:p>
            <w:pPr>
              <w:rPr>
                <w:rFonts w:cs="Arial"/>
                <w:szCs w:val="21"/>
              </w:rPr>
            </w:pPr>
            <w:r>
              <w:rPr>
                <w:rFonts w:cs="Arial"/>
                <w:szCs w:val="21"/>
              </w:rPr>
              <w:t>Frequency of network studied.</w:t>
            </w:r>
          </w:p>
        </w:tc>
        <w:tc>
          <w:tcPr>
            <w:tcW w:w="1215" w:type="dxa"/>
          </w:tcPr>
          <w:p>
            <w:pPr>
              <w:rPr>
                <w:rFonts w:eastAsia="方正大黑简体" w:cs="Arial"/>
                <w:b/>
                <w:szCs w:val="21"/>
              </w:rPr>
            </w:pPr>
            <w:r>
              <w:rPr>
                <w:rFonts w:eastAsia="方正大黑简体" w:cs="Arial"/>
                <w:b/>
                <w:szCs w:val="21"/>
              </w:rPr>
              <w:t>Vthd</w:t>
            </w:r>
          </w:p>
        </w:tc>
        <w:tc>
          <w:tcPr>
            <w:tcW w:w="3720" w:type="dxa"/>
          </w:tcPr>
          <w:p>
            <w:pPr>
              <w:jc w:val="left"/>
              <w:rPr>
                <w:rFonts w:cs="Arial"/>
                <w:szCs w:val="21"/>
              </w:rPr>
            </w:pPr>
            <w:r>
              <w:rPr>
                <w:rFonts w:cs="Arial"/>
                <w:szCs w:val="21"/>
              </w:rPr>
              <w:t>Total harmonic distortion of phase-to-neutral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KF</w:t>
            </w:r>
          </w:p>
        </w:tc>
        <w:tc>
          <w:tcPr>
            <w:tcW w:w="2574" w:type="dxa"/>
          </w:tcPr>
          <w:p>
            <w:pPr>
              <w:rPr>
                <w:rFonts w:cs="Arial"/>
                <w:szCs w:val="21"/>
              </w:rPr>
            </w:pPr>
            <w:r>
              <w:rPr>
                <w:rFonts w:eastAsia="方正大黑简体" w:cs="Arial"/>
                <w:szCs w:val="21"/>
              </w:rPr>
              <w:t>See Akf.</w:t>
            </w:r>
          </w:p>
        </w:tc>
        <w:tc>
          <w:tcPr>
            <w:tcW w:w="1215" w:type="dxa"/>
          </w:tcPr>
          <w:p>
            <w:pPr>
              <w:rPr>
                <w:rFonts w:eastAsia="方正大黑简体" w:cs="Arial"/>
                <w:b/>
                <w:szCs w:val="21"/>
              </w:rPr>
            </w:pPr>
            <w:r>
              <w:rPr>
                <w:rFonts w:eastAsia="方正大黑简体" w:cs="Arial"/>
                <w:b/>
                <w:szCs w:val="21"/>
              </w:rPr>
              <w:t>Vunb</w:t>
            </w:r>
          </w:p>
        </w:tc>
        <w:tc>
          <w:tcPr>
            <w:tcW w:w="3720" w:type="dxa"/>
          </w:tcPr>
          <w:p>
            <w:pPr>
              <w:rPr>
                <w:rFonts w:cs="Arial"/>
                <w:szCs w:val="21"/>
              </w:rPr>
            </w:pPr>
            <w:r>
              <w:rPr>
                <w:rFonts w:cs="Arial"/>
                <w:szCs w:val="21"/>
              </w:rPr>
              <w:t>Phase-to-neutral voltage unbalance (3φ).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 w:type="dxa"/>
          </w:tcPr>
          <w:p>
            <w:pPr>
              <w:rPr>
                <w:rFonts w:eastAsia="方正大黑简体" w:cs="Arial"/>
                <w:b/>
                <w:szCs w:val="21"/>
              </w:rPr>
            </w:pPr>
            <w:r>
              <w:rPr>
                <w:rFonts w:eastAsia="方正大黑简体" w:cs="Arial"/>
                <w:b/>
                <w:szCs w:val="21"/>
              </w:rPr>
              <w:t>W</w:t>
            </w:r>
          </w:p>
        </w:tc>
        <w:tc>
          <w:tcPr>
            <w:tcW w:w="2574" w:type="dxa"/>
          </w:tcPr>
          <w:p>
            <w:pPr>
              <w:rPr>
                <w:rFonts w:cs="Arial"/>
                <w:szCs w:val="21"/>
              </w:rPr>
            </w:pPr>
            <w:r>
              <w:rPr>
                <w:rFonts w:cs="Arial"/>
                <w:szCs w:val="21"/>
              </w:rPr>
              <w:t>Active power.</w:t>
            </w:r>
          </w:p>
        </w:tc>
        <w:tc>
          <w:tcPr>
            <w:tcW w:w="1215" w:type="dxa"/>
          </w:tcPr>
          <w:p>
            <w:pPr>
              <w:rPr>
                <w:rFonts w:eastAsia="方正大黑简体" w:cs="Arial"/>
                <w:b/>
                <w:szCs w:val="21"/>
              </w:rPr>
            </w:pPr>
            <w:r>
              <w:rPr>
                <w:rFonts w:eastAsia="方正大黑简体" w:cs="Arial"/>
                <w:b/>
                <w:szCs w:val="21"/>
              </w:rPr>
              <w:t>Wh</w:t>
            </w:r>
          </w:p>
        </w:tc>
        <w:tc>
          <w:tcPr>
            <w:tcW w:w="3720" w:type="dxa"/>
          </w:tcPr>
          <w:p>
            <w:pPr>
              <w:rPr>
                <w:rFonts w:cs="Arial"/>
                <w:szCs w:val="21"/>
              </w:rPr>
            </w:pPr>
            <w:r>
              <w:rPr>
                <w:rFonts w:cs="Arial"/>
                <w:szCs w:val="21"/>
              </w:rPr>
              <w:t>Active energy.</w:t>
            </w:r>
          </w:p>
        </w:tc>
      </w:tr>
    </w:tbl>
    <w:p>
      <w:pPr>
        <w:pStyle w:val="2"/>
        <w:keepNext/>
        <w:keepLines/>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194" w:name="_Toc414953713"/>
      <w:bookmarkStart w:id="195" w:name="_Toc414951640"/>
      <w:bookmarkStart w:id="196" w:name="_Toc6846"/>
      <w:r>
        <w:rPr>
          <w:rFonts w:hint="default" w:ascii="Arial" w:hAnsi="Arial" w:cs="Arial"/>
          <w:sz w:val="32"/>
          <w:szCs w:val="48"/>
          <w:lang w:val="en-US" w:eastAsia="zh-CN"/>
        </w:rPr>
        <w:t>4. USE</w:t>
      </w:r>
      <w:bookmarkEnd w:id="194"/>
      <w:bookmarkEnd w:id="195"/>
      <w:bookmarkEnd w:id="196"/>
    </w:p>
    <w:p>
      <w:pPr>
        <w:spacing w:after="156" w:line="240" w:lineRule="exact"/>
        <w:jc w:val="left"/>
        <w:rPr>
          <w:rFonts w:cs="Arial"/>
          <w:szCs w:val="21"/>
        </w:rPr>
      </w:pPr>
      <w:r>
        <w:rPr>
          <w:rFonts w:cs="Arial"/>
          <w:szCs w:val="21"/>
        </w:rPr>
        <w:t xml:space="preserve">The </w:t>
      </w:r>
      <w:r>
        <w:rPr>
          <w:rFonts w:hint="eastAsia" w:cs="Arial"/>
          <w:szCs w:val="21"/>
        </w:rPr>
        <w:t>device</w:t>
      </w:r>
      <w:r>
        <w:rPr>
          <w:rFonts w:cs="Arial"/>
          <w:szCs w:val="21"/>
        </w:rPr>
        <w:t xml:space="preserve"> must be configured in accordance with §5 before any measurements are made.</w:t>
      </w:r>
    </w:p>
    <w:p>
      <w:pPr>
        <w:tabs>
          <w:tab w:val="left" w:pos="426"/>
        </w:tabs>
        <w:spacing w:line="240" w:lineRule="exact"/>
        <w:rPr>
          <w:rFonts w:cs="Arial"/>
          <w:szCs w:val="21"/>
        </w:rPr>
      </w:pPr>
      <w:r>
        <w:rPr>
          <w:rFonts w:cs="Arial"/>
          <w:szCs w:val="21"/>
        </w:rPr>
        <w:t>The following precautions for use must be complied with:</w:t>
      </w:r>
    </w:p>
    <w:p>
      <w:pPr>
        <w:pStyle w:val="34"/>
        <w:numPr>
          <w:ilvl w:val="0"/>
          <w:numId w:val="5"/>
        </w:numPr>
        <w:tabs>
          <w:tab w:val="left" w:pos="240"/>
        </w:tabs>
        <w:spacing w:beforeLines="0" w:afterLines="0" w:line="240" w:lineRule="exact"/>
        <w:ind w:left="0" w:firstLine="0" w:firstLineChars="0"/>
        <w:rPr>
          <w:rFonts w:cs="Arial"/>
          <w:szCs w:val="21"/>
        </w:rPr>
      </w:pPr>
      <w:r>
        <w:rPr>
          <w:rFonts w:cs="Arial"/>
          <w:szCs w:val="21"/>
        </w:rPr>
        <w:t>Do not connect to any voltage exceeding 1,000 Vrms with respect to earth.</w:t>
      </w:r>
    </w:p>
    <w:p>
      <w:pPr>
        <w:pStyle w:val="34"/>
        <w:numPr>
          <w:ilvl w:val="0"/>
          <w:numId w:val="5"/>
        </w:numPr>
        <w:tabs>
          <w:tab w:val="left" w:pos="240"/>
        </w:tabs>
        <w:spacing w:beforeLines="0" w:afterLines="0" w:line="240" w:lineRule="exact"/>
        <w:ind w:left="240" w:hanging="240" w:firstLineChars="0"/>
        <w:rPr>
          <w:rFonts w:cs="Arial"/>
          <w:szCs w:val="21"/>
        </w:rPr>
      </w:pPr>
      <w:r>
        <w:rPr>
          <w:rFonts w:cs="Arial"/>
          <w:szCs w:val="21"/>
        </w:rPr>
        <w:t>When connecting and disconnecting the battery, make sure that the measuring leads are disconnected and turn off.</w:t>
      </w:r>
    </w:p>
    <w:p>
      <w:pPr>
        <w:pStyle w:val="3"/>
        <w:spacing w:beforeLines="50" w:afterLines="50"/>
        <w:rPr>
          <w:rFonts w:eastAsia="宋体"/>
        </w:rPr>
      </w:pPr>
      <w:bookmarkStart w:id="197" w:name="_Toc414951641"/>
      <w:bookmarkStart w:id="198" w:name="_Toc26076"/>
      <w:bookmarkStart w:id="199" w:name="_Toc414953714"/>
      <w:bookmarkStart w:id="200" w:name="_Toc12090"/>
      <w:r>
        <w:t>4.1. Start-up</w:t>
      </w:r>
      <w:bookmarkEnd w:id="197"/>
      <w:bookmarkEnd w:id="198"/>
      <w:bookmarkEnd w:id="199"/>
      <w:bookmarkEnd w:id="200"/>
    </w:p>
    <w:p>
      <w:pPr>
        <w:spacing w:line="240" w:lineRule="exact"/>
        <w:rPr>
          <w:rFonts w:cs="Arial"/>
          <w:szCs w:val="21"/>
        </w:rPr>
      </w:pPr>
      <w:r>
        <w:rPr>
          <w:rFonts w:cs="Arial"/>
          <w:szCs w:val="21"/>
        </w:rPr>
        <w:t xml:space="preserve">Press the </w:t>
      </w:r>
      <w:r>
        <w:rPr>
          <w:rFonts w:cs="Arial"/>
          <w:szCs w:val="21"/>
        </w:rPr>
        <w:drawing>
          <wp:inline distT="0" distB="0" distL="0" distR="0">
            <wp:extent cx="143510" cy="143510"/>
            <wp:effectExtent l="19050" t="0" r="889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8"/>
                    <a:srcRect/>
                    <a:stretch>
                      <a:fillRect/>
                    </a:stretch>
                  </pic:blipFill>
                  <pic:spPr>
                    <a:xfrm>
                      <a:off x="0" y="0"/>
                      <a:ext cx="143510" cy="143510"/>
                    </a:xfrm>
                    <a:prstGeom prst="rect">
                      <a:avLst/>
                    </a:prstGeom>
                    <a:noFill/>
                    <a:ln w="9525">
                      <a:noFill/>
                      <a:miter lim="800000"/>
                      <a:headEnd/>
                      <a:tailEnd/>
                    </a:ln>
                  </pic:spPr>
                </pic:pic>
              </a:graphicData>
            </a:graphic>
          </wp:inline>
        </w:drawing>
      </w:r>
      <w:r>
        <w:rPr>
          <w:rFonts w:cs="Arial"/>
          <w:szCs w:val="21"/>
        </w:rPr>
        <w:t xml:space="preserve"> key on the keypad to start the </w:t>
      </w:r>
      <w:r>
        <w:rPr>
          <w:rFonts w:hint="eastAsia" w:cs="Arial"/>
          <w:szCs w:val="21"/>
        </w:rPr>
        <w:t>device</w:t>
      </w:r>
      <w:r>
        <w:rPr>
          <w:rFonts w:cs="Arial"/>
          <w:szCs w:val="21"/>
        </w:rPr>
        <w:t>.</w:t>
      </w:r>
    </w:p>
    <w:p>
      <w:pPr>
        <w:spacing w:line="240" w:lineRule="exact"/>
        <w:rPr>
          <w:rFonts w:cs="Arial"/>
          <w:szCs w:val="21"/>
        </w:rPr>
      </w:pPr>
      <w:r>
        <w:rPr>
          <w:rFonts w:cs="Arial"/>
          <w:szCs w:val="21"/>
        </w:rPr>
        <w:t xml:space="preserve">After about 3 seconds, the </w:t>
      </w:r>
      <w:r>
        <w:rPr>
          <w:rFonts w:cs="Arial"/>
          <w:i/>
          <w:szCs w:val="21"/>
        </w:rPr>
        <w:t>Waveform screen</w:t>
      </w:r>
      <w:r>
        <w:rPr>
          <w:rFonts w:cs="Arial"/>
          <w:szCs w:val="21"/>
        </w:rPr>
        <w:t xml:space="preserve"> is displayed.</w:t>
      </w:r>
    </w:p>
    <w:p>
      <w:pPr>
        <w:pStyle w:val="32"/>
        <w:tabs>
          <w:tab w:val="center" w:pos="3120"/>
        </w:tabs>
        <w:spacing w:before="156" w:after="156"/>
        <w:jc w:val="center"/>
      </w:pPr>
      <w:r>
        <w:drawing>
          <wp:inline distT="0" distB="0" distL="0" distR="0">
            <wp:extent cx="2238375" cy="1678940"/>
            <wp:effectExtent l="19050" t="19050" r="28575" b="16510"/>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noChangeArrowheads="1"/>
                    </pic:cNvPicPr>
                  </pic:nvPicPr>
                  <pic:blipFill>
                    <a:blip r:embed="rId73"/>
                    <a:srcRect/>
                    <a:stretch>
                      <a:fillRect/>
                    </a:stretch>
                  </pic:blipFill>
                  <pic:spPr>
                    <a:xfrm>
                      <a:off x="0" y="0"/>
                      <a:ext cx="2238375" cy="1678940"/>
                    </a:xfrm>
                    <a:prstGeom prst="rect">
                      <a:avLst/>
                    </a:prstGeom>
                    <a:noFill/>
                    <a:ln w="6350" cmpd="sng">
                      <a:solidFill>
                        <a:srgbClr val="000000"/>
                      </a:solidFill>
                      <a:miter lim="800000"/>
                      <a:headEnd/>
                      <a:tailEnd/>
                    </a:ln>
                    <a:effectLst/>
                  </pic:spPr>
                </pic:pic>
              </a:graphicData>
            </a:graphic>
          </wp:inline>
        </w:drawing>
      </w:r>
    </w:p>
    <w:p>
      <w:pPr>
        <w:spacing w:before="156" w:after="156"/>
        <w:jc w:val="center"/>
        <w:rPr>
          <w:szCs w:val="21"/>
        </w:rPr>
      </w:pPr>
      <w:r>
        <w:rPr>
          <w:rFonts w:cs="Arial"/>
          <w:i/>
          <w:szCs w:val="21"/>
        </w:rPr>
        <w:t>Figure 4-1: Waveform screen</w:t>
      </w:r>
    </w:p>
    <w:p>
      <w:pPr>
        <w:pStyle w:val="34"/>
        <w:spacing w:beforeLines="0" w:afterLines="0" w:line="240" w:lineRule="exact"/>
        <w:ind w:firstLine="0" w:firstLineChars="0"/>
        <w:rPr>
          <w:rFonts w:cs="Arial"/>
          <w:szCs w:val="21"/>
        </w:rPr>
      </w:pPr>
      <w:r>
        <w:rPr>
          <w:rFonts w:cs="Arial"/>
          <w:szCs w:val="21"/>
        </w:rPr>
        <w:t xml:space="preserve">The </w:t>
      </w:r>
      <w:r>
        <w:rPr>
          <w:rFonts w:hint="eastAsia" w:cs="Arial"/>
          <w:szCs w:val="21"/>
        </w:rPr>
        <w:t>device</w:t>
      </w:r>
      <w:r>
        <w:rPr>
          <w:rFonts w:cs="Arial"/>
          <w:szCs w:val="21"/>
        </w:rPr>
        <w:t xml:space="preserve"> is battery powered only if the battery is adequately charged. If not, the alarm message “</w:t>
      </w:r>
      <w:r>
        <w:rPr>
          <w:rFonts w:cs="Arial"/>
          <w:i/>
          <w:szCs w:val="21"/>
        </w:rPr>
        <w:t>Low battery, Inst</w:t>
      </w:r>
      <w:r>
        <w:rPr>
          <w:rFonts w:hint="eastAsia" w:cs="Arial"/>
          <w:i/>
          <w:szCs w:val="21"/>
        </w:rPr>
        <w:t>r</w:t>
      </w:r>
      <w:r>
        <w:rPr>
          <w:rFonts w:cs="Arial"/>
          <w:i/>
          <w:szCs w:val="21"/>
        </w:rPr>
        <w:t>ument will soon turn OFF</w:t>
      </w:r>
      <w:r>
        <w:rPr>
          <w:rFonts w:cs="Arial"/>
          <w:szCs w:val="21"/>
        </w:rPr>
        <w:t>” is displayed (see § 3.6). The device can be used with the mains power unit supplied with it connected to the jack; there is no need of the battery in this case.</w:t>
      </w:r>
    </w:p>
    <w:p>
      <w:pPr>
        <w:pStyle w:val="3"/>
        <w:spacing w:beforeLines="50" w:afterLines="50"/>
      </w:pPr>
      <w:bookmarkStart w:id="201" w:name="_Toc414953715"/>
      <w:bookmarkStart w:id="202" w:name="_Toc414951642"/>
      <w:bookmarkStart w:id="203" w:name="_Toc22166"/>
      <w:bookmarkStart w:id="204" w:name="_Toc24560"/>
      <w:r>
        <w:t>4.2. Configuration</w:t>
      </w:r>
      <w:bookmarkEnd w:id="201"/>
      <w:bookmarkEnd w:id="202"/>
      <w:bookmarkEnd w:id="203"/>
      <w:bookmarkEnd w:id="204"/>
    </w:p>
    <w:p>
      <w:pPr>
        <w:spacing w:line="240" w:lineRule="exact"/>
        <w:rPr>
          <w:b/>
        </w:rPr>
      </w:pPr>
      <w:r>
        <w:drawing>
          <wp:anchor distT="0" distB="0" distL="114300" distR="114300" simplePos="0" relativeHeight="251664384" behindDoc="0" locked="0" layoutInCell="1" allowOverlap="1">
            <wp:simplePos x="0" y="0"/>
            <wp:positionH relativeFrom="column">
              <wp:posOffset>1559560</wp:posOffset>
            </wp:positionH>
            <wp:positionV relativeFrom="paragraph">
              <wp:posOffset>151765</wp:posOffset>
            </wp:positionV>
            <wp:extent cx="209550" cy="152400"/>
            <wp:effectExtent l="19050" t="0" r="0" b="0"/>
            <wp:wrapNone/>
            <wp:docPr id="1587"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图片 204"/>
                    <pic:cNvPicPr>
                      <a:picLocks noChangeAspect="1" noChangeArrowheads="1"/>
                    </pic:cNvPicPr>
                  </pic:nvPicPr>
                  <pic:blipFill>
                    <a:blip r:embed="rId74"/>
                    <a:srcRect/>
                    <a:stretch>
                      <a:fillRect/>
                    </a:stretch>
                  </pic:blipFill>
                  <pic:spPr>
                    <a:xfrm>
                      <a:off x="0" y="0"/>
                      <a:ext cx="209550" cy="152400"/>
                    </a:xfrm>
                    <a:prstGeom prst="rect">
                      <a:avLst/>
                    </a:prstGeom>
                    <a:noFill/>
                  </pic:spPr>
                </pic:pic>
              </a:graphicData>
            </a:graphic>
          </wp:anchor>
        </w:drawing>
      </w:r>
      <w:r>
        <w:t xml:space="preserve">To configure the </w:t>
      </w:r>
      <w:r>
        <w:rPr>
          <w:rFonts w:hint="eastAsia" w:cs="Arial"/>
          <w:szCs w:val="21"/>
        </w:rPr>
        <w:t>device</w:t>
      </w:r>
      <w:r>
        <w:t>, proceed as follows:</w:t>
      </w:r>
    </w:p>
    <w:p>
      <w:pPr>
        <w:spacing w:line="240" w:lineRule="exact"/>
      </w:pPr>
      <w:r>
        <w:rPr>
          <w:rFonts w:hint="eastAsia" w:ascii="宋体" w:hAnsi="宋体" w:cs="宋体"/>
        </w:rPr>
        <w:t>★</w:t>
      </w:r>
      <w:r>
        <w:t>With the device on, press    .The configuration screen appears.</w:t>
      </w:r>
    </w:p>
    <w:p>
      <w:pPr>
        <w:spacing w:line="240" w:lineRule="exact"/>
      </w:pPr>
      <w:r>
        <w:rPr>
          <w:rFonts w:hint="eastAsia" w:ascii="宋体" w:hAnsi="宋体" w:cs="宋体"/>
        </w:rPr>
        <w:t>★</w:t>
      </w:r>
      <w:r>
        <w:t>Press</w:t>
      </w:r>
      <w:r>
        <w:drawing>
          <wp:inline distT="0" distB="0" distL="0" distR="0">
            <wp:extent cx="225425" cy="88900"/>
            <wp:effectExtent l="19050" t="0" r="3175" b="0"/>
            <wp:docPr id="58" name="图片 58"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t xml:space="preserve"> or</w:t>
      </w:r>
      <w:r>
        <w:drawing>
          <wp:inline distT="0" distB="0" distL="0" distR="0">
            <wp:extent cx="225425" cy="88900"/>
            <wp:effectExtent l="19050" t="0" r="3175" b="0"/>
            <wp:docPr id="59" name="图片 59"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t xml:space="preserve"> to select the parameter to be modified. Press</w:t>
      </w:r>
      <w:r>
        <w:drawing>
          <wp:inline distT="0" distB="0" distL="0" distR="0">
            <wp:extent cx="129540" cy="129540"/>
            <wp:effectExtent l="19050" t="0" r="3810" b="0"/>
            <wp:docPr id="60" name="图片 60"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t xml:space="preserve"> to enter the selected sub-menu.</w:t>
      </w:r>
    </w:p>
    <w:p>
      <w:pPr>
        <w:spacing w:before="156" w:after="156"/>
        <w:jc w:val="center"/>
      </w:pPr>
      <w:r>
        <w:drawing>
          <wp:inline distT="0" distB="0" distL="0" distR="0">
            <wp:extent cx="2224405" cy="1671955"/>
            <wp:effectExtent l="19050" t="19050" r="23495" b="23495"/>
            <wp:docPr id="61"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52"/>
                    <pic:cNvPicPr>
                      <a:picLocks noChangeAspect="1" noChangeArrowheads="1"/>
                    </pic:cNvPicPr>
                  </pic:nvPicPr>
                  <pic:blipFill>
                    <a:blip r:embed="rId78"/>
                    <a:srcRect/>
                    <a:stretch>
                      <a:fillRect/>
                    </a:stretch>
                  </pic:blipFill>
                  <pic:spPr>
                    <a:xfrm>
                      <a:off x="0" y="0"/>
                      <a:ext cx="2224405" cy="1671955"/>
                    </a:xfrm>
                    <a:prstGeom prst="rect">
                      <a:avLst/>
                    </a:prstGeom>
                    <a:solidFill>
                      <a:srgbClr val="000000"/>
                    </a:solidFill>
                    <a:ln w="6350" cmpd="sng">
                      <a:solidFill>
                        <a:srgbClr val="000000"/>
                      </a:solidFill>
                      <a:miter lim="800000"/>
                      <a:headEnd/>
                      <a:tailEnd/>
                    </a:ln>
                    <a:effectLst/>
                  </pic:spPr>
                </pic:pic>
              </a:graphicData>
            </a:graphic>
          </wp:inline>
        </w:drawing>
      </w:r>
    </w:p>
    <w:p>
      <w:pPr>
        <w:spacing w:after="156" w:line="240" w:lineRule="exact"/>
        <w:jc w:val="center"/>
      </w:pPr>
      <w:r>
        <w:rPr>
          <w:i/>
        </w:rPr>
        <w:t>Figure 4-2: Configuration screen</w:t>
      </w:r>
    </w:p>
    <w:p>
      <w:pPr>
        <w:spacing w:line="240" w:lineRule="exact"/>
      </w:pPr>
      <w:r>
        <w:t xml:space="preserve">Press </w:t>
      </w:r>
      <w:r>
        <w:drawing>
          <wp:inline distT="0" distB="0" distL="0" distR="0">
            <wp:extent cx="225425" cy="88900"/>
            <wp:effectExtent l="19050" t="0" r="3175" b="0"/>
            <wp:docPr id="62" name="图片 62"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t xml:space="preserve"> or </w:t>
      </w:r>
      <w:r>
        <w:drawing>
          <wp:inline distT="0" distB="0" distL="0" distR="0">
            <wp:extent cx="225425" cy="88900"/>
            <wp:effectExtent l="19050" t="0" r="3175" b="0"/>
            <wp:docPr id="63" name="图片 63"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t xml:space="preserve"> and </w:t>
      </w:r>
      <w:r>
        <w:drawing>
          <wp:inline distT="0" distB="0" distL="0" distR="0">
            <wp:extent cx="136525" cy="109220"/>
            <wp:effectExtent l="19050" t="0" r="0" b="0"/>
            <wp:docPr id="64" name="图片 64"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t xml:space="preserve"> or </w:t>
      </w:r>
      <w:r>
        <w:drawing>
          <wp:inline distT="0" distB="0" distL="0" distR="0">
            <wp:extent cx="136525" cy="109220"/>
            <wp:effectExtent l="19050" t="0" r="0" b="0"/>
            <wp:docPr id="65" name="图片 65"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t xml:space="preserve">to browse and </w:t>
      </w:r>
      <w:r>
        <w:drawing>
          <wp:inline distT="0" distB="0" distL="0" distR="0">
            <wp:extent cx="129540" cy="129540"/>
            <wp:effectExtent l="19050" t="0" r="3810" b="0"/>
            <wp:docPr id="66" name="图片 66"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t xml:space="preserve"> to confirm in the displayed sub-menu. See §5.3–§ 5.10 for details.</w:t>
      </w:r>
    </w:p>
    <w:p>
      <w:pPr>
        <w:spacing w:before="156" w:after="156" w:line="240" w:lineRule="exact"/>
      </w:pPr>
      <w:r>
        <w:rPr>
          <w:rFonts w:cs="Arial"/>
          <w:b/>
          <w:szCs w:val="21"/>
        </w:rPr>
        <w:t>Note</w:t>
      </w:r>
      <w:r>
        <w:rPr>
          <w:rFonts w:cs="Arial"/>
          <w:szCs w:val="21"/>
        </w:rPr>
        <w:t>: The following points must be checked or adapted for each measurement:</w:t>
      </w:r>
    </w:p>
    <w:tbl>
      <w:tblPr>
        <w:tblStyle w:val="20"/>
        <w:tblW w:w="824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81"/>
        <w:gridCol w:w="1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1" w:type="dxa"/>
          </w:tcPr>
          <w:p>
            <w:pPr>
              <w:jc w:val="center"/>
              <w:rPr>
                <w:rFonts w:cs="Arial"/>
                <w:b/>
                <w:szCs w:val="21"/>
              </w:rPr>
            </w:pPr>
            <w:r>
              <w:rPr>
                <w:rFonts w:cs="Arial"/>
                <w:b/>
                <w:szCs w:val="21"/>
              </w:rPr>
              <w:t>Function</w:t>
            </w:r>
          </w:p>
        </w:tc>
        <w:tc>
          <w:tcPr>
            <w:tcW w:w="1260" w:type="dxa"/>
          </w:tcPr>
          <w:p>
            <w:pPr>
              <w:jc w:val="center"/>
              <w:rPr>
                <w:rFonts w:cs="Arial"/>
                <w:b/>
                <w:szCs w:val="21"/>
              </w:rPr>
            </w:pPr>
            <w:r>
              <w:rPr>
                <w:rFonts w:cs="Arial"/>
                <w:b/>
                <w:szCs w:val="21"/>
              </w:rPr>
              <w:t>See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1" w:type="dxa"/>
          </w:tcPr>
          <w:p>
            <w:pPr>
              <w:rPr>
                <w:rFonts w:cs="Arial"/>
                <w:szCs w:val="21"/>
              </w:rPr>
            </w:pPr>
            <w:r>
              <w:rPr>
                <w:rFonts w:cs="Arial"/>
                <w:szCs w:val="21"/>
              </w:rPr>
              <w:t>Define the parameters of the calculation methods.(reactive power/ reactive energy)</w:t>
            </w:r>
            <w:r>
              <w:rPr>
                <w:rFonts w:hint="eastAsia" w:cs="Arial"/>
                <w:szCs w:val="21"/>
              </w:rPr>
              <w:t>.</w:t>
            </w:r>
          </w:p>
        </w:tc>
        <w:tc>
          <w:tcPr>
            <w:tcW w:w="1260" w:type="dxa"/>
          </w:tcPr>
          <w:p>
            <w:pPr>
              <w:jc w:val="center"/>
              <w:rPr>
                <w:rFonts w:cs="Arial"/>
                <w:szCs w:val="21"/>
              </w:rPr>
            </w:pPr>
            <w:r>
              <w:rPr>
                <w:rFonts w:cs="Arial"/>
                <w:szCs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1" w:type="dxa"/>
          </w:tcPr>
          <w:p>
            <w:pPr>
              <w:rPr>
                <w:rFonts w:cs="Arial"/>
                <w:szCs w:val="21"/>
              </w:rPr>
            </w:pPr>
            <w:r>
              <w:rPr>
                <w:rFonts w:cs="Arial"/>
                <w:szCs w:val="21"/>
              </w:rPr>
              <w:t xml:space="preserve">Select the type of connection (single- phase to three-phase, five-wire).                                </w:t>
            </w:r>
          </w:p>
        </w:tc>
        <w:tc>
          <w:tcPr>
            <w:tcW w:w="1260" w:type="dxa"/>
          </w:tcPr>
          <w:p>
            <w:pPr>
              <w:jc w:val="center"/>
              <w:rPr>
                <w:rFonts w:cs="Arial"/>
                <w:szCs w:val="21"/>
              </w:rPr>
            </w:pPr>
            <w:r>
              <w:rPr>
                <w:rFonts w:cs="Arial"/>
                <w:szCs w:val="21"/>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1" w:type="dxa"/>
          </w:tcPr>
          <w:p>
            <w:pPr>
              <w:rPr>
                <w:rFonts w:cs="Arial"/>
                <w:szCs w:val="21"/>
              </w:rPr>
            </w:pPr>
            <w:r>
              <w:rPr>
                <w:rFonts w:cs="Arial"/>
                <w:szCs w:val="21"/>
              </w:rPr>
              <w:t xml:space="preserve">Programming of the voltage ratios according to the type of current sensor connected.                                     </w:t>
            </w:r>
          </w:p>
        </w:tc>
        <w:tc>
          <w:tcPr>
            <w:tcW w:w="1260" w:type="dxa"/>
          </w:tcPr>
          <w:p>
            <w:pPr>
              <w:jc w:val="center"/>
              <w:rPr>
                <w:rFonts w:cs="Arial"/>
                <w:szCs w:val="21"/>
              </w:rPr>
            </w:pPr>
            <w:r>
              <w:rPr>
                <w:rFonts w:cs="Arial"/>
                <w:szCs w:val="21"/>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1" w:type="dxa"/>
          </w:tcPr>
          <w:p>
            <w:pPr>
              <w:rPr>
                <w:rFonts w:cs="Arial"/>
                <w:szCs w:val="21"/>
              </w:rPr>
            </w:pPr>
            <w:r>
              <w:rPr>
                <w:rFonts w:cs="Arial"/>
                <w:szCs w:val="21"/>
              </w:rPr>
              <w:t xml:space="preserve">Transient triggering levels (transients mode).                                       </w:t>
            </w:r>
          </w:p>
        </w:tc>
        <w:tc>
          <w:tcPr>
            <w:tcW w:w="1260" w:type="dxa"/>
          </w:tcPr>
          <w:p>
            <w:pPr>
              <w:jc w:val="center"/>
              <w:rPr>
                <w:rFonts w:cs="Arial"/>
                <w:szCs w:val="21"/>
              </w:rPr>
            </w:pPr>
            <w:r>
              <w:rPr>
                <w:rFonts w:cs="Arial"/>
                <w:szCs w:val="21"/>
              </w:rPr>
              <w:t>§5.8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1" w:type="dxa"/>
          </w:tcPr>
          <w:p>
            <w:pPr>
              <w:rPr>
                <w:rFonts w:cs="Arial"/>
                <w:szCs w:val="21"/>
              </w:rPr>
            </w:pPr>
            <w:r>
              <w:rPr>
                <w:rFonts w:cs="Arial"/>
                <w:szCs w:val="21"/>
              </w:rPr>
              <w:t xml:space="preserve">Values to be recorded (trend mode).                                    </w:t>
            </w:r>
          </w:p>
        </w:tc>
        <w:tc>
          <w:tcPr>
            <w:tcW w:w="1260" w:type="dxa"/>
          </w:tcPr>
          <w:p>
            <w:pPr>
              <w:jc w:val="center"/>
              <w:rPr>
                <w:rFonts w:cs="Arial"/>
                <w:szCs w:val="21"/>
              </w:rPr>
            </w:pPr>
            <w:r>
              <w:rPr>
                <w:rFonts w:cs="Arial"/>
                <w:szCs w:val="21"/>
              </w:rPr>
              <w:t>§5.9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1" w:type="dxa"/>
          </w:tcPr>
          <w:p>
            <w:pPr>
              <w:rPr>
                <w:rFonts w:cs="Arial"/>
                <w:szCs w:val="21"/>
              </w:rPr>
            </w:pPr>
            <w:r>
              <w:rPr>
                <w:rFonts w:cs="Arial"/>
                <w:szCs w:val="21"/>
              </w:rPr>
              <w:t>Definition of alarm thresholds</w:t>
            </w:r>
            <w:r>
              <w:rPr>
                <w:rFonts w:hint="eastAsia" w:cs="Arial"/>
                <w:szCs w:val="21"/>
              </w:rPr>
              <w:t>.</w:t>
            </w:r>
          </w:p>
        </w:tc>
        <w:tc>
          <w:tcPr>
            <w:tcW w:w="1260" w:type="dxa"/>
          </w:tcPr>
          <w:p>
            <w:pPr>
              <w:jc w:val="center"/>
              <w:rPr>
                <w:rFonts w:cs="Arial"/>
                <w:szCs w:val="21"/>
              </w:rPr>
            </w:pPr>
            <w:r>
              <w:rPr>
                <w:rFonts w:cs="Arial"/>
                <w:szCs w:val="21"/>
              </w:rPr>
              <w:t>§5.10</w:t>
            </w:r>
          </w:p>
        </w:tc>
      </w:tr>
    </w:tbl>
    <w:p>
      <w:pPr>
        <w:spacing w:before="156" w:after="156" w:line="240" w:lineRule="exact"/>
        <w:rPr>
          <w:b/>
          <w:bCs/>
          <w:kern w:val="0"/>
        </w:rPr>
      </w:pPr>
      <w:r>
        <w:t xml:space="preserve">Press </w:t>
      </w:r>
      <w:r>
        <w:drawing>
          <wp:inline distT="0" distB="0" distL="0" distR="0">
            <wp:extent cx="129540" cy="129540"/>
            <wp:effectExtent l="19050" t="0" r="3810" b="0"/>
            <wp:docPr id="67" name="图片 67"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return"/>
                    <pic:cNvPicPr>
                      <a:picLocks noChangeAspect="1" noChangeArrowheads="1"/>
                    </pic:cNvPicPr>
                  </pic:nvPicPr>
                  <pic:blipFill>
                    <a:blip r:embed="rId81"/>
                    <a:srcRect/>
                    <a:stretch>
                      <a:fillRect/>
                    </a:stretch>
                  </pic:blipFill>
                  <pic:spPr>
                    <a:xfrm>
                      <a:off x="0" y="0"/>
                      <a:ext cx="129540" cy="129540"/>
                    </a:xfrm>
                    <a:prstGeom prst="rect">
                      <a:avLst/>
                    </a:prstGeom>
                    <a:noFill/>
                    <a:ln w="9525">
                      <a:noFill/>
                      <a:miter lim="800000"/>
                      <a:headEnd/>
                      <a:tailEnd/>
                    </a:ln>
                  </pic:spPr>
                </pic:pic>
              </a:graphicData>
            </a:graphic>
          </wp:inline>
        </w:drawing>
      </w:r>
      <w:r>
        <w:t xml:space="preserve"> to return to the </w:t>
      </w:r>
      <w:r>
        <w:rPr>
          <w:i/>
        </w:rPr>
        <w:t>Configuration</w:t>
      </w:r>
      <w:r>
        <w:t xml:space="preserve"> screen.</w:t>
      </w:r>
    </w:p>
    <w:p>
      <w:pPr>
        <w:pStyle w:val="3"/>
      </w:pPr>
      <w:bookmarkStart w:id="205" w:name="_Toc414951643"/>
      <w:bookmarkStart w:id="206" w:name="_Toc414953716"/>
      <w:bookmarkStart w:id="207" w:name="_Toc11527"/>
    </w:p>
    <w:p>
      <w:pPr>
        <w:pStyle w:val="3"/>
      </w:pPr>
      <w:bookmarkStart w:id="208" w:name="_Toc31167"/>
      <w:r>
        <w:t>4.3. Installation of leads</w:t>
      </w:r>
      <w:bookmarkEnd w:id="205"/>
      <w:bookmarkEnd w:id="206"/>
      <w:bookmarkEnd w:id="207"/>
      <w:bookmarkEnd w:id="208"/>
    </w:p>
    <w:p>
      <w:pPr>
        <w:spacing w:line="240" w:lineRule="exact"/>
        <w:jc w:val="center"/>
        <w:rPr>
          <w:rFonts w:cs="Arial"/>
          <w:i/>
          <w:szCs w:val="21"/>
        </w:rPr>
      </w:pPr>
    </w:p>
    <w:p>
      <w:pPr>
        <w:spacing w:line="240" w:lineRule="exact"/>
        <w:jc w:val="center"/>
        <w:rPr>
          <w:rFonts w:cs="Arial"/>
          <w:i/>
          <w:szCs w:val="21"/>
        </w:rPr>
      </w:pPr>
      <w:r>
        <w:rPr>
          <w:szCs w:val="21"/>
        </w:rPr>
        <w:pict>
          <v:group id="_x0000_s3064" o:spid="_x0000_s3064" o:spt="203" style="position:absolute;left:0pt;margin-left:-16.15pt;margin-top:-2.35pt;height:191.4pt;width:498.6pt;z-index:251783168;mso-width-relative:page;mso-height-relative:page;" coordorigin="1009,5044" coordsize="9972,3828">
            <o:lock v:ext="edit"/>
            <v:shape id="_x0000_s3065" o:spid="_x0000_s3065" o:spt="202" type="#_x0000_t202" style="position:absolute;left:1009;top:5050;height:742;width:2355;" stroked="f" coordsize="21600,21600">
              <v:path/>
              <v:fill focussize="0,0"/>
              <v:stroke on="f" joinstyle="miter"/>
              <v:imagedata o:title=""/>
              <o:lock v:ext="edit"/>
              <v:textbox>
                <w:txbxContent>
                  <w:p>
                    <w:pPr>
                      <w:spacing w:line="240" w:lineRule="exact"/>
                      <w:jc w:val="left"/>
                      <w:rPr>
                        <w:szCs w:val="21"/>
                      </w:rPr>
                    </w:pPr>
                    <w:r>
                      <w:rPr>
                        <w:rFonts w:hint="eastAsia"/>
                        <w:szCs w:val="21"/>
                      </w:rPr>
                      <w:t>Crocodile clip for measured voltage.</w:t>
                    </w:r>
                  </w:p>
                  <w:p>
                    <w:pPr>
                      <w:rPr>
                        <w:szCs w:val="18"/>
                      </w:rPr>
                    </w:pPr>
                  </w:p>
                </w:txbxContent>
              </v:textbox>
            </v:shape>
            <v:shape id="_x0000_s3066" o:spid="_x0000_s3066" o:spt="75" type="#_x0000_t75" style="position:absolute;left:3139;top:5278;height:3436;width:5248;" filled="f" coordsize="21600,21600">
              <v:path/>
              <v:fill on="f" focussize="0,0"/>
              <v:stroke/>
              <v:imagedata r:id="rId82" o:title="测试接口"/>
              <o:lock v:ext="edit" aspectratio="t"/>
            </v:shape>
            <v:shape id="_x0000_s3067" o:spid="_x0000_s3067" o:spt="32" type="#_x0000_t32" style="position:absolute;left:2597;top:7864;flip:y;height:542;width:776;" o:connectortype="straight" filled="f" stroked="t" coordsize="21600,21600">
              <v:path arrowok="t"/>
              <v:fill on="f" focussize="0,0"/>
              <v:stroke weight="1pt" color="#4F81BD"/>
              <v:imagedata o:title=""/>
              <o:lock v:ext="edit"/>
            </v:shape>
            <v:shape id="_x0000_s3068" o:spid="_x0000_s3068" o:spt="32" type="#_x0000_t32" style="position:absolute;left:7229;top:5895;flip:y;height:585;width:1318;" o:connectortype="straight" filled="f" stroked="t" coordsize="21600,21600">
              <v:path arrowok="t"/>
              <v:fill on="f" focussize="0,0"/>
              <v:stroke weight="1pt" color="#4F81BD"/>
              <v:imagedata o:title=""/>
              <o:lock v:ext="edit"/>
            </v:shape>
            <v:shape id="_x0000_s3069" o:spid="_x0000_s3069" o:spt="202" type="#_x0000_t202" style="position:absolute;left:1011;top:8141;height:731;width:1586;" stroked="f" coordsize="21600,21600">
              <v:path/>
              <v:fill focussize="0,0"/>
              <v:stroke on="f" joinstyle="miter"/>
              <v:imagedata o:title=""/>
              <o:lock v:ext="edit"/>
              <v:textbox>
                <w:txbxContent>
                  <w:p>
                    <w:pPr>
                      <w:spacing w:before="120" w:after="120" w:line="0" w:lineRule="atLeast"/>
                      <w:rPr>
                        <w:rFonts w:ascii="宋体" w:hAnsi="宋体"/>
                        <w:szCs w:val="21"/>
                      </w:rPr>
                    </w:pPr>
                    <w:r>
                      <w:rPr>
                        <w:rFonts w:hint="eastAsia"/>
                        <w:szCs w:val="21"/>
                      </w:rPr>
                      <w:t>Current clamp.</w:t>
                    </w:r>
                  </w:p>
                  <w:p>
                    <w:pPr>
                      <w:rPr>
                        <w:szCs w:val="18"/>
                      </w:rPr>
                    </w:pPr>
                  </w:p>
                </w:txbxContent>
              </v:textbox>
            </v:shape>
            <v:shape id="_x0000_s3070" o:spid="_x0000_s3070" o:spt="202" type="#_x0000_t202" style="position:absolute;left:8547;top:5044;height:436;width:2262;" stroked="f" coordsize="21600,21600">
              <v:path/>
              <v:fill focussize="0,0"/>
              <v:stroke on="f" joinstyle="miter"/>
              <v:imagedata o:title=""/>
              <o:lock v:ext="edit"/>
              <v:textbox>
                <w:txbxContent>
                  <w:p>
                    <w:pPr>
                      <w:spacing w:line="240" w:lineRule="exact"/>
                      <w:rPr>
                        <w:szCs w:val="21"/>
                      </w:rPr>
                    </w:pPr>
                    <w:r>
                      <w:rPr>
                        <w:rFonts w:hint="eastAsia"/>
                        <w:szCs w:val="21"/>
                      </w:rPr>
                      <w:t>Test wire for voltage.</w:t>
                    </w:r>
                  </w:p>
                  <w:p>
                    <w:pPr>
                      <w:rPr>
                        <w:szCs w:val="18"/>
                      </w:rPr>
                    </w:pPr>
                  </w:p>
                </w:txbxContent>
              </v:textbox>
            </v:shape>
            <v:shape id="_x0000_s3071" o:spid="_x0000_s3071" o:spt="202" type="#_x0000_t202" style="position:absolute;left:8564;top:7234;height:698;width:2417;" stroked="f" coordsize="21600,21600">
              <v:path/>
              <v:fill focussize="0,0"/>
              <v:stroke on="f" joinstyle="miter"/>
              <v:imagedata o:title=""/>
              <o:lock v:ext="edit"/>
              <v:textbox>
                <w:txbxContent>
                  <w:p>
                    <w:pPr>
                      <w:spacing w:line="240" w:lineRule="exact"/>
                      <w:ind w:right="143" w:rightChars="68"/>
                      <w:rPr>
                        <w:szCs w:val="21"/>
                      </w:rPr>
                    </w:pPr>
                    <w:r>
                      <w:rPr>
                        <w:szCs w:val="21"/>
                      </w:rPr>
                      <w:t>Connect 4 current clamps.</w:t>
                    </w:r>
                  </w:p>
                  <w:p>
                    <w:pPr>
                      <w:ind w:right="143" w:rightChars="68"/>
                      <w:rPr>
                        <w:szCs w:val="18"/>
                      </w:rPr>
                    </w:pPr>
                  </w:p>
                </w:txbxContent>
              </v:textbox>
            </v:shape>
            <v:shape id="_x0000_s3072" o:spid="_x0000_s3072" o:spt="202" type="#_x0000_t202" style="position:absolute;left:8547;top:5649;height:708;width:2262;" stroked="f" coordsize="21600,21600">
              <v:path/>
              <v:fill focussize="0,0"/>
              <v:stroke on="f" joinstyle="miter"/>
              <v:imagedata o:title=""/>
              <o:lock v:ext="edit"/>
              <v:textbox>
                <w:txbxContent>
                  <w:p>
                    <w:pPr>
                      <w:spacing w:line="240" w:lineRule="exact"/>
                      <w:ind w:right="-19" w:rightChars="-9"/>
                      <w:rPr>
                        <w:szCs w:val="21"/>
                      </w:rPr>
                    </w:pPr>
                    <w:r>
                      <w:rPr>
                        <w:szCs w:val="21"/>
                      </w:rPr>
                      <w:t>C</w:t>
                    </w:r>
                    <w:r>
                      <w:rPr>
                        <w:rFonts w:hint="eastAsia"/>
                        <w:szCs w:val="21"/>
                      </w:rPr>
                      <w:t>onnect 5 test</w:t>
                    </w:r>
                    <w:r>
                      <w:rPr>
                        <w:szCs w:val="21"/>
                      </w:rPr>
                      <w:t xml:space="preserve"> </w:t>
                    </w:r>
                    <w:r>
                      <w:rPr>
                        <w:rFonts w:hint="eastAsia"/>
                        <w:szCs w:val="21"/>
                      </w:rPr>
                      <w:t>wires for voltage.</w:t>
                    </w:r>
                  </w:p>
                  <w:p>
                    <w:pPr>
                      <w:ind w:right="-19" w:rightChars="-9"/>
                      <w:rPr>
                        <w:szCs w:val="18"/>
                      </w:rPr>
                    </w:pPr>
                  </w:p>
                </w:txbxContent>
              </v:textbox>
            </v:shape>
            <v:shape id="_x0000_s3073" o:spid="_x0000_s3073" o:spt="32" type="#_x0000_t32" style="position:absolute;left:6662;top:5212;flip:y;height:207;width:1885;" o:connectortype="straight" filled="f" stroked="t" coordsize="21600,21600">
              <v:path arrowok="t"/>
              <v:fill on="f" focussize="0,0"/>
              <v:stroke weight="1pt" color="#4F81BD"/>
              <v:imagedata o:title=""/>
              <o:lock v:ext="edit"/>
            </v:shape>
            <v:shape id="_x0000_s3074" o:spid="_x0000_s3074" o:spt="32" type="#_x0000_t32" style="position:absolute;left:7415;top:5895;flip:y;height:585;width:1132;" o:connectortype="straight" filled="f" stroked="t" coordsize="21600,21600">
              <v:path arrowok="t"/>
              <v:fill on="f" focussize="0,0"/>
              <v:stroke weight="1pt" color="#4F81BD"/>
              <v:imagedata o:title=""/>
              <o:lock v:ext="edit"/>
            </v:shape>
            <v:shape id="_x0000_s3075" o:spid="_x0000_s3075" o:spt="32" type="#_x0000_t32" style="position:absolute;left:7628;top:5895;flip:y;height:585;width:919;" o:connectortype="straight" filled="f" stroked="t" coordsize="21600,21600">
              <v:path arrowok="t"/>
              <v:fill on="f" focussize="0,0"/>
              <v:stroke weight="1pt" color="#4F81BD"/>
              <v:imagedata o:title=""/>
              <o:lock v:ext="edit"/>
            </v:shape>
            <v:shape id="_x0000_s3076" o:spid="_x0000_s3076" o:spt="32" type="#_x0000_t32" style="position:absolute;left:6754;top:5895;flip:y;height:585;width:1793;" o:connectortype="straight" filled="f" stroked="t" coordsize="21600,21600">
              <v:path arrowok="t"/>
              <v:fill on="f" focussize="0,0"/>
              <v:stroke weight="1pt" color="#4F81BD"/>
              <v:imagedata o:title=""/>
              <o:lock v:ext="edit"/>
            </v:shape>
            <v:shape id="_x0000_s3077" o:spid="_x0000_s3077" o:spt="32" type="#_x0000_t32" style="position:absolute;left:6984;top:5895;flip:y;height:585;width:1563;" o:connectortype="straight" filled="f" stroked="t" coordsize="21600,21600">
              <v:path arrowok="t"/>
              <v:fill on="f" focussize="0,0"/>
              <v:stroke weight="1pt" color="#4F81BD"/>
              <v:imagedata o:title=""/>
              <o:lock v:ext="edit"/>
            </v:shape>
            <v:shape id="_x0000_s3078" o:spid="_x0000_s3078" o:spt="32" type="#_x0000_t32" style="position:absolute;left:7693;top:6810;height:633;width:854;" o:connectortype="straight" filled="f" stroked="t" coordsize="21600,21600">
              <v:path arrowok="t"/>
              <v:fill on="f" focussize="0,0"/>
              <v:stroke weight="1pt" color="#4F81BD"/>
              <v:imagedata o:title=""/>
              <o:lock v:ext="edit"/>
            </v:shape>
            <v:shape id="_x0000_s3079" o:spid="_x0000_s3079" o:spt="32" type="#_x0000_t32" style="position:absolute;left:7109;top:6810;height:633;width:1438;" o:connectortype="straight" filled="f" stroked="t" coordsize="21600,21600">
              <v:path arrowok="t"/>
              <v:fill on="f" focussize="0,0"/>
              <v:stroke weight="1pt" color="#4F81BD"/>
              <v:imagedata o:title=""/>
              <o:lock v:ext="edit"/>
            </v:shape>
            <v:shape id="_x0000_s3080" o:spid="_x0000_s3080" o:spt="32" type="#_x0000_t32" style="position:absolute;left:6754;top:6810;height:633;width:1793;" o:connectortype="straight" filled="f" stroked="t" coordsize="21600,21600">
              <v:path arrowok="t"/>
              <v:fill on="f" focussize="0,0"/>
              <v:stroke weight="1pt" color="#4F81BD"/>
              <v:imagedata o:title=""/>
              <o:lock v:ext="edit"/>
            </v:shape>
            <v:shape id="_x0000_s3081" o:spid="_x0000_s3081" o:spt="32" type="#_x0000_t32" style="position:absolute;left:7357;top:6810;height:633;width:1190;" o:connectortype="straight" filled="f" stroked="t" coordsize="21600,21600">
              <v:path arrowok="t"/>
              <v:fill on="f" focussize="0,0"/>
              <v:stroke weight="1pt" color="#4F81BD"/>
              <v:imagedata o:title=""/>
              <o:lock v:ext="edit"/>
            </v:shape>
            <v:shape id="_x0000_s3082" o:spid="_x0000_s3082" o:spt="32" type="#_x0000_t32" style="position:absolute;left:3248;top:5278;height:371;width:125;" o:connectortype="straight" filled="f" stroked="t" coordsize="21600,21600">
              <v:path arrowok="t"/>
              <v:fill on="f" focussize="0,0"/>
              <v:stroke weight="1pt" color="#4F81BD"/>
              <v:imagedata o:title=""/>
              <o:lock v:ext="edit"/>
            </v:shape>
          </v:group>
        </w:pict>
      </w:r>
    </w:p>
    <w:p>
      <w:pPr>
        <w:spacing w:line="240" w:lineRule="exact"/>
        <w:jc w:val="center"/>
        <w:rPr>
          <w:rFonts w:cs="Arial"/>
          <w:i/>
          <w:szCs w:val="21"/>
        </w:rPr>
      </w:pPr>
    </w:p>
    <w:p>
      <w:pPr>
        <w:spacing w:line="240" w:lineRule="exact"/>
        <w:jc w:val="center"/>
        <w:rPr>
          <w:rFonts w:cs="Arial"/>
          <w:i/>
          <w:szCs w:val="21"/>
        </w:rPr>
      </w:pPr>
    </w:p>
    <w:p>
      <w:pPr>
        <w:spacing w:line="240" w:lineRule="exact"/>
        <w:jc w:val="center"/>
        <w:rPr>
          <w:rFonts w:cs="Arial"/>
          <w:i/>
          <w:szCs w:val="21"/>
        </w:rPr>
      </w:pPr>
    </w:p>
    <w:p>
      <w:pPr>
        <w:spacing w:line="240" w:lineRule="exact"/>
        <w:jc w:val="center"/>
        <w:rPr>
          <w:rFonts w:cs="Arial"/>
          <w:i/>
          <w:szCs w:val="21"/>
        </w:rPr>
      </w:pPr>
    </w:p>
    <w:p>
      <w:pPr>
        <w:spacing w:line="240" w:lineRule="exact"/>
        <w:jc w:val="center"/>
        <w:rPr>
          <w:rFonts w:cs="Arial"/>
          <w:i/>
          <w:szCs w:val="21"/>
        </w:rPr>
      </w:pPr>
    </w:p>
    <w:p>
      <w:pPr>
        <w:spacing w:line="240" w:lineRule="exact"/>
        <w:jc w:val="center"/>
        <w:rPr>
          <w:rFonts w:cs="Arial"/>
          <w:i/>
          <w:szCs w:val="21"/>
        </w:rPr>
      </w:pPr>
    </w:p>
    <w:p>
      <w:pPr>
        <w:spacing w:line="240" w:lineRule="exact"/>
        <w:jc w:val="center"/>
        <w:rPr>
          <w:rFonts w:cs="Arial"/>
          <w:i/>
          <w:szCs w:val="21"/>
        </w:rPr>
      </w:pPr>
    </w:p>
    <w:p>
      <w:pPr>
        <w:spacing w:line="240" w:lineRule="exact"/>
        <w:jc w:val="center"/>
        <w:rPr>
          <w:rFonts w:cs="Arial"/>
          <w:i/>
          <w:szCs w:val="21"/>
        </w:rPr>
      </w:pPr>
    </w:p>
    <w:p>
      <w:pPr>
        <w:spacing w:line="240" w:lineRule="exact"/>
        <w:jc w:val="center"/>
        <w:rPr>
          <w:rFonts w:cs="Arial"/>
          <w:i/>
          <w:szCs w:val="21"/>
        </w:rPr>
      </w:pPr>
    </w:p>
    <w:p>
      <w:pPr>
        <w:spacing w:line="240" w:lineRule="exact"/>
        <w:jc w:val="center"/>
        <w:rPr>
          <w:rFonts w:cs="Arial"/>
          <w:i/>
          <w:szCs w:val="21"/>
        </w:rPr>
      </w:pPr>
    </w:p>
    <w:p>
      <w:pPr>
        <w:spacing w:line="240" w:lineRule="exact"/>
        <w:jc w:val="center"/>
        <w:rPr>
          <w:rFonts w:cs="Arial"/>
          <w:i/>
          <w:szCs w:val="21"/>
        </w:rPr>
      </w:pPr>
    </w:p>
    <w:p>
      <w:pPr>
        <w:spacing w:line="240" w:lineRule="exact"/>
        <w:jc w:val="center"/>
        <w:rPr>
          <w:rFonts w:cs="Arial"/>
          <w:i/>
          <w:szCs w:val="21"/>
        </w:rPr>
      </w:pPr>
    </w:p>
    <w:p>
      <w:pPr>
        <w:spacing w:line="240" w:lineRule="exact"/>
        <w:jc w:val="center"/>
        <w:rPr>
          <w:rFonts w:cs="Arial"/>
          <w:i/>
          <w:szCs w:val="21"/>
        </w:rPr>
      </w:pPr>
    </w:p>
    <w:p>
      <w:pPr>
        <w:spacing w:line="240" w:lineRule="exact"/>
        <w:jc w:val="center"/>
        <w:rPr>
          <w:rFonts w:cs="Arial"/>
          <w:i/>
          <w:szCs w:val="21"/>
        </w:rPr>
      </w:pPr>
    </w:p>
    <w:p>
      <w:pPr>
        <w:spacing w:line="240" w:lineRule="exact"/>
        <w:jc w:val="center"/>
        <w:rPr>
          <w:rFonts w:cs="Arial"/>
          <w:i/>
          <w:szCs w:val="21"/>
        </w:rPr>
      </w:pPr>
    </w:p>
    <w:p>
      <w:pPr>
        <w:spacing w:line="240" w:lineRule="exact"/>
        <w:jc w:val="center"/>
        <w:rPr>
          <w:rFonts w:cs="Arial"/>
          <w:i/>
          <w:szCs w:val="21"/>
        </w:rPr>
      </w:pPr>
      <w:r>
        <w:rPr>
          <w:rFonts w:cs="Arial"/>
          <w:i/>
          <w:szCs w:val="21"/>
        </w:rPr>
        <w:t>Figure 4-3 test connection on the top of device</w:t>
      </w:r>
    </w:p>
    <w:p>
      <w:pPr>
        <w:spacing w:before="156" w:line="240" w:lineRule="exact"/>
        <w:rPr>
          <w:rFonts w:cs="Arial"/>
          <w:szCs w:val="21"/>
        </w:rPr>
      </w:pPr>
      <w:r>
        <w:rPr>
          <w:rFonts w:cs="Arial"/>
          <w:szCs w:val="21"/>
        </w:rPr>
        <w:t xml:space="preserve">Connect the measuring leads to the </w:t>
      </w:r>
      <w:r>
        <w:rPr>
          <w:rFonts w:hint="eastAsia" w:cs="Arial"/>
          <w:szCs w:val="21"/>
        </w:rPr>
        <w:t>device</w:t>
      </w:r>
      <w:r>
        <w:rPr>
          <w:rFonts w:cs="Arial"/>
          <w:szCs w:val="21"/>
        </w:rPr>
        <w:t xml:space="preserve"> as follows:  </w:t>
      </w:r>
    </w:p>
    <w:p>
      <w:pPr>
        <w:pStyle w:val="34"/>
        <w:numPr>
          <w:ilvl w:val="0"/>
          <w:numId w:val="6"/>
        </w:numPr>
        <w:tabs>
          <w:tab w:val="left" w:pos="240"/>
        </w:tabs>
        <w:spacing w:beforeLines="0" w:afterLines="0" w:line="240" w:lineRule="exact"/>
        <w:ind w:left="239" w:leftChars="1" w:hanging="237" w:hangingChars="113"/>
        <w:rPr>
          <w:rFonts w:cs="Arial"/>
          <w:szCs w:val="21"/>
        </w:rPr>
      </w:pPr>
      <w:r>
        <w:rPr>
          <w:rFonts w:cs="Arial"/>
          <w:szCs w:val="21"/>
        </w:rPr>
        <w:t>Current measurement</w:t>
      </w:r>
      <w:r>
        <w:rPr>
          <w:rFonts w:hint="eastAsia" w:cs="Arial"/>
          <w:szCs w:val="21"/>
        </w:rPr>
        <w:t xml:space="preserve"> </w:t>
      </w:r>
      <w:r>
        <w:rPr>
          <w:rFonts w:cs="Arial"/>
          <w:szCs w:val="21"/>
        </w:rPr>
        <w:t>4 current clamp corresponding connect to 4 channels current interfaces of L1/A, L2/B, L3/C, N/D. Current clamp muse corresponding connection to ensure the accuracy measurement. Select current clamp before measurement (see § 5.7).</w:t>
      </w:r>
    </w:p>
    <w:p>
      <w:pPr>
        <w:pStyle w:val="34"/>
        <w:numPr>
          <w:ilvl w:val="1"/>
          <w:numId w:val="6"/>
        </w:numPr>
        <w:tabs>
          <w:tab w:val="left" w:pos="240"/>
        </w:tabs>
        <w:spacing w:beforeLines="0" w:afterLines="0" w:line="240" w:lineRule="exact"/>
        <w:ind w:left="240" w:hanging="240" w:firstLineChars="0"/>
        <w:rPr>
          <w:rFonts w:cs="Arial"/>
          <w:szCs w:val="21"/>
        </w:rPr>
      </w:pPr>
      <w:r>
        <w:rPr>
          <w:rFonts w:cs="Arial"/>
          <w:szCs w:val="21"/>
        </w:rPr>
        <w:t>Voltage measurement: The 5</w:t>
      </w:r>
      <w:r>
        <w:rPr>
          <w:rStyle w:val="27"/>
          <w:rFonts w:cs="Arial"/>
          <w:szCs w:val="21"/>
        </w:rPr>
        <w:t> </w:t>
      </w:r>
      <w:r>
        <w:rPr>
          <w:rFonts w:cs="Arial"/>
          <w:szCs w:val="21"/>
        </w:rPr>
        <w:t>voltage test</w:t>
      </w:r>
      <w:r>
        <w:rPr>
          <w:rStyle w:val="27"/>
          <w:rFonts w:cs="Arial"/>
          <w:szCs w:val="21"/>
        </w:rPr>
        <w:t> </w:t>
      </w:r>
      <w:r>
        <w:rPr>
          <w:rFonts w:cs="Arial"/>
          <w:szCs w:val="21"/>
        </w:rPr>
        <w:t>wires according to the</w:t>
      </w:r>
      <w:r>
        <w:rPr>
          <w:rStyle w:val="27"/>
          <w:rFonts w:cs="Arial"/>
          <w:szCs w:val="21"/>
        </w:rPr>
        <w:t> </w:t>
      </w:r>
      <w:r>
        <w:rPr>
          <w:rFonts w:cs="Arial"/>
          <w:szCs w:val="21"/>
        </w:rPr>
        <w:t>color corresponding</w:t>
      </w:r>
      <w:r>
        <w:rPr>
          <w:rStyle w:val="27"/>
          <w:rFonts w:cs="Arial"/>
          <w:szCs w:val="21"/>
        </w:rPr>
        <w:t> </w:t>
      </w:r>
      <w:r>
        <w:rPr>
          <w:rFonts w:cs="Arial"/>
          <w:szCs w:val="21"/>
        </w:rPr>
        <w:t>connect to</w:t>
      </w:r>
      <w:r>
        <w:rPr>
          <w:rStyle w:val="27"/>
          <w:rFonts w:cs="Arial"/>
          <w:szCs w:val="21"/>
        </w:rPr>
        <w:t> </w:t>
      </w:r>
      <w:r>
        <w:rPr>
          <w:rFonts w:cs="Arial"/>
          <w:szCs w:val="21"/>
        </w:rPr>
        <w:t>5 voltage input interfaces of L1/A,</w:t>
      </w:r>
      <w:r>
        <w:rPr>
          <w:rStyle w:val="27"/>
          <w:rFonts w:cs="Arial"/>
          <w:szCs w:val="21"/>
        </w:rPr>
        <w:t> </w:t>
      </w:r>
      <w:r>
        <w:rPr>
          <w:rFonts w:cs="Arial"/>
          <w:szCs w:val="21"/>
        </w:rPr>
        <w:t>L2/B,</w:t>
      </w:r>
      <w:r>
        <w:rPr>
          <w:rStyle w:val="27"/>
          <w:rFonts w:cs="Arial"/>
          <w:szCs w:val="21"/>
        </w:rPr>
        <w:t> </w:t>
      </w:r>
      <w:r>
        <w:rPr>
          <w:rFonts w:cs="Arial"/>
          <w:szCs w:val="21"/>
        </w:rPr>
        <w:t>L3/C,</w:t>
      </w:r>
      <w:r>
        <w:rPr>
          <w:rStyle w:val="27"/>
          <w:rFonts w:cs="Arial"/>
          <w:szCs w:val="21"/>
        </w:rPr>
        <w:t> </w:t>
      </w:r>
      <w:r>
        <w:rPr>
          <w:rFonts w:cs="Arial"/>
          <w:szCs w:val="21"/>
        </w:rPr>
        <w:t>E/GND,</w:t>
      </w:r>
      <w:r>
        <w:rPr>
          <w:rStyle w:val="27"/>
          <w:rFonts w:cs="Arial"/>
          <w:szCs w:val="21"/>
        </w:rPr>
        <w:t> </w:t>
      </w:r>
      <w:r>
        <w:rPr>
          <w:rFonts w:cs="Arial"/>
          <w:szCs w:val="21"/>
        </w:rPr>
        <w:t>N/D. Set the</w:t>
      </w:r>
      <w:r>
        <w:rPr>
          <w:rStyle w:val="27"/>
          <w:rFonts w:cs="Arial"/>
          <w:szCs w:val="21"/>
        </w:rPr>
        <w:t> </w:t>
      </w:r>
      <w:r>
        <w:rPr>
          <w:rFonts w:cs="Arial"/>
          <w:szCs w:val="21"/>
        </w:rPr>
        <w:t>voltage ratio</w:t>
      </w:r>
      <w:r>
        <w:rPr>
          <w:rStyle w:val="27"/>
          <w:rFonts w:cs="Arial"/>
          <w:szCs w:val="21"/>
        </w:rPr>
        <w:t> </w:t>
      </w:r>
      <w:r>
        <w:rPr>
          <w:rFonts w:cs="Arial"/>
          <w:szCs w:val="21"/>
        </w:rPr>
        <w:t>before measurement</w:t>
      </w:r>
      <w:r>
        <w:rPr>
          <w:rStyle w:val="27"/>
          <w:rFonts w:cs="Arial"/>
          <w:szCs w:val="21"/>
        </w:rPr>
        <w:t>.</w:t>
      </w:r>
      <w:r>
        <w:rPr>
          <w:rFonts w:cs="Arial"/>
          <w:szCs w:val="21"/>
        </w:rPr>
        <w:t>(see § 5.7).</w:t>
      </w:r>
    </w:p>
    <w:p>
      <w:pPr>
        <w:tabs>
          <w:tab w:val="left" w:pos="240"/>
        </w:tabs>
        <w:spacing w:line="240" w:lineRule="exact"/>
        <w:rPr>
          <w:rFonts w:cs="Arial"/>
          <w:szCs w:val="21"/>
        </w:rPr>
      </w:pPr>
      <w:r>
        <w:rPr>
          <w:rFonts w:cs="Arial"/>
          <w:szCs w:val="21"/>
        </w:rPr>
        <w:t>The measuring leads must be connected to the circuit to be studied as shown by the following diagrams.</w:t>
      </w:r>
    </w:p>
    <w:p>
      <w:pPr>
        <w:pStyle w:val="4"/>
        <w:spacing w:before="156"/>
      </w:pPr>
      <w:bookmarkStart w:id="209" w:name="_Toc414953717"/>
      <w:bookmarkStart w:id="210" w:name="_Toc414951644"/>
      <w:bookmarkStart w:id="211" w:name="_Toc28935"/>
      <w:bookmarkStart w:id="212" w:name="_Toc1331"/>
      <w:r>
        <w:t>4.3.1. Single-phase network</w:t>
      </w:r>
      <w:bookmarkEnd w:id="209"/>
      <w:bookmarkEnd w:id="210"/>
      <w:bookmarkEnd w:id="211"/>
      <w:bookmarkEnd w:id="212"/>
    </w:p>
    <w:p>
      <w:pPr>
        <w:spacing w:before="156" w:after="156"/>
        <w:jc w:val="center"/>
        <w:rPr>
          <w:szCs w:val="21"/>
        </w:rPr>
      </w:pPr>
      <w:r>
        <w:drawing>
          <wp:inline distT="0" distB="0" distL="0" distR="0">
            <wp:extent cx="2251710" cy="1685290"/>
            <wp:effectExtent l="19050" t="19050" r="15240" b="1016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83"/>
                    <a:srcRect/>
                    <a:stretch>
                      <a:fillRect/>
                    </a:stretch>
                  </pic:blipFill>
                  <pic:spPr>
                    <a:xfrm>
                      <a:off x="0" y="0"/>
                      <a:ext cx="2251710" cy="1685290"/>
                    </a:xfrm>
                    <a:prstGeom prst="rect">
                      <a:avLst/>
                    </a:prstGeom>
                    <a:noFill/>
                    <a:ln w="6350" cmpd="sng">
                      <a:solidFill>
                        <a:srgbClr val="000000"/>
                      </a:solidFill>
                      <a:miter lim="800000"/>
                      <a:headEnd/>
                      <a:tailEnd/>
                    </a:ln>
                    <a:effectLst/>
                  </pic:spPr>
                </pic:pic>
              </a:graphicData>
            </a:graphic>
          </wp:inline>
        </w:drawing>
      </w:r>
    </w:p>
    <w:p>
      <w:pPr>
        <w:spacing w:line="240" w:lineRule="exact"/>
        <w:jc w:val="center"/>
        <w:rPr>
          <w:rFonts w:cs="Arial"/>
          <w:i/>
          <w:szCs w:val="21"/>
        </w:rPr>
      </w:pPr>
      <w:r>
        <w:rPr>
          <w:rFonts w:cs="Arial"/>
          <w:i/>
          <w:szCs w:val="21"/>
        </w:rPr>
        <w:t>Figure 4-4: Single-phase connection</w:t>
      </w:r>
    </w:p>
    <w:p>
      <w:pPr>
        <w:pStyle w:val="4"/>
        <w:spacing w:beforeLines="0"/>
      </w:pPr>
      <w:bookmarkStart w:id="213" w:name="_Toc414951645"/>
      <w:bookmarkStart w:id="214" w:name="_Toc414953718"/>
      <w:bookmarkStart w:id="215" w:name="_Toc19324"/>
      <w:bookmarkStart w:id="216" w:name="_Toc544"/>
      <w:r>
        <w:t>4.3.2. Split-phase network</w:t>
      </w:r>
      <w:bookmarkEnd w:id="213"/>
      <w:bookmarkEnd w:id="214"/>
      <w:bookmarkEnd w:id="215"/>
      <w:bookmarkEnd w:id="216"/>
    </w:p>
    <w:p>
      <w:pPr>
        <w:spacing w:before="156" w:after="156"/>
        <w:jc w:val="center"/>
        <w:rPr>
          <w:szCs w:val="21"/>
        </w:rPr>
      </w:pPr>
      <w:r>
        <w:rPr>
          <w:szCs w:val="21"/>
        </w:rPr>
        <w:drawing>
          <wp:inline distT="0" distB="0" distL="0" distR="0">
            <wp:extent cx="2251710" cy="1685290"/>
            <wp:effectExtent l="19050" t="19050" r="15240" b="10160"/>
            <wp:docPr id="69"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60"/>
                    <pic:cNvPicPr>
                      <a:picLocks noChangeAspect="1" noChangeArrowheads="1"/>
                    </pic:cNvPicPr>
                  </pic:nvPicPr>
                  <pic:blipFill>
                    <a:blip r:embed="rId84"/>
                    <a:srcRect/>
                    <a:stretch>
                      <a:fillRect/>
                    </a:stretch>
                  </pic:blipFill>
                  <pic:spPr>
                    <a:xfrm>
                      <a:off x="0" y="0"/>
                      <a:ext cx="2251710" cy="1685290"/>
                    </a:xfrm>
                    <a:prstGeom prst="rect">
                      <a:avLst/>
                    </a:prstGeom>
                    <a:noFill/>
                    <a:ln w="6350" cmpd="sng">
                      <a:solidFill>
                        <a:srgbClr val="000000"/>
                      </a:solidFill>
                      <a:miter lim="800000"/>
                      <a:headEnd/>
                      <a:tailEnd/>
                    </a:ln>
                    <a:effectLst/>
                  </pic:spPr>
                </pic:pic>
              </a:graphicData>
            </a:graphic>
          </wp:inline>
        </w:drawing>
      </w:r>
    </w:p>
    <w:p>
      <w:pPr>
        <w:spacing w:line="240" w:lineRule="exact"/>
        <w:jc w:val="center"/>
        <w:rPr>
          <w:szCs w:val="21"/>
        </w:rPr>
      </w:pPr>
      <w:r>
        <w:rPr>
          <w:rFonts w:cs="Arial"/>
          <w:i/>
          <w:szCs w:val="21"/>
        </w:rPr>
        <w:t>Figure 4-5: Split-phase connection</w:t>
      </w:r>
    </w:p>
    <w:p>
      <w:pPr>
        <w:pStyle w:val="4"/>
        <w:spacing w:before="156"/>
      </w:pPr>
      <w:bookmarkStart w:id="217" w:name="_Toc414953719"/>
      <w:bookmarkStart w:id="218" w:name="_Toc4980"/>
      <w:bookmarkStart w:id="219" w:name="_Toc414951646"/>
      <w:bookmarkStart w:id="220" w:name="_Toc28587"/>
      <w:r>
        <w:t>4.3.3. 3- or 4-wire three-phase network</w:t>
      </w:r>
      <w:bookmarkEnd w:id="217"/>
      <w:bookmarkEnd w:id="218"/>
      <w:bookmarkEnd w:id="219"/>
      <w:bookmarkEnd w:id="220"/>
    </w:p>
    <w:p>
      <w:pPr>
        <w:spacing w:before="156" w:after="156"/>
        <w:jc w:val="center"/>
        <w:rPr>
          <w:szCs w:val="21"/>
        </w:rPr>
      </w:pPr>
      <w:r>
        <w:rPr>
          <w:szCs w:val="21"/>
        </w:rPr>
        <w:drawing>
          <wp:inline distT="0" distB="0" distL="0" distR="0">
            <wp:extent cx="2251710" cy="1685290"/>
            <wp:effectExtent l="19050" t="19050" r="15240" b="10160"/>
            <wp:docPr id="70"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61"/>
                    <pic:cNvPicPr>
                      <a:picLocks noChangeAspect="1" noChangeArrowheads="1"/>
                    </pic:cNvPicPr>
                  </pic:nvPicPr>
                  <pic:blipFill>
                    <a:blip r:embed="rId85"/>
                    <a:srcRect/>
                    <a:stretch>
                      <a:fillRect/>
                    </a:stretch>
                  </pic:blipFill>
                  <pic:spPr>
                    <a:xfrm>
                      <a:off x="0" y="0"/>
                      <a:ext cx="2251710" cy="1685290"/>
                    </a:xfrm>
                    <a:prstGeom prst="rect">
                      <a:avLst/>
                    </a:prstGeom>
                    <a:noFill/>
                    <a:ln w="6350" cmpd="sng">
                      <a:solidFill>
                        <a:srgbClr val="000000"/>
                      </a:solidFill>
                      <a:miter lim="800000"/>
                      <a:headEnd/>
                      <a:tailEnd/>
                    </a:ln>
                    <a:effectLst/>
                  </pic:spPr>
                </pic:pic>
              </a:graphicData>
            </a:graphic>
          </wp:inline>
        </w:drawing>
      </w:r>
    </w:p>
    <w:p>
      <w:pPr>
        <w:spacing w:line="240" w:lineRule="exact"/>
        <w:jc w:val="center"/>
        <w:rPr>
          <w:szCs w:val="21"/>
        </w:rPr>
      </w:pPr>
      <w:r>
        <w:rPr>
          <w:rFonts w:cs="Arial"/>
          <w:i/>
          <w:szCs w:val="21"/>
        </w:rPr>
        <w:t>Figure 4-6: 3- or 4-wire three-phase connection</w:t>
      </w:r>
    </w:p>
    <w:p>
      <w:pPr>
        <w:pStyle w:val="4"/>
        <w:spacing w:before="156"/>
      </w:pPr>
      <w:bookmarkStart w:id="221" w:name="_Toc5494"/>
      <w:bookmarkStart w:id="222" w:name="_Toc414953720"/>
      <w:bookmarkStart w:id="223" w:name="_Toc414951647"/>
      <w:bookmarkStart w:id="224" w:name="_Toc29579"/>
      <w:r>
        <w:t>4.3.4. 5-wire three-phase network</w:t>
      </w:r>
      <w:bookmarkEnd w:id="221"/>
      <w:bookmarkEnd w:id="222"/>
      <w:bookmarkEnd w:id="223"/>
      <w:bookmarkEnd w:id="224"/>
    </w:p>
    <w:p>
      <w:pPr>
        <w:spacing w:before="156" w:after="156"/>
        <w:jc w:val="center"/>
        <w:rPr>
          <w:szCs w:val="21"/>
        </w:rPr>
      </w:pPr>
      <w:r>
        <w:rPr>
          <w:szCs w:val="21"/>
        </w:rPr>
        <w:drawing>
          <wp:inline distT="0" distB="0" distL="0" distR="0">
            <wp:extent cx="2251710" cy="1685290"/>
            <wp:effectExtent l="19050" t="19050" r="15240" b="10160"/>
            <wp:docPr id="71"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62"/>
                    <pic:cNvPicPr>
                      <a:picLocks noChangeAspect="1" noChangeArrowheads="1"/>
                    </pic:cNvPicPr>
                  </pic:nvPicPr>
                  <pic:blipFill>
                    <a:blip r:embed="rId86"/>
                    <a:srcRect/>
                    <a:stretch>
                      <a:fillRect/>
                    </a:stretch>
                  </pic:blipFill>
                  <pic:spPr>
                    <a:xfrm>
                      <a:off x="0" y="0"/>
                      <a:ext cx="2251710" cy="1685290"/>
                    </a:xfrm>
                    <a:prstGeom prst="rect">
                      <a:avLst/>
                    </a:prstGeom>
                    <a:noFill/>
                    <a:ln w="6350" cmpd="sng">
                      <a:solidFill>
                        <a:srgbClr val="000000"/>
                      </a:solidFill>
                      <a:miter lim="800000"/>
                      <a:headEnd/>
                      <a:tailEnd/>
                    </a:ln>
                    <a:effectLst/>
                  </pic:spPr>
                </pic:pic>
              </a:graphicData>
            </a:graphic>
          </wp:inline>
        </w:drawing>
      </w:r>
    </w:p>
    <w:p>
      <w:pPr>
        <w:spacing w:line="240" w:lineRule="exact"/>
        <w:jc w:val="center"/>
        <w:rPr>
          <w:szCs w:val="21"/>
        </w:rPr>
      </w:pPr>
      <w:r>
        <w:rPr>
          <w:rFonts w:cs="Arial"/>
          <w:i/>
          <w:szCs w:val="21"/>
        </w:rPr>
        <w:t>Figure 4-7: 5-wire three-phase connection</w:t>
      </w:r>
    </w:p>
    <w:p>
      <w:pPr>
        <w:pStyle w:val="4"/>
        <w:spacing w:beforeLines="0" w:afterLines="50"/>
      </w:pPr>
      <w:bookmarkStart w:id="225" w:name="_Toc414951648"/>
      <w:bookmarkStart w:id="226" w:name="_Toc8672"/>
      <w:bookmarkStart w:id="227" w:name="_Toc414953721"/>
      <w:bookmarkStart w:id="228" w:name="_Toc22039"/>
      <w:r>
        <w:t>4.3.5. Connection procedure</w:t>
      </w:r>
      <w:bookmarkEnd w:id="225"/>
      <w:bookmarkEnd w:id="226"/>
      <w:bookmarkEnd w:id="227"/>
      <w:bookmarkEnd w:id="228"/>
    </w:p>
    <w:p>
      <w:pPr>
        <w:spacing w:line="240" w:lineRule="exact"/>
        <w:rPr>
          <w:rFonts w:cs="Arial"/>
          <w:szCs w:val="21"/>
        </w:rPr>
      </w:pPr>
      <w:r>
        <w:rPr>
          <w:rFonts w:hint="eastAsia" w:ascii="宋体" w:hAnsi="宋体" w:cs="宋体"/>
          <w:szCs w:val="21"/>
        </w:rPr>
        <w:t>★</w:t>
      </w:r>
      <w:r>
        <w:rPr>
          <w:rFonts w:cs="Arial"/>
          <w:szCs w:val="21"/>
        </w:rPr>
        <w:t xml:space="preserve"> Switch the instrument on.</w:t>
      </w:r>
    </w:p>
    <w:p>
      <w:pPr>
        <w:spacing w:line="240" w:lineRule="exact"/>
        <w:rPr>
          <w:rFonts w:cs="Arial"/>
          <w:color w:val="000000"/>
          <w:szCs w:val="21"/>
        </w:rPr>
      </w:pPr>
      <w:r>
        <w:rPr>
          <w:rFonts w:hint="eastAsia" w:ascii="宋体" w:hAnsi="宋体" w:cs="宋体"/>
          <w:szCs w:val="21"/>
        </w:rPr>
        <w:t>★</w:t>
      </w:r>
      <w:r>
        <w:rPr>
          <w:rFonts w:ascii="宋体" w:hAnsi="宋体" w:cs="宋体"/>
          <w:szCs w:val="21"/>
        </w:rPr>
        <w:t xml:space="preserve"> </w:t>
      </w:r>
      <w:r>
        <w:rPr>
          <w:rFonts w:cs="Arial"/>
          <w:color w:val="000000"/>
          <w:szCs w:val="21"/>
        </w:rPr>
        <w:t>Configure voltage ratio, select current sensor and the type of network concerned.</w:t>
      </w:r>
    </w:p>
    <w:p>
      <w:pPr>
        <w:spacing w:line="240" w:lineRule="exact"/>
        <w:rPr>
          <w:rFonts w:cs="Arial"/>
          <w:szCs w:val="21"/>
        </w:rPr>
      </w:pPr>
      <w:r>
        <w:rPr>
          <w:rFonts w:hint="eastAsia" w:ascii="宋体" w:hAnsi="宋体" w:cs="宋体"/>
          <w:szCs w:val="21"/>
        </w:rPr>
        <w:t>★</w:t>
      </w:r>
      <w:r>
        <w:rPr>
          <w:rFonts w:cs="Arial"/>
          <w:szCs w:val="21"/>
        </w:rPr>
        <w:t xml:space="preserve"> Connect the leads and current sensors to the unit.</w:t>
      </w:r>
    </w:p>
    <w:p>
      <w:pPr>
        <w:spacing w:line="240" w:lineRule="exact"/>
        <w:ind w:left="315" w:hanging="315" w:hangingChars="150"/>
        <w:rPr>
          <w:rFonts w:cs="Arial"/>
          <w:szCs w:val="21"/>
        </w:rPr>
      </w:pPr>
      <w:r>
        <w:rPr>
          <w:rFonts w:hint="eastAsia" w:ascii="宋体" w:hAnsi="宋体" w:cs="宋体"/>
          <w:szCs w:val="21"/>
        </w:rPr>
        <w:t>★</w:t>
      </w:r>
      <w:r>
        <w:rPr>
          <w:rFonts w:cs="Arial"/>
          <w:szCs w:val="21"/>
        </w:rPr>
        <w:t xml:space="preserve"> Connect the earth and/or neutral lead to the network earth and/or neutral (when distributed) and connect the corresponding current sensor.</w:t>
      </w:r>
    </w:p>
    <w:p>
      <w:pPr>
        <w:spacing w:line="240" w:lineRule="exact"/>
        <w:rPr>
          <w:rFonts w:cs="Arial"/>
          <w:szCs w:val="21"/>
        </w:rPr>
      </w:pPr>
      <w:r>
        <w:rPr>
          <w:rFonts w:hint="eastAsia" w:ascii="宋体" w:hAnsi="宋体" w:cs="宋体"/>
          <w:szCs w:val="21"/>
        </w:rPr>
        <w:t>★</w:t>
      </w:r>
      <w:r>
        <w:rPr>
          <w:rFonts w:cs="Arial"/>
          <w:szCs w:val="21"/>
        </w:rPr>
        <w:t xml:space="preserve"> Connect the L1 phase lead to the network L1 phase and connect the corresponding current sensor.</w:t>
      </w:r>
    </w:p>
    <w:p>
      <w:pPr>
        <w:spacing w:line="240" w:lineRule="exact"/>
        <w:rPr>
          <w:rFonts w:cs="Arial"/>
          <w:szCs w:val="21"/>
        </w:rPr>
      </w:pPr>
      <w:r>
        <w:rPr>
          <w:rFonts w:hint="eastAsia" w:ascii="宋体" w:hAnsi="宋体" w:cs="宋体"/>
          <w:szCs w:val="21"/>
        </w:rPr>
        <w:t>★</w:t>
      </w:r>
      <w:r>
        <w:rPr>
          <w:rFonts w:cs="Arial"/>
          <w:szCs w:val="21"/>
        </w:rPr>
        <w:t xml:space="preserve"> If applicable, repeat the procedure for phases L2, L3.</w:t>
      </w:r>
    </w:p>
    <w:p>
      <w:pPr>
        <w:spacing w:before="156" w:line="240" w:lineRule="exact"/>
        <w:rPr>
          <w:rFonts w:cs="Arial"/>
          <w:szCs w:val="21"/>
        </w:rPr>
      </w:pPr>
      <w:r>
        <w:rPr>
          <w:rFonts w:cs="Arial"/>
          <w:b/>
          <w:szCs w:val="21"/>
        </w:rPr>
        <w:t>Note:</w:t>
      </w:r>
      <w:r>
        <w:rPr>
          <w:rFonts w:cs="Arial"/>
          <w:szCs w:val="21"/>
        </w:rPr>
        <w:t xml:space="preserve"> complying with this procedure reduces connection errors to a minimum and avoids wasting time.</w:t>
      </w:r>
    </w:p>
    <w:p>
      <w:pPr>
        <w:pStyle w:val="3"/>
        <w:spacing w:beforeLines="50"/>
        <w:rPr>
          <w:rFonts w:eastAsia="宋体"/>
        </w:rPr>
      </w:pPr>
      <w:bookmarkStart w:id="229" w:name="_Toc9406"/>
      <w:bookmarkStart w:id="230" w:name="_Toc414951649"/>
      <w:bookmarkStart w:id="231" w:name="_Toc414953722"/>
      <w:bookmarkStart w:id="232" w:name="_Toc10462"/>
      <w:r>
        <w:t>4.4. Waveform capture</w:t>
      </w:r>
      <w:bookmarkEnd w:id="229"/>
      <w:bookmarkEnd w:id="230"/>
      <w:bookmarkEnd w:id="231"/>
      <w:bookmarkEnd w:id="232"/>
    </w:p>
    <w:p>
      <w:pPr>
        <w:spacing w:before="156" w:after="156" w:line="240" w:lineRule="exact"/>
        <w:rPr>
          <w:rFonts w:cs="Arial"/>
          <w:szCs w:val="21"/>
        </w:rPr>
      </w:pPr>
      <w:r>
        <w:rPr>
          <w:rFonts w:cs="Arial"/>
          <w:b/>
          <w:szCs w:val="21"/>
        </w:rPr>
        <w:drawing>
          <wp:anchor distT="0" distB="0" distL="114300" distR="114300" simplePos="0" relativeHeight="251666432" behindDoc="0" locked="0" layoutInCell="1" allowOverlap="1">
            <wp:simplePos x="0" y="0"/>
            <wp:positionH relativeFrom="column">
              <wp:posOffset>3822700</wp:posOffset>
            </wp:positionH>
            <wp:positionV relativeFrom="paragraph">
              <wp:posOffset>92710</wp:posOffset>
            </wp:positionV>
            <wp:extent cx="212725" cy="143510"/>
            <wp:effectExtent l="19050" t="0" r="0" b="0"/>
            <wp:wrapNone/>
            <wp:docPr id="1586"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图片 205"/>
                    <pic:cNvPicPr>
                      <a:picLocks noChangeAspect="1" noChangeArrowheads="1"/>
                    </pic:cNvPicPr>
                  </pic:nvPicPr>
                  <pic:blipFill>
                    <a:blip r:embed="rId87"/>
                    <a:srcRect/>
                    <a:stretch>
                      <a:fillRect/>
                    </a:stretch>
                  </pic:blipFill>
                  <pic:spPr>
                    <a:xfrm>
                      <a:off x="0" y="0"/>
                      <a:ext cx="212962" cy="143301"/>
                    </a:xfrm>
                    <a:prstGeom prst="rect">
                      <a:avLst/>
                    </a:prstGeom>
                    <a:noFill/>
                  </pic:spPr>
                </pic:pic>
              </a:graphicData>
            </a:graphic>
          </wp:anchor>
        </w:drawing>
      </w:r>
      <w:r>
        <w:rPr>
          <w:rFonts w:cs="Arial"/>
          <w:b/>
          <w:szCs w:val="21"/>
        </w:rPr>
        <w:t xml:space="preserve">Reminder: </w:t>
      </w:r>
      <w:r>
        <w:rPr>
          <w:rFonts w:cs="Arial"/>
          <w:szCs w:val="21"/>
        </w:rPr>
        <w:t>any screen can be saved (screen snapshot) by pressing the     key (see § 12).</w:t>
      </w:r>
    </w:p>
    <w:p>
      <w:pPr>
        <w:spacing w:line="240" w:lineRule="exact"/>
        <w:ind w:right="-78" w:rightChars="-37"/>
        <w:rPr>
          <w:rFonts w:cs="Arial"/>
          <w:szCs w:val="21"/>
        </w:rPr>
      </w:pPr>
      <w:r>
        <w:rPr>
          <w:rFonts w:cs="Arial"/>
          <w:szCs w:val="21"/>
        </w:rPr>
        <w:t xml:space="preserve">With the </w:t>
      </w:r>
      <w:r>
        <w:rPr>
          <w:rFonts w:hint="eastAsia" w:cs="Arial"/>
          <w:szCs w:val="21"/>
        </w:rPr>
        <w:t>device</w:t>
      </w:r>
      <w:r>
        <w:rPr>
          <w:rFonts w:cs="Arial"/>
          <w:szCs w:val="21"/>
        </w:rPr>
        <w:t xml:space="preserve"> powered up and connected to the network (voltage measurement leads and current </w:t>
      </w:r>
      <w:r>
        <w:rPr>
          <w:rFonts w:hint="eastAsia" w:cs="Arial"/>
          <w:szCs w:val="21"/>
        </w:rPr>
        <w:t>sensor),</w:t>
      </w:r>
    </w:p>
    <w:p>
      <w:pPr>
        <w:spacing w:line="240" w:lineRule="exact"/>
        <w:jc w:val="left"/>
        <w:rPr>
          <w:rFonts w:cs="Arial"/>
          <w:szCs w:val="21"/>
        </w:rPr>
      </w:pPr>
      <w:r>
        <w:rPr>
          <w:rFonts w:cs="Arial"/>
          <w:szCs w:val="21"/>
        </w:rPr>
        <w:drawing>
          <wp:anchor distT="0" distB="0" distL="114300" distR="114300" simplePos="0" relativeHeight="251667456" behindDoc="0" locked="0" layoutInCell="1" allowOverlap="1">
            <wp:simplePos x="0" y="0"/>
            <wp:positionH relativeFrom="column">
              <wp:posOffset>328930</wp:posOffset>
            </wp:positionH>
            <wp:positionV relativeFrom="paragraph">
              <wp:posOffset>6350</wp:posOffset>
            </wp:positionV>
            <wp:extent cx="212725" cy="143510"/>
            <wp:effectExtent l="19050" t="0" r="0" b="0"/>
            <wp:wrapNone/>
            <wp:docPr id="1584"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图片 203"/>
                    <pic:cNvPicPr>
                      <a:picLocks noChangeAspect="1" noChangeArrowheads="1"/>
                    </pic:cNvPicPr>
                  </pic:nvPicPr>
                  <pic:blipFill>
                    <a:blip r:embed="rId88"/>
                    <a:srcRect/>
                    <a:stretch>
                      <a:fillRect/>
                    </a:stretch>
                  </pic:blipFill>
                  <pic:spPr>
                    <a:xfrm>
                      <a:off x="0" y="0"/>
                      <a:ext cx="212962" cy="143302"/>
                    </a:xfrm>
                    <a:prstGeom prst="rect">
                      <a:avLst/>
                    </a:prstGeom>
                    <a:noFill/>
                  </pic:spPr>
                </pic:pic>
              </a:graphicData>
            </a:graphic>
          </wp:anchor>
        </w:drawing>
      </w:r>
      <w:r>
        <w:rPr>
          <w:rFonts w:cs="Arial"/>
          <w:szCs w:val="21"/>
        </w:rPr>
        <w:t>press    .</w:t>
      </w:r>
    </w:p>
    <w:p>
      <w:pPr>
        <w:pStyle w:val="4"/>
        <w:spacing w:before="156"/>
      </w:pPr>
      <w:bookmarkStart w:id="233" w:name="_Toc17790"/>
      <w:bookmarkStart w:id="234" w:name="_Toc414951650"/>
      <w:bookmarkStart w:id="235" w:name="_Toc414953723"/>
      <w:bookmarkStart w:id="236" w:name="_Toc12920"/>
      <w:r>
        <w:t>4.4.1. Display of the transients mode</w:t>
      </w:r>
      <w:bookmarkEnd w:id="233"/>
      <w:bookmarkEnd w:id="234"/>
      <w:bookmarkEnd w:id="235"/>
      <w:bookmarkEnd w:id="236"/>
    </w:p>
    <w:p>
      <w:pPr>
        <w:spacing w:before="156" w:after="156" w:line="240" w:lineRule="exact"/>
        <w:rPr>
          <w:rFonts w:cs="Arial"/>
          <w:szCs w:val="21"/>
        </w:rPr>
      </w:pPr>
      <w:r>
        <w:rPr>
          <w:rFonts w:cs="Arial"/>
          <w:szCs w:val="21"/>
        </w:rPr>
        <w:t>See §6.2.</w:t>
      </w:r>
    </w:p>
    <w:p>
      <w:pPr>
        <w:pStyle w:val="4"/>
        <w:spacing w:before="156"/>
      </w:pPr>
      <w:bookmarkStart w:id="237" w:name="_Toc16930"/>
      <w:bookmarkStart w:id="238" w:name="_Toc414953724"/>
      <w:bookmarkStart w:id="239" w:name="_Toc414951651"/>
      <w:bookmarkStart w:id="240" w:name="_Toc31818"/>
      <w:r>
        <w:t>4.4.2. Display of the inrush current mode</w:t>
      </w:r>
      <w:bookmarkEnd w:id="237"/>
      <w:bookmarkEnd w:id="238"/>
      <w:bookmarkEnd w:id="239"/>
      <w:bookmarkEnd w:id="240"/>
    </w:p>
    <w:p>
      <w:pPr>
        <w:spacing w:before="156" w:after="156" w:line="240" w:lineRule="exact"/>
        <w:rPr>
          <w:rFonts w:cs="Arial"/>
          <w:szCs w:val="21"/>
        </w:rPr>
      </w:pPr>
      <w:r>
        <w:rPr>
          <w:rFonts w:cs="Arial"/>
          <w:szCs w:val="21"/>
        </w:rPr>
        <w:t>See §6.3.</w:t>
      </w:r>
    </w:p>
    <w:p>
      <w:pPr>
        <w:pStyle w:val="3"/>
        <w:rPr>
          <w:rFonts w:eastAsia="宋体"/>
        </w:rPr>
      </w:pPr>
      <w:bookmarkStart w:id="241" w:name="_Toc24256"/>
      <w:bookmarkStart w:id="242" w:name="_Toc414951652"/>
      <w:bookmarkStart w:id="243" w:name="_Toc414953725"/>
      <w:bookmarkStart w:id="244" w:name="_Toc26021"/>
      <w:r>
        <w:t>4.5. Display of harmonics</w:t>
      </w:r>
      <w:bookmarkEnd w:id="241"/>
      <w:bookmarkEnd w:id="242"/>
      <w:bookmarkEnd w:id="243"/>
      <w:bookmarkEnd w:id="244"/>
    </w:p>
    <w:p>
      <w:pPr>
        <w:spacing w:before="156" w:after="156" w:line="240" w:lineRule="exact"/>
        <w:rPr>
          <w:rFonts w:cs="Arial"/>
          <w:szCs w:val="21"/>
        </w:rPr>
      </w:pPr>
      <w:r>
        <w:rPr>
          <w:rFonts w:cs="Arial"/>
          <w:b/>
          <w:szCs w:val="21"/>
        </w:rPr>
        <w:drawing>
          <wp:anchor distT="0" distB="0" distL="114300" distR="114300" simplePos="0" relativeHeight="251668480" behindDoc="0" locked="0" layoutInCell="1" allowOverlap="1">
            <wp:simplePos x="0" y="0"/>
            <wp:positionH relativeFrom="column">
              <wp:posOffset>3782695</wp:posOffset>
            </wp:positionH>
            <wp:positionV relativeFrom="paragraph">
              <wp:posOffset>113665</wp:posOffset>
            </wp:positionV>
            <wp:extent cx="209550" cy="146050"/>
            <wp:effectExtent l="19050" t="0" r="0" b="0"/>
            <wp:wrapNone/>
            <wp:docPr id="1583"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图片 196"/>
                    <pic:cNvPicPr>
                      <a:picLocks noChangeAspect="1" noChangeArrowheads="1"/>
                    </pic:cNvPicPr>
                  </pic:nvPicPr>
                  <pic:blipFill>
                    <a:blip r:embed="rId87"/>
                    <a:srcRect/>
                    <a:stretch>
                      <a:fillRect/>
                    </a:stretch>
                  </pic:blipFill>
                  <pic:spPr>
                    <a:xfrm>
                      <a:off x="0" y="0"/>
                      <a:ext cx="209550" cy="146050"/>
                    </a:xfrm>
                    <a:prstGeom prst="rect">
                      <a:avLst/>
                    </a:prstGeom>
                    <a:noFill/>
                  </pic:spPr>
                </pic:pic>
              </a:graphicData>
            </a:graphic>
          </wp:anchor>
        </w:drawing>
      </w:r>
      <w:r>
        <w:rPr>
          <w:rFonts w:cs="Arial"/>
          <w:b/>
          <w:szCs w:val="21"/>
        </w:rPr>
        <w:t xml:space="preserve">Reminder: </w:t>
      </w:r>
      <w:r>
        <w:rPr>
          <w:rFonts w:cs="Arial"/>
          <w:szCs w:val="21"/>
        </w:rPr>
        <w:t>any screen can be saved (screen snapshot) by pressing the    key (see § 12).</w:t>
      </w:r>
    </w:p>
    <w:p>
      <w:pPr>
        <w:spacing w:line="240" w:lineRule="exact"/>
        <w:ind w:right="-78" w:rightChars="-37"/>
        <w:jc w:val="left"/>
        <w:rPr>
          <w:rFonts w:cs="Arial"/>
          <w:szCs w:val="21"/>
        </w:rPr>
      </w:pPr>
      <w:r>
        <w:rPr>
          <w:rFonts w:cs="Arial"/>
          <w:szCs w:val="21"/>
        </w:rPr>
        <w:t xml:space="preserve">With the </w:t>
      </w:r>
      <w:r>
        <w:rPr>
          <w:rFonts w:hint="eastAsia" w:cs="Arial"/>
          <w:szCs w:val="21"/>
        </w:rPr>
        <w:t>device</w:t>
      </w:r>
      <w:r>
        <w:rPr>
          <w:rFonts w:cs="Arial"/>
          <w:szCs w:val="21"/>
        </w:rPr>
        <w:t xml:space="preserve"> powered up and connected to the network (voltage measurement leads and current </w:t>
      </w:r>
      <w:r>
        <w:rPr>
          <w:rFonts w:hint="eastAsia" w:cs="Arial"/>
          <w:szCs w:val="21"/>
        </w:rPr>
        <w:t>sensor),</w:t>
      </w:r>
    </w:p>
    <w:p>
      <w:pPr>
        <w:spacing w:line="240" w:lineRule="exact"/>
        <w:jc w:val="left"/>
        <w:rPr>
          <w:rFonts w:cs="Arial"/>
          <w:szCs w:val="21"/>
        </w:rPr>
      </w:pPr>
      <w:r>
        <w:rPr>
          <w:rFonts w:cs="Arial"/>
          <w:szCs w:val="21"/>
        </w:rPr>
        <w:drawing>
          <wp:anchor distT="0" distB="0" distL="114300" distR="114300" simplePos="0" relativeHeight="251669504" behindDoc="0" locked="0" layoutInCell="1" allowOverlap="1">
            <wp:simplePos x="0" y="0"/>
            <wp:positionH relativeFrom="column">
              <wp:posOffset>315595</wp:posOffset>
            </wp:positionH>
            <wp:positionV relativeFrom="paragraph">
              <wp:posOffset>11430</wp:posOffset>
            </wp:positionV>
            <wp:extent cx="212725" cy="143510"/>
            <wp:effectExtent l="19050" t="0" r="0" b="0"/>
            <wp:wrapNone/>
            <wp:docPr id="1582"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图片 194"/>
                    <pic:cNvPicPr>
                      <a:picLocks noChangeAspect="1" noChangeArrowheads="1"/>
                    </pic:cNvPicPr>
                  </pic:nvPicPr>
                  <pic:blipFill>
                    <a:blip r:embed="rId89"/>
                    <a:srcRect/>
                    <a:stretch>
                      <a:fillRect/>
                    </a:stretch>
                  </pic:blipFill>
                  <pic:spPr>
                    <a:xfrm>
                      <a:off x="0" y="0"/>
                      <a:ext cx="212962" cy="143301"/>
                    </a:xfrm>
                    <a:prstGeom prst="rect">
                      <a:avLst/>
                    </a:prstGeom>
                    <a:noFill/>
                  </pic:spPr>
                </pic:pic>
              </a:graphicData>
            </a:graphic>
          </wp:anchor>
        </w:drawing>
      </w:r>
      <w:r>
        <w:rPr>
          <w:rFonts w:cs="Arial"/>
          <w:szCs w:val="21"/>
        </w:rPr>
        <w:t xml:space="preserve">press   </w:t>
      </w:r>
      <w:r>
        <w:rPr>
          <w:rFonts w:hint="eastAsia" w:cs="Arial"/>
          <w:szCs w:val="21"/>
        </w:rPr>
        <w:t xml:space="preserve"> </w:t>
      </w:r>
      <w:r>
        <w:rPr>
          <w:rFonts w:cs="Arial"/>
          <w:szCs w:val="21"/>
        </w:rPr>
        <w:t>.</w:t>
      </w:r>
    </w:p>
    <w:p>
      <w:pPr>
        <w:pStyle w:val="4"/>
        <w:spacing w:before="156"/>
      </w:pPr>
      <w:bookmarkStart w:id="245" w:name="_Toc953"/>
      <w:bookmarkStart w:id="246" w:name="_Toc414951653"/>
      <w:bookmarkStart w:id="247" w:name="_Toc414953726"/>
      <w:bookmarkStart w:id="248" w:name="_Toc9483"/>
      <w:r>
        <w:t>4.5.1. Voltage harmonics di</w:t>
      </w:r>
      <w:r>
        <w:rPr>
          <w:rFonts w:eastAsia="宋体"/>
        </w:rPr>
        <w:t>s</w:t>
      </w:r>
      <w:r>
        <w:t>play</w:t>
      </w:r>
      <w:bookmarkEnd w:id="245"/>
      <w:bookmarkEnd w:id="246"/>
      <w:bookmarkEnd w:id="247"/>
      <w:bookmarkEnd w:id="248"/>
    </w:p>
    <w:p>
      <w:pPr>
        <w:spacing w:before="156" w:after="156" w:line="240" w:lineRule="exact"/>
        <w:rPr>
          <w:rFonts w:cs="Arial"/>
          <w:szCs w:val="21"/>
        </w:rPr>
      </w:pPr>
      <w:r>
        <w:rPr>
          <w:rFonts w:cs="Arial"/>
          <w:szCs w:val="21"/>
        </w:rPr>
        <w:t>See §7.2.</w:t>
      </w:r>
    </w:p>
    <w:p>
      <w:pPr>
        <w:pStyle w:val="4"/>
        <w:spacing w:before="156"/>
      </w:pPr>
      <w:bookmarkStart w:id="249" w:name="_Toc414951654"/>
      <w:bookmarkStart w:id="250" w:name="_Toc414953727"/>
      <w:bookmarkStart w:id="251" w:name="_Toc19719"/>
      <w:bookmarkStart w:id="252" w:name="_Toc17575"/>
      <w:r>
        <w:t>4.5.2. Current harmonics display</w:t>
      </w:r>
      <w:bookmarkEnd w:id="249"/>
      <w:bookmarkEnd w:id="250"/>
      <w:bookmarkEnd w:id="251"/>
      <w:bookmarkEnd w:id="252"/>
    </w:p>
    <w:p>
      <w:pPr>
        <w:spacing w:before="156" w:after="156" w:line="240" w:lineRule="exact"/>
        <w:rPr>
          <w:rFonts w:cs="Arial"/>
          <w:szCs w:val="21"/>
        </w:rPr>
      </w:pPr>
      <w:r>
        <w:rPr>
          <w:rFonts w:cs="Arial"/>
          <w:szCs w:val="21"/>
        </w:rPr>
        <w:t>See §7.3.</w:t>
      </w:r>
    </w:p>
    <w:p>
      <w:pPr>
        <w:pStyle w:val="3"/>
        <w:rPr>
          <w:rFonts w:eastAsia="宋体"/>
        </w:rPr>
      </w:pPr>
      <w:bookmarkStart w:id="253" w:name="_Toc414951655"/>
      <w:bookmarkStart w:id="254" w:name="_Toc414953728"/>
      <w:bookmarkStart w:id="255" w:name="_Toc3682"/>
      <w:bookmarkStart w:id="256" w:name="_Toc7130"/>
      <w:r>
        <w:t>4.6. Waveform measurements</w:t>
      </w:r>
      <w:bookmarkEnd w:id="253"/>
      <w:bookmarkEnd w:id="254"/>
      <w:bookmarkEnd w:id="255"/>
      <w:bookmarkEnd w:id="256"/>
    </w:p>
    <w:p>
      <w:pPr>
        <w:spacing w:before="156" w:after="156" w:line="240" w:lineRule="exact"/>
        <w:rPr>
          <w:rFonts w:cs="Arial"/>
          <w:szCs w:val="21"/>
        </w:rPr>
      </w:pPr>
      <w:r>
        <w:drawing>
          <wp:anchor distT="0" distB="0" distL="114300" distR="114300" simplePos="0" relativeHeight="251670528" behindDoc="0" locked="0" layoutInCell="1" allowOverlap="1">
            <wp:simplePos x="0" y="0"/>
            <wp:positionH relativeFrom="column">
              <wp:posOffset>3775075</wp:posOffset>
            </wp:positionH>
            <wp:positionV relativeFrom="paragraph">
              <wp:posOffset>82550</wp:posOffset>
            </wp:positionV>
            <wp:extent cx="212725" cy="143510"/>
            <wp:effectExtent l="19050" t="0" r="0" b="0"/>
            <wp:wrapNone/>
            <wp:docPr id="1581"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 name="图片 198"/>
                    <pic:cNvPicPr>
                      <a:picLocks noChangeAspect="1" noChangeArrowheads="1"/>
                    </pic:cNvPicPr>
                  </pic:nvPicPr>
                  <pic:blipFill>
                    <a:blip r:embed="rId87"/>
                    <a:srcRect/>
                    <a:stretch>
                      <a:fillRect/>
                    </a:stretch>
                  </pic:blipFill>
                  <pic:spPr>
                    <a:xfrm>
                      <a:off x="0" y="0"/>
                      <a:ext cx="212962" cy="143301"/>
                    </a:xfrm>
                    <a:prstGeom prst="rect">
                      <a:avLst/>
                    </a:prstGeom>
                    <a:noFill/>
                  </pic:spPr>
                </pic:pic>
              </a:graphicData>
            </a:graphic>
          </wp:anchor>
        </w:drawing>
      </w:r>
      <w:r>
        <w:rPr>
          <w:rFonts w:cs="Arial"/>
          <w:b/>
          <w:szCs w:val="21"/>
        </w:rPr>
        <w:t xml:space="preserve">Reminder: </w:t>
      </w:r>
      <w:r>
        <w:rPr>
          <w:rFonts w:cs="Arial"/>
          <w:szCs w:val="21"/>
        </w:rPr>
        <w:t>any screen can be saved (screen snapshot) by pressing the    key (see § 12).</w:t>
      </w:r>
    </w:p>
    <w:p>
      <w:pPr>
        <w:spacing w:line="240" w:lineRule="exact"/>
        <w:ind w:right="-78" w:rightChars="-37"/>
        <w:jc w:val="left"/>
        <w:rPr>
          <w:rFonts w:cs="Arial"/>
          <w:szCs w:val="21"/>
        </w:rPr>
      </w:pPr>
      <w:r>
        <w:rPr>
          <w:rFonts w:cs="Arial"/>
          <w:szCs w:val="21"/>
        </w:rPr>
        <w:t xml:space="preserve">With the </w:t>
      </w:r>
      <w:r>
        <w:rPr>
          <w:rFonts w:hint="eastAsia" w:cs="Arial"/>
          <w:szCs w:val="21"/>
        </w:rPr>
        <w:t>device</w:t>
      </w:r>
      <w:r>
        <w:rPr>
          <w:rFonts w:cs="Arial"/>
          <w:szCs w:val="21"/>
        </w:rPr>
        <w:t xml:space="preserve"> powered up and connected to the network (voltage measurement leads and current</w:t>
      </w:r>
      <w:r>
        <w:rPr>
          <w:rFonts w:hint="eastAsia" w:cs="Arial"/>
          <w:szCs w:val="21"/>
        </w:rPr>
        <w:t xml:space="preserve"> sensor),</w:t>
      </w:r>
    </w:p>
    <w:p>
      <w:pPr>
        <w:spacing w:line="240" w:lineRule="exact"/>
        <w:jc w:val="left"/>
        <w:rPr>
          <w:rFonts w:cs="Arial"/>
          <w:szCs w:val="21"/>
        </w:rPr>
      </w:pPr>
      <w:r>
        <w:rPr>
          <w:rFonts w:cs="Arial"/>
          <w:szCs w:val="21"/>
        </w:rPr>
        <w:drawing>
          <wp:anchor distT="0" distB="0" distL="114300" distR="114300" simplePos="0" relativeHeight="251671552" behindDoc="0" locked="0" layoutInCell="1" allowOverlap="1">
            <wp:simplePos x="0" y="0"/>
            <wp:positionH relativeFrom="column">
              <wp:posOffset>315595</wp:posOffset>
            </wp:positionH>
            <wp:positionV relativeFrom="paragraph">
              <wp:posOffset>19050</wp:posOffset>
            </wp:positionV>
            <wp:extent cx="209550" cy="146050"/>
            <wp:effectExtent l="19050" t="0" r="0" b="0"/>
            <wp:wrapNone/>
            <wp:docPr id="1580"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图片 193"/>
                    <pic:cNvPicPr>
                      <a:picLocks noChangeAspect="1" noChangeArrowheads="1"/>
                    </pic:cNvPicPr>
                  </pic:nvPicPr>
                  <pic:blipFill>
                    <a:blip r:embed="rId90"/>
                    <a:srcRect/>
                    <a:stretch>
                      <a:fillRect/>
                    </a:stretch>
                  </pic:blipFill>
                  <pic:spPr>
                    <a:xfrm>
                      <a:off x="0" y="0"/>
                      <a:ext cx="209550" cy="146050"/>
                    </a:xfrm>
                    <a:prstGeom prst="rect">
                      <a:avLst/>
                    </a:prstGeom>
                    <a:noFill/>
                  </pic:spPr>
                </pic:pic>
              </a:graphicData>
            </a:graphic>
          </wp:anchor>
        </w:drawing>
      </w:r>
      <w:r>
        <w:rPr>
          <w:rFonts w:cs="Arial"/>
          <w:szCs w:val="21"/>
        </w:rPr>
        <w:t>press    .</w:t>
      </w:r>
    </w:p>
    <w:p>
      <w:pPr>
        <w:pStyle w:val="4"/>
        <w:spacing w:before="156"/>
      </w:pPr>
      <w:bookmarkStart w:id="257" w:name="_Toc414951656"/>
      <w:bookmarkStart w:id="258" w:name="_Toc414953729"/>
      <w:bookmarkStart w:id="259" w:name="_Toc24750"/>
      <w:bookmarkStart w:id="260" w:name="_Toc17880"/>
      <w:r>
        <w:t>4.6.1. Display of true RMS measurements</w:t>
      </w:r>
      <w:bookmarkEnd w:id="257"/>
      <w:bookmarkEnd w:id="258"/>
      <w:bookmarkEnd w:id="259"/>
      <w:bookmarkEnd w:id="260"/>
    </w:p>
    <w:p>
      <w:pPr>
        <w:spacing w:before="156" w:after="156" w:line="240" w:lineRule="exact"/>
        <w:rPr>
          <w:rFonts w:cs="Arial"/>
          <w:szCs w:val="21"/>
        </w:rPr>
      </w:pPr>
      <w:r>
        <w:rPr>
          <w:rFonts w:cs="Arial"/>
          <w:szCs w:val="21"/>
        </w:rPr>
        <w:t>See §8.2.</w:t>
      </w:r>
    </w:p>
    <w:p>
      <w:pPr>
        <w:pStyle w:val="4"/>
        <w:spacing w:before="156"/>
      </w:pPr>
      <w:bookmarkStart w:id="261" w:name="_Toc414951657"/>
      <w:bookmarkStart w:id="262" w:name="_Toc7198"/>
      <w:bookmarkStart w:id="263" w:name="_Toc414953730"/>
      <w:bookmarkStart w:id="264" w:name="_Toc1036"/>
      <w:r>
        <w:t>4.6.2. Display of measurement of total harmonic distortion</w:t>
      </w:r>
      <w:bookmarkEnd w:id="261"/>
      <w:bookmarkEnd w:id="262"/>
      <w:bookmarkEnd w:id="263"/>
      <w:bookmarkEnd w:id="264"/>
    </w:p>
    <w:p>
      <w:pPr>
        <w:spacing w:before="156" w:after="156" w:line="240" w:lineRule="exact"/>
        <w:rPr>
          <w:rFonts w:cs="Arial"/>
          <w:szCs w:val="21"/>
        </w:rPr>
      </w:pPr>
      <w:r>
        <w:rPr>
          <w:rFonts w:cs="Arial"/>
          <w:szCs w:val="21"/>
        </w:rPr>
        <w:t>See §8.3.</w:t>
      </w:r>
    </w:p>
    <w:p>
      <w:pPr>
        <w:pStyle w:val="4"/>
        <w:spacing w:before="156"/>
      </w:pPr>
      <w:bookmarkStart w:id="265" w:name="_Toc12931"/>
      <w:bookmarkStart w:id="266" w:name="_Toc414951658"/>
      <w:bookmarkStart w:id="267" w:name="_Toc414953731"/>
      <w:bookmarkStart w:id="268" w:name="_Toc29719"/>
      <w:r>
        <w:t>4.6.3. Display of PEAK factor measurements</w:t>
      </w:r>
      <w:bookmarkEnd w:id="265"/>
      <w:bookmarkEnd w:id="266"/>
      <w:bookmarkEnd w:id="267"/>
      <w:bookmarkEnd w:id="268"/>
    </w:p>
    <w:p>
      <w:pPr>
        <w:spacing w:before="156" w:after="156" w:line="240" w:lineRule="exact"/>
        <w:rPr>
          <w:rFonts w:cs="Arial"/>
          <w:szCs w:val="21"/>
        </w:rPr>
      </w:pPr>
      <w:r>
        <w:rPr>
          <w:rFonts w:cs="Arial"/>
          <w:szCs w:val="21"/>
        </w:rPr>
        <w:t>See §8.4.</w:t>
      </w:r>
    </w:p>
    <w:p>
      <w:pPr>
        <w:pStyle w:val="4"/>
        <w:spacing w:before="156"/>
      </w:pPr>
      <w:bookmarkStart w:id="269" w:name="_Toc414951659"/>
      <w:bookmarkStart w:id="270" w:name="_Toc414953732"/>
      <w:bookmarkStart w:id="271" w:name="_Toc13864"/>
      <w:bookmarkStart w:id="272" w:name="_Toc18034"/>
      <w:r>
        <w:t>4.6.4. Display</w:t>
      </w:r>
      <w:r>
        <w:rPr>
          <w:rFonts w:hint="eastAsia" w:eastAsiaTheme="minorEastAsia"/>
        </w:rPr>
        <w:t xml:space="preserve"> </w:t>
      </w:r>
      <w:r>
        <w:t>of Min and Max RMS, extreme values (voltage and current)</w:t>
      </w:r>
      <w:bookmarkEnd w:id="269"/>
      <w:bookmarkEnd w:id="270"/>
      <w:bookmarkEnd w:id="271"/>
      <w:bookmarkEnd w:id="272"/>
    </w:p>
    <w:p>
      <w:pPr>
        <w:spacing w:before="156" w:after="156" w:line="240" w:lineRule="exact"/>
        <w:rPr>
          <w:rFonts w:cs="Arial"/>
          <w:szCs w:val="21"/>
        </w:rPr>
      </w:pPr>
      <w:r>
        <w:rPr>
          <w:rFonts w:cs="Arial"/>
          <w:szCs w:val="21"/>
        </w:rPr>
        <w:t>See §8.5.</w:t>
      </w:r>
    </w:p>
    <w:p>
      <w:pPr>
        <w:pStyle w:val="4"/>
        <w:spacing w:before="156"/>
      </w:pPr>
      <w:bookmarkStart w:id="273" w:name="_Toc13290"/>
      <w:bookmarkStart w:id="274" w:name="_Toc414953733"/>
      <w:bookmarkStart w:id="275" w:name="_Toc414951660"/>
      <w:bookmarkStart w:id="276" w:name="_Toc16534"/>
      <w:r>
        <w:t>4.6.5. Simultaneous display</w:t>
      </w:r>
      <w:bookmarkEnd w:id="273"/>
      <w:bookmarkEnd w:id="274"/>
      <w:bookmarkEnd w:id="275"/>
      <w:bookmarkEnd w:id="276"/>
    </w:p>
    <w:p>
      <w:pPr>
        <w:spacing w:before="156" w:after="156" w:line="240" w:lineRule="exact"/>
        <w:rPr>
          <w:rFonts w:cs="Arial"/>
          <w:szCs w:val="21"/>
        </w:rPr>
      </w:pPr>
      <w:r>
        <w:rPr>
          <w:rFonts w:cs="Arial"/>
          <w:szCs w:val="21"/>
        </w:rPr>
        <w:t>See §8.6.</w:t>
      </w:r>
    </w:p>
    <w:p>
      <w:pPr>
        <w:pStyle w:val="4"/>
        <w:spacing w:before="156"/>
      </w:pPr>
      <w:bookmarkStart w:id="277" w:name="_Toc18693"/>
      <w:bookmarkStart w:id="278" w:name="_Toc414953734"/>
      <w:bookmarkStart w:id="279" w:name="_Toc414951661"/>
      <w:bookmarkStart w:id="280" w:name="_Toc13436"/>
      <w:r>
        <w:t>4.6.6. Display of vector diagram</w:t>
      </w:r>
      <w:bookmarkEnd w:id="277"/>
      <w:bookmarkEnd w:id="278"/>
      <w:bookmarkEnd w:id="279"/>
      <w:bookmarkEnd w:id="280"/>
    </w:p>
    <w:p>
      <w:pPr>
        <w:spacing w:before="156" w:after="156" w:line="240" w:lineRule="exact"/>
        <w:rPr>
          <w:rFonts w:cs="Arial"/>
          <w:szCs w:val="21"/>
        </w:rPr>
      </w:pPr>
      <w:r>
        <w:rPr>
          <w:rFonts w:cs="Arial"/>
          <w:szCs w:val="21"/>
        </w:rPr>
        <w:t>See §8.7.</w:t>
      </w:r>
    </w:p>
    <w:p>
      <w:pPr>
        <w:pStyle w:val="3"/>
      </w:pPr>
      <w:bookmarkStart w:id="281" w:name="_Toc414953735"/>
      <w:bookmarkStart w:id="282" w:name="_Toc414951662"/>
      <w:bookmarkStart w:id="283" w:name="_Toc9535"/>
      <w:bookmarkStart w:id="284" w:name="_Toc20485"/>
      <w:r>
        <w:t>4.7. Alarm recording</w:t>
      </w:r>
      <w:bookmarkEnd w:id="281"/>
      <w:bookmarkEnd w:id="282"/>
      <w:bookmarkEnd w:id="283"/>
      <w:bookmarkEnd w:id="284"/>
    </w:p>
    <w:p>
      <w:pPr>
        <w:spacing w:before="156" w:after="156" w:line="240" w:lineRule="exact"/>
        <w:rPr>
          <w:rFonts w:cs="Arial"/>
          <w:szCs w:val="21"/>
        </w:rPr>
      </w:pPr>
      <w:r>
        <w:rPr>
          <w:rFonts w:cs="Arial"/>
          <w:b/>
          <w:szCs w:val="21"/>
        </w:rPr>
        <w:drawing>
          <wp:anchor distT="0" distB="0" distL="114300" distR="114300" simplePos="0" relativeHeight="251672576" behindDoc="0" locked="0" layoutInCell="1" allowOverlap="1">
            <wp:simplePos x="0" y="0"/>
            <wp:positionH relativeFrom="column">
              <wp:posOffset>3820795</wp:posOffset>
            </wp:positionH>
            <wp:positionV relativeFrom="paragraph">
              <wp:posOffset>122555</wp:posOffset>
            </wp:positionV>
            <wp:extent cx="209550" cy="146050"/>
            <wp:effectExtent l="19050" t="0" r="0" b="0"/>
            <wp:wrapNone/>
            <wp:docPr id="1579"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图片 200"/>
                    <pic:cNvPicPr>
                      <a:picLocks noChangeAspect="1" noChangeArrowheads="1"/>
                    </pic:cNvPicPr>
                  </pic:nvPicPr>
                  <pic:blipFill>
                    <a:blip r:embed="rId87"/>
                    <a:srcRect/>
                    <a:stretch>
                      <a:fillRect/>
                    </a:stretch>
                  </pic:blipFill>
                  <pic:spPr>
                    <a:xfrm>
                      <a:off x="0" y="0"/>
                      <a:ext cx="209550" cy="146050"/>
                    </a:xfrm>
                    <a:prstGeom prst="rect">
                      <a:avLst/>
                    </a:prstGeom>
                    <a:noFill/>
                  </pic:spPr>
                </pic:pic>
              </a:graphicData>
            </a:graphic>
          </wp:anchor>
        </w:drawing>
      </w:r>
      <w:r>
        <w:rPr>
          <w:rFonts w:cs="Arial"/>
          <w:b/>
          <w:szCs w:val="21"/>
        </w:rPr>
        <w:t xml:space="preserve">Reminder: </w:t>
      </w:r>
      <w:r>
        <w:rPr>
          <w:rFonts w:cs="Arial"/>
          <w:szCs w:val="21"/>
        </w:rPr>
        <w:t>any screen can be saved (screen snapshot) by pressing the     key (see § 12).</w:t>
      </w:r>
    </w:p>
    <w:p>
      <w:pPr>
        <w:spacing w:after="156" w:line="240" w:lineRule="exact"/>
        <w:ind w:right="-78" w:rightChars="-37"/>
        <w:rPr>
          <w:rFonts w:cs="Arial"/>
          <w:szCs w:val="21"/>
        </w:rPr>
      </w:pPr>
      <w:r>
        <w:rPr>
          <w:rFonts w:cs="Arial"/>
          <w:szCs w:val="21"/>
        </w:rPr>
        <w:drawing>
          <wp:anchor distT="0" distB="0" distL="114300" distR="114300" simplePos="0" relativeHeight="251673600" behindDoc="0" locked="0" layoutInCell="1" allowOverlap="1">
            <wp:simplePos x="0" y="0"/>
            <wp:positionH relativeFrom="column">
              <wp:posOffset>334010</wp:posOffset>
            </wp:positionH>
            <wp:positionV relativeFrom="paragraph">
              <wp:posOffset>165100</wp:posOffset>
            </wp:positionV>
            <wp:extent cx="209550" cy="146050"/>
            <wp:effectExtent l="19050" t="0" r="0" b="0"/>
            <wp:wrapNone/>
            <wp:docPr id="1578"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图片 202"/>
                    <pic:cNvPicPr>
                      <a:picLocks noChangeAspect="1" noChangeArrowheads="1"/>
                    </pic:cNvPicPr>
                  </pic:nvPicPr>
                  <pic:blipFill>
                    <a:blip r:embed="rId91"/>
                    <a:srcRect/>
                    <a:stretch>
                      <a:fillRect/>
                    </a:stretch>
                  </pic:blipFill>
                  <pic:spPr>
                    <a:xfrm>
                      <a:off x="0" y="0"/>
                      <a:ext cx="209550" cy="146050"/>
                    </a:xfrm>
                    <a:prstGeom prst="rect">
                      <a:avLst/>
                    </a:prstGeom>
                    <a:noFill/>
                  </pic:spPr>
                </pic:pic>
              </a:graphicData>
            </a:graphic>
          </wp:anchor>
        </w:drawing>
      </w:r>
      <w:r>
        <w:rPr>
          <w:rFonts w:cs="Arial"/>
          <w:szCs w:val="21"/>
        </w:rPr>
        <w:t xml:space="preserve">With the </w:t>
      </w:r>
      <w:r>
        <w:rPr>
          <w:rFonts w:hint="eastAsia" w:cs="Arial"/>
          <w:szCs w:val="21"/>
        </w:rPr>
        <w:t>device</w:t>
      </w:r>
      <w:r>
        <w:rPr>
          <w:rFonts w:cs="Arial"/>
          <w:szCs w:val="21"/>
        </w:rPr>
        <w:t xml:space="preserve"> powered up and connected to the network (voltage measurement leads and current sensors), press    .</w:t>
      </w:r>
    </w:p>
    <w:p>
      <w:pPr>
        <w:pStyle w:val="4"/>
        <w:spacing w:before="156"/>
      </w:pPr>
      <w:bookmarkStart w:id="285" w:name="_Toc414951663"/>
      <w:bookmarkStart w:id="286" w:name="_Toc414953736"/>
      <w:bookmarkStart w:id="287" w:name="_Toc10721"/>
      <w:bookmarkStart w:id="288" w:name="_Toc32043"/>
      <w:r>
        <w:t>4.7.1. Configuration of alarm mode</w:t>
      </w:r>
      <w:bookmarkEnd w:id="285"/>
      <w:bookmarkEnd w:id="286"/>
      <w:bookmarkEnd w:id="287"/>
      <w:bookmarkEnd w:id="288"/>
    </w:p>
    <w:p>
      <w:pPr>
        <w:spacing w:before="156" w:after="156" w:line="240" w:lineRule="exact"/>
        <w:rPr>
          <w:rFonts w:cs="Arial"/>
          <w:szCs w:val="21"/>
        </w:rPr>
      </w:pPr>
      <w:r>
        <w:rPr>
          <w:rFonts w:cs="Arial"/>
          <w:szCs w:val="21"/>
        </w:rPr>
        <w:t>Configure the values to be monitored as described in §9.2.</w:t>
      </w:r>
    </w:p>
    <w:p>
      <w:pPr>
        <w:pStyle w:val="4"/>
        <w:spacing w:before="156"/>
      </w:pPr>
      <w:bookmarkStart w:id="289" w:name="_Toc414951664"/>
      <w:bookmarkStart w:id="290" w:name="_Toc19513"/>
      <w:bookmarkStart w:id="291" w:name="_Toc414953737"/>
      <w:bookmarkStart w:id="292" w:name="_Toc1576"/>
      <w:r>
        <w:t>4.7.2 Programming of an alarm campaign</w:t>
      </w:r>
      <w:bookmarkEnd w:id="289"/>
      <w:bookmarkEnd w:id="290"/>
      <w:bookmarkEnd w:id="291"/>
      <w:bookmarkEnd w:id="292"/>
    </w:p>
    <w:p>
      <w:pPr>
        <w:spacing w:before="156" w:after="156" w:line="240" w:lineRule="exact"/>
        <w:rPr>
          <w:rFonts w:cs="Arial"/>
          <w:szCs w:val="21"/>
        </w:rPr>
      </w:pPr>
      <w:r>
        <w:rPr>
          <w:rFonts w:cs="Arial"/>
          <w:szCs w:val="21"/>
        </w:rPr>
        <w:t>See §9.3, configure start and shop time.</w:t>
      </w:r>
    </w:p>
    <w:p>
      <w:pPr>
        <w:pStyle w:val="4"/>
        <w:spacing w:before="156"/>
      </w:pPr>
      <w:bookmarkStart w:id="293" w:name="_Toc8172"/>
      <w:bookmarkStart w:id="294" w:name="_Toc414953738"/>
      <w:bookmarkStart w:id="295" w:name="_Toc414951665"/>
      <w:bookmarkStart w:id="296" w:name="_Toc19154"/>
      <w:r>
        <w:t>4.7.3. Auto stoppage</w:t>
      </w:r>
      <w:bookmarkEnd w:id="293"/>
      <w:bookmarkEnd w:id="294"/>
      <w:bookmarkEnd w:id="295"/>
      <w:bookmarkEnd w:id="296"/>
    </w:p>
    <w:p>
      <w:pPr>
        <w:spacing w:before="156" w:after="156" w:line="240" w:lineRule="exact"/>
        <w:rPr>
          <w:rFonts w:cs="Arial"/>
          <w:szCs w:val="21"/>
        </w:rPr>
      </w:pPr>
      <w:r>
        <w:rPr>
          <w:rFonts w:cs="Arial"/>
          <w:szCs w:val="21"/>
        </w:rPr>
        <w:t xml:space="preserve">The alarm recording campaign is stopped automatically at the </w:t>
      </w:r>
      <w:r>
        <w:rPr>
          <w:rFonts w:cs="Arial"/>
          <w:i/>
          <w:szCs w:val="21"/>
        </w:rPr>
        <w:t>Stop</w:t>
      </w:r>
      <w:r>
        <w:rPr>
          <w:rFonts w:cs="Arial"/>
          <w:szCs w:val="21"/>
        </w:rPr>
        <w:t xml:space="preserve"> date and time programmed by the operator.</w:t>
      </w:r>
    </w:p>
    <w:p>
      <w:pPr>
        <w:pStyle w:val="4"/>
        <w:spacing w:before="156"/>
      </w:pPr>
      <w:bookmarkStart w:id="297" w:name="_Toc414951666"/>
      <w:bookmarkStart w:id="298" w:name="_Toc21072"/>
      <w:bookmarkStart w:id="299" w:name="_Toc414953739"/>
      <w:bookmarkStart w:id="300" w:name="_Toc27426"/>
      <w:r>
        <w:t>4.7.4. Manual stoppage</w:t>
      </w:r>
      <w:bookmarkEnd w:id="297"/>
      <w:bookmarkEnd w:id="298"/>
      <w:bookmarkEnd w:id="299"/>
      <w:bookmarkEnd w:id="300"/>
    </w:p>
    <w:p>
      <w:pPr>
        <w:spacing w:before="156" w:after="156" w:line="240" w:lineRule="exact"/>
        <w:rPr>
          <w:rFonts w:cs="Arial"/>
          <w:szCs w:val="21"/>
        </w:rPr>
      </w:pPr>
      <w:r>
        <w:rPr>
          <w:rFonts w:cs="Arial"/>
          <w:szCs w:val="21"/>
        </w:rPr>
        <w:t>See §9.3.3. Do not reach the preset stop date and time, operator to stop detection active.</w:t>
      </w:r>
    </w:p>
    <w:p>
      <w:pPr>
        <w:pStyle w:val="4"/>
        <w:spacing w:before="156"/>
      </w:pPr>
      <w:bookmarkStart w:id="301" w:name="_Toc414951667"/>
      <w:bookmarkStart w:id="302" w:name="_Toc414953740"/>
      <w:bookmarkStart w:id="303" w:name="_Toc22940"/>
      <w:bookmarkStart w:id="304" w:name="_Toc22463"/>
      <w:r>
        <w:t>4.7.5. Viewing the alarm log</w:t>
      </w:r>
      <w:bookmarkEnd w:id="301"/>
      <w:bookmarkEnd w:id="302"/>
      <w:bookmarkEnd w:id="303"/>
      <w:bookmarkEnd w:id="304"/>
    </w:p>
    <w:p>
      <w:pPr>
        <w:spacing w:before="156" w:after="156" w:line="240" w:lineRule="exact"/>
        <w:rPr>
          <w:rFonts w:cs="Arial"/>
          <w:szCs w:val="21"/>
        </w:rPr>
      </w:pPr>
      <w:r>
        <w:rPr>
          <w:rFonts w:cs="Arial"/>
          <w:szCs w:val="21"/>
        </w:rPr>
        <w:t>See §9.4.</w:t>
      </w:r>
    </w:p>
    <w:p>
      <w:pPr>
        <w:pStyle w:val="4"/>
        <w:spacing w:before="156"/>
      </w:pPr>
      <w:bookmarkStart w:id="305" w:name="_Toc414953741"/>
      <w:bookmarkStart w:id="306" w:name="_Toc414951668"/>
      <w:bookmarkStart w:id="307" w:name="_Toc13181"/>
      <w:bookmarkStart w:id="308" w:name="_Toc8174"/>
      <w:r>
        <w:t>4.7.6. Deleting the alarm log</w:t>
      </w:r>
      <w:bookmarkEnd w:id="305"/>
      <w:bookmarkEnd w:id="306"/>
      <w:bookmarkEnd w:id="307"/>
      <w:bookmarkEnd w:id="308"/>
    </w:p>
    <w:p>
      <w:pPr>
        <w:spacing w:before="156" w:after="156" w:line="240" w:lineRule="exact"/>
        <w:rPr>
          <w:rFonts w:cs="Arial"/>
          <w:szCs w:val="21"/>
        </w:rPr>
      </w:pPr>
      <w:r>
        <w:rPr>
          <w:rFonts w:cs="Arial"/>
          <w:szCs w:val="21"/>
        </w:rPr>
        <w:t>See §9.5.</w:t>
      </w:r>
    </w:p>
    <w:p>
      <w:pPr>
        <w:pStyle w:val="3"/>
        <w:rPr>
          <w:rFonts w:eastAsia="宋体"/>
        </w:rPr>
      </w:pPr>
      <w:bookmarkStart w:id="309" w:name="_Toc414953742"/>
      <w:bookmarkStart w:id="310" w:name="_Toc414951669"/>
      <w:bookmarkStart w:id="311" w:name="_Toc13564"/>
      <w:bookmarkStart w:id="312" w:name="_Toc31037"/>
      <w:r>
        <w:t>4.8 Trend recording</w:t>
      </w:r>
      <w:bookmarkEnd w:id="309"/>
      <w:bookmarkEnd w:id="310"/>
      <w:bookmarkEnd w:id="311"/>
      <w:bookmarkEnd w:id="312"/>
    </w:p>
    <w:p>
      <w:pPr>
        <w:spacing w:before="156" w:after="156" w:line="240" w:lineRule="exact"/>
        <w:rPr>
          <w:rFonts w:cs="Arial"/>
          <w:szCs w:val="21"/>
        </w:rPr>
      </w:pPr>
      <w:r>
        <w:rPr>
          <w:rFonts w:cs="Arial"/>
          <w:b/>
          <w:szCs w:val="21"/>
        </w:rPr>
        <w:drawing>
          <wp:anchor distT="0" distB="0" distL="114300" distR="114300" simplePos="0" relativeHeight="251674624" behindDoc="0" locked="0" layoutInCell="1" allowOverlap="1">
            <wp:simplePos x="0" y="0"/>
            <wp:positionH relativeFrom="column">
              <wp:posOffset>3789045</wp:posOffset>
            </wp:positionH>
            <wp:positionV relativeFrom="paragraph">
              <wp:posOffset>91440</wp:posOffset>
            </wp:positionV>
            <wp:extent cx="212725" cy="143510"/>
            <wp:effectExtent l="19050" t="0" r="0" b="0"/>
            <wp:wrapNone/>
            <wp:docPr id="1577"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图片 202"/>
                    <pic:cNvPicPr>
                      <a:picLocks noChangeAspect="1" noChangeArrowheads="1"/>
                    </pic:cNvPicPr>
                  </pic:nvPicPr>
                  <pic:blipFill>
                    <a:blip r:embed="rId87"/>
                    <a:srcRect/>
                    <a:stretch>
                      <a:fillRect/>
                    </a:stretch>
                  </pic:blipFill>
                  <pic:spPr>
                    <a:xfrm>
                      <a:off x="0" y="0"/>
                      <a:ext cx="212962" cy="143302"/>
                    </a:xfrm>
                    <a:prstGeom prst="rect">
                      <a:avLst/>
                    </a:prstGeom>
                    <a:noFill/>
                  </pic:spPr>
                </pic:pic>
              </a:graphicData>
            </a:graphic>
          </wp:anchor>
        </w:drawing>
      </w:r>
      <w:r>
        <w:rPr>
          <w:rFonts w:cs="Arial"/>
          <w:b/>
          <w:szCs w:val="21"/>
        </w:rPr>
        <w:t xml:space="preserve">Reminder: </w:t>
      </w:r>
      <w:r>
        <w:rPr>
          <w:rFonts w:cs="Arial"/>
          <w:szCs w:val="21"/>
        </w:rPr>
        <w:t>any screen can be saved (screen snapshot) by pressing the    key (see § 12).</w:t>
      </w:r>
    </w:p>
    <w:p>
      <w:pPr>
        <w:spacing w:after="156" w:line="240" w:lineRule="exact"/>
        <w:ind w:right="-78" w:rightChars="-37"/>
        <w:rPr>
          <w:rFonts w:cs="Arial"/>
          <w:szCs w:val="21"/>
        </w:rPr>
      </w:pPr>
      <w:r>
        <w:rPr>
          <w:rFonts w:cs="Arial"/>
          <w:szCs w:val="21"/>
        </w:rPr>
        <w:drawing>
          <wp:anchor distT="0" distB="0" distL="114300" distR="114300" simplePos="0" relativeHeight="251675648" behindDoc="0" locked="0" layoutInCell="1" allowOverlap="1">
            <wp:simplePos x="0" y="0"/>
            <wp:positionH relativeFrom="column">
              <wp:posOffset>334010</wp:posOffset>
            </wp:positionH>
            <wp:positionV relativeFrom="paragraph">
              <wp:posOffset>165100</wp:posOffset>
            </wp:positionV>
            <wp:extent cx="209550" cy="146050"/>
            <wp:effectExtent l="19050" t="0" r="0" b="0"/>
            <wp:wrapNone/>
            <wp:docPr id="1576"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图片 201"/>
                    <pic:cNvPicPr>
                      <a:picLocks noChangeAspect="1" noChangeArrowheads="1"/>
                    </pic:cNvPicPr>
                  </pic:nvPicPr>
                  <pic:blipFill>
                    <a:blip r:embed="rId92"/>
                    <a:srcRect/>
                    <a:stretch>
                      <a:fillRect/>
                    </a:stretch>
                  </pic:blipFill>
                  <pic:spPr>
                    <a:xfrm>
                      <a:off x="0" y="0"/>
                      <a:ext cx="209550" cy="146050"/>
                    </a:xfrm>
                    <a:prstGeom prst="rect">
                      <a:avLst/>
                    </a:prstGeom>
                    <a:noFill/>
                  </pic:spPr>
                </pic:pic>
              </a:graphicData>
            </a:graphic>
          </wp:anchor>
        </w:drawing>
      </w:r>
      <w:r>
        <w:rPr>
          <w:rFonts w:cs="Arial"/>
          <w:szCs w:val="21"/>
        </w:rPr>
        <w:t xml:space="preserve">With the </w:t>
      </w:r>
      <w:r>
        <w:rPr>
          <w:rFonts w:hint="eastAsia" w:cs="Arial"/>
          <w:szCs w:val="21"/>
        </w:rPr>
        <w:t>device</w:t>
      </w:r>
      <w:r>
        <w:rPr>
          <w:rFonts w:cs="Arial"/>
          <w:szCs w:val="21"/>
        </w:rPr>
        <w:t xml:space="preserve"> powered up and connected to the network (voltage measurement leads and current sensors), press    .</w:t>
      </w:r>
    </w:p>
    <w:p>
      <w:pPr>
        <w:pStyle w:val="4"/>
        <w:spacing w:before="156"/>
      </w:pPr>
      <w:bookmarkStart w:id="313" w:name="_Toc10186"/>
      <w:bookmarkStart w:id="314" w:name="_Toc414951670"/>
      <w:bookmarkStart w:id="315" w:name="_Toc414953743"/>
      <w:bookmarkStart w:id="316" w:name="_Toc1000"/>
      <w:r>
        <w:t>4.8.1</w:t>
      </w:r>
      <w:r>
        <w:rPr>
          <w:rFonts w:hint="eastAsia" w:eastAsia="宋体"/>
        </w:rPr>
        <w:t xml:space="preserve">. </w:t>
      </w:r>
      <w:r>
        <w:t>C</w:t>
      </w:r>
      <w:r>
        <w:rPr>
          <w:rFonts w:hint="eastAsia" w:eastAsia="宋体"/>
        </w:rPr>
        <w:t>onfiguring a trend parameter</w:t>
      </w:r>
      <w:bookmarkEnd w:id="313"/>
      <w:bookmarkEnd w:id="314"/>
      <w:bookmarkEnd w:id="315"/>
      <w:bookmarkEnd w:id="316"/>
      <w:r>
        <w:rPr>
          <w:rFonts w:hint="eastAsia" w:eastAsia="宋体"/>
        </w:rPr>
        <w:t xml:space="preserve"> </w:t>
      </w:r>
    </w:p>
    <w:p>
      <w:pPr>
        <w:spacing w:before="156" w:after="156" w:line="240" w:lineRule="exact"/>
        <w:rPr>
          <w:szCs w:val="21"/>
        </w:rPr>
      </w:pPr>
      <w:r>
        <w:rPr>
          <w:szCs w:val="21"/>
        </w:rPr>
        <w:t xml:space="preserve">See § 10.3. </w:t>
      </w:r>
    </w:p>
    <w:p>
      <w:pPr>
        <w:pStyle w:val="4"/>
        <w:spacing w:before="156"/>
      </w:pPr>
      <w:bookmarkStart w:id="317" w:name="_Toc414951671"/>
      <w:bookmarkStart w:id="318" w:name="_Toc414953744"/>
      <w:bookmarkStart w:id="319" w:name="_Toc15215"/>
      <w:bookmarkStart w:id="320" w:name="_Toc23440"/>
      <w:r>
        <w:t>4.8.2 Programming a recording</w:t>
      </w:r>
      <w:bookmarkEnd w:id="317"/>
      <w:bookmarkEnd w:id="318"/>
      <w:bookmarkEnd w:id="319"/>
      <w:bookmarkEnd w:id="320"/>
    </w:p>
    <w:p>
      <w:pPr>
        <w:spacing w:before="156" w:after="156" w:line="240" w:lineRule="exact"/>
        <w:rPr>
          <w:b/>
          <w:szCs w:val="21"/>
        </w:rPr>
      </w:pPr>
      <w:r>
        <w:rPr>
          <w:szCs w:val="21"/>
        </w:rPr>
        <w:t>See § 10.2.</w:t>
      </w:r>
    </w:p>
    <w:p>
      <w:pPr>
        <w:pStyle w:val="3"/>
        <w:rPr>
          <w:rFonts w:eastAsia="宋体"/>
        </w:rPr>
      </w:pPr>
      <w:bookmarkStart w:id="321" w:name="_Toc414953745"/>
      <w:bookmarkStart w:id="322" w:name="_Toc414951672"/>
      <w:bookmarkStart w:id="323" w:name="_Toc1672"/>
      <w:bookmarkStart w:id="324" w:name="_Toc31569"/>
      <w:r>
        <w:t>4.9. Energy measurements</w:t>
      </w:r>
      <w:bookmarkEnd w:id="321"/>
      <w:bookmarkEnd w:id="322"/>
      <w:bookmarkEnd w:id="323"/>
      <w:bookmarkEnd w:id="324"/>
    </w:p>
    <w:p>
      <w:pPr>
        <w:spacing w:before="156" w:after="156" w:line="240" w:lineRule="exact"/>
        <w:rPr>
          <w:rFonts w:cs="Arial"/>
          <w:szCs w:val="21"/>
        </w:rPr>
      </w:pPr>
      <w:r>
        <w:rPr>
          <w:rFonts w:cs="Arial"/>
          <w:b/>
          <w:szCs w:val="21"/>
        </w:rPr>
        <w:drawing>
          <wp:anchor distT="0" distB="0" distL="114300" distR="114300" simplePos="0" relativeHeight="251676672" behindDoc="0" locked="0" layoutInCell="1" allowOverlap="1">
            <wp:simplePos x="0" y="0"/>
            <wp:positionH relativeFrom="column">
              <wp:posOffset>3782695</wp:posOffset>
            </wp:positionH>
            <wp:positionV relativeFrom="paragraph">
              <wp:posOffset>93980</wp:posOffset>
            </wp:positionV>
            <wp:extent cx="212725" cy="143510"/>
            <wp:effectExtent l="19050" t="0" r="0" b="0"/>
            <wp:wrapNone/>
            <wp:docPr id="1575"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图片 204"/>
                    <pic:cNvPicPr>
                      <a:picLocks noChangeAspect="1" noChangeArrowheads="1"/>
                    </pic:cNvPicPr>
                  </pic:nvPicPr>
                  <pic:blipFill>
                    <a:blip r:embed="rId87"/>
                    <a:srcRect/>
                    <a:stretch>
                      <a:fillRect/>
                    </a:stretch>
                  </pic:blipFill>
                  <pic:spPr>
                    <a:xfrm>
                      <a:off x="0" y="0"/>
                      <a:ext cx="212725" cy="143510"/>
                    </a:xfrm>
                    <a:prstGeom prst="rect">
                      <a:avLst/>
                    </a:prstGeom>
                    <a:noFill/>
                  </pic:spPr>
                </pic:pic>
              </a:graphicData>
            </a:graphic>
          </wp:anchor>
        </w:drawing>
      </w:r>
      <w:r>
        <w:rPr>
          <w:rFonts w:cs="Arial"/>
          <w:b/>
          <w:szCs w:val="21"/>
        </w:rPr>
        <w:t xml:space="preserve">Reminder: </w:t>
      </w:r>
      <w:r>
        <w:rPr>
          <w:rFonts w:cs="Arial"/>
          <w:szCs w:val="21"/>
        </w:rPr>
        <w:t>any screen can be saved (screen snapshot) by pressing the    key (see § 12).</w:t>
      </w:r>
    </w:p>
    <w:p>
      <w:pPr>
        <w:spacing w:after="156" w:line="240" w:lineRule="exact"/>
        <w:ind w:right="-78" w:rightChars="-37"/>
        <w:rPr>
          <w:rFonts w:cs="Arial"/>
          <w:szCs w:val="21"/>
        </w:rPr>
      </w:pPr>
      <w:r>
        <w:rPr>
          <w:rFonts w:cs="Arial"/>
          <w:szCs w:val="21"/>
        </w:rPr>
        <w:drawing>
          <wp:anchor distT="0" distB="0" distL="114300" distR="114300" simplePos="0" relativeHeight="251677696" behindDoc="0" locked="0" layoutInCell="1" allowOverlap="1">
            <wp:simplePos x="0" y="0"/>
            <wp:positionH relativeFrom="column">
              <wp:posOffset>334010</wp:posOffset>
            </wp:positionH>
            <wp:positionV relativeFrom="paragraph">
              <wp:posOffset>150495</wp:posOffset>
            </wp:positionV>
            <wp:extent cx="209550" cy="146050"/>
            <wp:effectExtent l="19050" t="0" r="0" b="0"/>
            <wp:wrapNone/>
            <wp:docPr id="1574"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图片 195"/>
                    <pic:cNvPicPr>
                      <a:picLocks noChangeAspect="1" noChangeArrowheads="1"/>
                    </pic:cNvPicPr>
                  </pic:nvPicPr>
                  <pic:blipFill>
                    <a:blip r:embed="rId93"/>
                    <a:srcRect/>
                    <a:stretch>
                      <a:fillRect/>
                    </a:stretch>
                  </pic:blipFill>
                  <pic:spPr>
                    <a:xfrm>
                      <a:off x="0" y="0"/>
                      <a:ext cx="209550" cy="146050"/>
                    </a:xfrm>
                    <a:prstGeom prst="rect">
                      <a:avLst/>
                    </a:prstGeom>
                    <a:noFill/>
                  </pic:spPr>
                </pic:pic>
              </a:graphicData>
            </a:graphic>
          </wp:anchor>
        </w:drawing>
      </w:r>
      <w:r>
        <w:rPr>
          <w:rFonts w:cs="Arial"/>
          <w:szCs w:val="21"/>
        </w:rPr>
        <w:t xml:space="preserve">With the </w:t>
      </w:r>
      <w:r>
        <w:rPr>
          <w:rFonts w:hint="eastAsia" w:cs="Arial"/>
          <w:szCs w:val="21"/>
        </w:rPr>
        <w:t>device</w:t>
      </w:r>
      <w:r>
        <w:rPr>
          <w:rFonts w:cs="Arial"/>
          <w:szCs w:val="21"/>
        </w:rPr>
        <w:t xml:space="preserve"> powered up and connected to the network (voltage measurement leads and current sensors), press    .</w:t>
      </w:r>
    </w:p>
    <w:p>
      <w:pPr>
        <w:pStyle w:val="4"/>
        <w:spacing w:before="156"/>
        <w:rPr>
          <w:rFonts w:eastAsia="宋体"/>
        </w:rPr>
      </w:pPr>
      <w:bookmarkStart w:id="325" w:name="_Toc414951673"/>
      <w:bookmarkStart w:id="326" w:name="_Toc414953746"/>
      <w:bookmarkStart w:id="327" w:name="_Toc29839"/>
      <w:bookmarkStart w:id="328" w:name="_Toc16083"/>
      <w:r>
        <w:t>4.9.1. Measurement of energies consumed</w:t>
      </w:r>
      <w:bookmarkEnd w:id="325"/>
      <w:bookmarkEnd w:id="326"/>
      <w:bookmarkEnd w:id="327"/>
      <w:bookmarkEnd w:id="328"/>
    </w:p>
    <w:p>
      <w:pPr>
        <w:spacing w:before="156" w:after="156" w:line="240" w:lineRule="exact"/>
        <w:rPr>
          <w:rFonts w:cs="Arial"/>
          <w:szCs w:val="21"/>
        </w:rPr>
      </w:pPr>
      <w:r>
        <w:rPr>
          <w:rFonts w:cs="Arial"/>
          <w:szCs w:val="21"/>
        </w:rPr>
        <w:t>See §11.2.</w:t>
      </w:r>
    </w:p>
    <w:p>
      <w:pPr>
        <w:pStyle w:val="4"/>
        <w:spacing w:before="156"/>
      </w:pPr>
      <w:bookmarkStart w:id="329" w:name="_Toc414953747"/>
      <w:bookmarkStart w:id="330" w:name="_Toc414951674"/>
      <w:bookmarkStart w:id="331" w:name="_Toc22578"/>
      <w:bookmarkStart w:id="332" w:name="_Toc1837"/>
      <w:r>
        <w:t>4.9.2. Measurement of ene</w:t>
      </w:r>
      <w:r>
        <w:rPr>
          <w:rFonts w:hint="eastAsia" w:eastAsia="宋体"/>
        </w:rPr>
        <w:t>r</w:t>
      </w:r>
      <w:r>
        <w:t>gies generated</w:t>
      </w:r>
      <w:bookmarkEnd w:id="329"/>
      <w:bookmarkEnd w:id="330"/>
      <w:bookmarkEnd w:id="331"/>
      <w:bookmarkEnd w:id="332"/>
    </w:p>
    <w:p>
      <w:pPr>
        <w:spacing w:before="156" w:after="156" w:line="240" w:lineRule="exact"/>
        <w:rPr>
          <w:szCs w:val="21"/>
        </w:rPr>
      </w:pPr>
      <w:r>
        <w:rPr>
          <w:rFonts w:cs="Arial"/>
          <w:szCs w:val="21"/>
        </w:rPr>
        <w:t>See §11.6.</w:t>
      </w:r>
    </w:p>
    <w:p>
      <w:pPr>
        <w:pStyle w:val="3"/>
      </w:pPr>
      <w:bookmarkStart w:id="333" w:name="_Toc414953748"/>
      <w:bookmarkStart w:id="334" w:name="_Toc4374"/>
      <w:bookmarkStart w:id="335" w:name="_Toc414951675"/>
      <w:bookmarkStart w:id="336" w:name="_Toc17388"/>
      <w:r>
        <w:t>4.10. Transfer of data to the PC</w:t>
      </w:r>
      <w:bookmarkEnd w:id="333"/>
      <w:bookmarkEnd w:id="334"/>
      <w:bookmarkEnd w:id="335"/>
      <w:bookmarkEnd w:id="336"/>
    </w:p>
    <w:p>
      <w:pPr>
        <w:spacing w:before="156" w:after="156" w:line="240" w:lineRule="exact"/>
        <w:ind w:right="-78" w:rightChars="-37"/>
        <w:rPr>
          <w:rFonts w:cs="Arial"/>
          <w:szCs w:val="21"/>
        </w:rPr>
      </w:pPr>
      <w:r>
        <w:rPr>
          <w:rFonts w:cs="Arial"/>
          <w:szCs w:val="21"/>
        </w:rPr>
        <w:t>The PC software can communicate with the device through USB interface. Upload and storage the measurements for future reference.</w:t>
      </w:r>
    </w:p>
    <w:p>
      <w:pPr>
        <w:spacing w:before="156" w:after="156" w:line="240" w:lineRule="exact"/>
        <w:ind w:left="517" w:hanging="517" w:hangingChars="245"/>
        <w:rPr>
          <w:rFonts w:cs="Arial"/>
          <w:szCs w:val="21"/>
        </w:rPr>
      </w:pPr>
      <w:r>
        <w:rPr>
          <w:rFonts w:cs="Arial"/>
          <w:b/>
          <w:szCs w:val="21"/>
        </w:rPr>
        <w:t>Note:</w:t>
      </w:r>
      <w:r>
        <w:rPr>
          <w:rFonts w:cs="Arial"/>
          <w:szCs w:val="21"/>
        </w:rPr>
        <w:t xml:space="preserve"> The transfer does not delete the data, just copy to the PC. When an alarm campaign is initiated or a search for transients, an inrush current capture, or a trend recording is pending or in pr</w:t>
      </w:r>
      <w:r>
        <w:rPr>
          <w:rFonts w:hint="eastAsia" w:cs="Arial"/>
          <w:szCs w:val="21"/>
        </w:rPr>
        <w:t>o</w:t>
      </w:r>
      <w:r>
        <w:rPr>
          <w:rFonts w:cs="Arial"/>
          <w:szCs w:val="21"/>
        </w:rPr>
        <w:t>gress, PC cannot read the data.</w:t>
      </w:r>
    </w:p>
    <w:p>
      <w:pPr>
        <w:pStyle w:val="3"/>
      </w:pPr>
      <w:bookmarkStart w:id="337" w:name="_Toc414953749"/>
      <w:bookmarkStart w:id="338" w:name="_Toc13362"/>
      <w:bookmarkStart w:id="339" w:name="_Toc414951676"/>
      <w:bookmarkStart w:id="340" w:name="_Toc8440"/>
      <w:r>
        <w:t>4.11. Deleting data</w:t>
      </w:r>
      <w:bookmarkEnd w:id="337"/>
      <w:bookmarkEnd w:id="338"/>
      <w:bookmarkEnd w:id="339"/>
      <w:bookmarkEnd w:id="340"/>
    </w:p>
    <w:p>
      <w:pPr>
        <w:spacing w:before="156" w:after="156" w:line="240" w:lineRule="exact"/>
        <w:rPr>
          <w:rFonts w:cs="Arial"/>
          <w:szCs w:val="21"/>
        </w:rPr>
      </w:pPr>
      <w:r>
        <w:rPr>
          <w:rFonts w:cs="Arial"/>
          <w:szCs w:val="21"/>
        </w:rPr>
        <w:t>Stored data may be deleted prior to a new test campaign, to free memory. See §5.11.</w:t>
      </w:r>
    </w:p>
    <w:p>
      <w:pPr>
        <w:spacing w:before="156" w:after="156" w:line="240" w:lineRule="exact"/>
        <w:rPr>
          <w:rFonts w:cs="Arial"/>
          <w:szCs w:val="21"/>
        </w:rPr>
      </w:pPr>
    </w:p>
    <w:p>
      <w:pPr>
        <w:pStyle w:val="3"/>
        <w:spacing w:beforeLines="50" w:afterLines="50"/>
      </w:pPr>
      <w:bookmarkStart w:id="341" w:name="_Toc414951677"/>
      <w:bookmarkStart w:id="342" w:name="_Toc414953750"/>
      <w:bookmarkStart w:id="343" w:name="_Toc13808"/>
      <w:bookmarkStart w:id="344" w:name="_Toc4587"/>
      <w:r>
        <w:t>4.12. Turning off</w:t>
      </w:r>
      <w:bookmarkEnd w:id="341"/>
      <w:bookmarkEnd w:id="342"/>
      <w:bookmarkEnd w:id="343"/>
      <w:bookmarkEnd w:id="344"/>
    </w:p>
    <w:p>
      <w:pPr>
        <w:spacing w:after="156" w:line="240" w:lineRule="exact"/>
        <w:rPr>
          <w:rFonts w:cs="Arial"/>
          <w:szCs w:val="21"/>
        </w:rPr>
      </w:pPr>
      <w:r>
        <w:rPr>
          <w:rFonts w:cs="Arial"/>
          <w:szCs w:val="21"/>
        </w:rPr>
        <w:t xml:space="preserve">Press the </w:t>
      </w:r>
      <w:r>
        <w:rPr>
          <w:rFonts w:cs="Arial"/>
          <w:szCs w:val="21"/>
        </w:rPr>
        <w:drawing>
          <wp:inline distT="0" distB="0" distL="0" distR="0">
            <wp:extent cx="143510" cy="143510"/>
            <wp:effectExtent l="19050" t="0" r="889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8"/>
                    <a:srcRect/>
                    <a:stretch>
                      <a:fillRect/>
                    </a:stretch>
                  </pic:blipFill>
                  <pic:spPr>
                    <a:xfrm>
                      <a:off x="0" y="0"/>
                      <a:ext cx="143510" cy="143510"/>
                    </a:xfrm>
                    <a:prstGeom prst="rect">
                      <a:avLst/>
                    </a:prstGeom>
                    <a:noFill/>
                    <a:ln w="9525">
                      <a:noFill/>
                      <a:miter lim="800000"/>
                      <a:headEnd/>
                      <a:tailEnd/>
                    </a:ln>
                  </pic:spPr>
                </pic:pic>
              </a:graphicData>
            </a:graphic>
          </wp:inline>
        </w:drawing>
      </w:r>
      <w:r>
        <w:rPr>
          <w:rFonts w:cs="Arial"/>
          <w:szCs w:val="21"/>
        </w:rPr>
        <w:t xml:space="preserve"> key to turn the </w:t>
      </w:r>
      <w:r>
        <w:rPr>
          <w:rFonts w:hint="eastAsia" w:cs="Arial"/>
          <w:szCs w:val="21"/>
        </w:rPr>
        <w:t>device</w:t>
      </w:r>
      <w:r>
        <w:rPr>
          <w:rFonts w:cs="Arial"/>
          <w:szCs w:val="21"/>
        </w:rPr>
        <w:t xml:space="preserve"> off.</w:t>
      </w:r>
    </w:p>
    <w:p>
      <w:pPr>
        <w:spacing w:line="240" w:lineRule="exact"/>
        <w:rPr>
          <w:rFonts w:cs="Arial"/>
          <w:szCs w:val="21"/>
        </w:rPr>
      </w:pPr>
      <w:r>
        <w:rPr>
          <w:rFonts w:cs="Arial"/>
          <w:szCs w:val="21"/>
        </w:rPr>
        <w:t>When an alarm campaign is initiated or a search for transients, an inrush current capture, or a trend recording is pending or in pr</w:t>
      </w:r>
      <w:r>
        <w:rPr>
          <w:rFonts w:hint="eastAsia" w:cs="Arial"/>
          <w:szCs w:val="21"/>
        </w:rPr>
        <w:t>o</w:t>
      </w:r>
      <w:r>
        <w:rPr>
          <w:rFonts w:cs="Arial"/>
          <w:szCs w:val="21"/>
        </w:rPr>
        <w:t>gress, the device is not automatic switching off without confirmation.</w:t>
      </w:r>
    </w:p>
    <w:p>
      <w:pPr>
        <w:spacing w:line="240" w:lineRule="exact"/>
        <w:rPr>
          <w:rFonts w:cs="Arial"/>
          <w:szCs w:val="21"/>
        </w:rPr>
      </w:pPr>
      <w:r>
        <w:rPr>
          <w:rFonts w:cs="Arial"/>
          <w:szCs w:val="21"/>
        </w:rPr>
        <w:t xml:space="preserve">The following message appears:  </w:t>
      </w:r>
    </w:p>
    <w:p>
      <w:pPr>
        <w:spacing w:line="240" w:lineRule="exact"/>
        <w:rPr>
          <w:rFonts w:cs="Arial"/>
          <w:szCs w:val="21"/>
        </w:rPr>
      </w:pPr>
    </w:p>
    <w:p>
      <w:pPr>
        <w:spacing w:line="240" w:lineRule="exact"/>
        <w:rPr>
          <w:rFonts w:cs="Arial"/>
          <w:szCs w:val="21"/>
        </w:rPr>
      </w:pPr>
    </w:p>
    <w:p>
      <w:pPr>
        <w:spacing w:before="156" w:after="156"/>
        <w:rPr>
          <w:szCs w:val="21"/>
        </w:rPr>
      </w:pPr>
      <w:r>
        <w:rPr>
          <w:szCs w:val="21"/>
        </w:rPr>
        <w:pict>
          <v:shape id="Quad Arrow 161" o:spid="_x0000_s3083" o:spt="202" type="#_x0000_t202" style="position:absolute;left:0pt;margin-left:91.6pt;margin-top:5.3pt;height:55.6pt;width:251.2pt;z-index:251665408;mso-width-relative:page;mso-height-relative:page;" fillcolor="#95B3D7" filled="t" o:preferrelative="t" stroked="t" coordsize="21600,21600">
            <v:path/>
            <v:fill type="gradient" on="t" color2="#DBE5F1" angle="-45" focus="-50%" focussize="0f,0f" focusposition="65536f"/>
            <v:stroke weight="1pt" color="#95B3D7" miterlimit="2"/>
            <v:imagedata o:title=""/>
            <o:lock v:ext="edit"/>
            <v:shadow on="t" type="perspective" color="#243F60" opacity="32768f" offset="1pt,2pt" offset2="-3pt,-2pt"/>
            <v:textbox>
              <w:txbxContent>
                <w:p>
                  <w:pPr>
                    <w:ind w:firstLine="420" w:firstLineChars="200"/>
                    <w:rPr>
                      <w:rFonts w:cs="Arial"/>
                      <w:szCs w:val="21"/>
                    </w:rPr>
                  </w:pPr>
                  <w:r>
                    <w:rPr>
                      <w:rFonts w:cs="Arial"/>
                      <w:szCs w:val="21"/>
                    </w:rPr>
                    <w:t>Are you sure want to turn OFF the instrument?</w:t>
                  </w:r>
                </w:p>
                <w:p>
                  <w:pPr>
                    <w:ind w:firstLine="945" w:firstLineChars="450"/>
                    <w:rPr>
                      <w:rFonts w:ascii="Arial" w:hAnsi="Arial" w:cs="Arial"/>
                      <w:sz w:val="24"/>
                      <w:szCs w:val="24"/>
                    </w:rPr>
                  </w:pPr>
                  <w:r>
                    <w:rPr>
                      <w:rFonts w:cs="Arial"/>
                      <w:szCs w:val="21"/>
                    </w:rPr>
                    <w:t>Recording in progress or in standby</w:t>
                  </w:r>
                </w:p>
                <w:p>
                  <w:pPr>
                    <w:ind w:firstLine="420" w:firstLineChars="200"/>
                    <w:rPr>
                      <w:rFonts w:ascii="Arial" w:hAnsi="Arial" w:cs="Arial"/>
                      <w:sz w:val="24"/>
                      <w:szCs w:val="24"/>
                    </w:rPr>
                  </w:pPr>
                  <w:r>
                    <w:rPr>
                      <w:rFonts w:cs="Arial"/>
                      <w:szCs w:val="21"/>
                    </w:rPr>
                    <w:t>YES                                NO</w:t>
                  </w:r>
                </w:p>
                <w:p>
                  <w:pPr>
                    <w:spacing w:before="156" w:after="156"/>
                    <w:ind w:firstLine="360" w:firstLineChars="200"/>
                    <w:rPr>
                      <w:rFonts w:ascii="宋体" w:hAnsi="宋体"/>
                      <w:sz w:val="18"/>
                      <w:szCs w:val="18"/>
                    </w:rPr>
                  </w:pPr>
                </w:p>
              </w:txbxContent>
            </v:textbox>
          </v:shape>
        </w:pict>
      </w:r>
    </w:p>
    <w:p>
      <w:pPr>
        <w:spacing w:before="156" w:after="156"/>
        <w:rPr>
          <w:szCs w:val="21"/>
        </w:rPr>
      </w:pPr>
    </w:p>
    <w:p>
      <w:pPr>
        <w:spacing w:before="156" w:after="156"/>
        <w:rPr>
          <w:szCs w:val="21"/>
        </w:rPr>
      </w:pPr>
    </w:p>
    <w:p>
      <w:pPr>
        <w:spacing w:line="240" w:lineRule="exact"/>
        <w:rPr>
          <w:szCs w:val="21"/>
        </w:rPr>
      </w:pPr>
      <w:r>
        <w:rPr>
          <w:rFonts w:cs="Arial"/>
          <w:szCs w:val="21"/>
        </w:rPr>
        <w:t xml:space="preserve">Select </w:t>
      </w:r>
      <w:r>
        <w:rPr>
          <w:rFonts w:cs="Arial"/>
          <w:b/>
          <w:szCs w:val="21"/>
        </w:rPr>
        <w:t>Yes</w:t>
      </w:r>
      <w:r>
        <w:rPr>
          <w:rFonts w:cs="Arial"/>
          <w:szCs w:val="21"/>
        </w:rPr>
        <w:t xml:space="preserve"> or </w:t>
      </w:r>
      <w:r>
        <w:rPr>
          <w:rFonts w:cs="Arial"/>
          <w:b/>
          <w:szCs w:val="21"/>
        </w:rPr>
        <w:t>No</w:t>
      </w:r>
      <w:r>
        <w:rPr>
          <w:rFonts w:cs="Arial"/>
          <w:szCs w:val="21"/>
        </w:rPr>
        <w:t xml:space="preserve"> using the</w:t>
      </w:r>
      <w:r>
        <w:rPr>
          <w:rFonts w:cs="Arial"/>
          <w:szCs w:val="21"/>
        </w:rPr>
        <w:drawing>
          <wp:inline distT="0" distB="0" distL="0" distR="0">
            <wp:extent cx="136525" cy="109220"/>
            <wp:effectExtent l="19050" t="0" r="0" b="0"/>
            <wp:docPr id="73" name="图片 73"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or</w:t>
      </w:r>
      <w:r>
        <w:rPr>
          <w:rFonts w:cs="Arial"/>
          <w:szCs w:val="21"/>
        </w:rPr>
        <w:drawing>
          <wp:inline distT="0" distB="0" distL="0" distR="0">
            <wp:extent cx="136525" cy="109220"/>
            <wp:effectExtent l="19050" t="0" r="0" b="0"/>
            <wp:docPr id="74" name="图片 74"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key and press </w:t>
      </w:r>
      <w:r>
        <w:rPr>
          <w:rFonts w:cs="Arial"/>
          <w:szCs w:val="21"/>
        </w:rPr>
        <w:drawing>
          <wp:inline distT="0" distB="0" distL="0" distR="0">
            <wp:extent cx="129540" cy="129540"/>
            <wp:effectExtent l="19050" t="0" r="3810" b="0"/>
            <wp:docPr id="75" name="图片 75"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 xml:space="preserve"> to validate.</w:t>
      </w:r>
    </w:p>
    <w:p>
      <w:pPr>
        <w:spacing w:line="240" w:lineRule="exact"/>
        <w:rPr>
          <w:rFonts w:cs="Arial"/>
          <w:szCs w:val="21"/>
        </w:rPr>
      </w:pPr>
      <w:bookmarkStart w:id="345" w:name="OLE_LINK4"/>
      <w:bookmarkStart w:id="346" w:name="OLE_LINK3"/>
      <w:r>
        <w:rPr>
          <w:rFonts w:hAnsi="宋体" w:cs="宋体"/>
          <w:szCs w:val="21"/>
        </w:rPr>
        <w:t>★</w:t>
      </w:r>
      <w:bookmarkEnd w:id="345"/>
      <w:bookmarkEnd w:id="346"/>
      <w:r>
        <w:rPr>
          <w:rFonts w:cs="Arial"/>
          <w:szCs w:val="21"/>
        </w:rPr>
        <w:t xml:space="preserve"> If </w:t>
      </w:r>
      <w:r>
        <w:rPr>
          <w:rFonts w:cs="Arial"/>
          <w:b/>
          <w:szCs w:val="21"/>
        </w:rPr>
        <w:t>No</w:t>
      </w:r>
      <w:r>
        <w:rPr>
          <w:rFonts w:cs="Arial"/>
          <w:szCs w:val="21"/>
        </w:rPr>
        <w:t xml:space="preserve"> is selected, recording will continue.</w:t>
      </w:r>
    </w:p>
    <w:p>
      <w:pPr>
        <w:spacing w:line="240" w:lineRule="exact"/>
        <w:rPr>
          <w:rFonts w:cs="Arial"/>
          <w:szCs w:val="21"/>
        </w:rPr>
      </w:pPr>
      <w:r>
        <w:rPr>
          <w:rFonts w:hAnsi="宋体" w:cs="宋体"/>
          <w:szCs w:val="21"/>
        </w:rPr>
        <w:t>★</w:t>
      </w:r>
      <w:r>
        <w:rPr>
          <w:rFonts w:cs="Arial"/>
          <w:szCs w:val="21"/>
        </w:rPr>
        <w:t xml:space="preserve"> If </w:t>
      </w:r>
      <w:r>
        <w:rPr>
          <w:rFonts w:cs="Arial"/>
          <w:b/>
          <w:szCs w:val="21"/>
        </w:rPr>
        <w:t>Yes</w:t>
      </w:r>
      <w:r>
        <w:rPr>
          <w:rFonts w:cs="Arial"/>
          <w:szCs w:val="21"/>
        </w:rPr>
        <w:t xml:space="preserve"> is selected, the data recorded until that point are saved and the device is turned off.</w:t>
      </w:r>
    </w:p>
    <w:p>
      <w:pPr>
        <w:pStyle w:val="3"/>
        <w:spacing w:beforeLines="50"/>
      </w:pPr>
      <w:bookmarkStart w:id="347" w:name="_Toc414953751"/>
      <w:bookmarkStart w:id="348" w:name="_Toc12853"/>
      <w:bookmarkStart w:id="349" w:name="_Toc414951678"/>
      <w:bookmarkStart w:id="350" w:name="_Toc8441"/>
      <w:r>
        <w:t>4.13. Power supply</w:t>
      </w:r>
      <w:bookmarkEnd w:id="347"/>
      <w:bookmarkEnd w:id="348"/>
      <w:bookmarkEnd w:id="349"/>
      <w:bookmarkEnd w:id="350"/>
    </w:p>
    <w:p>
      <w:pPr>
        <w:pStyle w:val="4"/>
        <w:spacing w:before="156"/>
      </w:pPr>
      <w:bookmarkStart w:id="351" w:name="_Toc414951679"/>
      <w:bookmarkStart w:id="352" w:name="_Toc12510"/>
      <w:bookmarkStart w:id="353" w:name="_Toc414953752"/>
      <w:bookmarkStart w:id="354" w:name="_Toc8079"/>
      <w:r>
        <w:t>4.13.1. Recharging the battery</w:t>
      </w:r>
      <w:bookmarkEnd w:id="351"/>
      <w:bookmarkEnd w:id="352"/>
      <w:bookmarkEnd w:id="353"/>
      <w:bookmarkEnd w:id="354"/>
    </w:p>
    <w:p>
      <w:pPr>
        <w:spacing w:before="156" w:after="156" w:line="240" w:lineRule="exact"/>
        <w:rPr>
          <w:rFonts w:cs="Arial"/>
          <w:b/>
          <w:szCs w:val="21"/>
        </w:rPr>
      </w:pPr>
      <w:bookmarkStart w:id="355" w:name="OLE_LINK60"/>
      <w:bookmarkStart w:id="356" w:name="OLE_LINK61"/>
      <w:r>
        <w:rPr>
          <w:rFonts w:cs="Arial"/>
          <w:szCs w:val="21"/>
        </w:rPr>
        <w:t>See §</w:t>
      </w:r>
      <w:bookmarkEnd w:id="355"/>
      <w:bookmarkEnd w:id="356"/>
      <w:r>
        <w:rPr>
          <w:rFonts w:cs="Arial"/>
          <w:szCs w:val="21"/>
        </w:rPr>
        <w:t>3.6.3.</w:t>
      </w:r>
    </w:p>
    <w:p>
      <w:pPr>
        <w:pStyle w:val="4"/>
        <w:spacing w:before="156"/>
      </w:pPr>
      <w:bookmarkStart w:id="357" w:name="_Toc414951680"/>
      <w:bookmarkStart w:id="358" w:name="_Toc12969"/>
      <w:bookmarkStart w:id="359" w:name="_Toc414953753"/>
      <w:bookmarkStart w:id="360" w:name="_Toc27711"/>
      <w:r>
        <w:t>4.13.2. Mains operation</w:t>
      </w:r>
      <w:bookmarkEnd w:id="357"/>
      <w:bookmarkEnd w:id="358"/>
      <w:bookmarkEnd w:id="359"/>
      <w:bookmarkEnd w:id="360"/>
    </w:p>
    <w:p>
      <w:pPr>
        <w:spacing w:before="156" w:after="156" w:line="240" w:lineRule="exact"/>
        <w:rPr>
          <w:rFonts w:cs="Arial"/>
          <w:szCs w:val="21"/>
        </w:rPr>
      </w:pPr>
      <w:r>
        <w:rPr>
          <w:rFonts w:cs="Arial"/>
          <w:szCs w:val="21"/>
        </w:rPr>
        <w:t>See §3.6.5.</w:t>
      </w:r>
    </w:p>
    <w:p>
      <w:pPr>
        <w:pStyle w:val="2"/>
        <w:keepNext/>
        <w:keepLines/>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361" w:name="_Toc414951681"/>
      <w:bookmarkStart w:id="362" w:name="_Toc414953754"/>
      <w:bookmarkStart w:id="363" w:name="_Toc2503"/>
      <w:r>
        <w:rPr>
          <w:rFonts w:hint="default" w:ascii="Arial" w:hAnsi="Arial" w:cs="Arial"/>
          <w:sz w:val="32"/>
          <w:szCs w:val="48"/>
          <w:lang w:val="en-US" w:eastAsia="zh-CN"/>
        </w:rPr>
        <w:t>5. Configuration Key</w:t>
      </w:r>
      <w:bookmarkEnd w:id="361"/>
      <w:bookmarkEnd w:id="362"/>
      <w:bookmarkEnd w:id="363"/>
    </w:p>
    <w:p>
      <w:pPr>
        <w:spacing w:before="156" w:after="156" w:line="240" w:lineRule="exact"/>
        <w:rPr>
          <w:rFonts w:cs="Arial"/>
          <w:szCs w:val="21"/>
        </w:rPr>
      </w:pPr>
      <w:r>
        <w:rPr>
          <w:rFonts w:cs="Arial"/>
          <w:szCs w:val="21"/>
        </w:rPr>
        <w:drawing>
          <wp:anchor distT="0" distB="0" distL="114300" distR="114300" simplePos="0" relativeHeight="251678720" behindDoc="0" locked="0" layoutInCell="1" allowOverlap="1">
            <wp:simplePos x="0" y="0"/>
            <wp:positionH relativeFrom="column">
              <wp:posOffset>245110</wp:posOffset>
            </wp:positionH>
            <wp:positionV relativeFrom="paragraph">
              <wp:posOffset>26670</wp:posOffset>
            </wp:positionV>
            <wp:extent cx="209550" cy="146050"/>
            <wp:effectExtent l="19050" t="0" r="0" b="0"/>
            <wp:wrapNone/>
            <wp:docPr id="1573"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图片 211"/>
                    <pic:cNvPicPr>
                      <a:picLocks noChangeAspect="1" noChangeArrowheads="1"/>
                    </pic:cNvPicPr>
                  </pic:nvPicPr>
                  <pic:blipFill>
                    <a:blip r:embed="rId94"/>
                    <a:srcRect/>
                    <a:stretch>
                      <a:fillRect/>
                    </a:stretch>
                  </pic:blipFill>
                  <pic:spPr>
                    <a:xfrm>
                      <a:off x="0" y="0"/>
                      <a:ext cx="209550" cy="146050"/>
                    </a:xfrm>
                    <a:prstGeom prst="rect">
                      <a:avLst/>
                    </a:prstGeom>
                    <a:noFill/>
                  </pic:spPr>
                </pic:pic>
              </a:graphicData>
            </a:graphic>
          </wp:anchor>
        </w:drawing>
      </w:r>
      <w:r>
        <w:rPr>
          <w:rFonts w:cs="Arial"/>
          <w:szCs w:val="21"/>
        </w:rPr>
        <w:t xml:space="preserve">The    key is used to configure the </w:t>
      </w:r>
      <w:r>
        <w:rPr>
          <w:rFonts w:hint="eastAsia" w:cs="Arial"/>
          <w:szCs w:val="21"/>
        </w:rPr>
        <w:t>device</w:t>
      </w:r>
      <w:r>
        <w:rPr>
          <w:rFonts w:cs="Arial"/>
          <w:szCs w:val="21"/>
        </w:rPr>
        <w:t xml:space="preserve">. Before using the instrument, and thereafter as necessary, you must parameterize it. The stored configuration is retained when the instrument is switched off.  </w:t>
      </w:r>
    </w:p>
    <w:p>
      <w:pPr>
        <w:pStyle w:val="3"/>
        <w:spacing w:afterLines="50"/>
      </w:pPr>
      <w:bookmarkStart w:id="364" w:name="_Toc414953755"/>
      <w:bookmarkStart w:id="365" w:name="_Toc8345"/>
      <w:bookmarkStart w:id="366" w:name="_Toc414951682"/>
      <w:bookmarkStart w:id="367" w:name="_Toc20373"/>
      <w:r>
        <w:t>5.1. Available sub- menus</w:t>
      </w:r>
      <w:bookmarkEnd w:id="364"/>
      <w:bookmarkEnd w:id="365"/>
      <w:bookmarkEnd w:id="366"/>
      <w:bookmarkEnd w:id="367"/>
    </w:p>
    <w:p>
      <w:pPr>
        <w:spacing w:line="240" w:lineRule="exact"/>
        <w:rPr>
          <w:rFonts w:cs="Arial"/>
          <w:szCs w:val="21"/>
        </w:rPr>
      </w:pPr>
      <w:r>
        <w:rPr>
          <w:rFonts w:cs="Arial"/>
          <w:szCs w:val="21"/>
        </w:rPr>
        <w:t>Select the sub-menu using the</w:t>
      </w:r>
      <w:r>
        <w:rPr>
          <w:rFonts w:cs="Arial"/>
          <w:szCs w:val="21"/>
        </w:rPr>
        <w:drawing>
          <wp:inline distT="0" distB="0" distL="0" distR="0">
            <wp:extent cx="225425" cy="88900"/>
            <wp:effectExtent l="19050" t="0" r="3175" b="0"/>
            <wp:docPr id="76" name="图片 7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and </w:t>
      </w:r>
      <w:r>
        <w:rPr>
          <w:rFonts w:cs="Arial"/>
          <w:szCs w:val="21"/>
        </w:rPr>
        <w:drawing>
          <wp:inline distT="0" distB="0" distL="0" distR="0">
            <wp:extent cx="225425" cy="88900"/>
            <wp:effectExtent l="19050" t="0" r="3175" b="0"/>
            <wp:docPr id="77" name="图片 77"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keys and confirm by pressing</w:t>
      </w:r>
      <w:r>
        <w:rPr>
          <w:rFonts w:cs="Arial"/>
          <w:szCs w:val="21"/>
        </w:rPr>
        <w:drawing>
          <wp:inline distT="0" distB="0" distL="0" distR="0">
            <wp:extent cx="129540" cy="129540"/>
            <wp:effectExtent l="19050" t="0" r="3810" b="0"/>
            <wp:docPr id="78" name="图片 78"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 xml:space="preserve"> . To return to the main screen, press </w:t>
      </w:r>
      <w:r>
        <w:rPr>
          <w:rFonts w:cs="Arial"/>
          <w:szCs w:val="21"/>
        </w:rPr>
        <w:drawing>
          <wp:inline distT="0" distB="0" distL="0" distR="0">
            <wp:extent cx="129540" cy="129540"/>
            <wp:effectExtent l="19050" t="0" r="3810" b="0"/>
            <wp:docPr id="79" name="图片 79"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return"/>
                    <pic:cNvPicPr>
                      <a:picLocks noChangeAspect="1" noChangeArrowheads="1"/>
                    </pic:cNvPicPr>
                  </pic:nvPicPr>
                  <pic:blipFill>
                    <a:blip r:embed="rId81"/>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w:t>
      </w:r>
    </w:p>
    <w:p>
      <w:pPr>
        <w:spacing w:before="156" w:after="156"/>
        <w:jc w:val="center"/>
        <w:rPr>
          <w:szCs w:val="21"/>
        </w:rPr>
      </w:pPr>
      <w:r>
        <w:rPr>
          <w:szCs w:val="21"/>
        </w:rPr>
        <w:drawing>
          <wp:inline distT="0" distB="0" distL="0" distR="0">
            <wp:extent cx="2238375" cy="1678940"/>
            <wp:effectExtent l="19050" t="19050" r="28575" b="16510"/>
            <wp:docPr id="80"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71"/>
                    <pic:cNvPicPr>
                      <a:picLocks noChangeAspect="1" noChangeArrowheads="1"/>
                    </pic:cNvPicPr>
                  </pic:nvPicPr>
                  <pic:blipFill>
                    <a:blip r:embed="rId78"/>
                    <a:srcRect/>
                    <a:stretch>
                      <a:fillRect/>
                    </a:stretch>
                  </pic:blipFill>
                  <pic:spPr>
                    <a:xfrm>
                      <a:off x="0" y="0"/>
                      <a:ext cx="2238375" cy="1678940"/>
                    </a:xfrm>
                    <a:prstGeom prst="rect">
                      <a:avLst/>
                    </a:prstGeom>
                    <a:noFill/>
                    <a:ln w="6350" cmpd="sng">
                      <a:solidFill>
                        <a:srgbClr val="000000"/>
                      </a:solidFill>
                      <a:miter lim="800000"/>
                      <a:headEnd/>
                      <a:tailEnd/>
                    </a:ln>
                    <a:effectLst/>
                  </pic:spPr>
                </pic:pic>
              </a:graphicData>
            </a:graphic>
          </wp:inline>
        </w:drawing>
      </w:r>
    </w:p>
    <w:p>
      <w:pPr>
        <w:spacing w:before="156" w:after="156"/>
        <w:jc w:val="center"/>
        <w:rPr>
          <w:rFonts w:cs="Arial"/>
          <w:i/>
          <w:szCs w:val="21"/>
        </w:rPr>
      </w:pPr>
      <w:r>
        <w:rPr>
          <w:rFonts w:cs="Arial"/>
          <w:i/>
          <w:szCs w:val="21"/>
        </w:rPr>
        <w:t>Figure 5-1: The sub-menu display screen</w:t>
      </w:r>
    </w:p>
    <w:tbl>
      <w:tblPr>
        <w:tblStyle w:val="20"/>
        <w:tblW w:w="831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33"/>
        <w:gridCol w:w="5908"/>
        <w:gridCol w:w="9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33" w:type="dxa"/>
          </w:tcPr>
          <w:p>
            <w:pPr>
              <w:jc w:val="center"/>
              <w:rPr>
                <w:rFonts w:cs="Arial"/>
                <w:b/>
                <w:szCs w:val="21"/>
              </w:rPr>
            </w:pPr>
            <w:r>
              <w:rPr>
                <w:rFonts w:cs="Arial"/>
                <w:b/>
                <w:szCs w:val="21"/>
              </w:rPr>
              <w:t>Name</w:t>
            </w:r>
          </w:p>
        </w:tc>
        <w:tc>
          <w:tcPr>
            <w:tcW w:w="5908" w:type="dxa"/>
          </w:tcPr>
          <w:p>
            <w:pPr>
              <w:rPr>
                <w:rFonts w:cs="Arial"/>
                <w:b/>
                <w:szCs w:val="21"/>
              </w:rPr>
            </w:pPr>
            <w:r>
              <w:rPr>
                <w:rFonts w:cs="Arial"/>
                <w:b/>
                <w:szCs w:val="21"/>
              </w:rPr>
              <w:t>Sub-menu</w:t>
            </w:r>
          </w:p>
        </w:tc>
        <w:tc>
          <w:tcPr>
            <w:tcW w:w="975" w:type="dxa"/>
          </w:tcPr>
          <w:p>
            <w:pPr>
              <w:jc w:val="left"/>
              <w:rPr>
                <w:rFonts w:cs="Arial"/>
                <w:b/>
                <w:szCs w:val="21"/>
              </w:rPr>
            </w:pPr>
            <w:r>
              <w:rPr>
                <w:rFonts w:cs="Arial"/>
                <w:b/>
                <w:szCs w:val="21"/>
              </w:rPr>
              <w:t>See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33" w:type="dxa"/>
          </w:tcPr>
          <w:p>
            <w:pPr>
              <w:jc w:val="center"/>
              <w:rPr>
                <w:rFonts w:cs="Arial"/>
                <w:b/>
                <w:szCs w:val="21"/>
              </w:rPr>
            </w:pPr>
            <w:r>
              <w:rPr>
                <w:rFonts w:cs="Arial"/>
                <w:b/>
                <w:szCs w:val="21"/>
              </w:rPr>
              <w:t>Date/Time</w:t>
            </w:r>
          </w:p>
        </w:tc>
        <w:tc>
          <w:tcPr>
            <w:tcW w:w="5908" w:type="dxa"/>
          </w:tcPr>
          <w:p>
            <w:pPr>
              <w:rPr>
                <w:rFonts w:cs="Arial"/>
                <w:szCs w:val="21"/>
              </w:rPr>
            </w:pPr>
            <w:r>
              <w:rPr>
                <w:rFonts w:cs="Arial"/>
                <w:szCs w:val="21"/>
              </w:rPr>
              <w:t>Date and time settings.</w:t>
            </w:r>
          </w:p>
        </w:tc>
        <w:tc>
          <w:tcPr>
            <w:tcW w:w="975" w:type="dxa"/>
          </w:tcPr>
          <w:p>
            <w:pPr>
              <w:jc w:val="left"/>
              <w:rPr>
                <w:rFonts w:cs="Arial"/>
                <w:szCs w:val="21"/>
              </w:rPr>
            </w:pPr>
            <w:r>
              <w:rPr>
                <w:rFonts w:cs="Arial"/>
                <w:szCs w:val="21"/>
              </w:rPr>
              <w:t>§5.3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trPr>
        <w:tc>
          <w:tcPr>
            <w:tcW w:w="1433" w:type="dxa"/>
            <w:vMerge w:val="restart"/>
            <w:vAlign w:val="center"/>
          </w:tcPr>
          <w:p>
            <w:pPr>
              <w:jc w:val="center"/>
              <w:rPr>
                <w:rFonts w:cs="Arial"/>
                <w:b/>
                <w:szCs w:val="21"/>
              </w:rPr>
            </w:pPr>
            <w:r>
              <w:rPr>
                <w:rFonts w:cs="Arial"/>
                <w:b/>
                <w:szCs w:val="21"/>
              </w:rPr>
              <w:t>Display</w:t>
            </w:r>
          </w:p>
        </w:tc>
        <w:tc>
          <w:tcPr>
            <w:tcW w:w="5908" w:type="dxa"/>
          </w:tcPr>
          <w:p>
            <w:pPr>
              <w:rPr>
                <w:rFonts w:cs="Arial"/>
                <w:szCs w:val="21"/>
              </w:rPr>
            </w:pPr>
            <w:r>
              <w:rPr>
                <w:rFonts w:cs="Arial"/>
                <w:szCs w:val="21"/>
              </w:rPr>
              <w:t>Screen contrast and brightness settings.</w:t>
            </w:r>
          </w:p>
        </w:tc>
        <w:tc>
          <w:tcPr>
            <w:tcW w:w="975" w:type="dxa"/>
          </w:tcPr>
          <w:p>
            <w:pPr>
              <w:jc w:val="left"/>
              <w:rPr>
                <w:rFonts w:cs="Arial"/>
                <w:szCs w:val="21"/>
              </w:rPr>
            </w:pPr>
            <w:r>
              <w:rPr>
                <w:rFonts w:cs="Arial"/>
                <w:szCs w:val="21"/>
              </w:rPr>
              <w:t>§5.4.1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trPr>
        <w:tc>
          <w:tcPr>
            <w:tcW w:w="1433" w:type="dxa"/>
            <w:vMerge w:val="continue"/>
          </w:tcPr>
          <w:p>
            <w:pPr>
              <w:jc w:val="center"/>
              <w:rPr>
                <w:rFonts w:cs="Arial"/>
                <w:b/>
                <w:szCs w:val="21"/>
              </w:rPr>
            </w:pPr>
          </w:p>
        </w:tc>
        <w:tc>
          <w:tcPr>
            <w:tcW w:w="5908" w:type="dxa"/>
          </w:tcPr>
          <w:p>
            <w:pPr>
              <w:rPr>
                <w:rFonts w:cs="Arial"/>
                <w:szCs w:val="21"/>
              </w:rPr>
            </w:pPr>
            <w:r>
              <w:rPr>
                <w:rFonts w:cs="Arial"/>
                <w:szCs w:val="21"/>
              </w:rPr>
              <w:t>Definition of voltage curve and current curve colours.</w:t>
            </w:r>
          </w:p>
        </w:tc>
        <w:tc>
          <w:tcPr>
            <w:tcW w:w="975" w:type="dxa"/>
          </w:tcPr>
          <w:p>
            <w:pPr>
              <w:jc w:val="left"/>
              <w:rPr>
                <w:rFonts w:cs="Arial"/>
                <w:szCs w:val="21"/>
              </w:rPr>
            </w:pPr>
            <w:r>
              <w:rPr>
                <w:rFonts w:cs="Arial"/>
                <w:szCs w:val="21"/>
              </w:rPr>
              <w:t>§5.4.2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33" w:type="dxa"/>
          </w:tcPr>
          <w:p>
            <w:pPr>
              <w:jc w:val="center"/>
              <w:rPr>
                <w:rFonts w:cs="Arial"/>
                <w:b/>
                <w:szCs w:val="21"/>
              </w:rPr>
            </w:pPr>
            <w:r>
              <w:rPr>
                <w:rFonts w:cs="Arial"/>
                <w:b/>
                <w:szCs w:val="21"/>
              </w:rPr>
              <w:t>Calculation method</w:t>
            </w:r>
          </w:p>
        </w:tc>
        <w:tc>
          <w:tcPr>
            <w:tcW w:w="5908" w:type="dxa"/>
          </w:tcPr>
          <w:p>
            <w:pPr>
              <w:rPr>
                <w:rFonts w:cs="Arial"/>
                <w:szCs w:val="21"/>
              </w:rPr>
            </w:pPr>
            <w:r>
              <w:rPr>
                <w:rFonts w:cs="Arial"/>
                <w:szCs w:val="21"/>
              </w:rPr>
              <w:t>Choice of reactive parameters (with or without harmonics).</w:t>
            </w:r>
          </w:p>
        </w:tc>
        <w:tc>
          <w:tcPr>
            <w:tcW w:w="975" w:type="dxa"/>
          </w:tcPr>
          <w:p>
            <w:pPr>
              <w:jc w:val="left"/>
              <w:rPr>
                <w:rFonts w:cs="Arial"/>
                <w:szCs w:val="21"/>
              </w:rPr>
            </w:pPr>
            <w:r>
              <w:rPr>
                <w:rFonts w:cs="Arial"/>
                <w:szCs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33" w:type="dxa"/>
          </w:tcPr>
          <w:p>
            <w:pPr>
              <w:jc w:val="center"/>
              <w:rPr>
                <w:rFonts w:cs="Arial"/>
                <w:b/>
                <w:szCs w:val="21"/>
              </w:rPr>
            </w:pPr>
            <w:r>
              <w:rPr>
                <w:rFonts w:cs="Arial"/>
                <w:b/>
                <w:szCs w:val="21"/>
              </w:rPr>
              <w:t>Connection</w:t>
            </w:r>
          </w:p>
        </w:tc>
        <w:tc>
          <w:tcPr>
            <w:tcW w:w="5908" w:type="dxa"/>
          </w:tcPr>
          <w:p>
            <w:pPr>
              <w:rPr>
                <w:rFonts w:cs="Arial"/>
                <w:szCs w:val="21"/>
              </w:rPr>
            </w:pPr>
            <w:r>
              <w:rPr>
                <w:rFonts w:cs="Arial"/>
                <w:szCs w:val="21"/>
              </w:rPr>
              <w:t>Choice of type of connection to the network (attention: some calculations depend upon the type of connection).</w:t>
            </w:r>
          </w:p>
        </w:tc>
        <w:tc>
          <w:tcPr>
            <w:tcW w:w="975" w:type="dxa"/>
          </w:tcPr>
          <w:p>
            <w:pPr>
              <w:jc w:val="left"/>
              <w:rPr>
                <w:rFonts w:cs="Arial"/>
                <w:szCs w:val="21"/>
              </w:rPr>
            </w:pPr>
            <w:r>
              <w:rPr>
                <w:rFonts w:cs="Arial"/>
                <w:szCs w:val="21"/>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trPr>
        <w:tc>
          <w:tcPr>
            <w:tcW w:w="1433" w:type="dxa"/>
            <w:vMerge w:val="restart"/>
            <w:vAlign w:val="center"/>
          </w:tcPr>
          <w:p>
            <w:pPr>
              <w:jc w:val="center"/>
              <w:rPr>
                <w:rFonts w:cs="Arial"/>
                <w:b/>
                <w:szCs w:val="21"/>
              </w:rPr>
            </w:pPr>
            <w:r>
              <w:rPr>
                <w:rFonts w:cs="Arial"/>
                <w:b/>
                <w:szCs w:val="21"/>
              </w:rPr>
              <w:t>Sensor and ratios</w:t>
            </w:r>
          </w:p>
        </w:tc>
        <w:tc>
          <w:tcPr>
            <w:tcW w:w="5908" w:type="dxa"/>
          </w:tcPr>
          <w:p>
            <w:pPr>
              <w:rPr>
                <w:rFonts w:cs="Arial"/>
                <w:color w:val="000000"/>
                <w:szCs w:val="21"/>
              </w:rPr>
            </w:pPr>
            <w:r>
              <w:rPr>
                <w:rFonts w:cs="Arial"/>
                <w:color w:val="000000"/>
                <w:szCs w:val="21"/>
              </w:rPr>
              <w:t>Configuration of the ratios of the current sensors (</w:t>
            </w:r>
            <w:r>
              <w:rPr>
                <w:rFonts w:hint="eastAsia" w:cs="Arial"/>
                <w:color w:val="000000"/>
                <w:szCs w:val="21"/>
                <w:lang w:eastAsia="zh-CN"/>
              </w:rPr>
              <w:t>10A</w:t>
            </w:r>
            <w:r>
              <w:rPr>
                <w:rFonts w:cs="Arial"/>
                <w:color w:val="000000"/>
                <w:szCs w:val="21"/>
              </w:rPr>
              <w:t xml:space="preserve"> current clamp</w:t>
            </w:r>
            <w:r>
              <w:rPr>
                <w:rFonts w:hint="eastAsia" w:cs="Arial"/>
                <w:color w:val="000000"/>
                <w:szCs w:val="21"/>
              </w:rPr>
              <w:t xml:space="preserve">, </w:t>
            </w:r>
            <w:r>
              <w:rPr>
                <w:rFonts w:hint="eastAsia" w:cs="Arial"/>
                <w:color w:val="000000"/>
                <w:szCs w:val="21"/>
                <w:lang w:eastAsia="zh-CN"/>
              </w:rPr>
              <w:t>100A</w:t>
            </w:r>
            <w:r>
              <w:rPr>
                <w:rFonts w:cs="Arial"/>
                <w:color w:val="000000"/>
                <w:szCs w:val="21"/>
              </w:rPr>
              <w:t xml:space="preserve"> current clamp</w:t>
            </w:r>
            <w:r>
              <w:rPr>
                <w:rFonts w:hint="eastAsia" w:cs="Arial"/>
                <w:color w:val="000000"/>
                <w:szCs w:val="21"/>
              </w:rPr>
              <w:t xml:space="preserve">, </w:t>
            </w:r>
            <w:r>
              <w:rPr>
                <w:rFonts w:hint="eastAsia" w:cs="Arial"/>
                <w:color w:val="000000"/>
                <w:szCs w:val="21"/>
                <w:lang w:eastAsia="zh-CN"/>
              </w:rPr>
              <w:t>1000A</w:t>
            </w:r>
            <w:r>
              <w:rPr>
                <w:rFonts w:cs="Arial"/>
                <w:color w:val="000000"/>
                <w:szCs w:val="21"/>
              </w:rPr>
              <w:t xml:space="preserve"> current clamp, transformer).</w:t>
            </w:r>
          </w:p>
        </w:tc>
        <w:tc>
          <w:tcPr>
            <w:tcW w:w="975" w:type="dxa"/>
          </w:tcPr>
          <w:p>
            <w:pPr>
              <w:jc w:val="left"/>
              <w:rPr>
                <w:rFonts w:cs="Arial"/>
                <w:szCs w:val="21"/>
              </w:rPr>
            </w:pPr>
            <w:r>
              <w:rPr>
                <w:rFonts w:cs="Arial"/>
                <w:szCs w:val="21"/>
              </w:rPr>
              <w:t>§5.7.1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trPr>
        <w:tc>
          <w:tcPr>
            <w:tcW w:w="1433" w:type="dxa"/>
            <w:vMerge w:val="continue"/>
          </w:tcPr>
          <w:p>
            <w:pPr>
              <w:jc w:val="center"/>
              <w:rPr>
                <w:rFonts w:cs="Arial"/>
                <w:b/>
                <w:szCs w:val="21"/>
              </w:rPr>
            </w:pPr>
          </w:p>
        </w:tc>
        <w:tc>
          <w:tcPr>
            <w:tcW w:w="5908" w:type="dxa"/>
          </w:tcPr>
          <w:p>
            <w:pPr>
              <w:rPr>
                <w:rFonts w:cs="Arial"/>
                <w:szCs w:val="21"/>
              </w:rPr>
            </w:pPr>
            <w:r>
              <w:rPr>
                <w:rFonts w:cs="Arial"/>
                <w:szCs w:val="21"/>
              </w:rPr>
              <w:t>Configuration of voltage ratios.</w:t>
            </w:r>
          </w:p>
        </w:tc>
        <w:tc>
          <w:tcPr>
            <w:tcW w:w="975" w:type="dxa"/>
          </w:tcPr>
          <w:p>
            <w:pPr>
              <w:jc w:val="left"/>
              <w:rPr>
                <w:rFonts w:cs="Arial"/>
                <w:szCs w:val="21"/>
              </w:rPr>
            </w:pPr>
            <w:r>
              <w:rPr>
                <w:rFonts w:cs="Arial"/>
                <w:szCs w:val="21"/>
              </w:rPr>
              <w:t>§5.7.2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trPr>
        <w:tc>
          <w:tcPr>
            <w:tcW w:w="1433" w:type="dxa"/>
            <w:vMerge w:val="restart"/>
            <w:vAlign w:val="center"/>
          </w:tcPr>
          <w:p>
            <w:pPr>
              <w:jc w:val="center"/>
              <w:rPr>
                <w:rFonts w:cs="Arial"/>
                <w:b/>
                <w:szCs w:val="21"/>
              </w:rPr>
            </w:pPr>
            <w:r>
              <w:rPr>
                <w:rFonts w:cs="Arial"/>
                <w:b/>
                <w:szCs w:val="21"/>
              </w:rPr>
              <w:t>Transient mode</w:t>
            </w:r>
          </w:p>
        </w:tc>
        <w:tc>
          <w:tcPr>
            <w:tcW w:w="5908" w:type="dxa"/>
          </w:tcPr>
          <w:p>
            <w:pPr>
              <w:rPr>
                <w:rFonts w:cs="Arial"/>
                <w:szCs w:val="21"/>
              </w:rPr>
            </w:pPr>
            <w:r>
              <w:rPr>
                <w:rFonts w:cs="Arial"/>
                <w:szCs w:val="21"/>
              </w:rPr>
              <w:t>Choice of current thresholds to be detected.</w:t>
            </w:r>
          </w:p>
        </w:tc>
        <w:tc>
          <w:tcPr>
            <w:tcW w:w="975" w:type="dxa"/>
          </w:tcPr>
          <w:p>
            <w:pPr>
              <w:jc w:val="left"/>
              <w:rPr>
                <w:rFonts w:cs="Arial"/>
                <w:szCs w:val="21"/>
              </w:rPr>
            </w:pPr>
            <w:r>
              <w:rPr>
                <w:rFonts w:cs="Arial"/>
                <w:szCs w:val="21"/>
              </w:rPr>
              <w:t>§5.8.1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trPr>
        <w:tc>
          <w:tcPr>
            <w:tcW w:w="1433" w:type="dxa"/>
            <w:vMerge w:val="continue"/>
          </w:tcPr>
          <w:p>
            <w:pPr>
              <w:jc w:val="center"/>
              <w:rPr>
                <w:rFonts w:cs="Arial"/>
                <w:b/>
                <w:szCs w:val="21"/>
              </w:rPr>
            </w:pPr>
          </w:p>
        </w:tc>
        <w:tc>
          <w:tcPr>
            <w:tcW w:w="5908" w:type="dxa"/>
          </w:tcPr>
          <w:p>
            <w:pPr>
              <w:rPr>
                <w:rFonts w:cs="Arial"/>
                <w:szCs w:val="21"/>
              </w:rPr>
            </w:pPr>
            <w:r>
              <w:rPr>
                <w:rFonts w:cs="Arial"/>
                <w:szCs w:val="21"/>
              </w:rPr>
              <w:t>Choice of voltage thresholds to be detected.</w:t>
            </w:r>
          </w:p>
        </w:tc>
        <w:tc>
          <w:tcPr>
            <w:tcW w:w="975" w:type="dxa"/>
          </w:tcPr>
          <w:p>
            <w:pPr>
              <w:jc w:val="left"/>
              <w:rPr>
                <w:rFonts w:cs="Arial"/>
                <w:szCs w:val="21"/>
              </w:rPr>
            </w:pPr>
            <w:r>
              <w:rPr>
                <w:rFonts w:cs="Arial"/>
                <w:szCs w:val="21"/>
              </w:rPr>
              <w:t>§5.8.2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33" w:type="dxa"/>
          </w:tcPr>
          <w:p>
            <w:pPr>
              <w:jc w:val="center"/>
              <w:rPr>
                <w:rFonts w:cs="Arial"/>
                <w:b/>
                <w:szCs w:val="21"/>
              </w:rPr>
            </w:pPr>
            <w:r>
              <w:rPr>
                <w:rFonts w:cs="Arial"/>
                <w:b/>
                <w:szCs w:val="21"/>
              </w:rPr>
              <w:t>Trend mode</w:t>
            </w:r>
          </w:p>
        </w:tc>
        <w:tc>
          <w:tcPr>
            <w:tcW w:w="5908" w:type="dxa"/>
          </w:tcPr>
          <w:p>
            <w:pPr>
              <w:rPr>
                <w:rFonts w:cs="Arial"/>
                <w:color w:val="C00000"/>
                <w:szCs w:val="21"/>
              </w:rPr>
            </w:pPr>
            <w:r>
              <w:rPr>
                <w:rFonts w:cs="Arial"/>
                <w:szCs w:val="21"/>
              </w:rPr>
              <w:t>Choice of parameters to be recorded for</w:t>
            </w:r>
            <w:r>
              <w:rPr>
                <w:rFonts w:cs="Arial"/>
                <w:szCs w:val="21"/>
              </w:rPr>
              <w:drawing>
                <wp:inline distT="0" distB="0" distL="0" distR="0">
                  <wp:extent cx="204470" cy="109220"/>
                  <wp:effectExtent l="19050" t="0" r="5080" b="0"/>
                  <wp:docPr id="81"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09"/>
                          <pic:cNvPicPr>
                            <a:picLocks noChangeAspect="1" noChangeArrowheads="1"/>
                          </pic:cNvPicPr>
                        </pic:nvPicPr>
                        <pic:blipFill>
                          <a:blip r:embed="rId95"/>
                          <a:srcRect/>
                          <a:stretch>
                            <a:fillRect/>
                          </a:stretch>
                        </pic:blipFill>
                        <pic:spPr>
                          <a:xfrm>
                            <a:off x="0" y="0"/>
                            <a:ext cx="204470" cy="109220"/>
                          </a:xfrm>
                          <a:prstGeom prst="rect">
                            <a:avLst/>
                          </a:prstGeom>
                          <a:noFill/>
                          <a:ln w="9525">
                            <a:noFill/>
                            <a:miter lim="800000"/>
                            <a:headEnd/>
                            <a:tailEnd/>
                          </a:ln>
                        </pic:spPr>
                      </pic:pic>
                    </a:graphicData>
                  </a:graphic>
                </wp:inline>
              </w:drawing>
            </w:r>
            <w:r>
              <w:rPr>
                <w:rFonts w:cs="Arial"/>
                <w:szCs w:val="21"/>
              </w:rPr>
              <w:t>.</w:t>
            </w:r>
          </w:p>
        </w:tc>
        <w:tc>
          <w:tcPr>
            <w:tcW w:w="975" w:type="dxa"/>
          </w:tcPr>
          <w:p>
            <w:pPr>
              <w:jc w:val="left"/>
              <w:rPr>
                <w:rFonts w:cs="Arial"/>
                <w:szCs w:val="21"/>
              </w:rPr>
            </w:pPr>
            <w:r>
              <w:rPr>
                <w:rFonts w:cs="Arial"/>
                <w:szCs w:val="21"/>
              </w:rPr>
              <w:t>§5.9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33" w:type="dxa"/>
          </w:tcPr>
          <w:p>
            <w:pPr>
              <w:jc w:val="center"/>
              <w:rPr>
                <w:rFonts w:cs="Arial"/>
                <w:b/>
                <w:szCs w:val="21"/>
              </w:rPr>
            </w:pPr>
            <w:r>
              <w:rPr>
                <w:rFonts w:cs="Arial"/>
                <w:b/>
                <w:szCs w:val="21"/>
              </w:rPr>
              <w:t>Alarm Mode</w:t>
            </w:r>
          </w:p>
        </w:tc>
        <w:tc>
          <w:tcPr>
            <w:tcW w:w="5908" w:type="dxa"/>
          </w:tcPr>
          <w:p>
            <w:pPr>
              <w:rPr>
                <w:rFonts w:cs="Arial"/>
                <w:szCs w:val="21"/>
              </w:rPr>
            </w:pPr>
            <w:r>
              <w:rPr>
                <w:rFonts w:cs="Arial"/>
                <w:szCs w:val="21"/>
              </w:rPr>
              <w:t>Definition of alarms to be detected.</w:t>
            </w:r>
          </w:p>
        </w:tc>
        <w:tc>
          <w:tcPr>
            <w:tcW w:w="975" w:type="dxa"/>
          </w:tcPr>
          <w:p>
            <w:pPr>
              <w:jc w:val="left"/>
              <w:rPr>
                <w:rFonts w:cs="Arial"/>
                <w:szCs w:val="21"/>
              </w:rPr>
            </w:pPr>
            <w:r>
              <w:rPr>
                <w:rFonts w:cs="Arial"/>
                <w:szCs w:val="21"/>
              </w:rPr>
              <w:t>§5.10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33" w:type="dxa"/>
          </w:tcPr>
          <w:p>
            <w:pPr>
              <w:jc w:val="center"/>
              <w:rPr>
                <w:rFonts w:cs="Arial"/>
                <w:b/>
                <w:szCs w:val="21"/>
              </w:rPr>
            </w:pPr>
            <w:r>
              <w:rPr>
                <w:rFonts w:cs="Arial"/>
                <w:b/>
                <w:szCs w:val="21"/>
              </w:rPr>
              <w:t>Erase data</w:t>
            </w:r>
          </w:p>
        </w:tc>
        <w:tc>
          <w:tcPr>
            <w:tcW w:w="5908" w:type="dxa"/>
          </w:tcPr>
          <w:p>
            <w:pPr>
              <w:rPr>
                <w:rFonts w:cs="Arial"/>
                <w:szCs w:val="21"/>
              </w:rPr>
            </w:pPr>
            <w:r>
              <w:rPr>
                <w:rFonts w:cs="Arial"/>
                <w:szCs w:val="21"/>
              </w:rPr>
              <w:t>Choice of total or partial deletion of user data.</w:t>
            </w:r>
          </w:p>
        </w:tc>
        <w:tc>
          <w:tcPr>
            <w:tcW w:w="975" w:type="dxa"/>
          </w:tcPr>
          <w:p>
            <w:pPr>
              <w:jc w:val="left"/>
              <w:rPr>
                <w:rFonts w:cs="Arial"/>
                <w:szCs w:val="21"/>
              </w:rPr>
            </w:pPr>
            <w:r>
              <w:rPr>
                <w:rFonts w:cs="Arial"/>
                <w:szCs w:val="21"/>
              </w:rPr>
              <w:t>§5.11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33" w:type="dxa"/>
            <w:vAlign w:val="center"/>
          </w:tcPr>
          <w:p>
            <w:pPr>
              <w:jc w:val="center"/>
              <w:rPr>
                <w:rFonts w:cs="Arial"/>
                <w:b/>
                <w:szCs w:val="21"/>
              </w:rPr>
            </w:pPr>
            <w:r>
              <w:rPr>
                <w:rFonts w:cs="Arial"/>
                <w:b/>
                <w:szCs w:val="21"/>
              </w:rPr>
              <w:t>About</w:t>
            </w:r>
          </w:p>
        </w:tc>
        <w:tc>
          <w:tcPr>
            <w:tcW w:w="5908" w:type="dxa"/>
          </w:tcPr>
          <w:p>
            <w:pPr>
              <w:rPr>
                <w:rFonts w:cs="Arial"/>
                <w:szCs w:val="21"/>
              </w:rPr>
            </w:pPr>
            <w:r>
              <w:rPr>
                <w:rFonts w:cs="Arial"/>
                <w:szCs w:val="21"/>
              </w:rPr>
              <w:t>Serial number, software and hardware version numbers, and capacity of on-board memory card.</w:t>
            </w:r>
          </w:p>
        </w:tc>
        <w:tc>
          <w:tcPr>
            <w:tcW w:w="975" w:type="dxa"/>
          </w:tcPr>
          <w:p>
            <w:pPr>
              <w:jc w:val="left"/>
              <w:rPr>
                <w:rFonts w:cs="Arial"/>
                <w:szCs w:val="21"/>
              </w:rPr>
            </w:pPr>
            <w:r>
              <w:rPr>
                <w:rFonts w:cs="Arial"/>
                <w:szCs w:val="21"/>
              </w:rPr>
              <w:t>§5.12</w:t>
            </w:r>
          </w:p>
        </w:tc>
      </w:tr>
    </w:tbl>
    <w:p>
      <w:pPr>
        <w:pStyle w:val="3"/>
        <w:spacing w:beforeLines="50" w:afterLines="50"/>
      </w:pPr>
      <w:bookmarkStart w:id="368" w:name="_Toc414951683"/>
      <w:bookmarkStart w:id="369" w:name="_Toc414953756"/>
      <w:bookmarkStart w:id="370" w:name="_Toc21954"/>
      <w:bookmarkStart w:id="371" w:name="_Toc26473"/>
      <w:r>
        <w:t>5.2. Display language</w:t>
      </w:r>
      <w:bookmarkEnd w:id="368"/>
      <w:bookmarkEnd w:id="369"/>
      <w:bookmarkEnd w:id="370"/>
      <w:bookmarkEnd w:id="371"/>
    </w:p>
    <w:p>
      <w:pPr>
        <w:spacing w:line="240" w:lineRule="exact"/>
        <w:rPr>
          <w:rFonts w:cs="Arial"/>
          <w:szCs w:val="21"/>
        </w:rPr>
      </w:pPr>
      <w:r>
        <w:rPr>
          <w:rFonts w:cs="Arial"/>
          <w:szCs w:val="21"/>
        </w:rPr>
        <w:t xml:space="preserve">To select the display language, press the yellow key under the corresponding icon on the screen (Figure 5-1). Select </w:t>
      </w:r>
      <w:r>
        <w:rPr>
          <w:rFonts w:eastAsia="方正大黑简体" w:cs="Arial"/>
          <w:b/>
          <w:szCs w:val="21"/>
        </w:rPr>
        <w:t>zh-CN</w:t>
      </w:r>
      <w:r>
        <w:rPr>
          <w:rFonts w:cs="Arial"/>
          <w:szCs w:val="21"/>
        </w:rPr>
        <w:t xml:space="preserve"> is Chinese, choose </w:t>
      </w:r>
      <w:r>
        <w:rPr>
          <w:rFonts w:eastAsia="方正大黑简体" w:cs="Arial"/>
          <w:b/>
          <w:szCs w:val="21"/>
        </w:rPr>
        <w:t>en</w:t>
      </w:r>
      <w:r>
        <w:rPr>
          <w:rFonts w:cs="Arial"/>
          <w:szCs w:val="21"/>
        </w:rPr>
        <w:t xml:space="preserve"> is English</w:t>
      </w:r>
      <w:r>
        <w:rPr>
          <w:rFonts w:hint="eastAsia" w:cs="Arial"/>
          <w:szCs w:val="21"/>
        </w:rPr>
        <w:t xml:space="preserve">. </w:t>
      </w:r>
      <w:r>
        <w:rPr>
          <w:rFonts w:cs="Arial"/>
          <w:szCs w:val="21"/>
        </w:rPr>
        <w:t>Yellow icon indicates the current use language.</w:t>
      </w:r>
    </w:p>
    <w:p>
      <w:pPr>
        <w:spacing w:line="240" w:lineRule="exact"/>
        <w:rPr>
          <w:rFonts w:cs="Arial"/>
          <w:szCs w:val="21"/>
        </w:rPr>
      </w:pPr>
    </w:p>
    <w:p>
      <w:pPr>
        <w:pStyle w:val="3"/>
        <w:spacing w:beforeLines="50"/>
      </w:pPr>
      <w:bookmarkStart w:id="372" w:name="_Toc7945"/>
      <w:bookmarkStart w:id="373" w:name="_Toc414951684"/>
      <w:bookmarkStart w:id="374" w:name="_Toc414953757"/>
      <w:bookmarkStart w:id="375" w:name="_Toc22245"/>
      <w:r>
        <w:t>5.3. Date/Time</w:t>
      </w:r>
      <w:bookmarkEnd w:id="372"/>
      <w:bookmarkEnd w:id="373"/>
      <w:bookmarkEnd w:id="374"/>
      <w:bookmarkEnd w:id="375"/>
    </w:p>
    <w:p>
      <w:pPr>
        <w:spacing w:before="156" w:after="156" w:line="240" w:lineRule="exact"/>
        <w:rPr>
          <w:rFonts w:cs="Arial"/>
          <w:szCs w:val="21"/>
        </w:rPr>
      </w:pPr>
      <w:r>
        <w:rPr>
          <w:rFonts w:cs="Arial"/>
          <w:szCs w:val="21"/>
        </w:rPr>
        <w:t xml:space="preserve">This menu defines the system date and time. The display is as follows:  </w:t>
      </w:r>
    </w:p>
    <w:p>
      <w:pPr>
        <w:spacing w:before="156" w:after="156"/>
        <w:jc w:val="center"/>
        <w:rPr>
          <w:szCs w:val="21"/>
        </w:rPr>
      </w:pPr>
      <w:r>
        <w:rPr>
          <w:szCs w:val="21"/>
        </w:rPr>
        <w:drawing>
          <wp:inline distT="0" distB="0" distL="0" distR="0">
            <wp:extent cx="2251710" cy="1685290"/>
            <wp:effectExtent l="19050" t="19050" r="15240" b="10160"/>
            <wp:docPr id="82"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73"/>
                    <pic:cNvPicPr>
                      <a:picLocks noChangeAspect="1" noChangeArrowheads="1"/>
                    </pic:cNvPicPr>
                  </pic:nvPicPr>
                  <pic:blipFill>
                    <a:blip r:embed="rId96"/>
                    <a:srcRect/>
                    <a:stretch>
                      <a:fillRect/>
                    </a:stretch>
                  </pic:blipFill>
                  <pic:spPr>
                    <a:xfrm>
                      <a:off x="0" y="0"/>
                      <a:ext cx="2251710" cy="1685290"/>
                    </a:xfrm>
                    <a:prstGeom prst="rect">
                      <a:avLst/>
                    </a:prstGeom>
                    <a:noFill/>
                    <a:ln w="6350" cmpd="sng">
                      <a:solidFill>
                        <a:srgbClr val="000000"/>
                      </a:solidFill>
                      <a:miter lim="800000"/>
                      <a:headEnd/>
                      <a:tailEnd/>
                    </a:ln>
                    <a:effectLst/>
                  </pic:spPr>
                </pic:pic>
              </a:graphicData>
            </a:graphic>
          </wp:inline>
        </w:drawing>
      </w:r>
    </w:p>
    <w:p>
      <w:pPr>
        <w:spacing w:before="156" w:after="156"/>
        <w:ind w:left="210" w:leftChars="100"/>
        <w:jc w:val="center"/>
        <w:rPr>
          <w:szCs w:val="21"/>
        </w:rPr>
      </w:pPr>
      <w:r>
        <w:rPr>
          <w:rFonts w:cs="Arial"/>
          <w:i/>
          <w:szCs w:val="21"/>
        </w:rPr>
        <w:t>Figure 5-2: Date/Time menu</w:t>
      </w:r>
    </w:p>
    <w:p>
      <w:pPr>
        <w:spacing w:before="156" w:after="156" w:line="240" w:lineRule="exact"/>
        <w:rPr>
          <w:rFonts w:cs="Arial"/>
          <w:szCs w:val="21"/>
        </w:rPr>
      </w:pPr>
      <w:r>
        <w:rPr>
          <w:rFonts w:cs="Arial"/>
          <w:szCs w:val="21"/>
        </w:rPr>
        <w:t>The Date/Time field is highlighted in yellow.</w:t>
      </w:r>
    </w:p>
    <w:p>
      <w:pPr>
        <w:pStyle w:val="34"/>
        <w:numPr>
          <w:ilvl w:val="0"/>
          <w:numId w:val="7"/>
        </w:numPr>
        <w:tabs>
          <w:tab w:val="left" w:pos="220"/>
        </w:tabs>
        <w:spacing w:beforeLines="0" w:afterLines="0" w:line="240" w:lineRule="exact"/>
        <w:ind w:left="218" w:hanging="218" w:hangingChars="104"/>
        <w:rPr>
          <w:rFonts w:cs="Arial"/>
          <w:szCs w:val="21"/>
        </w:rPr>
      </w:pPr>
      <w:r>
        <w:rPr>
          <w:rFonts w:cs="Arial"/>
          <w:szCs w:val="21"/>
        </w:rPr>
        <w:t>To change the date/time, press</w:t>
      </w:r>
      <w:r>
        <w:rPr>
          <w:rFonts w:cs="Arial"/>
          <w:szCs w:val="21"/>
        </w:rPr>
        <w:drawing>
          <wp:inline distT="0" distB="0" distL="0" distR="0">
            <wp:extent cx="122555" cy="122555"/>
            <wp:effectExtent l="19050" t="0" r="0" b="0"/>
            <wp:docPr id="83" name="图片 83"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The arrows </w:t>
      </w:r>
      <w:r>
        <w:rPr>
          <w:rFonts w:cs="Arial"/>
          <w:szCs w:val="21"/>
        </w:rPr>
        <w:drawing>
          <wp:inline distT="0" distB="0" distL="0" distR="0">
            <wp:extent cx="88900" cy="67945"/>
            <wp:effectExtent l="19050" t="0" r="6350" b="0"/>
            <wp:docPr id="84"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57"/>
                    <pic:cNvPicPr>
                      <a:picLocks noChangeAspect="1" noChangeArrowheads="1"/>
                    </pic:cNvPicPr>
                  </pic:nvPicPr>
                  <pic:blipFill>
                    <a:blip r:embed="rId98"/>
                    <a:srcRect/>
                    <a:stretch>
                      <a:fillRect/>
                    </a:stretch>
                  </pic:blipFill>
                  <pic:spPr>
                    <a:xfrm>
                      <a:off x="0" y="0"/>
                      <a:ext cx="88900" cy="67945"/>
                    </a:xfrm>
                    <a:prstGeom prst="rect">
                      <a:avLst/>
                    </a:prstGeom>
                    <a:noFill/>
                    <a:ln w="9525">
                      <a:noFill/>
                      <a:miter lim="800000"/>
                      <a:headEnd/>
                      <a:tailEnd/>
                    </a:ln>
                  </pic:spPr>
                </pic:pic>
              </a:graphicData>
            </a:graphic>
          </wp:inline>
        </w:drawing>
      </w:r>
      <w:r>
        <w:rPr>
          <w:rFonts w:cs="Arial"/>
          <w:szCs w:val="21"/>
        </w:rPr>
        <w:drawing>
          <wp:inline distT="0" distB="0" distL="0" distR="0">
            <wp:extent cx="81915" cy="67945"/>
            <wp:effectExtent l="19050" t="0" r="0" b="0"/>
            <wp:docPr id="85"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8"/>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rFonts w:cs="Arial"/>
          <w:szCs w:val="21"/>
        </w:rPr>
        <w:t>show which value can be changed. To increment or decrement a value, press</w:t>
      </w:r>
      <w:r>
        <w:rPr>
          <w:rFonts w:cs="Arial"/>
          <w:szCs w:val="21"/>
        </w:rPr>
        <w:drawing>
          <wp:inline distT="0" distB="0" distL="0" distR="0">
            <wp:extent cx="225425" cy="88900"/>
            <wp:effectExtent l="19050" t="0" r="3175" b="0"/>
            <wp:docPr id="86" name="图片 8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w:t>
      </w:r>
      <w:r>
        <w:rPr>
          <w:rFonts w:cs="Arial"/>
          <w:szCs w:val="21"/>
        </w:rPr>
        <w:drawing>
          <wp:inline distT="0" distB="0" distL="0" distR="0">
            <wp:extent cx="225425" cy="88900"/>
            <wp:effectExtent l="19050" t="0" r="3175" b="0"/>
            <wp:docPr id="87" name="图片 87"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w:t>
      </w:r>
    </w:p>
    <w:p>
      <w:pPr>
        <w:tabs>
          <w:tab w:val="left" w:pos="735"/>
        </w:tabs>
        <w:spacing w:line="240" w:lineRule="exact"/>
        <w:ind w:left="220"/>
        <w:rPr>
          <w:rFonts w:cs="Arial"/>
          <w:szCs w:val="21"/>
        </w:rPr>
      </w:pPr>
      <w:r>
        <w:rPr>
          <w:rFonts w:cs="Arial"/>
          <w:szCs w:val="21"/>
        </w:rPr>
        <w:t>To select the value, press</w:t>
      </w:r>
      <w:r>
        <w:rPr>
          <w:rFonts w:cs="Arial"/>
          <w:szCs w:val="21"/>
        </w:rPr>
        <w:drawing>
          <wp:inline distT="0" distB="0" distL="0" distR="0">
            <wp:extent cx="136525" cy="109220"/>
            <wp:effectExtent l="19050" t="0" r="0" b="0"/>
            <wp:docPr id="88" name="图片 88"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or</w:t>
      </w:r>
      <w:r>
        <w:rPr>
          <w:rFonts w:cs="Arial"/>
          <w:szCs w:val="21"/>
        </w:rPr>
        <w:drawing>
          <wp:inline distT="0" distB="0" distL="0" distR="0">
            <wp:extent cx="136525" cy="109220"/>
            <wp:effectExtent l="19050" t="0" r="0" b="0"/>
            <wp:docPr id="89" name="图片 89"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To confirm, press</w:t>
      </w:r>
      <w:r>
        <w:rPr>
          <w:rFonts w:cs="Arial"/>
          <w:szCs w:val="21"/>
        </w:rPr>
        <w:drawing>
          <wp:inline distT="0" distB="0" distL="0" distR="0">
            <wp:extent cx="129540" cy="129540"/>
            <wp:effectExtent l="19050" t="0" r="3810" b="0"/>
            <wp:docPr id="90" name="图片 90"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 xml:space="preserve">.  </w:t>
      </w:r>
    </w:p>
    <w:p>
      <w:pPr>
        <w:pStyle w:val="34"/>
        <w:numPr>
          <w:ilvl w:val="0"/>
          <w:numId w:val="7"/>
        </w:numPr>
        <w:tabs>
          <w:tab w:val="left" w:pos="220"/>
        </w:tabs>
        <w:spacing w:beforeLines="0" w:afterLines="0" w:line="240" w:lineRule="exact"/>
        <w:ind w:left="218" w:hanging="218" w:hangingChars="104"/>
        <w:rPr>
          <w:rFonts w:cs="Arial"/>
          <w:szCs w:val="21"/>
        </w:rPr>
      </w:pPr>
      <w:r>
        <w:rPr>
          <w:rFonts w:cs="Arial"/>
          <w:szCs w:val="21"/>
        </w:rPr>
        <w:t xml:space="preserve">To modify the dating system, position the yellow cursor on the field using the </w:t>
      </w:r>
      <w:r>
        <w:rPr>
          <w:rFonts w:cs="Arial"/>
          <w:szCs w:val="21"/>
        </w:rPr>
        <w:drawing>
          <wp:inline distT="0" distB="0" distL="0" distR="0">
            <wp:extent cx="225425" cy="88900"/>
            <wp:effectExtent l="19050" t="0" r="3175" b="0"/>
            <wp:docPr id="91" name="图片 91"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225425" cy="88900"/>
            <wp:effectExtent l="19050" t="0" r="3175" b="0"/>
            <wp:docPr id="92" name="图片 92"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key. Press </w:t>
      </w:r>
      <w:r>
        <w:rPr>
          <w:rFonts w:cs="Arial"/>
          <w:szCs w:val="21"/>
        </w:rPr>
        <w:drawing>
          <wp:inline distT="0" distB="0" distL="0" distR="0">
            <wp:extent cx="129540" cy="129540"/>
            <wp:effectExtent l="19050" t="0" r="3810" b="0"/>
            <wp:docPr id="93" name="图片 93"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 The arrows</w:t>
      </w:r>
      <w:r>
        <w:rPr>
          <w:rFonts w:cs="Arial"/>
          <w:szCs w:val="21"/>
        </w:rPr>
        <w:drawing>
          <wp:inline distT="0" distB="0" distL="0" distR="0">
            <wp:extent cx="88900" cy="67945"/>
            <wp:effectExtent l="19050" t="0" r="635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98"/>
                    <a:srcRect/>
                    <a:stretch>
                      <a:fillRect/>
                    </a:stretch>
                  </pic:blipFill>
                  <pic:spPr>
                    <a:xfrm>
                      <a:off x="0" y="0"/>
                      <a:ext cx="88900" cy="67945"/>
                    </a:xfrm>
                    <a:prstGeom prst="rect">
                      <a:avLst/>
                    </a:prstGeom>
                    <a:noFill/>
                    <a:ln w="9525">
                      <a:noFill/>
                      <a:miter lim="800000"/>
                      <a:headEnd/>
                      <a:tailEnd/>
                    </a:ln>
                  </pic:spPr>
                </pic:pic>
              </a:graphicData>
            </a:graphic>
          </wp:inline>
        </w:drawing>
      </w:r>
      <w:r>
        <w:rPr>
          <w:rFonts w:cs="Arial"/>
          <w:szCs w:val="21"/>
        </w:rPr>
        <w:drawing>
          <wp:inline distT="0" distB="0" distL="0" distR="0">
            <wp:extent cx="81915" cy="67945"/>
            <wp:effectExtent l="1905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rFonts w:cs="Arial"/>
          <w:szCs w:val="21"/>
        </w:rPr>
        <w:t xml:space="preserve">show which value can be changed.  </w:t>
      </w:r>
    </w:p>
    <w:p>
      <w:pPr>
        <w:tabs>
          <w:tab w:val="left" w:pos="735"/>
        </w:tabs>
        <w:spacing w:line="240" w:lineRule="exact"/>
        <w:ind w:firstLine="218" w:firstLineChars="104"/>
        <w:rPr>
          <w:rFonts w:cs="Arial"/>
          <w:szCs w:val="21"/>
        </w:rPr>
      </w:pPr>
      <w:r>
        <w:rPr>
          <w:rFonts w:cs="Arial"/>
          <w:szCs w:val="21"/>
        </w:rPr>
        <w:t xml:space="preserve">Select DD/MM/YY </w:t>
      </w:r>
      <w:bookmarkStart w:id="376" w:name="OLE_LINK216"/>
      <w:bookmarkStart w:id="377" w:name="OLE_LINK215"/>
      <w:r>
        <w:rPr>
          <w:rFonts w:cs="Arial"/>
          <w:szCs w:val="21"/>
        </w:rPr>
        <w:t>or MM/DD/YY</w:t>
      </w:r>
      <w:bookmarkEnd w:id="376"/>
      <w:bookmarkEnd w:id="377"/>
      <w:r>
        <w:rPr>
          <w:rFonts w:cs="Arial"/>
          <w:szCs w:val="21"/>
        </w:rPr>
        <w:t xml:space="preserve"> or YY/MM/DD, press</w:t>
      </w:r>
      <w:r>
        <w:drawing>
          <wp:inline distT="0" distB="0" distL="0" distR="0">
            <wp:extent cx="225425" cy="88900"/>
            <wp:effectExtent l="19050" t="0" r="3175" b="0"/>
            <wp:docPr id="96" name="图片 9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 </w:t>
      </w:r>
      <w:r>
        <w:drawing>
          <wp:inline distT="0" distB="0" distL="0" distR="0">
            <wp:extent cx="225425" cy="88900"/>
            <wp:effectExtent l="19050" t="0" r="3175" b="0"/>
            <wp:docPr id="97" name="图片 97"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then confirm by pressing </w:t>
      </w:r>
      <w:r>
        <w:drawing>
          <wp:inline distT="0" distB="0" distL="0" distR="0">
            <wp:extent cx="129540" cy="129540"/>
            <wp:effectExtent l="19050" t="0" r="3810" b="0"/>
            <wp:docPr id="98" name="图片 98"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w:t>
      </w:r>
    </w:p>
    <w:p>
      <w:pPr>
        <w:pStyle w:val="34"/>
        <w:tabs>
          <w:tab w:val="left" w:pos="220"/>
        </w:tabs>
        <w:spacing w:before="156" w:afterLines="0" w:line="240" w:lineRule="exact"/>
        <w:ind w:firstLine="0" w:firstLineChars="0"/>
        <w:rPr>
          <w:rFonts w:cs="Arial"/>
          <w:szCs w:val="21"/>
        </w:rPr>
      </w:pPr>
      <w:r>
        <w:rPr>
          <w:rFonts w:cs="Arial"/>
          <w:szCs w:val="21"/>
        </w:rPr>
        <w:t>To return to the</w:t>
      </w:r>
      <w:r>
        <w:rPr>
          <w:rFonts w:cs="Arial"/>
          <w:i/>
          <w:szCs w:val="21"/>
        </w:rPr>
        <w:t xml:space="preserve"> Configuration</w:t>
      </w:r>
      <w:r>
        <w:rPr>
          <w:rFonts w:cs="Arial"/>
          <w:szCs w:val="21"/>
        </w:rPr>
        <w:t xml:space="preserve"> main menu, press </w:t>
      </w:r>
      <w:r>
        <w:rPr>
          <w:rFonts w:cs="Arial"/>
          <w:szCs w:val="21"/>
        </w:rPr>
        <w:drawing>
          <wp:inline distT="0" distB="0" distL="0" distR="0">
            <wp:extent cx="122555" cy="122555"/>
            <wp:effectExtent l="19050" t="0" r="0" b="0"/>
            <wp:docPr id="99" name="图片 99"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return"/>
                    <pic:cNvPicPr>
                      <a:picLocks noChangeAspect="1" noChangeArrowheads="1"/>
                    </pic:cNvPicPr>
                  </pic:nvPicPr>
                  <pic:blipFill>
                    <a:blip r:embed="rId100"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w:t>
      </w:r>
    </w:p>
    <w:p>
      <w:pPr>
        <w:pStyle w:val="3"/>
        <w:spacing w:beforeLines="50"/>
      </w:pPr>
      <w:bookmarkStart w:id="378" w:name="_Toc4963"/>
      <w:bookmarkStart w:id="379" w:name="_Toc414953758"/>
      <w:bookmarkStart w:id="380" w:name="_Toc414951685"/>
      <w:bookmarkStart w:id="381" w:name="_Toc19319"/>
      <w:r>
        <w:t>5.4. Display</w:t>
      </w:r>
      <w:bookmarkEnd w:id="378"/>
      <w:bookmarkEnd w:id="379"/>
      <w:bookmarkEnd w:id="380"/>
      <w:bookmarkEnd w:id="381"/>
    </w:p>
    <w:p>
      <w:pPr>
        <w:pStyle w:val="4"/>
        <w:spacing w:before="156"/>
      </w:pPr>
      <w:bookmarkStart w:id="382" w:name="_Toc26229"/>
      <w:bookmarkStart w:id="383" w:name="_Toc414951686"/>
      <w:bookmarkStart w:id="384" w:name="_Toc414953759"/>
      <w:bookmarkStart w:id="385" w:name="_Toc11492"/>
      <w:r>
        <w:t>5.4.1. Contrast/Brightness</w:t>
      </w:r>
      <w:bookmarkEnd w:id="382"/>
      <w:bookmarkEnd w:id="383"/>
      <w:bookmarkEnd w:id="384"/>
      <w:bookmarkEnd w:id="385"/>
    </w:p>
    <w:p>
      <w:pPr>
        <w:spacing w:before="156" w:after="156" w:line="240" w:lineRule="exact"/>
        <w:rPr>
          <w:rFonts w:cs="Arial"/>
          <w:szCs w:val="21"/>
        </w:rPr>
      </w:pPr>
      <w:r>
        <w:rPr>
          <w:rFonts w:cs="Arial"/>
          <w:szCs w:val="21"/>
        </w:rPr>
        <w:t>This menu is used to define the contrast and brightness of the display unit. The display is as follows:</w:t>
      </w:r>
    </w:p>
    <w:p>
      <w:pPr>
        <w:spacing w:before="156" w:after="156"/>
        <w:jc w:val="center"/>
        <w:rPr>
          <w:szCs w:val="21"/>
        </w:rPr>
      </w:pPr>
      <w:r>
        <w:rPr>
          <w:szCs w:val="21"/>
        </w:rPr>
        <w:drawing>
          <wp:inline distT="0" distB="0" distL="0" distR="0">
            <wp:extent cx="2251710" cy="1685290"/>
            <wp:effectExtent l="19050" t="19050" r="15240" b="10160"/>
            <wp:docPr id="100"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90"/>
                    <pic:cNvPicPr>
                      <a:picLocks noChangeAspect="1" noChangeArrowheads="1"/>
                    </pic:cNvPicPr>
                  </pic:nvPicPr>
                  <pic:blipFill>
                    <a:blip r:embed="rId101"/>
                    <a:srcRect/>
                    <a:stretch>
                      <a:fillRect/>
                    </a:stretch>
                  </pic:blipFill>
                  <pic:spPr>
                    <a:xfrm>
                      <a:off x="0" y="0"/>
                      <a:ext cx="2251710" cy="1685290"/>
                    </a:xfrm>
                    <a:prstGeom prst="rect">
                      <a:avLst/>
                    </a:prstGeom>
                    <a:noFill/>
                    <a:ln w="6350" cmpd="sng">
                      <a:solidFill>
                        <a:srgbClr val="000000"/>
                      </a:solidFill>
                      <a:miter lim="800000"/>
                      <a:headEnd/>
                      <a:tailEnd/>
                    </a:ln>
                    <a:effectLst/>
                  </pic:spPr>
                </pic:pic>
              </a:graphicData>
            </a:graphic>
          </wp:inline>
        </w:drawing>
      </w:r>
    </w:p>
    <w:p>
      <w:pPr>
        <w:spacing w:before="156" w:after="156" w:line="240" w:lineRule="exact"/>
        <w:jc w:val="center"/>
        <w:rPr>
          <w:rFonts w:cs="Arial"/>
          <w:i/>
          <w:szCs w:val="21"/>
        </w:rPr>
      </w:pPr>
      <w:r>
        <w:rPr>
          <w:rFonts w:cs="Arial"/>
          <w:i/>
          <w:szCs w:val="21"/>
        </w:rPr>
        <w:t>Figure 5-3: The Contrast/Brightness menu</w:t>
      </w:r>
    </w:p>
    <w:p>
      <w:pPr>
        <w:spacing w:line="240" w:lineRule="exact"/>
        <w:rPr>
          <w:rFonts w:cs="Arial"/>
          <w:szCs w:val="21"/>
        </w:rPr>
      </w:pPr>
      <w:r>
        <w:rPr>
          <w:rFonts w:cs="Arial"/>
          <w:szCs w:val="21"/>
        </w:rPr>
        <w:t>The selected field is highlighted in yellow.</w:t>
      </w:r>
    </w:p>
    <w:p>
      <w:pPr>
        <w:pStyle w:val="34"/>
        <w:numPr>
          <w:ilvl w:val="0"/>
          <w:numId w:val="8"/>
        </w:numPr>
        <w:tabs>
          <w:tab w:val="left" w:pos="284"/>
        </w:tabs>
        <w:spacing w:beforeLines="0" w:afterLines="0" w:line="240" w:lineRule="exact"/>
        <w:ind w:firstLine="0" w:firstLineChars="0"/>
        <w:rPr>
          <w:rFonts w:cs="Arial"/>
          <w:szCs w:val="21"/>
        </w:rPr>
      </w:pPr>
      <w:r>
        <w:rPr>
          <w:rFonts w:cs="Arial"/>
          <w:szCs w:val="21"/>
        </w:rPr>
        <w:t xml:space="preserve">To modify the contrast, press </w:t>
      </w:r>
      <w:r>
        <w:rPr>
          <w:rFonts w:cs="Arial"/>
          <w:szCs w:val="21"/>
        </w:rPr>
        <w:drawing>
          <wp:inline distT="0" distB="0" distL="0" distR="0">
            <wp:extent cx="136525" cy="109220"/>
            <wp:effectExtent l="19050" t="0" r="0" b="0"/>
            <wp:docPr id="101" name="图片 101"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or</w:t>
      </w:r>
      <w:r>
        <w:rPr>
          <w:rFonts w:cs="Arial"/>
          <w:szCs w:val="21"/>
        </w:rPr>
        <w:drawing>
          <wp:inline distT="0" distB="0" distL="0" distR="0">
            <wp:extent cx="136525" cy="109220"/>
            <wp:effectExtent l="19050" t="0" r="0" b="0"/>
            <wp:docPr id="102" name="图片 102"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w:t>
      </w:r>
    </w:p>
    <w:p>
      <w:pPr>
        <w:pStyle w:val="34"/>
        <w:numPr>
          <w:ilvl w:val="0"/>
          <w:numId w:val="8"/>
        </w:numPr>
        <w:tabs>
          <w:tab w:val="left" w:pos="284"/>
        </w:tabs>
        <w:spacing w:beforeLines="0" w:afterLines="0" w:line="240" w:lineRule="exact"/>
        <w:ind w:firstLine="0" w:firstLineChars="0"/>
        <w:rPr>
          <w:rFonts w:cs="Arial"/>
          <w:szCs w:val="21"/>
        </w:rPr>
      </w:pPr>
      <w:r>
        <w:rPr>
          <w:rFonts w:cs="Arial"/>
          <w:szCs w:val="21"/>
        </w:rPr>
        <w:t>To move to the next field, press</w:t>
      </w:r>
      <w:r>
        <w:rPr>
          <w:rFonts w:cs="Arial"/>
          <w:szCs w:val="21"/>
        </w:rPr>
        <w:drawing>
          <wp:inline distT="0" distB="0" distL="0" distR="0">
            <wp:extent cx="225425" cy="88900"/>
            <wp:effectExtent l="19050" t="0" r="3175" b="0"/>
            <wp:docPr id="103" name="图片 103"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or</w:t>
      </w:r>
      <w:r>
        <w:rPr>
          <w:rFonts w:cs="Arial"/>
          <w:szCs w:val="21"/>
        </w:rPr>
        <w:drawing>
          <wp:inline distT="0" distB="0" distL="0" distR="0">
            <wp:extent cx="225425" cy="88900"/>
            <wp:effectExtent l="19050" t="0" r="3175" b="0"/>
            <wp:docPr id="104" name="图片 104"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w:t>
      </w:r>
    </w:p>
    <w:p>
      <w:pPr>
        <w:pStyle w:val="34"/>
        <w:numPr>
          <w:ilvl w:val="0"/>
          <w:numId w:val="8"/>
        </w:numPr>
        <w:tabs>
          <w:tab w:val="left" w:pos="284"/>
        </w:tabs>
        <w:spacing w:beforeLines="0" w:afterLines="0" w:line="240" w:lineRule="exact"/>
        <w:ind w:firstLine="0" w:firstLineChars="0"/>
        <w:rPr>
          <w:rFonts w:cs="Arial"/>
          <w:szCs w:val="21"/>
        </w:rPr>
      </w:pPr>
      <w:r>
        <w:rPr>
          <w:rFonts w:cs="Arial"/>
          <w:szCs w:val="21"/>
        </w:rPr>
        <w:t xml:space="preserve">To change the brightness, press </w:t>
      </w:r>
      <w:r>
        <w:rPr>
          <w:rFonts w:cs="Arial"/>
          <w:szCs w:val="21"/>
        </w:rPr>
        <w:drawing>
          <wp:inline distT="0" distB="0" distL="0" distR="0">
            <wp:extent cx="136525" cy="109220"/>
            <wp:effectExtent l="19050" t="0" r="0" b="0"/>
            <wp:docPr id="105" name="图片 105"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136525" cy="109220"/>
            <wp:effectExtent l="19050" t="0" r="0" b="0"/>
            <wp:docPr id="106" name="图片 106"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w:t>
      </w:r>
    </w:p>
    <w:p>
      <w:pPr>
        <w:pStyle w:val="34"/>
        <w:tabs>
          <w:tab w:val="left" w:pos="284"/>
        </w:tabs>
        <w:spacing w:before="156" w:afterLines="0" w:line="240" w:lineRule="exact"/>
        <w:ind w:firstLine="0" w:firstLineChars="0"/>
        <w:rPr>
          <w:rFonts w:cs="Arial"/>
          <w:szCs w:val="21"/>
        </w:rPr>
      </w:pPr>
      <w:r>
        <w:rPr>
          <w:rFonts w:cs="Arial"/>
          <w:szCs w:val="21"/>
        </w:rPr>
        <w:t xml:space="preserve">To return to the </w:t>
      </w:r>
      <w:r>
        <w:rPr>
          <w:rFonts w:cs="Arial"/>
          <w:i/>
          <w:szCs w:val="21"/>
        </w:rPr>
        <w:t>Configuration</w:t>
      </w:r>
      <w:r>
        <w:rPr>
          <w:rFonts w:cs="Arial"/>
          <w:szCs w:val="21"/>
        </w:rPr>
        <w:t xml:space="preserve"> menu, press </w:t>
      </w:r>
      <w:r>
        <w:rPr>
          <w:rFonts w:cs="Arial"/>
          <w:szCs w:val="21"/>
        </w:rPr>
        <w:drawing>
          <wp:inline distT="0" distB="0" distL="0" distR="0">
            <wp:extent cx="122555" cy="122555"/>
            <wp:effectExtent l="19050" t="0" r="0" b="0"/>
            <wp:docPr id="107" name="图片 107"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return"/>
                    <pic:cNvPicPr>
                      <a:picLocks noChangeAspect="1" noChangeArrowheads="1"/>
                    </pic:cNvPicPr>
                  </pic:nvPicPr>
                  <pic:blipFill>
                    <a:blip r:embed="rId100"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w:t>
      </w:r>
    </w:p>
    <w:p>
      <w:pPr>
        <w:pStyle w:val="34"/>
        <w:tabs>
          <w:tab w:val="left" w:pos="284"/>
        </w:tabs>
        <w:spacing w:before="156" w:afterLines="0" w:line="240" w:lineRule="exact"/>
        <w:ind w:firstLine="0" w:firstLineChars="0"/>
        <w:rPr>
          <w:rFonts w:cs="Arial"/>
          <w:szCs w:val="21"/>
        </w:rPr>
      </w:pPr>
    </w:p>
    <w:p>
      <w:pPr>
        <w:pStyle w:val="4"/>
        <w:spacing w:before="156" w:afterLines="50"/>
      </w:pPr>
      <w:bookmarkStart w:id="386" w:name="_Toc414953760"/>
      <w:bookmarkStart w:id="387" w:name="_Toc414951687"/>
      <w:bookmarkStart w:id="388" w:name="_Toc15059"/>
      <w:bookmarkStart w:id="389" w:name="_Toc29346"/>
      <w:r>
        <w:t>5.4.2. Colours</w:t>
      </w:r>
      <w:bookmarkEnd w:id="386"/>
      <w:bookmarkEnd w:id="387"/>
      <w:bookmarkEnd w:id="388"/>
      <w:bookmarkEnd w:id="389"/>
    </w:p>
    <w:p>
      <w:pPr>
        <w:spacing w:line="240" w:lineRule="exact"/>
        <w:rPr>
          <w:rFonts w:cs="Arial"/>
          <w:szCs w:val="21"/>
        </w:rPr>
      </w:pPr>
      <w:r>
        <w:rPr>
          <w:rFonts w:cs="Arial"/>
          <w:szCs w:val="21"/>
        </w:rPr>
        <w:t xml:space="preserve">The </w:t>
      </w:r>
      <w:r>
        <w:rPr>
          <w:rFonts w:cs="Arial"/>
          <w:szCs w:val="21"/>
        </w:rPr>
        <w:drawing>
          <wp:inline distT="0" distB="0" distL="0" distR="0">
            <wp:extent cx="170815" cy="122555"/>
            <wp:effectExtent l="19050" t="0" r="635" b="0"/>
            <wp:docPr id="10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21"/>
                    <pic:cNvPicPr>
                      <a:picLocks noChangeAspect="1" noChangeArrowheads="1"/>
                    </pic:cNvPicPr>
                  </pic:nvPicPr>
                  <pic:blipFill>
                    <a:blip r:embed="rId102"/>
                    <a:srcRect/>
                    <a:stretch>
                      <a:fillRect/>
                    </a:stretch>
                  </pic:blipFill>
                  <pic:spPr>
                    <a:xfrm>
                      <a:off x="0" y="0"/>
                      <a:ext cx="170815" cy="122555"/>
                    </a:xfrm>
                    <a:prstGeom prst="rect">
                      <a:avLst/>
                    </a:prstGeom>
                    <a:noFill/>
                    <a:ln w="9525">
                      <a:noFill/>
                      <a:miter lim="800000"/>
                      <a:headEnd/>
                      <a:tailEnd/>
                    </a:ln>
                  </pic:spPr>
                </pic:pic>
              </a:graphicData>
            </a:graphic>
          </wp:inline>
        </w:drawing>
      </w:r>
      <w:r>
        <w:rPr>
          <w:rFonts w:cs="Arial"/>
          <w:szCs w:val="21"/>
        </w:rPr>
        <w:t xml:space="preserve"> menu is used to define the colours of the voltage and current curves. The colours available are: yellow, orange, red , pink , brown, green, dark green, wathet blue, sky blue, dark blue, light grey, grey.  </w:t>
      </w:r>
    </w:p>
    <w:p>
      <w:pPr>
        <w:spacing w:before="156" w:after="156" w:line="240" w:lineRule="exact"/>
        <w:rPr>
          <w:rFonts w:cs="Arial"/>
          <w:szCs w:val="21"/>
        </w:rPr>
      </w:pPr>
      <w:r>
        <w:rPr>
          <w:rFonts w:cs="Arial"/>
          <w:szCs w:val="21"/>
        </w:rPr>
        <w:t>The display is as follows:</w:t>
      </w:r>
    </w:p>
    <w:p>
      <w:pPr>
        <w:spacing w:before="156" w:after="156"/>
        <w:jc w:val="center"/>
        <w:rPr>
          <w:szCs w:val="21"/>
        </w:rPr>
      </w:pPr>
      <w:r>
        <w:rPr>
          <w:szCs w:val="21"/>
        </w:rPr>
        <w:drawing>
          <wp:inline distT="0" distB="0" distL="0" distR="0">
            <wp:extent cx="2251710" cy="1685290"/>
            <wp:effectExtent l="19050" t="19050" r="15240" b="10160"/>
            <wp:docPr id="10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99"/>
                    <pic:cNvPicPr>
                      <a:picLocks noChangeAspect="1" noChangeArrowheads="1"/>
                    </pic:cNvPicPr>
                  </pic:nvPicPr>
                  <pic:blipFill>
                    <a:blip r:embed="rId103"/>
                    <a:srcRect/>
                    <a:stretch>
                      <a:fillRect/>
                    </a:stretch>
                  </pic:blipFill>
                  <pic:spPr>
                    <a:xfrm>
                      <a:off x="0" y="0"/>
                      <a:ext cx="2251710" cy="1685290"/>
                    </a:xfrm>
                    <a:prstGeom prst="rect">
                      <a:avLst/>
                    </a:prstGeom>
                    <a:noFill/>
                    <a:ln w="6350" cmpd="sng">
                      <a:solidFill>
                        <a:srgbClr val="000000"/>
                      </a:solidFill>
                      <a:miter lim="800000"/>
                      <a:headEnd/>
                      <a:tailEnd/>
                    </a:ln>
                    <a:effectLst/>
                  </pic:spPr>
                </pic:pic>
              </a:graphicData>
            </a:graphic>
          </wp:inline>
        </w:drawing>
      </w:r>
    </w:p>
    <w:p>
      <w:pPr>
        <w:spacing w:before="156" w:after="156"/>
        <w:jc w:val="center"/>
        <w:rPr>
          <w:rFonts w:cs="Arial"/>
          <w:i/>
          <w:szCs w:val="21"/>
        </w:rPr>
      </w:pPr>
      <w:r>
        <w:rPr>
          <w:rFonts w:cs="Arial"/>
          <w:i/>
          <w:szCs w:val="21"/>
        </w:rPr>
        <w:t>Figure 5-4: The Colours menu</w:t>
      </w:r>
    </w:p>
    <w:p>
      <w:pPr>
        <w:spacing w:line="240" w:lineRule="exact"/>
        <w:rPr>
          <w:rFonts w:cs="Arial"/>
          <w:szCs w:val="21"/>
        </w:rPr>
      </w:pPr>
      <w:r>
        <w:rPr>
          <w:rFonts w:cs="Arial"/>
          <w:szCs w:val="21"/>
        </w:rPr>
        <w:t>The selected field is highlighted in yellow.</w:t>
      </w:r>
    </w:p>
    <w:p>
      <w:pPr>
        <w:pStyle w:val="34"/>
        <w:numPr>
          <w:ilvl w:val="0"/>
          <w:numId w:val="9"/>
        </w:numPr>
        <w:tabs>
          <w:tab w:val="left" w:pos="284"/>
        </w:tabs>
        <w:spacing w:beforeLines="0" w:afterLines="0" w:line="240" w:lineRule="exact"/>
        <w:ind w:firstLine="0" w:firstLineChars="0"/>
        <w:rPr>
          <w:rFonts w:cs="Arial"/>
          <w:szCs w:val="21"/>
        </w:rPr>
      </w:pPr>
      <w:r>
        <w:rPr>
          <w:rFonts w:cs="Arial"/>
          <w:szCs w:val="21"/>
        </w:rPr>
        <w:t xml:space="preserve">To select the colour of the voltage and current curves, press </w:t>
      </w:r>
      <w:r>
        <w:rPr>
          <w:rFonts w:cs="Arial"/>
          <w:szCs w:val="21"/>
        </w:rPr>
        <w:drawing>
          <wp:inline distT="0" distB="0" distL="0" distR="0">
            <wp:extent cx="136525" cy="109220"/>
            <wp:effectExtent l="19050" t="0" r="0" b="0"/>
            <wp:docPr id="110" name="图片 110"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136525" cy="109220"/>
            <wp:effectExtent l="19050" t="0" r="0" b="0"/>
            <wp:docPr id="111" name="图片 111"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w:t>
      </w:r>
    </w:p>
    <w:p>
      <w:pPr>
        <w:pStyle w:val="34"/>
        <w:numPr>
          <w:ilvl w:val="0"/>
          <w:numId w:val="9"/>
        </w:numPr>
        <w:tabs>
          <w:tab w:val="left" w:pos="284"/>
        </w:tabs>
        <w:spacing w:beforeLines="0" w:afterLines="0" w:line="240" w:lineRule="exact"/>
        <w:ind w:firstLine="0" w:firstLineChars="0"/>
        <w:rPr>
          <w:rFonts w:cs="Arial"/>
          <w:szCs w:val="21"/>
        </w:rPr>
      </w:pPr>
      <w:r>
        <w:rPr>
          <w:rFonts w:cs="Arial"/>
          <w:szCs w:val="21"/>
        </w:rPr>
        <w:t xml:space="preserve">To move to the next field, press </w:t>
      </w:r>
      <w:r>
        <w:rPr>
          <w:rFonts w:cs="Arial"/>
          <w:szCs w:val="21"/>
        </w:rPr>
        <w:drawing>
          <wp:inline distT="0" distB="0" distL="0" distR="0">
            <wp:extent cx="225425" cy="88900"/>
            <wp:effectExtent l="19050" t="0" r="3175" b="0"/>
            <wp:docPr id="112" name="图片 112"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225425" cy="88900"/>
            <wp:effectExtent l="19050" t="0" r="3175" b="0"/>
            <wp:docPr id="113" name="图片 113"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   </w:t>
      </w:r>
    </w:p>
    <w:p>
      <w:pPr>
        <w:pStyle w:val="34"/>
        <w:tabs>
          <w:tab w:val="left" w:pos="284"/>
        </w:tabs>
        <w:spacing w:before="156" w:afterLines="0" w:line="240" w:lineRule="exact"/>
        <w:ind w:firstLine="0" w:firstLineChars="0"/>
        <w:rPr>
          <w:rFonts w:cs="Arial"/>
          <w:szCs w:val="21"/>
        </w:rPr>
      </w:pPr>
      <w:bookmarkStart w:id="390" w:name="OLE_LINK143"/>
      <w:bookmarkStart w:id="391" w:name="OLE_LINK144"/>
      <w:r>
        <w:rPr>
          <w:rFonts w:cs="Arial"/>
          <w:szCs w:val="21"/>
        </w:rPr>
        <w:t>To return to the</w:t>
      </w:r>
      <w:r>
        <w:rPr>
          <w:rFonts w:cs="Arial"/>
          <w:i/>
          <w:szCs w:val="21"/>
        </w:rPr>
        <w:t xml:space="preserve"> Configuration</w:t>
      </w:r>
      <w:r>
        <w:rPr>
          <w:rFonts w:cs="Arial"/>
          <w:szCs w:val="21"/>
        </w:rPr>
        <w:t xml:space="preserve"> menu, press </w:t>
      </w:r>
      <w:r>
        <w:rPr>
          <w:rFonts w:cs="Arial"/>
          <w:szCs w:val="21"/>
        </w:rPr>
        <w:drawing>
          <wp:inline distT="0" distB="0" distL="0" distR="0">
            <wp:extent cx="129540" cy="129540"/>
            <wp:effectExtent l="19050" t="0" r="3810" b="0"/>
            <wp:docPr id="114" name="图片 114"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return"/>
                    <pic:cNvPicPr>
                      <a:picLocks noChangeAspect="1" noChangeArrowheads="1"/>
                    </pic:cNvPicPr>
                  </pic:nvPicPr>
                  <pic:blipFill>
                    <a:blip r:embed="rId81"/>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w:t>
      </w:r>
      <w:bookmarkEnd w:id="390"/>
      <w:bookmarkEnd w:id="391"/>
    </w:p>
    <w:p>
      <w:pPr>
        <w:pStyle w:val="3"/>
        <w:spacing w:beforeLines="50" w:afterLines="50"/>
      </w:pPr>
      <w:bookmarkStart w:id="392" w:name="_Toc414951688"/>
      <w:bookmarkStart w:id="393" w:name="_Toc414953761"/>
      <w:bookmarkStart w:id="394" w:name="_Toc31533"/>
      <w:bookmarkStart w:id="395" w:name="_Toc11524"/>
      <w:r>
        <w:t>5.5. Calculation methods</w:t>
      </w:r>
      <w:bookmarkEnd w:id="392"/>
      <w:bookmarkEnd w:id="393"/>
      <w:bookmarkEnd w:id="394"/>
      <w:bookmarkEnd w:id="395"/>
    </w:p>
    <w:p>
      <w:pPr>
        <w:spacing w:line="240" w:lineRule="exact"/>
        <w:rPr>
          <w:rFonts w:cs="Arial"/>
          <w:szCs w:val="21"/>
        </w:rPr>
      </w:pPr>
      <w:r>
        <w:rPr>
          <w:rFonts w:cs="Arial"/>
          <w:szCs w:val="21"/>
        </w:rPr>
        <w:drawing>
          <wp:inline distT="0" distB="0" distL="0" distR="0">
            <wp:extent cx="156845" cy="129540"/>
            <wp:effectExtent l="19050" t="0" r="0" b="0"/>
            <wp:docPr id="115"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9"/>
                    <pic:cNvPicPr>
                      <a:picLocks noChangeAspect="1" noChangeArrowheads="1"/>
                    </pic:cNvPicPr>
                  </pic:nvPicPr>
                  <pic:blipFill>
                    <a:blip r:embed="rId104"/>
                    <a:srcRect/>
                    <a:stretch>
                      <a:fillRect/>
                    </a:stretch>
                  </pic:blipFill>
                  <pic:spPr>
                    <a:xfrm>
                      <a:off x="0" y="0"/>
                      <a:ext cx="156845" cy="129540"/>
                    </a:xfrm>
                    <a:prstGeom prst="rect">
                      <a:avLst/>
                    </a:prstGeom>
                    <a:noFill/>
                    <a:ln w="9525">
                      <a:noFill/>
                      <a:miter lim="800000"/>
                      <a:headEnd/>
                      <a:tailEnd/>
                    </a:ln>
                  </pic:spPr>
                </pic:pic>
              </a:graphicData>
            </a:graphic>
          </wp:inline>
        </w:drawing>
      </w:r>
      <w:r>
        <w:rPr>
          <w:rFonts w:cs="Arial"/>
          <w:szCs w:val="21"/>
        </w:rPr>
        <w:t xml:space="preserve"> determines whether or not harmonics are used in calculating the reactive parameters (powers and energies).</w:t>
      </w:r>
    </w:p>
    <w:p>
      <w:pPr>
        <w:pStyle w:val="34"/>
        <w:spacing w:before="156" w:after="156"/>
        <w:ind w:firstLine="0" w:firstLineChars="0"/>
        <w:jc w:val="both"/>
        <w:rPr>
          <w:szCs w:val="21"/>
        </w:rPr>
      </w:pPr>
      <w:r>
        <w:rPr>
          <w:szCs w:val="21"/>
        </w:rPr>
        <w:drawing>
          <wp:anchor distT="0" distB="0" distL="0" distR="0" simplePos="0" relativeHeight="251788288" behindDoc="0" locked="0" layoutInCell="1" allowOverlap="1">
            <wp:simplePos x="0" y="0"/>
            <wp:positionH relativeFrom="column">
              <wp:posOffset>1901190</wp:posOffset>
            </wp:positionH>
            <wp:positionV relativeFrom="paragraph">
              <wp:posOffset>173355</wp:posOffset>
            </wp:positionV>
            <wp:extent cx="2197100" cy="1637665"/>
            <wp:effectExtent l="19050" t="19050" r="12700" b="19685"/>
            <wp:wrapNone/>
            <wp:docPr id="11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06"/>
                    <pic:cNvPicPr>
                      <a:picLocks noChangeAspect="1" noChangeArrowheads="1"/>
                    </pic:cNvPicPr>
                  </pic:nvPicPr>
                  <pic:blipFill>
                    <a:blip r:embed="rId105"/>
                    <a:srcRect/>
                    <a:stretch>
                      <a:fillRect/>
                    </a:stretch>
                  </pic:blipFill>
                  <pic:spPr>
                    <a:xfrm>
                      <a:off x="0" y="0"/>
                      <a:ext cx="2197100" cy="1637665"/>
                    </a:xfrm>
                    <a:prstGeom prst="rect">
                      <a:avLst/>
                    </a:prstGeom>
                    <a:noFill/>
                    <a:ln w="6350" cmpd="sng">
                      <a:solidFill>
                        <a:srgbClr val="000000"/>
                      </a:solidFill>
                      <a:miter lim="800000"/>
                      <a:headEnd/>
                      <a:tailEnd/>
                    </a:ln>
                    <a:effectLst/>
                  </pic:spPr>
                </pic:pic>
              </a:graphicData>
            </a:graphic>
          </wp:anchor>
        </w:drawing>
      </w:r>
    </w:p>
    <w:p>
      <w:pPr>
        <w:pStyle w:val="34"/>
        <w:spacing w:before="156" w:after="156"/>
        <w:ind w:firstLine="0" w:firstLineChars="0"/>
        <w:jc w:val="both"/>
        <w:rPr>
          <w:szCs w:val="21"/>
        </w:rPr>
      </w:pPr>
    </w:p>
    <w:p>
      <w:pPr>
        <w:pStyle w:val="34"/>
        <w:spacing w:before="156" w:after="156"/>
        <w:ind w:firstLine="0" w:firstLineChars="0"/>
        <w:jc w:val="both"/>
        <w:rPr>
          <w:szCs w:val="21"/>
        </w:rPr>
      </w:pPr>
    </w:p>
    <w:p>
      <w:pPr>
        <w:pStyle w:val="34"/>
        <w:spacing w:before="156" w:after="156"/>
        <w:ind w:firstLine="0" w:firstLineChars="0"/>
        <w:jc w:val="both"/>
        <w:rPr>
          <w:szCs w:val="21"/>
        </w:rPr>
      </w:pPr>
    </w:p>
    <w:p>
      <w:pPr>
        <w:pStyle w:val="34"/>
        <w:spacing w:before="156" w:after="156"/>
        <w:ind w:firstLine="0" w:firstLineChars="0"/>
        <w:jc w:val="both"/>
        <w:rPr>
          <w:szCs w:val="21"/>
        </w:rPr>
      </w:pPr>
    </w:p>
    <w:p>
      <w:pPr>
        <w:pStyle w:val="34"/>
        <w:spacing w:before="156" w:after="156"/>
        <w:ind w:firstLine="0" w:firstLineChars="0"/>
        <w:jc w:val="both"/>
        <w:rPr>
          <w:szCs w:val="21"/>
        </w:rPr>
      </w:pPr>
    </w:p>
    <w:p>
      <w:pPr>
        <w:pStyle w:val="34"/>
        <w:spacing w:before="156" w:after="156"/>
        <w:ind w:firstLine="0" w:firstLineChars="0"/>
        <w:jc w:val="center"/>
        <w:rPr>
          <w:szCs w:val="21"/>
        </w:rPr>
      </w:pPr>
      <w:r>
        <w:rPr>
          <w:rFonts w:cs="Arial"/>
          <w:i/>
          <w:szCs w:val="21"/>
        </w:rPr>
        <w:t>Figure 5-5: The Calculation methods menu</w:t>
      </w:r>
    </w:p>
    <w:p>
      <w:pPr>
        <w:pStyle w:val="34"/>
        <w:numPr>
          <w:ilvl w:val="0"/>
          <w:numId w:val="10"/>
        </w:numPr>
        <w:tabs>
          <w:tab w:val="left" w:pos="284"/>
        </w:tabs>
        <w:spacing w:beforeLines="0" w:afterLines="0" w:line="240" w:lineRule="exact"/>
        <w:ind w:firstLine="0" w:firstLineChars="0"/>
        <w:rPr>
          <w:rFonts w:cs="Arial"/>
          <w:szCs w:val="21"/>
        </w:rPr>
      </w:pPr>
      <w:r>
        <w:rPr>
          <w:rFonts w:cs="Arial"/>
          <w:szCs w:val="21"/>
        </w:rPr>
        <w:t xml:space="preserve">To select </w:t>
      </w:r>
      <w:r>
        <w:rPr>
          <w:rFonts w:cs="Arial"/>
          <w:i/>
          <w:szCs w:val="21"/>
        </w:rPr>
        <w:t>With harmonics</w:t>
      </w:r>
      <w:r>
        <w:rPr>
          <w:rFonts w:cs="Arial"/>
          <w:szCs w:val="21"/>
        </w:rPr>
        <w:t xml:space="preserve"> or </w:t>
      </w:r>
      <w:r>
        <w:rPr>
          <w:rFonts w:cs="Arial"/>
          <w:i/>
          <w:szCs w:val="21"/>
        </w:rPr>
        <w:t>Without harmonics</w:t>
      </w:r>
      <w:r>
        <w:rPr>
          <w:rFonts w:cs="Arial"/>
          <w:szCs w:val="21"/>
        </w:rPr>
        <w:t xml:space="preserve">, press </w:t>
      </w:r>
      <w:r>
        <w:rPr>
          <w:rFonts w:cs="Arial"/>
          <w:szCs w:val="21"/>
        </w:rPr>
        <w:drawing>
          <wp:inline distT="0" distB="0" distL="0" distR="0">
            <wp:extent cx="225425" cy="88900"/>
            <wp:effectExtent l="19050" t="0" r="3175" b="0"/>
            <wp:docPr id="117" name="图片 117"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or </w:t>
      </w:r>
      <w:r>
        <w:rPr>
          <w:rFonts w:cs="Arial"/>
          <w:szCs w:val="21"/>
        </w:rPr>
        <w:drawing>
          <wp:inline distT="0" distB="0" distL="0" distR="0">
            <wp:extent cx="225425" cy="88900"/>
            <wp:effectExtent l="19050" t="0" r="3175" b="0"/>
            <wp:docPr id="118" name="图片 118"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w:t>
      </w:r>
    </w:p>
    <w:p>
      <w:pPr>
        <w:tabs>
          <w:tab w:val="left" w:pos="284"/>
        </w:tabs>
        <w:spacing w:line="240" w:lineRule="exact"/>
        <w:ind w:firstLine="283" w:firstLineChars="135"/>
        <w:rPr>
          <w:rFonts w:cs="Arial"/>
          <w:szCs w:val="21"/>
        </w:rPr>
      </w:pPr>
      <w:r>
        <w:rPr>
          <w:rFonts w:hint="eastAsia" w:ascii="宋体" w:hAnsi="宋体" w:cs="宋体"/>
          <w:szCs w:val="21"/>
        </w:rPr>
        <w:t>★</w:t>
      </w:r>
      <w:r>
        <w:rPr>
          <w:rFonts w:cs="Arial"/>
          <w:i/>
          <w:szCs w:val="21"/>
        </w:rPr>
        <w:t>With harmonics</w:t>
      </w:r>
      <w:r>
        <w:rPr>
          <w:rFonts w:cs="Arial"/>
          <w:szCs w:val="21"/>
        </w:rPr>
        <w:t>: harmonics are taken into account when calculating reactive quantities.</w:t>
      </w:r>
    </w:p>
    <w:p>
      <w:pPr>
        <w:tabs>
          <w:tab w:val="left" w:pos="284"/>
        </w:tabs>
        <w:spacing w:line="240" w:lineRule="exact"/>
        <w:ind w:firstLine="283" w:firstLineChars="135"/>
        <w:rPr>
          <w:rFonts w:cs="Arial"/>
          <w:szCs w:val="21"/>
        </w:rPr>
      </w:pPr>
      <w:r>
        <w:rPr>
          <w:rFonts w:hint="eastAsia" w:ascii="宋体" w:hAnsi="宋体" w:cs="宋体"/>
          <w:szCs w:val="21"/>
        </w:rPr>
        <w:t>★</w:t>
      </w:r>
      <w:r>
        <w:rPr>
          <w:rFonts w:cs="Arial"/>
          <w:i/>
          <w:szCs w:val="21"/>
        </w:rPr>
        <w:t>Without harmonics</w:t>
      </w:r>
      <w:r>
        <w:rPr>
          <w:rFonts w:cs="Arial"/>
          <w:szCs w:val="21"/>
        </w:rPr>
        <w:t>: only the fundamental is used in calculations of the reactive quantities.</w:t>
      </w:r>
    </w:p>
    <w:p>
      <w:pPr>
        <w:pStyle w:val="34"/>
        <w:tabs>
          <w:tab w:val="left" w:pos="426"/>
        </w:tabs>
        <w:spacing w:before="156" w:afterLines="0" w:line="240" w:lineRule="exact"/>
        <w:ind w:firstLine="0" w:firstLineChars="0"/>
        <w:rPr>
          <w:rFonts w:cs="Arial"/>
          <w:szCs w:val="21"/>
        </w:rPr>
      </w:pPr>
      <w:bookmarkStart w:id="396" w:name="OLE_LINK146"/>
      <w:bookmarkStart w:id="397" w:name="OLE_LINK145"/>
      <w:r>
        <w:rPr>
          <w:rFonts w:cs="Arial"/>
          <w:szCs w:val="21"/>
        </w:rPr>
        <w:t xml:space="preserve">To return to the </w:t>
      </w:r>
      <w:r>
        <w:rPr>
          <w:rFonts w:cs="Arial"/>
          <w:i/>
          <w:szCs w:val="21"/>
        </w:rPr>
        <w:t>Configuration</w:t>
      </w:r>
      <w:r>
        <w:rPr>
          <w:rFonts w:cs="Arial"/>
          <w:szCs w:val="21"/>
        </w:rPr>
        <w:t xml:space="preserve"> menu, press </w:t>
      </w:r>
      <w:r>
        <w:rPr>
          <w:rFonts w:cs="Arial"/>
          <w:szCs w:val="21"/>
        </w:rPr>
        <w:drawing>
          <wp:inline distT="0" distB="0" distL="0" distR="0">
            <wp:extent cx="129540" cy="129540"/>
            <wp:effectExtent l="19050" t="0" r="3810" b="0"/>
            <wp:docPr id="119" name="图片 119"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return"/>
                    <pic:cNvPicPr>
                      <a:picLocks noChangeAspect="1" noChangeArrowheads="1"/>
                    </pic:cNvPicPr>
                  </pic:nvPicPr>
                  <pic:blipFill>
                    <a:blip r:embed="rId81"/>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w:t>
      </w:r>
      <w:bookmarkEnd w:id="396"/>
      <w:bookmarkEnd w:id="397"/>
    </w:p>
    <w:p>
      <w:pPr>
        <w:pStyle w:val="3"/>
      </w:pPr>
      <w:bookmarkStart w:id="398" w:name="_Toc20273"/>
      <w:bookmarkStart w:id="399" w:name="_Toc414953762"/>
      <w:bookmarkStart w:id="400" w:name="_Toc414951689"/>
      <w:bookmarkStart w:id="401" w:name="_Toc15865"/>
      <w:r>
        <w:t>5.6. Connection</w:t>
      </w:r>
      <w:bookmarkEnd w:id="398"/>
      <w:bookmarkEnd w:id="399"/>
      <w:bookmarkEnd w:id="400"/>
      <w:bookmarkEnd w:id="401"/>
    </w:p>
    <w:p>
      <w:pPr>
        <w:spacing w:before="156" w:after="156" w:line="240" w:lineRule="exact"/>
        <w:rPr>
          <w:rFonts w:cs="Arial"/>
          <w:szCs w:val="21"/>
        </w:rPr>
      </w:pPr>
      <w:r>
        <w:rPr>
          <w:rFonts w:cs="Arial"/>
          <w:szCs w:val="21"/>
        </w:rPr>
        <w:t xml:space="preserve">The </w:t>
      </w:r>
      <w:r>
        <w:rPr>
          <w:rFonts w:cs="Arial"/>
          <w:szCs w:val="21"/>
        </w:rPr>
        <w:drawing>
          <wp:inline distT="0" distB="0" distL="0" distR="0">
            <wp:extent cx="191135" cy="149860"/>
            <wp:effectExtent l="19050" t="0" r="0" b="0"/>
            <wp:docPr id="120"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34"/>
                    <pic:cNvPicPr>
                      <a:picLocks noChangeAspect="1" noChangeArrowheads="1"/>
                    </pic:cNvPicPr>
                  </pic:nvPicPr>
                  <pic:blipFill>
                    <a:blip r:embed="rId106"/>
                    <a:srcRect/>
                    <a:stretch>
                      <a:fillRect/>
                    </a:stretch>
                  </pic:blipFill>
                  <pic:spPr>
                    <a:xfrm>
                      <a:off x="0" y="0"/>
                      <a:ext cx="191135" cy="149860"/>
                    </a:xfrm>
                    <a:prstGeom prst="rect">
                      <a:avLst/>
                    </a:prstGeom>
                    <a:noFill/>
                    <a:ln w="9525">
                      <a:noFill/>
                      <a:miter lim="800000"/>
                      <a:headEnd/>
                      <a:tailEnd/>
                    </a:ln>
                  </pic:spPr>
                </pic:pic>
              </a:graphicData>
            </a:graphic>
          </wp:inline>
        </w:drawing>
      </w:r>
      <w:r>
        <w:rPr>
          <w:rFonts w:cs="Arial"/>
          <w:szCs w:val="21"/>
        </w:rPr>
        <w:t xml:space="preserve"> menu is used to define how the </w:t>
      </w:r>
      <w:r>
        <w:rPr>
          <w:rFonts w:hint="eastAsia" w:cs="Arial"/>
          <w:szCs w:val="21"/>
        </w:rPr>
        <w:t>device</w:t>
      </w:r>
      <w:r>
        <w:rPr>
          <w:rFonts w:cs="Arial"/>
          <w:szCs w:val="21"/>
        </w:rPr>
        <w:t xml:space="preserve"> is connected, according to the type of network.</w:t>
      </w:r>
    </w:p>
    <w:p>
      <w:pPr>
        <w:pStyle w:val="32"/>
        <w:spacing w:before="156" w:after="156"/>
        <w:jc w:val="center"/>
      </w:pPr>
      <w:r>
        <w:drawing>
          <wp:inline distT="0" distB="0" distL="0" distR="0">
            <wp:extent cx="2238375" cy="1678940"/>
            <wp:effectExtent l="9525" t="9525" r="19050" b="26035"/>
            <wp:docPr id="121"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11"/>
                    <pic:cNvPicPr>
                      <a:picLocks noChangeAspect="1" noChangeArrowheads="1"/>
                    </pic:cNvPicPr>
                  </pic:nvPicPr>
                  <pic:blipFill>
                    <a:blip r:embed="rId86"/>
                    <a:srcRect/>
                    <a:stretch>
                      <a:fillRect/>
                    </a:stretch>
                  </pic:blipFill>
                  <pic:spPr>
                    <a:xfrm>
                      <a:off x="0" y="0"/>
                      <a:ext cx="2238375" cy="1678940"/>
                    </a:xfrm>
                    <a:prstGeom prst="rect">
                      <a:avLst/>
                    </a:prstGeom>
                    <a:noFill/>
                    <a:ln w="6350" cmpd="sng">
                      <a:solidFill>
                        <a:srgbClr val="000000"/>
                      </a:solidFill>
                      <a:miter lim="800000"/>
                      <a:headEnd/>
                      <a:tailEnd/>
                    </a:ln>
                    <a:effectLst/>
                  </pic:spPr>
                </pic:pic>
              </a:graphicData>
            </a:graphic>
          </wp:inline>
        </w:drawing>
      </w:r>
    </w:p>
    <w:p>
      <w:pPr>
        <w:spacing w:before="156" w:after="156" w:line="240" w:lineRule="exact"/>
        <w:jc w:val="center"/>
        <w:rPr>
          <w:rFonts w:cs="Arial"/>
          <w:i/>
          <w:szCs w:val="21"/>
        </w:rPr>
      </w:pPr>
      <w:r>
        <w:rPr>
          <w:rFonts w:cs="Arial"/>
          <w:i/>
          <w:szCs w:val="21"/>
        </w:rPr>
        <w:t>Figure 5-6: The Connection menu</w:t>
      </w:r>
    </w:p>
    <w:p>
      <w:pPr>
        <w:spacing w:before="156" w:after="156" w:line="240" w:lineRule="exact"/>
        <w:rPr>
          <w:rFonts w:cs="Arial"/>
          <w:szCs w:val="21"/>
        </w:rPr>
      </w:pPr>
      <w:r>
        <w:rPr>
          <w:rFonts w:cs="Arial"/>
          <w:szCs w:val="21"/>
        </w:rPr>
        <w:t>Several electrical diagrams can be selected:</w:t>
      </w:r>
    </w:p>
    <w:p>
      <w:pPr>
        <w:spacing w:before="156" w:after="156"/>
        <w:rPr>
          <w:rFonts w:hint="eastAsia" w:cs="Arial" w:eastAsiaTheme="minorEastAsia"/>
          <w:szCs w:val="21"/>
          <w:lang w:eastAsia="zh-CN"/>
        </w:rPr>
      </w:pPr>
      <w:r>
        <w:rPr>
          <w:rFonts w:hint="eastAsia" w:cs="Arial" w:eastAsiaTheme="minorEastAsia"/>
          <w:szCs w:val="21"/>
          <w:lang w:eastAsia="zh-CN"/>
        </w:rPr>
        <w:drawing>
          <wp:inline distT="0" distB="0" distL="114300" distR="114300">
            <wp:extent cx="5272405" cy="1114425"/>
            <wp:effectExtent l="0" t="0" r="4445" b="9525"/>
            <wp:docPr id="12" name="图片 12" descr="QQ截图2023031515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30315150924"/>
                    <pic:cNvPicPr>
                      <a:picLocks noChangeAspect="1"/>
                    </pic:cNvPicPr>
                  </pic:nvPicPr>
                  <pic:blipFill>
                    <a:blip r:embed="rId107"/>
                    <a:stretch>
                      <a:fillRect/>
                    </a:stretch>
                  </pic:blipFill>
                  <pic:spPr>
                    <a:xfrm>
                      <a:off x="0" y="0"/>
                      <a:ext cx="5272405" cy="1114425"/>
                    </a:xfrm>
                    <a:prstGeom prst="rect">
                      <a:avLst/>
                    </a:prstGeom>
                  </pic:spPr>
                </pic:pic>
              </a:graphicData>
            </a:graphic>
          </wp:inline>
        </w:drawing>
      </w:r>
    </w:p>
    <w:p>
      <w:pPr>
        <w:spacing w:before="156" w:after="156"/>
        <w:jc w:val="center"/>
        <w:rPr>
          <w:i/>
          <w:szCs w:val="21"/>
        </w:rPr>
      </w:pPr>
      <w:r>
        <w:rPr>
          <w:i/>
          <w:szCs w:val="21"/>
        </w:rPr>
        <w:t>Figure 5-7: four type can be selected</w:t>
      </w:r>
    </w:p>
    <w:p>
      <w:pPr>
        <w:spacing w:line="240" w:lineRule="exact"/>
        <w:rPr>
          <w:rFonts w:cs="Arial"/>
          <w:szCs w:val="21"/>
        </w:rPr>
      </w:pPr>
      <w:r>
        <w:rPr>
          <w:rFonts w:cs="Arial"/>
          <w:szCs w:val="21"/>
        </w:rPr>
        <w:t>To configure the type of connection, proceed as follows:</w:t>
      </w:r>
    </w:p>
    <w:p>
      <w:pPr>
        <w:pStyle w:val="34"/>
        <w:numPr>
          <w:ilvl w:val="0"/>
          <w:numId w:val="11"/>
        </w:numPr>
        <w:tabs>
          <w:tab w:val="left" w:pos="284"/>
        </w:tabs>
        <w:spacing w:beforeLines="0" w:afterLines="0" w:line="240" w:lineRule="exact"/>
        <w:ind w:firstLine="0" w:firstLineChars="0"/>
        <w:rPr>
          <w:rFonts w:cs="Arial"/>
          <w:szCs w:val="21"/>
        </w:rPr>
      </w:pPr>
      <w:r>
        <w:rPr>
          <w:rFonts w:cs="Arial"/>
          <w:szCs w:val="21"/>
        </w:rPr>
        <w:t xml:space="preserve">Select </w:t>
      </w:r>
      <w:r>
        <w:rPr>
          <w:rFonts w:cs="Arial"/>
          <w:i/>
          <w:szCs w:val="21"/>
        </w:rPr>
        <w:t>Single-Phase</w:t>
      </w:r>
      <w:r>
        <w:rPr>
          <w:rFonts w:cs="Arial"/>
          <w:szCs w:val="21"/>
        </w:rPr>
        <w:t xml:space="preserve">, </w:t>
      </w:r>
      <w:r>
        <w:rPr>
          <w:rFonts w:cs="Arial"/>
          <w:i/>
          <w:szCs w:val="21"/>
        </w:rPr>
        <w:t>Two-Phase</w:t>
      </w:r>
      <w:r>
        <w:rPr>
          <w:rFonts w:cs="Arial"/>
          <w:szCs w:val="21"/>
        </w:rPr>
        <w:t xml:space="preserve">, </w:t>
      </w:r>
      <w:r>
        <w:rPr>
          <w:rFonts w:cs="Arial"/>
          <w:i/>
          <w:szCs w:val="21"/>
        </w:rPr>
        <w:t>3- or 4-wire Three-Phase</w:t>
      </w:r>
      <w:r>
        <w:rPr>
          <w:rFonts w:cs="Arial"/>
          <w:szCs w:val="21"/>
        </w:rPr>
        <w:t xml:space="preserve">, or </w:t>
      </w:r>
      <w:r>
        <w:rPr>
          <w:rFonts w:cs="Arial"/>
          <w:i/>
          <w:szCs w:val="21"/>
        </w:rPr>
        <w:t>5-wire Three-Phase</w:t>
      </w:r>
      <w:r>
        <w:rPr>
          <w:rFonts w:cs="Arial"/>
          <w:szCs w:val="21"/>
        </w:rPr>
        <w:t xml:space="preserve"> by pressing </w:t>
      </w:r>
      <w:r>
        <w:rPr>
          <w:rFonts w:cs="Arial"/>
          <w:szCs w:val="21"/>
        </w:rPr>
        <w:drawing>
          <wp:inline distT="0" distB="0" distL="0" distR="0">
            <wp:extent cx="225425" cy="88900"/>
            <wp:effectExtent l="19050" t="0" r="3175" b="0"/>
            <wp:docPr id="122" name="图片 122"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225425" cy="88900"/>
            <wp:effectExtent l="19050" t="0" r="3175" b="0"/>
            <wp:docPr id="123" name="图片 123"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w:t>
      </w:r>
    </w:p>
    <w:p>
      <w:pPr>
        <w:pStyle w:val="34"/>
        <w:tabs>
          <w:tab w:val="left" w:pos="426"/>
        </w:tabs>
        <w:spacing w:before="156" w:afterLines="0" w:line="240" w:lineRule="exact"/>
        <w:ind w:firstLine="0" w:firstLineChars="0"/>
        <w:rPr>
          <w:rFonts w:cs="Arial"/>
          <w:szCs w:val="21"/>
        </w:rPr>
      </w:pPr>
      <w:r>
        <w:rPr>
          <w:rFonts w:cs="Arial"/>
          <w:szCs w:val="21"/>
        </w:rPr>
        <w:t xml:space="preserve">To return to the </w:t>
      </w:r>
      <w:r>
        <w:rPr>
          <w:rFonts w:cs="Arial"/>
          <w:i/>
          <w:szCs w:val="21"/>
        </w:rPr>
        <w:t>Configuration</w:t>
      </w:r>
      <w:r>
        <w:rPr>
          <w:rFonts w:cs="Arial"/>
          <w:szCs w:val="21"/>
        </w:rPr>
        <w:t xml:space="preserve"> menu, press </w:t>
      </w:r>
      <w:r>
        <w:rPr>
          <w:rFonts w:cs="Arial"/>
          <w:szCs w:val="21"/>
        </w:rPr>
        <w:drawing>
          <wp:inline distT="0" distB="0" distL="0" distR="0">
            <wp:extent cx="129540" cy="129540"/>
            <wp:effectExtent l="19050" t="0" r="3810" b="0"/>
            <wp:docPr id="124" name="图片 124"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return"/>
                    <pic:cNvPicPr>
                      <a:picLocks noChangeAspect="1" noChangeArrowheads="1"/>
                    </pic:cNvPicPr>
                  </pic:nvPicPr>
                  <pic:blipFill>
                    <a:blip r:embed="rId81"/>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w:t>
      </w:r>
    </w:p>
    <w:p>
      <w:pPr>
        <w:pStyle w:val="3"/>
        <w:spacing w:beforeLines="50"/>
      </w:pPr>
      <w:bookmarkStart w:id="402" w:name="_Toc27549"/>
      <w:bookmarkStart w:id="403" w:name="_Toc414951690"/>
      <w:bookmarkStart w:id="404" w:name="_Toc414953763"/>
      <w:bookmarkStart w:id="405" w:name="_Toc25078"/>
      <w:r>
        <w:t>5.7. Sensors and ratios</w:t>
      </w:r>
      <w:bookmarkEnd w:id="402"/>
      <w:bookmarkEnd w:id="403"/>
      <w:bookmarkEnd w:id="404"/>
      <w:bookmarkEnd w:id="405"/>
    </w:p>
    <w:p>
      <w:pPr>
        <w:pStyle w:val="4"/>
        <w:spacing w:before="156" w:afterLines="50"/>
      </w:pPr>
      <w:bookmarkStart w:id="406" w:name="_Toc414953764"/>
      <w:bookmarkStart w:id="407" w:name="_Toc1501"/>
      <w:bookmarkStart w:id="408" w:name="_Toc414951691"/>
      <w:bookmarkStart w:id="409" w:name="_Toc27612"/>
      <w:r>
        <w:t xml:space="preserve">5.7.1. Current </w:t>
      </w:r>
      <w:bookmarkStart w:id="410" w:name="OLE_LINK70"/>
      <w:bookmarkStart w:id="411" w:name="OLE_LINK71"/>
      <w:r>
        <w:t>sensors and ratios</w:t>
      </w:r>
      <w:bookmarkEnd w:id="406"/>
      <w:bookmarkEnd w:id="407"/>
      <w:bookmarkEnd w:id="408"/>
      <w:bookmarkEnd w:id="409"/>
    </w:p>
    <w:bookmarkEnd w:id="410"/>
    <w:bookmarkEnd w:id="411"/>
    <w:p>
      <w:pPr>
        <w:spacing w:line="240" w:lineRule="exact"/>
        <w:rPr>
          <w:rFonts w:cs="Arial"/>
          <w:szCs w:val="21"/>
        </w:rPr>
      </w:pPr>
      <w:r>
        <w:rPr>
          <w:rFonts w:cs="Arial"/>
          <w:szCs w:val="21"/>
        </w:rPr>
        <w:t>The</w:t>
      </w:r>
      <w:r>
        <w:rPr>
          <w:rFonts w:cs="Arial"/>
          <w:szCs w:val="21"/>
        </w:rPr>
        <w:drawing>
          <wp:inline distT="0" distB="0" distL="0" distR="0">
            <wp:extent cx="211455" cy="129540"/>
            <wp:effectExtent l="19050" t="0" r="0" b="0"/>
            <wp:docPr id="125"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43"/>
                    <pic:cNvPicPr>
                      <a:picLocks noChangeAspect="1" noChangeArrowheads="1"/>
                    </pic:cNvPicPr>
                  </pic:nvPicPr>
                  <pic:blipFill>
                    <a:blip r:embed="rId108"/>
                    <a:srcRect/>
                    <a:stretch>
                      <a:fillRect/>
                    </a:stretch>
                  </pic:blipFill>
                  <pic:spPr>
                    <a:xfrm>
                      <a:off x="0" y="0"/>
                      <a:ext cx="211455" cy="129540"/>
                    </a:xfrm>
                    <a:prstGeom prst="rect">
                      <a:avLst/>
                    </a:prstGeom>
                    <a:noFill/>
                    <a:ln w="9525">
                      <a:noFill/>
                      <a:miter lim="800000"/>
                      <a:headEnd/>
                      <a:tailEnd/>
                    </a:ln>
                  </pic:spPr>
                </pic:pic>
              </a:graphicData>
            </a:graphic>
          </wp:inline>
        </w:drawing>
      </w:r>
      <w:r>
        <w:rPr>
          <w:rFonts w:cs="Arial"/>
          <w:szCs w:val="21"/>
        </w:rPr>
        <w:t xml:space="preserve"> menu, invoked by the yellow key </w:t>
      </w:r>
      <w:r>
        <w:rPr>
          <w:rFonts w:cs="Arial"/>
          <w:b/>
          <w:szCs w:val="21"/>
        </w:rPr>
        <w:t>A</w:t>
      </w:r>
      <w:r>
        <w:rPr>
          <w:rFonts w:cs="Arial"/>
          <w:szCs w:val="21"/>
        </w:rPr>
        <w:t xml:space="preserve"> icon, defines the current sensors and ratios. The device can select 3 current sensors, meanwhile, it can choose optional current transformer, and set the turns ratio according need.</w:t>
      </w:r>
    </w:p>
    <w:p>
      <w:pPr>
        <w:spacing w:before="156" w:after="156"/>
        <w:jc w:val="center"/>
        <w:rPr>
          <w:szCs w:val="21"/>
        </w:rPr>
      </w:pPr>
      <w:r>
        <w:rPr>
          <w:szCs w:val="21"/>
        </w:rPr>
        <w:drawing>
          <wp:inline distT="0" distB="0" distL="0" distR="0">
            <wp:extent cx="2238375" cy="1678940"/>
            <wp:effectExtent l="9525" t="9525" r="19050" b="26035"/>
            <wp:docPr id="126"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20"/>
                    <pic:cNvPicPr>
                      <a:picLocks noChangeAspect="1" noChangeArrowheads="1"/>
                    </pic:cNvPicPr>
                  </pic:nvPicPr>
                  <pic:blipFill>
                    <a:blip r:embed="rId109"/>
                    <a:srcRect/>
                    <a:stretch>
                      <a:fillRect/>
                    </a:stretch>
                  </pic:blipFill>
                  <pic:spPr>
                    <a:xfrm>
                      <a:off x="0" y="0"/>
                      <a:ext cx="2238375" cy="1678940"/>
                    </a:xfrm>
                    <a:prstGeom prst="rect">
                      <a:avLst/>
                    </a:prstGeom>
                    <a:noFill/>
                    <a:ln w="6350" cmpd="sng">
                      <a:solidFill>
                        <a:srgbClr val="000000"/>
                      </a:solidFill>
                      <a:miter lim="800000"/>
                      <a:headEnd/>
                      <a:tailEnd/>
                    </a:ln>
                    <a:effectLst/>
                  </pic:spPr>
                </pic:pic>
              </a:graphicData>
            </a:graphic>
          </wp:inline>
        </w:drawing>
      </w:r>
    </w:p>
    <w:p>
      <w:pPr>
        <w:spacing w:before="156" w:after="156"/>
        <w:jc w:val="center"/>
        <w:rPr>
          <w:rFonts w:cs="Arial"/>
          <w:i/>
          <w:szCs w:val="21"/>
        </w:rPr>
      </w:pPr>
      <w:r>
        <w:rPr>
          <w:rFonts w:cs="Arial"/>
          <w:i/>
          <w:szCs w:val="21"/>
        </w:rPr>
        <w:t>Figure 5-8: Current clamp and ratios screen in the Sensors and ratios menu</w:t>
      </w:r>
    </w:p>
    <w:p>
      <w:pPr>
        <w:tabs>
          <w:tab w:val="left" w:pos="284"/>
        </w:tabs>
        <w:spacing w:before="156" w:after="156"/>
        <w:rPr>
          <w:rFonts w:cs="Arial"/>
          <w:szCs w:val="21"/>
        </w:rPr>
      </w:pPr>
      <w:r>
        <w:rPr>
          <w:rFonts w:cs="Arial"/>
          <w:szCs w:val="21"/>
        </w:rPr>
        <w:t>The possibilities are:</w:t>
      </w:r>
    </w:p>
    <w:tbl>
      <w:tblPr>
        <w:tblStyle w:val="20"/>
        <w:tblW w:w="830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96"/>
        <w:gridCol w:w="64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1896" w:type="dxa"/>
            <w:vAlign w:val="center"/>
          </w:tcPr>
          <w:p>
            <w:pPr>
              <w:jc w:val="center"/>
              <w:rPr>
                <w:rFonts w:cs="Arial"/>
                <w:szCs w:val="21"/>
              </w:rPr>
            </w:pPr>
            <w:r>
              <w:rPr>
                <w:rFonts w:cs="Arial"/>
                <w:szCs w:val="21"/>
              </w:rPr>
              <w:drawing>
                <wp:inline distT="0" distB="0" distL="0" distR="0">
                  <wp:extent cx="347980" cy="122555"/>
                  <wp:effectExtent l="19050" t="0" r="0" b="0"/>
                  <wp:docPr id="127"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45"/>
                          <pic:cNvPicPr>
                            <a:picLocks noChangeAspect="1" noChangeArrowheads="1"/>
                          </pic:cNvPicPr>
                        </pic:nvPicPr>
                        <pic:blipFill>
                          <a:blip r:embed="rId110"/>
                          <a:srcRect/>
                          <a:stretch>
                            <a:fillRect/>
                          </a:stretch>
                        </pic:blipFill>
                        <pic:spPr>
                          <a:xfrm>
                            <a:off x="0" y="0"/>
                            <a:ext cx="347980" cy="122555"/>
                          </a:xfrm>
                          <a:prstGeom prst="rect">
                            <a:avLst/>
                          </a:prstGeom>
                          <a:noFill/>
                          <a:ln w="9525">
                            <a:noFill/>
                            <a:miter lim="800000"/>
                            <a:headEnd/>
                            <a:tailEnd/>
                          </a:ln>
                        </pic:spPr>
                      </pic:pic>
                    </a:graphicData>
                  </a:graphic>
                </wp:inline>
              </w:drawing>
            </w:r>
          </w:p>
        </w:tc>
        <w:tc>
          <w:tcPr>
            <w:tcW w:w="6405" w:type="dxa"/>
            <w:vAlign w:val="center"/>
          </w:tcPr>
          <w:p>
            <w:pPr>
              <w:jc w:val="center"/>
              <w:rPr>
                <w:rFonts w:cs="Arial"/>
                <w:szCs w:val="21"/>
              </w:rPr>
            </w:pPr>
            <w:r>
              <w:rPr>
                <w:rFonts w:hint="eastAsia" w:cs="Arial"/>
                <w:szCs w:val="21"/>
                <w:lang w:eastAsia="zh-CN"/>
              </w:rPr>
              <w:t>10A</w:t>
            </w:r>
            <w:r>
              <w:rPr>
                <w:rFonts w:cs="Arial"/>
                <w:szCs w:val="21"/>
              </w:rPr>
              <w:t xml:space="preserve"> current clamp: 10mA~ 10A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1896" w:type="dxa"/>
            <w:vAlign w:val="center"/>
          </w:tcPr>
          <w:p>
            <w:pPr>
              <w:jc w:val="center"/>
              <w:rPr>
                <w:rFonts w:cs="Arial"/>
                <w:szCs w:val="21"/>
              </w:rPr>
            </w:pPr>
            <w:r>
              <w:rPr>
                <w:rFonts w:cs="Arial"/>
                <w:szCs w:val="21"/>
              </w:rPr>
              <w:drawing>
                <wp:inline distT="0" distB="0" distL="0" distR="0">
                  <wp:extent cx="422910" cy="211455"/>
                  <wp:effectExtent l="19050" t="0" r="0" b="0"/>
                  <wp:docPr id="128"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46"/>
                          <pic:cNvPicPr>
                            <a:picLocks noChangeAspect="1" noChangeArrowheads="1"/>
                          </pic:cNvPicPr>
                        </pic:nvPicPr>
                        <pic:blipFill>
                          <a:blip r:embed="rId111"/>
                          <a:srcRect/>
                          <a:stretch>
                            <a:fillRect/>
                          </a:stretch>
                        </pic:blipFill>
                        <pic:spPr>
                          <a:xfrm>
                            <a:off x="0" y="0"/>
                            <a:ext cx="422910" cy="211455"/>
                          </a:xfrm>
                          <a:prstGeom prst="rect">
                            <a:avLst/>
                          </a:prstGeom>
                          <a:noFill/>
                          <a:ln w="9525">
                            <a:noFill/>
                            <a:miter lim="800000"/>
                            <a:headEnd/>
                            <a:tailEnd/>
                          </a:ln>
                        </pic:spPr>
                      </pic:pic>
                    </a:graphicData>
                  </a:graphic>
                </wp:inline>
              </w:drawing>
            </w:r>
          </w:p>
        </w:tc>
        <w:tc>
          <w:tcPr>
            <w:tcW w:w="6405" w:type="dxa"/>
            <w:vAlign w:val="center"/>
          </w:tcPr>
          <w:p>
            <w:pPr>
              <w:jc w:val="center"/>
              <w:rPr>
                <w:rFonts w:cs="Arial"/>
                <w:szCs w:val="21"/>
              </w:rPr>
            </w:pPr>
            <w:r>
              <w:rPr>
                <w:rFonts w:hint="eastAsia" w:cs="Arial"/>
                <w:szCs w:val="21"/>
                <w:lang w:eastAsia="zh-CN"/>
              </w:rPr>
              <w:t>100A</w:t>
            </w:r>
            <w:r>
              <w:rPr>
                <w:rFonts w:cs="Arial"/>
                <w:szCs w:val="21"/>
              </w:rPr>
              <w:t xml:space="preserve"> current clamp: 0.10A~ 100A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1896" w:type="dxa"/>
            <w:vAlign w:val="center"/>
          </w:tcPr>
          <w:p>
            <w:pPr>
              <w:jc w:val="center"/>
              <w:rPr>
                <w:rFonts w:cs="Arial"/>
                <w:szCs w:val="21"/>
              </w:rPr>
            </w:pPr>
            <w:r>
              <w:rPr>
                <w:rFonts w:cs="Arial"/>
                <w:szCs w:val="21"/>
              </w:rPr>
              <w:drawing>
                <wp:inline distT="0" distB="0" distL="0" distR="0">
                  <wp:extent cx="422910" cy="231775"/>
                  <wp:effectExtent l="19050" t="0" r="0" b="0"/>
                  <wp:docPr id="129"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47"/>
                          <pic:cNvPicPr>
                            <a:picLocks noChangeAspect="1" noChangeArrowheads="1"/>
                          </pic:cNvPicPr>
                        </pic:nvPicPr>
                        <pic:blipFill>
                          <a:blip r:embed="rId112"/>
                          <a:srcRect/>
                          <a:stretch>
                            <a:fillRect/>
                          </a:stretch>
                        </pic:blipFill>
                        <pic:spPr>
                          <a:xfrm>
                            <a:off x="0" y="0"/>
                            <a:ext cx="422910" cy="231775"/>
                          </a:xfrm>
                          <a:prstGeom prst="rect">
                            <a:avLst/>
                          </a:prstGeom>
                          <a:noFill/>
                          <a:ln w="9525">
                            <a:noFill/>
                            <a:miter lim="800000"/>
                            <a:headEnd/>
                            <a:tailEnd/>
                          </a:ln>
                        </pic:spPr>
                      </pic:pic>
                    </a:graphicData>
                  </a:graphic>
                </wp:inline>
              </w:drawing>
            </w:r>
          </w:p>
        </w:tc>
        <w:tc>
          <w:tcPr>
            <w:tcW w:w="6405" w:type="dxa"/>
            <w:vAlign w:val="center"/>
          </w:tcPr>
          <w:p>
            <w:pPr>
              <w:jc w:val="center"/>
              <w:rPr>
                <w:rFonts w:cs="Arial"/>
                <w:szCs w:val="21"/>
              </w:rPr>
            </w:pPr>
            <w:r>
              <w:rPr>
                <w:rFonts w:hint="eastAsia" w:cs="Arial"/>
                <w:szCs w:val="21"/>
                <w:lang w:eastAsia="zh-CN"/>
              </w:rPr>
              <w:t>1000A</w:t>
            </w:r>
            <w:r>
              <w:rPr>
                <w:rFonts w:cs="Arial"/>
                <w:szCs w:val="21"/>
              </w:rPr>
              <w:t xml:space="preserve"> current clamp: 1.0A~ 1000A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896" w:type="dxa"/>
            <w:vAlign w:val="center"/>
          </w:tcPr>
          <w:p>
            <w:pPr>
              <w:jc w:val="center"/>
              <w:rPr>
                <w:rFonts w:cs="Arial"/>
                <w:szCs w:val="21"/>
              </w:rPr>
            </w:pPr>
            <w:r>
              <w:rPr>
                <w:rFonts w:cs="Arial"/>
                <w:szCs w:val="21"/>
              </w:rPr>
              <w:drawing>
                <wp:inline distT="0" distB="0" distL="0" distR="0">
                  <wp:extent cx="731520" cy="525780"/>
                  <wp:effectExtent l="19050" t="0" r="0" b="0"/>
                  <wp:docPr id="10" name="图片 9" descr="QQ截图20170619150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QQ截图20170619150655.png"/>
                          <pic:cNvPicPr>
                            <a:picLocks noChangeAspect="1"/>
                          </pic:cNvPicPr>
                        </pic:nvPicPr>
                        <pic:blipFill>
                          <a:blip r:embed="rId113"/>
                          <a:stretch>
                            <a:fillRect/>
                          </a:stretch>
                        </pic:blipFill>
                        <pic:spPr>
                          <a:xfrm>
                            <a:off x="0" y="0"/>
                            <a:ext cx="735706" cy="529350"/>
                          </a:xfrm>
                          <a:prstGeom prst="rect">
                            <a:avLst/>
                          </a:prstGeom>
                        </pic:spPr>
                      </pic:pic>
                    </a:graphicData>
                  </a:graphic>
                </wp:inline>
              </w:drawing>
            </w:r>
          </w:p>
        </w:tc>
        <w:tc>
          <w:tcPr>
            <w:tcW w:w="6405" w:type="dxa"/>
            <w:vAlign w:val="center"/>
          </w:tcPr>
          <w:p>
            <w:pPr>
              <w:rPr>
                <w:rFonts w:cs="Arial"/>
                <w:szCs w:val="21"/>
              </w:rPr>
            </w:pPr>
            <w:r>
              <w:rPr>
                <w:rFonts w:hint="eastAsia" w:ascii="Arial" w:hAnsi="Arial" w:cs="Arial"/>
                <w:color w:val="000000"/>
                <w:sz w:val="18"/>
                <w:szCs w:val="18"/>
                <w:lang w:val="en-US" w:eastAsia="zh-CN"/>
              </w:rPr>
              <w:t>6</w:t>
            </w:r>
            <w:r>
              <w:rPr>
                <w:rFonts w:hint="eastAsia" w:ascii="Arial" w:hAnsi="Arial" w:cs="Arial"/>
                <w:color w:val="000000"/>
                <w:sz w:val="18"/>
                <w:szCs w:val="18"/>
                <w:lang w:eastAsia="zh-CN"/>
              </w:rPr>
              <w:t>000A</w:t>
            </w:r>
            <w:r>
              <w:rPr>
                <w:rFonts w:ascii="Arial" w:hAnsi="Arial" w:cs="Arial"/>
                <w:color w:val="000000"/>
                <w:sz w:val="18"/>
                <w:szCs w:val="18"/>
              </w:rPr>
              <w:t xml:space="preserve"> Flexible Coil Current Sensor (with Integrator) </w:t>
            </w:r>
            <w:r>
              <w:rPr>
                <w:rFonts w:hint="eastAsia" w:ascii="Arial" w:hAnsi="Arial" w:cs="Arial"/>
                <w:color w:val="000000"/>
                <w:sz w:val="18"/>
                <w:szCs w:val="18"/>
              </w:rPr>
              <w:t>:</w:t>
            </w:r>
            <w:r>
              <w:rPr>
                <w:rFonts w:ascii="Arial" w:hAnsi="Arial" w:cs="Arial"/>
                <w:color w:val="000000"/>
                <w:sz w:val="18"/>
                <w:szCs w:val="18"/>
              </w:rPr>
              <w:t xml:space="preserve"> 10A ~ </w:t>
            </w:r>
            <w:r>
              <w:rPr>
                <w:rFonts w:hint="eastAsia" w:ascii="Arial" w:hAnsi="Arial" w:cs="Arial"/>
                <w:color w:val="000000"/>
                <w:sz w:val="18"/>
                <w:szCs w:val="18"/>
                <w:lang w:val="en-US" w:eastAsia="zh-CN"/>
              </w:rPr>
              <w:t>6</w:t>
            </w:r>
            <w:r>
              <w:rPr>
                <w:rFonts w:ascii="Arial" w:hAnsi="Arial" w:cs="Arial"/>
                <w:color w:val="000000"/>
                <w:sz w:val="18"/>
                <w:szCs w:val="18"/>
              </w:rPr>
              <w:t>000A</w:t>
            </w:r>
          </w:p>
        </w:tc>
      </w:tr>
    </w:tbl>
    <w:p>
      <w:pPr>
        <w:spacing w:before="156" w:after="156" w:line="240" w:lineRule="exact"/>
        <w:jc w:val="left"/>
        <w:rPr>
          <w:rFonts w:cs="Arial"/>
          <w:kern w:val="0"/>
          <w:szCs w:val="21"/>
        </w:rPr>
      </w:pPr>
      <w:r>
        <w:rPr>
          <w:rFonts w:cs="Arial"/>
          <w:szCs w:val="21"/>
        </w:rPr>
        <w:t>If use the optional current transformer, should be configuration as follows:</w:t>
      </w:r>
    </w:p>
    <w:p>
      <w:pPr>
        <w:pStyle w:val="34"/>
        <w:numPr>
          <w:ilvl w:val="0"/>
          <w:numId w:val="10"/>
        </w:numPr>
        <w:tabs>
          <w:tab w:val="left" w:pos="284"/>
        </w:tabs>
        <w:spacing w:beforeLines="0" w:afterLines="0" w:line="240" w:lineRule="exact"/>
        <w:ind w:firstLine="0" w:firstLineChars="0"/>
        <w:rPr>
          <w:rFonts w:cs="Arial"/>
          <w:szCs w:val="21"/>
        </w:rPr>
      </w:pPr>
      <w:r>
        <w:rPr>
          <w:rFonts w:cs="Arial"/>
          <w:szCs w:val="21"/>
        </w:rPr>
        <w:t>Set transformer turns ratio:</w:t>
      </w:r>
    </w:p>
    <w:p>
      <w:pPr>
        <w:tabs>
          <w:tab w:val="left" w:pos="284"/>
        </w:tabs>
        <w:spacing w:line="240" w:lineRule="exact"/>
        <w:ind w:firstLine="283" w:firstLineChars="135"/>
        <w:rPr>
          <w:rFonts w:cs="Arial"/>
          <w:szCs w:val="21"/>
        </w:rPr>
      </w:pPr>
      <w:r>
        <w:rPr>
          <w:rFonts w:cs="Arial"/>
          <w:szCs w:val="21"/>
        </w:rPr>
        <w:t>Into ratio setting, press</w:t>
      </w:r>
      <w:r>
        <w:drawing>
          <wp:inline distT="0" distB="0" distL="0" distR="0">
            <wp:extent cx="122555" cy="122555"/>
            <wp:effectExtent l="19050" t="0" r="0" b="0"/>
            <wp:docPr id="130" name="图片 130"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w:t>
      </w:r>
    </w:p>
    <w:p>
      <w:pPr>
        <w:pStyle w:val="34"/>
        <w:tabs>
          <w:tab w:val="left" w:pos="284"/>
        </w:tabs>
        <w:spacing w:beforeLines="0" w:afterLines="0" w:line="240" w:lineRule="exact"/>
        <w:ind w:left="281" w:leftChars="134" w:firstLine="0" w:firstLineChars="0"/>
        <w:rPr>
          <w:rFonts w:cs="Arial"/>
          <w:szCs w:val="21"/>
        </w:rPr>
      </w:pPr>
      <w:bookmarkStart w:id="412" w:name="OLE_LINK208"/>
      <w:bookmarkStart w:id="413" w:name="OLE_LINK207"/>
      <w:r>
        <w:rPr>
          <w:rFonts w:cs="Arial"/>
          <w:szCs w:val="21"/>
        </w:rPr>
        <w:t xml:space="preserve">To select each field, use the </w:t>
      </w:r>
      <w:r>
        <w:rPr>
          <w:rFonts w:cs="Arial"/>
          <w:szCs w:val="21"/>
        </w:rPr>
        <w:drawing>
          <wp:inline distT="0" distB="0" distL="0" distR="0">
            <wp:extent cx="136525" cy="109220"/>
            <wp:effectExtent l="19050" t="0" r="0" b="0"/>
            <wp:docPr id="131" name="图片 131"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or</w:t>
      </w:r>
      <w:r>
        <w:rPr>
          <w:rFonts w:cs="Arial"/>
          <w:szCs w:val="21"/>
        </w:rPr>
        <w:drawing>
          <wp:inline distT="0" distB="0" distL="0" distR="0">
            <wp:extent cx="136525" cy="109220"/>
            <wp:effectExtent l="19050" t="0" r="0" b="0"/>
            <wp:docPr id="132" name="图片 132"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 To </w:t>
      </w:r>
      <w:r>
        <w:t xml:space="preserve">modify the </w:t>
      </w:r>
      <w:r>
        <w:rPr>
          <w:rFonts w:cs="Arial"/>
          <w:szCs w:val="21"/>
        </w:rPr>
        <w:t xml:space="preserve">turns ratio, use the </w:t>
      </w:r>
      <w:r>
        <w:rPr>
          <w:rFonts w:cs="Arial"/>
          <w:szCs w:val="21"/>
        </w:rPr>
        <w:drawing>
          <wp:inline distT="0" distB="0" distL="0" distR="0">
            <wp:extent cx="225425" cy="88900"/>
            <wp:effectExtent l="19050" t="0" r="3175" b="0"/>
            <wp:docPr id="133" name="图片 133"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225425" cy="88900"/>
            <wp:effectExtent l="19050" t="0" r="3175" b="0"/>
            <wp:docPr id="134" name="图片 134"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 (such as 2000/0001, device input 25mA, display 50.0A).</w:t>
      </w:r>
    </w:p>
    <w:bookmarkEnd w:id="412"/>
    <w:bookmarkEnd w:id="413"/>
    <w:p>
      <w:pPr>
        <w:pStyle w:val="34"/>
        <w:numPr>
          <w:ilvl w:val="0"/>
          <w:numId w:val="10"/>
        </w:numPr>
        <w:tabs>
          <w:tab w:val="left" w:pos="284"/>
        </w:tabs>
        <w:spacing w:beforeLines="0" w:afterLines="0" w:line="240" w:lineRule="exact"/>
        <w:ind w:firstLine="0" w:firstLineChars="0"/>
        <w:rPr>
          <w:rFonts w:cs="Arial"/>
          <w:szCs w:val="21"/>
        </w:rPr>
      </w:pPr>
      <w:r>
        <w:rPr>
          <w:rFonts w:cs="Arial"/>
          <w:szCs w:val="21"/>
        </w:rPr>
        <w:t>To validate, press</w:t>
      </w:r>
      <w:r>
        <w:rPr>
          <w:rFonts w:cs="Arial"/>
          <w:szCs w:val="21"/>
        </w:rPr>
        <w:drawing>
          <wp:inline distT="0" distB="0" distL="0" distR="0">
            <wp:extent cx="122555" cy="122555"/>
            <wp:effectExtent l="19050" t="0" r="0" b="0"/>
            <wp:docPr id="135" name="图片 135"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w:t>
      </w:r>
    </w:p>
    <w:p>
      <w:pPr>
        <w:spacing w:before="156" w:after="156" w:line="240" w:lineRule="exact"/>
        <w:rPr>
          <w:rFonts w:cs="Arial"/>
          <w:szCs w:val="21"/>
          <w:shd w:val="clear" w:color="auto" w:fill="FFFFFF"/>
        </w:rPr>
      </w:pPr>
      <w:r>
        <w:rPr>
          <w:rFonts w:cs="Arial"/>
          <w:b/>
          <w:szCs w:val="21"/>
          <w:shd w:val="clear" w:color="auto" w:fill="FFFFFF"/>
        </w:rPr>
        <w:t xml:space="preserve">Note: </w:t>
      </w:r>
      <w:r>
        <w:rPr>
          <w:rFonts w:cs="Arial"/>
          <w:szCs w:val="21"/>
          <w:shd w:val="clear" w:color="auto" w:fill="FFFFFF"/>
        </w:rPr>
        <w:t>selecting</w:t>
      </w:r>
      <w:r>
        <w:rPr>
          <w:rStyle w:val="27"/>
          <w:rFonts w:cs="Arial"/>
          <w:szCs w:val="21"/>
          <w:shd w:val="clear" w:color="auto" w:fill="FFFFFF"/>
        </w:rPr>
        <w:t> </w:t>
      </w:r>
      <w:r>
        <w:rPr>
          <w:rFonts w:cs="Arial"/>
          <w:szCs w:val="21"/>
          <w:shd w:val="clear" w:color="auto" w:fill="FFFFFF"/>
        </w:rPr>
        <w:t>optional</w:t>
      </w:r>
      <w:r>
        <w:rPr>
          <w:rStyle w:val="27"/>
          <w:rFonts w:cs="Arial"/>
          <w:szCs w:val="21"/>
          <w:shd w:val="clear" w:color="auto" w:fill="FFFFFF"/>
        </w:rPr>
        <w:t> </w:t>
      </w:r>
      <w:r>
        <w:rPr>
          <w:rFonts w:cs="Arial"/>
          <w:szCs w:val="21"/>
          <w:shd w:val="clear" w:color="auto" w:fill="FFFFFF"/>
        </w:rPr>
        <w:t>transformer,</w:t>
      </w:r>
      <w:r>
        <w:rPr>
          <w:rStyle w:val="27"/>
          <w:rFonts w:cs="Arial"/>
          <w:szCs w:val="21"/>
          <w:shd w:val="clear" w:color="auto" w:fill="FFFFFF"/>
        </w:rPr>
        <w:t> </w:t>
      </w:r>
      <w:r>
        <w:rPr>
          <w:rFonts w:cs="Arial"/>
          <w:szCs w:val="21"/>
          <w:shd w:val="clear" w:color="auto" w:fill="FFFFFF"/>
        </w:rPr>
        <w:t>device</w:t>
      </w:r>
      <w:r>
        <w:rPr>
          <w:rStyle w:val="27"/>
          <w:rFonts w:cs="Arial"/>
          <w:szCs w:val="21"/>
          <w:shd w:val="clear" w:color="auto" w:fill="FFFFFF"/>
        </w:rPr>
        <w:t> </w:t>
      </w:r>
      <w:r>
        <w:rPr>
          <w:rFonts w:cs="Arial"/>
          <w:szCs w:val="21"/>
          <w:shd w:val="clear" w:color="auto" w:fill="FFFFFF"/>
        </w:rPr>
        <w:t>current</w:t>
      </w:r>
      <w:r>
        <w:rPr>
          <w:rStyle w:val="27"/>
          <w:rFonts w:cs="Arial"/>
          <w:szCs w:val="21"/>
          <w:shd w:val="clear" w:color="auto" w:fill="FFFFFF"/>
        </w:rPr>
        <w:t> </w:t>
      </w:r>
      <w:r>
        <w:rPr>
          <w:rFonts w:cs="Arial"/>
          <w:szCs w:val="21"/>
          <w:shd w:val="clear" w:color="auto" w:fill="FFFFFF"/>
        </w:rPr>
        <w:t>port</w:t>
      </w:r>
      <w:r>
        <w:rPr>
          <w:rStyle w:val="27"/>
          <w:rFonts w:cs="Arial"/>
          <w:szCs w:val="21"/>
          <w:shd w:val="clear" w:color="auto" w:fill="FFFFFF"/>
        </w:rPr>
        <w:t> </w:t>
      </w:r>
      <w:r>
        <w:rPr>
          <w:rFonts w:cs="Arial"/>
          <w:szCs w:val="21"/>
          <w:shd w:val="clear" w:color="auto" w:fill="FFFFFF"/>
        </w:rPr>
        <w:t>forbidden</w:t>
      </w:r>
      <w:r>
        <w:rPr>
          <w:rStyle w:val="27"/>
          <w:rFonts w:cs="Arial"/>
          <w:szCs w:val="21"/>
          <w:shd w:val="clear" w:color="auto" w:fill="FFFFFF"/>
        </w:rPr>
        <w:t> </w:t>
      </w:r>
      <w:r>
        <w:rPr>
          <w:rFonts w:cs="Arial"/>
          <w:szCs w:val="21"/>
          <w:shd w:val="clear" w:color="auto" w:fill="FFFFFF"/>
        </w:rPr>
        <w:t>input more than</w:t>
      </w:r>
      <w:r>
        <w:rPr>
          <w:rStyle w:val="27"/>
          <w:rFonts w:cs="Arial"/>
          <w:szCs w:val="21"/>
          <w:shd w:val="clear" w:color="auto" w:fill="FFFFFF"/>
        </w:rPr>
        <w:t> </w:t>
      </w:r>
      <w:r>
        <w:rPr>
          <w:rFonts w:cs="Arial"/>
          <w:szCs w:val="21"/>
          <w:shd w:val="clear" w:color="auto" w:fill="FFFFFF"/>
        </w:rPr>
        <w:t>500mA.</w:t>
      </w:r>
    </w:p>
    <w:p>
      <w:pPr>
        <w:pStyle w:val="4"/>
        <w:spacing w:before="156"/>
        <w:rPr>
          <w:rFonts w:cs="Arial"/>
        </w:rPr>
      </w:pPr>
      <w:bookmarkStart w:id="414" w:name="_Toc414953765"/>
      <w:bookmarkStart w:id="415" w:name="_Toc414951692"/>
      <w:bookmarkStart w:id="416" w:name="_Toc32196"/>
      <w:bookmarkStart w:id="417" w:name="_Toc15687"/>
      <w:r>
        <w:rPr>
          <w:rFonts w:hint="eastAsia" w:cs="Arial"/>
          <w:shd w:val="clear" w:color="auto" w:fill="FFFFFF"/>
        </w:rPr>
        <w:t xml:space="preserve">5.7.2. </w:t>
      </w:r>
      <w:r>
        <w:t>Voltage ratios</w:t>
      </w:r>
      <w:bookmarkEnd w:id="414"/>
      <w:bookmarkEnd w:id="415"/>
      <w:bookmarkEnd w:id="416"/>
      <w:bookmarkEnd w:id="417"/>
    </w:p>
    <w:p>
      <w:pPr>
        <w:spacing w:before="156" w:after="156" w:line="240" w:lineRule="exact"/>
        <w:jc w:val="left"/>
        <w:rPr>
          <w:rFonts w:cs="Arial"/>
          <w:szCs w:val="21"/>
        </w:rPr>
      </w:pPr>
      <w:r>
        <w:rPr>
          <w:rFonts w:cs="Arial"/>
          <w:szCs w:val="21"/>
        </w:rPr>
        <w:t xml:space="preserve">The </w:t>
      </w:r>
      <w:r>
        <w:rPr>
          <w:rFonts w:cs="Arial"/>
          <w:szCs w:val="21"/>
        </w:rPr>
        <w:drawing>
          <wp:inline distT="0" distB="0" distL="0" distR="0">
            <wp:extent cx="211455" cy="122555"/>
            <wp:effectExtent l="19050" t="0" r="0" b="0"/>
            <wp:docPr id="136"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54"/>
                    <pic:cNvPicPr>
                      <a:picLocks noChangeAspect="1" noChangeArrowheads="1"/>
                    </pic:cNvPicPr>
                  </pic:nvPicPr>
                  <pic:blipFill>
                    <a:blip r:embed="rId108"/>
                    <a:srcRect/>
                    <a:stretch>
                      <a:fillRect/>
                    </a:stretch>
                  </pic:blipFill>
                  <pic:spPr>
                    <a:xfrm>
                      <a:off x="0" y="0"/>
                      <a:ext cx="211455" cy="122555"/>
                    </a:xfrm>
                    <a:prstGeom prst="rect">
                      <a:avLst/>
                    </a:prstGeom>
                    <a:noFill/>
                    <a:ln w="9525">
                      <a:noFill/>
                      <a:miter lim="800000"/>
                      <a:headEnd/>
                      <a:tailEnd/>
                    </a:ln>
                  </pic:spPr>
                </pic:pic>
              </a:graphicData>
            </a:graphic>
          </wp:inline>
        </w:drawing>
      </w:r>
      <w:r>
        <w:rPr>
          <w:rFonts w:cs="Arial"/>
          <w:szCs w:val="21"/>
        </w:rPr>
        <w:t xml:space="preserve"> menu, invoked by the </w:t>
      </w:r>
      <w:r>
        <w:rPr>
          <w:rFonts w:cs="Arial"/>
          <w:b/>
          <w:szCs w:val="21"/>
        </w:rPr>
        <w:t xml:space="preserve">V </w:t>
      </w:r>
      <w:r>
        <w:rPr>
          <w:rFonts w:cs="Arial"/>
          <w:szCs w:val="21"/>
        </w:rPr>
        <w:t>icon, defines the voltage ratios.</w:t>
      </w:r>
    </w:p>
    <w:p>
      <w:pPr>
        <w:spacing w:before="156" w:after="156"/>
        <w:jc w:val="center"/>
        <w:rPr>
          <w:szCs w:val="21"/>
        </w:rPr>
      </w:pPr>
      <w:r>
        <w:rPr>
          <w:szCs w:val="21"/>
        </w:rPr>
        <w:drawing>
          <wp:inline distT="0" distB="0" distL="0" distR="0">
            <wp:extent cx="2238375" cy="1685290"/>
            <wp:effectExtent l="19050" t="19050" r="28575" b="10160"/>
            <wp:docPr id="137"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31"/>
                    <pic:cNvPicPr>
                      <a:picLocks noChangeAspect="1" noChangeArrowheads="1"/>
                    </pic:cNvPicPr>
                  </pic:nvPicPr>
                  <pic:blipFill>
                    <a:blip r:embed="rId114"/>
                    <a:srcRect/>
                    <a:stretch>
                      <a:fillRect/>
                    </a:stretch>
                  </pic:blipFill>
                  <pic:spPr>
                    <a:xfrm>
                      <a:off x="0" y="0"/>
                      <a:ext cx="2238375" cy="1685290"/>
                    </a:xfrm>
                    <a:prstGeom prst="rect">
                      <a:avLst/>
                    </a:prstGeom>
                    <a:noFill/>
                    <a:ln w="6350" cmpd="sng">
                      <a:solidFill>
                        <a:srgbClr val="000000"/>
                      </a:solidFill>
                      <a:miter lim="800000"/>
                      <a:headEnd/>
                      <a:tailEnd/>
                    </a:ln>
                    <a:effectLst/>
                  </pic:spPr>
                </pic:pic>
              </a:graphicData>
            </a:graphic>
          </wp:inline>
        </w:drawing>
      </w:r>
    </w:p>
    <w:p>
      <w:pPr>
        <w:spacing w:before="156" w:after="156" w:line="240" w:lineRule="exact"/>
        <w:jc w:val="center"/>
        <w:rPr>
          <w:rFonts w:cs="Arial"/>
          <w:i/>
          <w:szCs w:val="21"/>
        </w:rPr>
      </w:pPr>
      <w:r>
        <w:rPr>
          <w:rFonts w:cs="Arial"/>
          <w:i/>
          <w:szCs w:val="21"/>
        </w:rPr>
        <w:t>Figure 5-9: The Voltage Ratios screen in the Sensors and ratios menu</w:t>
      </w:r>
    </w:p>
    <w:p>
      <w:pPr>
        <w:spacing w:before="156" w:after="156" w:line="240" w:lineRule="exact"/>
        <w:rPr>
          <w:rFonts w:cs="Arial"/>
          <w:szCs w:val="21"/>
        </w:rPr>
      </w:pPr>
      <w:r>
        <w:rPr>
          <w:rFonts w:cs="Arial"/>
          <w:szCs w:val="21"/>
          <w:shd w:val="clear" w:color="auto" w:fill="FFFFFF"/>
        </w:rPr>
        <w:t>All the channels</w:t>
      </w:r>
      <w:r>
        <w:rPr>
          <w:rStyle w:val="27"/>
          <w:rFonts w:cs="Arial"/>
          <w:szCs w:val="21"/>
          <w:shd w:val="clear" w:color="auto" w:fill="FFFFFF"/>
        </w:rPr>
        <w:t> </w:t>
      </w:r>
      <w:r>
        <w:rPr>
          <w:rFonts w:cs="Arial"/>
          <w:szCs w:val="21"/>
          <w:shd w:val="clear" w:color="auto" w:fill="FFFFFF"/>
        </w:rPr>
        <w:t>ratio</w:t>
      </w:r>
      <w:r>
        <w:rPr>
          <w:rStyle w:val="27"/>
          <w:rFonts w:cs="Arial"/>
          <w:szCs w:val="21"/>
          <w:shd w:val="clear" w:color="auto" w:fill="FFFFFF"/>
        </w:rPr>
        <w:t> </w:t>
      </w:r>
      <w:r>
        <w:rPr>
          <w:rFonts w:cs="Arial"/>
          <w:szCs w:val="21"/>
          <w:shd w:val="clear" w:color="auto" w:fill="FFFFFF"/>
        </w:rPr>
        <w:t>can be set</w:t>
      </w:r>
      <w:r>
        <w:rPr>
          <w:rStyle w:val="27"/>
          <w:rFonts w:cs="Arial"/>
          <w:szCs w:val="21"/>
          <w:shd w:val="clear" w:color="auto" w:fill="FFFFFF"/>
        </w:rPr>
        <w:t> </w:t>
      </w:r>
      <w:r>
        <w:rPr>
          <w:rFonts w:cs="Arial"/>
          <w:szCs w:val="21"/>
          <w:shd w:val="clear" w:color="auto" w:fill="FFFFFF"/>
        </w:rPr>
        <w:t>as the following:</w:t>
      </w:r>
    </w:p>
    <w:p>
      <w:pPr>
        <w:numPr>
          <w:ilvl w:val="0"/>
          <w:numId w:val="12"/>
        </w:numPr>
        <w:tabs>
          <w:tab w:val="left" w:pos="142"/>
        </w:tabs>
        <w:spacing w:line="240" w:lineRule="exact"/>
        <w:ind w:firstLine="0"/>
        <w:rPr>
          <w:rFonts w:cs="Arial"/>
          <w:szCs w:val="21"/>
        </w:rPr>
      </w:pPr>
      <w:r>
        <w:rPr>
          <w:rFonts w:cs="Arial"/>
          <w:szCs w:val="21"/>
        </w:rPr>
        <w:t xml:space="preserve"> (4V,</w:t>
      </w:r>
      <w:r>
        <w:rPr>
          <w:rFonts w:hint="eastAsia" w:cs="Arial"/>
          <w:szCs w:val="21"/>
        </w:rPr>
        <w:t xml:space="preserve"> </w:t>
      </w:r>
      <w:r>
        <w:rPr>
          <w:rFonts w:cs="Arial"/>
          <w:szCs w:val="21"/>
        </w:rPr>
        <w:t>1/1)</w:t>
      </w:r>
      <w:r>
        <w:rPr>
          <w:rFonts w:cs="Arial"/>
          <w:szCs w:val="21"/>
          <w:shd w:val="clear" w:color="auto" w:fill="FFFFFF"/>
        </w:rPr>
        <w:t xml:space="preserve"> 4 channels</w:t>
      </w:r>
      <w:r>
        <w:rPr>
          <w:rStyle w:val="27"/>
          <w:rFonts w:cs="Arial"/>
          <w:szCs w:val="21"/>
          <w:shd w:val="clear" w:color="auto" w:fill="FFFFFF"/>
        </w:rPr>
        <w:t> </w:t>
      </w:r>
      <w:r>
        <w:rPr>
          <w:rFonts w:cs="Arial"/>
          <w:szCs w:val="21"/>
          <w:shd w:val="clear" w:color="auto" w:fill="FFFFFF"/>
        </w:rPr>
        <w:t>are</w:t>
      </w:r>
      <w:r>
        <w:rPr>
          <w:rStyle w:val="27"/>
          <w:rFonts w:cs="Arial"/>
          <w:szCs w:val="21"/>
          <w:shd w:val="clear" w:color="auto" w:fill="FFFFFF"/>
        </w:rPr>
        <w:t> </w:t>
      </w:r>
      <w:r>
        <w:rPr>
          <w:rFonts w:cs="Arial"/>
          <w:szCs w:val="21"/>
          <w:shd w:val="clear" w:color="auto" w:fill="FFFFFF"/>
        </w:rPr>
        <w:t>1:1 ratio.</w:t>
      </w:r>
    </w:p>
    <w:p>
      <w:pPr>
        <w:numPr>
          <w:ilvl w:val="0"/>
          <w:numId w:val="12"/>
        </w:numPr>
        <w:tabs>
          <w:tab w:val="left" w:pos="142"/>
        </w:tabs>
        <w:spacing w:line="240" w:lineRule="exact"/>
        <w:ind w:firstLine="0"/>
        <w:rPr>
          <w:rFonts w:cs="Arial"/>
          <w:szCs w:val="21"/>
        </w:rPr>
      </w:pPr>
      <w:r>
        <w:rPr>
          <w:rFonts w:cs="Arial"/>
          <w:szCs w:val="21"/>
        </w:rPr>
        <w:t xml:space="preserve"> (4V)</w:t>
      </w:r>
      <w:r>
        <w:rPr>
          <w:rStyle w:val="27"/>
          <w:rFonts w:cs="Arial"/>
          <w:szCs w:val="21"/>
          <w:shd w:val="clear" w:color="auto" w:fill="FFFFFF"/>
        </w:rPr>
        <w:t> </w:t>
      </w:r>
      <w:r>
        <w:rPr>
          <w:rFonts w:cs="Arial"/>
          <w:szCs w:val="21"/>
          <w:shd w:val="clear" w:color="auto" w:fill="FFFFFF"/>
        </w:rPr>
        <w:t>4 channels</w:t>
      </w:r>
      <w:r>
        <w:rPr>
          <w:rStyle w:val="27"/>
          <w:rFonts w:cs="Arial"/>
          <w:szCs w:val="21"/>
          <w:shd w:val="clear" w:color="auto" w:fill="FFFFFF"/>
        </w:rPr>
        <w:t> </w:t>
      </w:r>
      <w:r>
        <w:rPr>
          <w:rFonts w:cs="Arial"/>
          <w:szCs w:val="21"/>
          <w:shd w:val="clear" w:color="auto" w:fill="FFFFFF"/>
        </w:rPr>
        <w:t>are the same</w:t>
      </w:r>
      <w:r>
        <w:rPr>
          <w:rStyle w:val="27"/>
          <w:rFonts w:cs="Arial"/>
          <w:szCs w:val="21"/>
          <w:shd w:val="clear" w:color="auto" w:fill="FFFFFF"/>
        </w:rPr>
        <w:t> </w:t>
      </w:r>
      <w:r>
        <w:rPr>
          <w:rFonts w:cs="Arial"/>
          <w:szCs w:val="21"/>
          <w:shd w:val="clear" w:color="auto" w:fill="FFFFFF"/>
        </w:rPr>
        <w:t>ratio.</w:t>
      </w:r>
    </w:p>
    <w:p>
      <w:pPr>
        <w:numPr>
          <w:ilvl w:val="0"/>
          <w:numId w:val="12"/>
        </w:numPr>
        <w:tabs>
          <w:tab w:val="left" w:pos="142"/>
        </w:tabs>
        <w:spacing w:line="240" w:lineRule="exact"/>
        <w:ind w:firstLine="0"/>
        <w:rPr>
          <w:rFonts w:cs="Arial"/>
          <w:szCs w:val="21"/>
        </w:rPr>
      </w:pPr>
      <w:r>
        <w:rPr>
          <w:rFonts w:cs="Arial"/>
          <w:szCs w:val="21"/>
        </w:rPr>
        <w:t xml:space="preserve"> (3V+VN)</w:t>
      </w:r>
      <w:r>
        <w:rPr>
          <w:rFonts w:cs="Arial"/>
          <w:szCs w:val="21"/>
          <w:shd w:val="clear" w:color="auto" w:fill="FFFFFF"/>
        </w:rPr>
        <w:t>L1\L2\L3</w:t>
      </w:r>
      <w:r>
        <w:rPr>
          <w:rStyle w:val="27"/>
          <w:rFonts w:cs="Arial"/>
          <w:szCs w:val="21"/>
          <w:shd w:val="clear" w:color="auto" w:fill="FFFFFF"/>
        </w:rPr>
        <w:t> </w:t>
      </w:r>
      <w:r>
        <w:rPr>
          <w:rFonts w:cs="Arial"/>
          <w:szCs w:val="21"/>
          <w:shd w:val="clear" w:color="auto" w:fill="FFFFFF"/>
        </w:rPr>
        <w:t>is the</w:t>
      </w:r>
      <w:r>
        <w:rPr>
          <w:rStyle w:val="27"/>
          <w:rFonts w:cs="Arial"/>
          <w:szCs w:val="21"/>
          <w:shd w:val="clear" w:color="auto" w:fill="FFFFFF"/>
        </w:rPr>
        <w:t> </w:t>
      </w:r>
      <w:r>
        <w:rPr>
          <w:rFonts w:cs="Arial"/>
          <w:szCs w:val="21"/>
          <w:shd w:val="clear" w:color="auto" w:fill="FFFFFF"/>
        </w:rPr>
        <w:t>same ratio,</w:t>
      </w:r>
      <w:r>
        <w:rPr>
          <w:rStyle w:val="27"/>
          <w:rFonts w:cs="Arial"/>
          <w:szCs w:val="21"/>
          <w:shd w:val="clear" w:color="auto" w:fill="FFFFFF"/>
        </w:rPr>
        <w:t> </w:t>
      </w:r>
      <w:r>
        <w:rPr>
          <w:rFonts w:cs="Arial"/>
          <w:szCs w:val="21"/>
          <w:shd w:val="clear" w:color="auto" w:fill="FFFFFF"/>
        </w:rPr>
        <w:t>N</w:t>
      </w:r>
      <w:r>
        <w:rPr>
          <w:rStyle w:val="27"/>
          <w:rFonts w:cs="Arial"/>
          <w:szCs w:val="21"/>
          <w:shd w:val="clear" w:color="auto" w:fill="FFFFFF"/>
        </w:rPr>
        <w:t> </w:t>
      </w:r>
      <w:r>
        <w:rPr>
          <w:rFonts w:cs="Arial"/>
          <w:szCs w:val="21"/>
          <w:shd w:val="clear" w:color="auto" w:fill="FFFFFF"/>
        </w:rPr>
        <w:t>line independent</w:t>
      </w:r>
      <w:r>
        <w:rPr>
          <w:rStyle w:val="27"/>
          <w:rFonts w:cs="Arial"/>
          <w:szCs w:val="21"/>
          <w:shd w:val="clear" w:color="auto" w:fill="FFFFFF"/>
        </w:rPr>
        <w:t> </w:t>
      </w:r>
      <w:r>
        <w:rPr>
          <w:rFonts w:cs="Arial"/>
          <w:szCs w:val="21"/>
          <w:shd w:val="clear" w:color="auto" w:fill="FFFFFF"/>
        </w:rPr>
        <w:t>setting</w:t>
      </w:r>
      <w:r>
        <w:rPr>
          <w:rStyle w:val="27"/>
          <w:rFonts w:cs="Arial"/>
          <w:szCs w:val="21"/>
          <w:shd w:val="clear" w:color="auto" w:fill="FFFFFF"/>
        </w:rPr>
        <w:t> </w:t>
      </w:r>
      <w:r>
        <w:rPr>
          <w:rFonts w:cs="Arial"/>
          <w:szCs w:val="21"/>
          <w:shd w:val="clear" w:color="auto" w:fill="FFFFFF"/>
        </w:rPr>
        <w:t>ratio.</w:t>
      </w:r>
    </w:p>
    <w:p>
      <w:pPr>
        <w:numPr>
          <w:ilvl w:val="0"/>
          <w:numId w:val="12"/>
        </w:numPr>
        <w:tabs>
          <w:tab w:val="left" w:pos="142"/>
        </w:tabs>
        <w:spacing w:line="240" w:lineRule="exact"/>
        <w:ind w:firstLine="0"/>
        <w:rPr>
          <w:rFonts w:cs="Arial"/>
          <w:szCs w:val="21"/>
        </w:rPr>
      </w:pPr>
      <w:r>
        <w:rPr>
          <w:rFonts w:cs="Arial"/>
          <w:szCs w:val="21"/>
        </w:rPr>
        <w:t xml:space="preserve"> (V1+V2+V3+VN)4 channels independent setting ratio </w:t>
      </w:r>
      <w:r>
        <w:rPr>
          <w:rFonts w:cs="Arial"/>
          <w:szCs w:val="21"/>
          <w:shd w:val="clear" w:color="auto" w:fill="FFFFFF"/>
        </w:rPr>
        <w:t>respectively.</w:t>
      </w:r>
    </w:p>
    <w:p>
      <w:pPr>
        <w:tabs>
          <w:tab w:val="left" w:pos="142"/>
        </w:tabs>
        <w:spacing w:line="240" w:lineRule="exact"/>
        <w:ind w:firstLine="281" w:firstLineChars="134"/>
        <w:rPr>
          <w:rFonts w:cs="Arial"/>
          <w:szCs w:val="21"/>
        </w:rPr>
      </w:pPr>
      <w:r>
        <w:rPr>
          <w:rFonts w:hint="eastAsia" w:ascii="宋体" w:hAnsi="宋体" w:cs="宋体"/>
          <w:szCs w:val="21"/>
        </w:rPr>
        <w:t>★</w:t>
      </w:r>
      <w:r>
        <w:rPr>
          <w:rFonts w:cs="Arial"/>
          <w:szCs w:val="21"/>
        </w:rPr>
        <w:t xml:space="preserve"> To configure the ratios, press </w:t>
      </w:r>
      <w:r>
        <w:drawing>
          <wp:inline distT="0" distB="0" distL="0" distR="0">
            <wp:extent cx="122555" cy="122555"/>
            <wp:effectExtent l="19050" t="0" r="0" b="0"/>
            <wp:docPr id="138" name="图片 138"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 then use the </w:t>
      </w:r>
      <w:r>
        <w:drawing>
          <wp:inline distT="0" distB="0" distL="0" distR="0">
            <wp:extent cx="88900" cy="67945"/>
            <wp:effectExtent l="19050" t="0" r="635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98"/>
                    <a:srcRect/>
                    <a:stretch>
                      <a:fillRect/>
                    </a:stretch>
                  </pic:blipFill>
                  <pic:spPr>
                    <a:xfrm>
                      <a:off x="0" y="0"/>
                      <a:ext cx="88900" cy="67945"/>
                    </a:xfrm>
                    <a:prstGeom prst="rect">
                      <a:avLst/>
                    </a:prstGeom>
                    <a:noFill/>
                    <a:ln w="9525">
                      <a:noFill/>
                      <a:miter lim="800000"/>
                      <a:headEnd/>
                      <a:tailEnd/>
                    </a:ln>
                  </pic:spPr>
                </pic:pic>
              </a:graphicData>
            </a:graphic>
          </wp:inline>
        </w:drawing>
      </w:r>
      <w:r>
        <w:rPr>
          <w:rFonts w:cs="Arial"/>
          <w:szCs w:val="21"/>
        </w:rPr>
        <w:t xml:space="preserve"> or </w:t>
      </w:r>
      <w:r>
        <w:drawing>
          <wp:inline distT="0" distB="0" distL="0" distR="0">
            <wp:extent cx="81915" cy="67945"/>
            <wp:effectExtent l="1905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rFonts w:cs="Arial"/>
          <w:szCs w:val="21"/>
        </w:rPr>
        <w:t xml:space="preserve"> key and validate by pressing </w:t>
      </w:r>
      <w:r>
        <w:drawing>
          <wp:inline distT="0" distB="0" distL="0" distR="0">
            <wp:extent cx="122555" cy="122555"/>
            <wp:effectExtent l="19050" t="0" r="0" b="0"/>
            <wp:docPr id="141" name="图片 141"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w:t>
      </w:r>
    </w:p>
    <w:p>
      <w:pPr>
        <w:tabs>
          <w:tab w:val="left" w:pos="142"/>
        </w:tabs>
        <w:spacing w:line="240" w:lineRule="exact"/>
        <w:ind w:firstLine="281" w:firstLineChars="134"/>
        <w:rPr>
          <w:rFonts w:cs="Arial"/>
          <w:szCs w:val="21"/>
        </w:rPr>
      </w:pPr>
      <w:r>
        <w:rPr>
          <w:rFonts w:hint="eastAsia" w:ascii="宋体" w:hAnsi="宋体" w:cs="宋体"/>
          <w:szCs w:val="21"/>
        </w:rPr>
        <w:t>★</w:t>
      </w:r>
      <w:r>
        <w:rPr>
          <w:rFonts w:cs="Arial"/>
          <w:szCs w:val="21"/>
        </w:rPr>
        <w:t xml:space="preserve"> To select the values, use the </w:t>
      </w:r>
      <w:r>
        <w:drawing>
          <wp:inline distT="0" distB="0" distL="0" distR="0">
            <wp:extent cx="225425" cy="88900"/>
            <wp:effectExtent l="19050" t="0" r="3175" b="0"/>
            <wp:docPr id="142" name="图片 142"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or </w:t>
      </w:r>
      <w:r>
        <w:drawing>
          <wp:inline distT="0" distB="0" distL="0" distR="0">
            <wp:extent cx="225425" cy="88900"/>
            <wp:effectExtent l="19050" t="0" r="3175" b="0"/>
            <wp:docPr id="143" name="图片 143"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key (highlighted in yellow).</w:t>
      </w:r>
    </w:p>
    <w:p>
      <w:pPr>
        <w:tabs>
          <w:tab w:val="left" w:pos="142"/>
        </w:tabs>
        <w:spacing w:line="240" w:lineRule="exact"/>
        <w:ind w:firstLine="281" w:firstLineChars="134"/>
        <w:rPr>
          <w:rFonts w:cs="Arial"/>
          <w:szCs w:val="21"/>
        </w:rPr>
      </w:pPr>
      <w:r>
        <w:rPr>
          <w:rFonts w:hint="eastAsia" w:ascii="宋体" w:hAnsi="宋体" w:cs="宋体"/>
          <w:szCs w:val="21"/>
        </w:rPr>
        <w:t>★</w:t>
      </w:r>
      <w:r>
        <w:rPr>
          <w:rFonts w:cs="Arial"/>
          <w:szCs w:val="21"/>
        </w:rPr>
        <w:t xml:space="preserve"> To setting the ratio, press </w:t>
      </w:r>
      <w:r>
        <w:rPr>
          <w:rFonts w:cs="Arial"/>
          <w:szCs w:val="21"/>
        </w:rPr>
        <w:drawing>
          <wp:inline distT="0" distB="0" distL="0" distR="0">
            <wp:extent cx="122555" cy="122555"/>
            <wp:effectExtent l="19050" t="0" r="0" b="0"/>
            <wp:docPr id="144" name="图片 144"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The arrows </w:t>
      </w:r>
      <w:r>
        <w:rPr>
          <w:rFonts w:cs="Arial"/>
          <w:szCs w:val="21"/>
        </w:rPr>
        <w:drawing>
          <wp:inline distT="0" distB="0" distL="0" distR="0">
            <wp:extent cx="88900" cy="67945"/>
            <wp:effectExtent l="19050" t="0" r="635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98"/>
                    <a:srcRect/>
                    <a:stretch>
                      <a:fillRect/>
                    </a:stretch>
                  </pic:blipFill>
                  <pic:spPr>
                    <a:xfrm>
                      <a:off x="0" y="0"/>
                      <a:ext cx="88900" cy="67945"/>
                    </a:xfrm>
                    <a:prstGeom prst="rect">
                      <a:avLst/>
                    </a:prstGeom>
                    <a:noFill/>
                    <a:ln w="9525">
                      <a:noFill/>
                      <a:miter lim="800000"/>
                      <a:headEnd/>
                      <a:tailEnd/>
                    </a:ln>
                  </pic:spPr>
                </pic:pic>
              </a:graphicData>
            </a:graphic>
          </wp:inline>
        </w:drawing>
      </w:r>
      <w:r>
        <w:rPr>
          <w:rFonts w:cs="Arial"/>
          <w:szCs w:val="21"/>
        </w:rPr>
        <w:drawing>
          <wp:inline distT="0" distB="0" distL="0" distR="0">
            <wp:extent cx="81915" cy="67945"/>
            <wp:effectExtent l="1905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rFonts w:cs="Arial"/>
          <w:szCs w:val="21"/>
        </w:rPr>
        <w:t xml:space="preserve"> appear.</w:t>
      </w:r>
    </w:p>
    <w:p>
      <w:pPr>
        <w:pStyle w:val="34"/>
        <w:tabs>
          <w:tab w:val="left" w:pos="284"/>
        </w:tabs>
        <w:spacing w:beforeLines="0" w:afterLines="0" w:line="240" w:lineRule="exact"/>
        <w:ind w:left="601" w:leftChars="136" w:hanging="315" w:hangingChars="150"/>
        <w:rPr>
          <w:rFonts w:cs="Arial"/>
          <w:szCs w:val="21"/>
        </w:rPr>
      </w:pPr>
      <w:r>
        <w:rPr>
          <w:rFonts w:hint="eastAsia" w:ascii="宋体" w:hAnsi="宋体" w:cs="宋体"/>
          <w:szCs w:val="21"/>
        </w:rPr>
        <w:t>★</w:t>
      </w:r>
      <w:r>
        <w:rPr>
          <w:rFonts w:hint="eastAsia" w:cs="Arial"/>
          <w:szCs w:val="21"/>
        </w:rPr>
        <w:t xml:space="preserve"> </w:t>
      </w:r>
      <w:r>
        <w:rPr>
          <w:rFonts w:cs="Arial"/>
          <w:szCs w:val="21"/>
        </w:rPr>
        <w:t>To select the value, press</w:t>
      </w:r>
      <w:r>
        <w:rPr>
          <w:rFonts w:cs="Arial"/>
          <w:szCs w:val="21"/>
        </w:rPr>
        <w:drawing>
          <wp:inline distT="0" distB="0" distL="0" distR="0">
            <wp:extent cx="136525" cy="109220"/>
            <wp:effectExtent l="19050" t="0" r="0" b="0"/>
            <wp:docPr id="147" name="图片 147"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136525" cy="109220"/>
            <wp:effectExtent l="19050" t="0" r="0" b="0"/>
            <wp:docPr id="148" name="图片 148"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To increment or decrement a value, press</w:t>
      </w:r>
      <w:r>
        <w:rPr>
          <w:rFonts w:cs="Arial"/>
          <w:szCs w:val="21"/>
        </w:rPr>
        <w:drawing>
          <wp:inline distT="0" distB="0" distL="0" distR="0">
            <wp:extent cx="225425" cy="88900"/>
            <wp:effectExtent l="19050" t="0" r="3175" b="0"/>
            <wp:docPr id="149" name="图片 149"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225425" cy="88900"/>
            <wp:effectExtent l="19050" t="0" r="3175" b="0"/>
            <wp:docPr id="150" name="图片 150"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hint="eastAsia" w:cs="Arial"/>
          <w:szCs w:val="21"/>
        </w:rPr>
        <w:t>,</w:t>
      </w:r>
      <w:r>
        <w:rPr>
          <w:rFonts w:cs="Arial"/>
          <w:szCs w:val="21"/>
        </w:rPr>
        <w:t xml:space="preserve"> then press</w:t>
      </w:r>
      <w:r>
        <w:rPr>
          <w:rFonts w:cs="Arial"/>
          <w:szCs w:val="21"/>
        </w:rPr>
        <w:drawing>
          <wp:inline distT="0" distB="0" distL="0" distR="0">
            <wp:extent cx="122555" cy="122555"/>
            <wp:effectExtent l="19050" t="0" r="0" b="0"/>
            <wp:docPr id="151" name="图片 151"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to confirm .</w:t>
      </w:r>
    </w:p>
    <w:p>
      <w:pPr>
        <w:spacing w:before="156" w:after="156" w:line="240" w:lineRule="exact"/>
        <w:rPr>
          <w:rFonts w:cs="Arial"/>
          <w:szCs w:val="21"/>
        </w:rPr>
      </w:pPr>
      <w:bookmarkStart w:id="418" w:name="OLE_LINK209"/>
      <w:bookmarkStart w:id="419" w:name="OLE_LINK210"/>
      <w:r>
        <w:rPr>
          <w:rFonts w:cs="Arial"/>
          <w:szCs w:val="21"/>
        </w:rPr>
        <w:t xml:space="preserve">To return to the </w:t>
      </w:r>
      <w:r>
        <w:rPr>
          <w:rFonts w:cs="Arial"/>
          <w:i/>
          <w:szCs w:val="21"/>
        </w:rPr>
        <w:t xml:space="preserve">Configuration </w:t>
      </w:r>
      <w:r>
        <w:rPr>
          <w:rFonts w:cs="Arial"/>
          <w:szCs w:val="21"/>
        </w:rPr>
        <w:t xml:space="preserve">main menu, press </w:t>
      </w:r>
      <w:r>
        <w:rPr>
          <w:rFonts w:cs="Arial"/>
          <w:szCs w:val="21"/>
        </w:rPr>
        <w:drawing>
          <wp:inline distT="0" distB="0" distL="0" distR="0">
            <wp:extent cx="122555" cy="122555"/>
            <wp:effectExtent l="19050" t="0" r="0" b="0"/>
            <wp:docPr id="152" name="图片 152"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return"/>
                    <pic:cNvPicPr>
                      <a:picLocks noChangeAspect="1" noChangeArrowheads="1"/>
                    </pic:cNvPicPr>
                  </pic:nvPicPr>
                  <pic:blipFill>
                    <a:blip r:embed="rId100"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w:t>
      </w:r>
      <w:bookmarkEnd w:id="418"/>
      <w:bookmarkEnd w:id="419"/>
    </w:p>
    <w:p>
      <w:pPr>
        <w:spacing w:before="156" w:after="156" w:line="240" w:lineRule="exact"/>
        <w:rPr>
          <w:rFonts w:cs="Arial"/>
          <w:szCs w:val="21"/>
        </w:rPr>
      </w:pPr>
    </w:p>
    <w:p>
      <w:pPr>
        <w:pStyle w:val="3"/>
      </w:pPr>
      <w:bookmarkStart w:id="420" w:name="_Toc414953766"/>
      <w:bookmarkStart w:id="421" w:name="_Toc17038"/>
      <w:bookmarkStart w:id="422" w:name="_Toc414951693"/>
      <w:bookmarkStart w:id="423" w:name="_Toc18853"/>
      <w:r>
        <w:t>5.8. Transient mode</w:t>
      </w:r>
      <w:bookmarkEnd w:id="420"/>
      <w:bookmarkEnd w:id="421"/>
      <w:bookmarkEnd w:id="422"/>
      <w:bookmarkEnd w:id="423"/>
    </w:p>
    <w:p>
      <w:pPr>
        <w:spacing w:before="156" w:after="156" w:line="240" w:lineRule="exact"/>
        <w:rPr>
          <w:rFonts w:cs="Arial"/>
          <w:szCs w:val="21"/>
        </w:rPr>
      </w:pPr>
      <w:r>
        <w:rPr>
          <w:rFonts w:cs="Arial"/>
          <w:szCs w:val="21"/>
        </w:rPr>
        <w:t xml:space="preserve">The </w:t>
      </w:r>
      <w:r>
        <w:rPr>
          <w:rFonts w:cs="Arial"/>
          <w:szCs w:val="21"/>
        </w:rPr>
        <w:drawing>
          <wp:inline distT="0" distB="0" distL="0" distR="0">
            <wp:extent cx="238760" cy="109220"/>
            <wp:effectExtent l="19050" t="0" r="889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115"/>
                    <a:srcRect/>
                    <a:stretch>
                      <a:fillRect/>
                    </a:stretch>
                  </pic:blipFill>
                  <pic:spPr>
                    <a:xfrm>
                      <a:off x="0" y="0"/>
                      <a:ext cx="238760" cy="109220"/>
                    </a:xfrm>
                    <a:prstGeom prst="rect">
                      <a:avLst/>
                    </a:prstGeom>
                    <a:noFill/>
                    <a:ln w="9525">
                      <a:noFill/>
                      <a:miter lim="800000"/>
                      <a:headEnd/>
                      <a:tailEnd/>
                    </a:ln>
                  </pic:spPr>
                </pic:pic>
              </a:graphicData>
            </a:graphic>
          </wp:inline>
        </w:drawing>
      </w:r>
      <w:r>
        <w:rPr>
          <w:rFonts w:cs="Arial"/>
          <w:szCs w:val="21"/>
        </w:rPr>
        <w:t xml:space="preserve"> mode is used to configure the voltage and current thresholds.</w:t>
      </w:r>
    </w:p>
    <w:p>
      <w:pPr>
        <w:pStyle w:val="4"/>
        <w:spacing w:before="156"/>
      </w:pPr>
      <w:bookmarkStart w:id="424" w:name="_Toc414951694"/>
      <w:bookmarkStart w:id="425" w:name="_Toc414953767"/>
      <w:bookmarkStart w:id="426" w:name="_Toc11617"/>
      <w:bookmarkStart w:id="427" w:name="_Toc30939"/>
      <w:r>
        <w:t>5.8.1. Current thresholds</w:t>
      </w:r>
      <w:bookmarkEnd w:id="424"/>
      <w:bookmarkEnd w:id="425"/>
      <w:bookmarkEnd w:id="426"/>
      <w:bookmarkEnd w:id="427"/>
    </w:p>
    <w:p>
      <w:pPr>
        <w:spacing w:before="156" w:after="156" w:line="240" w:lineRule="exact"/>
        <w:rPr>
          <w:rFonts w:cs="Arial"/>
          <w:szCs w:val="21"/>
        </w:rPr>
      </w:pPr>
      <w:r>
        <w:rPr>
          <w:rFonts w:cs="Arial"/>
          <w:szCs w:val="21"/>
        </w:rPr>
        <w:t xml:space="preserve">The </w:t>
      </w:r>
      <w:r>
        <w:rPr>
          <w:rFonts w:cs="Arial"/>
          <w:szCs w:val="21"/>
        </w:rPr>
        <w:drawing>
          <wp:inline distT="0" distB="0" distL="0" distR="0">
            <wp:extent cx="238760" cy="109220"/>
            <wp:effectExtent l="19050" t="0" r="889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115"/>
                    <a:srcRect/>
                    <a:stretch>
                      <a:fillRect/>
                    </a:stretch>
                  </pic:blipFill>
                  <pic:spPr>
                    <a:xfrm>
                      <a:off x="0" y="0"/>
                      <a:ext cx="238760" cy="109220"/>
                    </a:xfrm>
                    <a:prstGeom prst="rect">
                      <a:avLst/>
                    </a:prstGeom>
                    <a:noFill/>
                    <a:ln w="9525">
                      <a:noFill/>
                      <a:miter lim="800000"/>
                      <a:headEnd/>
                      <a:tailEnd/>
                    </a:ln>
                  </pic:spPr>
                </pic:pic>
              </a:graphicData>
            </a:graphic>
          </wp:inline>
        </w:drawing>
      </w:r>
      <w:r>
        <w:rPr>
          <w:rFonts w:cs="Arial"/>
          <w:szCs w:val="21"/>
        </w:rPr>
        <w:t xml:space="preserve"> screen, displayed by pressing the </w:t>
      </w:r>
      <w:r>
        <w:rPr>
          <w:rFonts w:cs="Arial"/>
          <w:b/>
          <w:szCs w:val="21"/>
        </w:rPr>
        <w:t>A</w:t>
      </w:r>
      <w:r>
        <w:rPr>
          <w:rFonts w:cs="Arial"/>
          <w:szCs w:val="21"/>
        </w:rPr>
        <w:t xml:space="preserve"> icon, is used to define the current thresholds.</w:t>
      </w:r>
    </w:p>
    <w:p>
      <w:pPr>
        <w:spacing w:before="156" w:after="156"/>
        <w:jc w:val="center"/>
        <w:rPr>
          <w:szCs w:val="21"/>
        </w:rPr>
      </w:pPr>
      <w:r>
        <w:rPr>
          <w:szCs w:val="21"/>
        </w:rPr>
        <w:drawing>
          <wp:inline distT="0" distB="0" distL="0" distR="0">
            <wp:extent cx="2251710" cy="1685290"/>
            <wp:effectExtent l="19050" t="19050" r="15240" b="10160"/>
            <wp:docPr id="155"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59"/>
                    <pic:cNvPicPr>
                      <a:picLocks noChangeAspect="1" noChangeArrowheads="1"/>
                    </pic:cNvPicPr>
                  </pic:nvPicPr>
                  <pic:blipFill>
                    <a:blip r:embed="rId116"/>
                    <a:srcRect/>
                    <a:stretch>
                      <a:fillRect/>
                    </a:stretch>
                  </pic:blipFill>
                  <pic:spPr>
                    <a:xfrm>
                      <a:off x="0" y="0"/>
                      <a:ext cx="2251710" cy="1685290"/>
                    </a:xfrm>
                    <a:prstGeom prst="rect">
                      <a:avLst/>
                    </a:prstGeom>
                    <a:noFill/>
                    <a:ln w="6350" cmpd="sng">
                      <a:solidFill>
                        <a:srgbClr val="000000"/>
                      </a:solidFill>
                      <a:miter lim="800000"/>
                      <a:headEnd/>
                      <a:tailEnd/>
                    </a:ln>
                    <a:effectLst/>
                  </pic:spPr>
                </pic:pic>
              </a:graphicData>
            </a:graphic>
          </wp:inline>
        </w:drawing>
      </w:r>
    </w:p>
    <w:p>
      <w:pPr>
        <w:spacing w:before="156" w:after="156" w:line="240" w:lineRule="exact"/>
        <w:jc w:val="center"/>
        <w:rPr>
          <w:rFonts w:cs="Arial"/>
          <w:i/>
          <w:szCs w:val="21"/>
        </w:rPr>
      </w:pPr>
      <w:r>
        <w:rPr>
          <w:rFonts w:cs="Arial"/>
          <w:i/>
          <w:szCs w:val="21"/>
        </w:rPr>
        <w:t>Figure 5-10: The Current thresholds screen in the Transient Mode menu</w:t>
      </w:r>
    </w:p>
    <w:p>
      <w:pPr>
        <w:spacing w:line="240" w:lineRule="exact"/>
        <w:rPr>
          <w:szCs w:val="21"/>
        </w:rPr>
      </w:pPr>
      <w:r>
        <w:rPr>
          <w:rFonts w:hint="eastAsia" w:ascii="宋体" w:hAnsi="宋体" w:cs="宋体"/>
          <w:szCs w:val="21"/>
        </w:rPr>
        <w:t>★</w:t>
      </w:r>
      <w:r>
        <w:rPr>
          <w:szCs w:val="21"/>
        </w:rPr>
        <w:t xml:space="preserve"> </w:t>
      </w:r>
      <w:r>
        <w:rPr>
          <w:rFonts w:cs="Arial"/>
          <w:szCs w:val="21"/>
        </w:rPr>
        <w:t>The arrow</w:t>
      </w:r>
      <w:r>
        <w:rPr>
          <w:szCs w:val="21"/>
        </w:rPr>
        <w:drawing>
          <wp:inline distT="0" distB="0" distL="0" distR="0">
            <wp:extent cx="67945" cy="67945"/>
            <wp:effectExtent l="19050" t="0" r="8255"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117"/>
                    <a:srcRect/>
                    <a:stretch>
                      <a:fillRect/>
                    </a:stretch>
                  </pic:blipFill>
                  <pic:spPr>
                    <a:xfrm>
                      <a:off x="0" y="0"/>
                      <a:ext cx="67945" cy="67945"/>
                    </a:xfrm>
                    <a:prstGeom prst="rect">
                      <a:avLst/>
                    </a:prstGeom>
                    <a:noFill/>
                    <a:ln w="9525">
                      <a:noFill/>
                      <a:miter lim="800000"/>
                      <a:headEnd/>
                      <a:tailEnd/>
                    </a:ln>
                  </pic:spPr>
                </pic:pic>
              </a:graphicData>
            </a:graphic>
          </wp:inline>
        </w:drawing>
      </w:r>
      <w:r>
        <w:rPr>
          <w:szCs w:val="21"/>
        </w:rPr>
        <w:t xml:space="preserve"> </w:t>
      </w:r>
      <w:r>
        <w:rPr>
          <w:szCs w:val="21"/>
        </w:rPr>
        <w:drawing>
          <wp:inline distT="0" distB="0" distL="0" distR="0">
            <wp:extent cx="61595" cy="67945"/>
            <wp:effectExtent l="1905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118"/>
                    <a:srcRect/>
                    <a:stretch>
                      <a:fillRect/>
                    </a:stretch>
                  </pic:blipFill>
                  <pic:spPr>
                    <a:xfrm>
                      <a:off x="0" y="0"/>
                      <a:ext cx="61595" cy="67945"/>
                    </a:xfrm>
                    <a:prstGeom prst="rect">
                      <a:avLst/>
                    </a:prstGeom>
                    <a:noFill/>
                    <a:ln w="9525">
                      <a:noFill/>
                      <a:miter lim="800000"/>
                      <a:headEnd/>
                      <a:tailEnd/>
                    </a:ln>
                  </pic:spPr>
                </pic:pic>
              </a:graphicData>
            </a:graphic>
          </wp:inline>
        </w:drawing>
      </w:r>
      <w:r>
        <w:rPr>
          <w:rFonts w:cs="Arial"/>
          <w:szCs w:val="21"/>
        </w:rPr>
        <w:t xml:space="preserve"> indicate  the channel of cursor.</w:t>
      </w:r>
    </w:p>
    <w:p>
      <w:pPr>
        <w:spacing w:line="240" w:lineRule="exact"/>
        <w:rPr>
          <w:szCs w:val="21"/>
        </w:rPr>
      </w:pPr>
      <w:r>
        <w:rPr>
          <w:rFonts w:hint="eastAsia" w:ascii="宋体" w:hAnsi="宋体" w:cs="宋体"/>
          <w:szCs w:val="21"/>
        </w:rPr>
        <w:t>★</w:t>
      </w:r>
      <w:r>
        <w:rPr>
          <w:szCs w:val="21"/>
        </w:rPr>
        <w:t xml:space="preserve"> Use the </w:t>
      </w:r>
      <w:r>
        <w:rPr>
          <w:szCs w:val="21"/>
        </w:rPr>
        <w:drawing>
          <wp:inline distT="0" distB="0" distL="0" distR="0">
            <wp:extent cx="225425" cy="88900"/>
            <wp:effectExtent l="19050" t="0" r="3175" b="0"/>
            <wp:docPr id="158" name="图片 158"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225425" cy="88900"/>
            <wp:effectExtent l="19050" t="0" r="3175" b="0"/>
            <wp:docPr id="159" name="图片 159"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key to go from one channel to another, press </w:t>
      </w:r>
      <w:r>
        <w:rPr>
          <w:szCs w:val="21"/>
        </w:rPr>
        <w:drawing>
          <wp:inline distT="0" distB="0" distL="0" distR="0">
            <wp:extent cx="122555" cy="122555"/>
            <wp:effectExtent l="19050" t="0" r="0" b="0"/>
            <wp:docPr id="160" name="图片 160"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appear </w:t>
      </w:r>
      <w:r>
        <w:rPr>
          <w:szCs w:val="21"/>
        </w:rPr>
        <w:drawing>
          <wp:inline distT="0" distB="0" distL="0" distR="0">
            <wp:extent cx="88900" cy="67945"/>
            <wp:effectExtent l="19050" t="0" r="635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98"/>
                    <a:srcRect/>
                    <a:stretch>
                      <a:fillRect/>
                    </a:stretch>
                  </pic:blipFill>
                  <pic:spPr>
                    <a:xfrm>
                      <a:off x="0" y="0"/>
                      <a:ext cx="88900" cy="67945"/>
                    </a:xfrm>
                    <a:prstGeom prst="rect">
                      <a:avLst/>
                    </a:prstGeom>
                    <a:noFill/>
                    <a:ln w="9525">
                      <a:noFill/>
                      <a:miter lim="800000"/>
                      <a:headEnd/>
                      <a:tailEnd/>
                    </a:ln>
                  </pic:spPr>
                </pic:pic>
              </a:graphicData>
            </a:graphic>
          </wp:inline>
        </w:drawing>
      </w:r>
      <w:r>
        <w:rPr>
          <w:szCs w:val="21"/>
        </w:rPr>
        <w:drawing>
          <wp:inline distT="0" distB="0" distL="0" distR="0">
            <wp:extent cx="81915" cy="67945"/>
            <wp:effectExtent l="1905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t xml:space="preserve"> ,start to change.</w:t>
      </w:r>
    </w:p>
    <w:p>
      <w:pPr>
        <w:pStyle w:val="34"/>
        <w:spacing w:beforeLines="0" w:afterLines="0" w:line="240" w:lineRule="exact"/>
        <w:ind w:left="315" w:hanging="315" w:hangingChars="150"/>
        <w:rPr>
          <w:szCs w:val="21"/>
        </w:rPr>
      </w:pPr>
      <w:r>
        <w:rPr>
          <w:rFonts w:hint="eastAsia" w:ascii="宋体" w:hAnsi="宋体" w:cs="宋体"/>
          <w:szCs w:val="21"/>
        </w:rPr>
        <w:t>★</w:t>
      </w:r>
      <w:r>
        <w:rPr>
          <w:szCs w:val="21"/>
        </w:rPr>
        <w:t xml:space="preserve"> </w:t>
      </w:r>
      <w:r>
        <w:rPr>
          <w:rFonts w:cs="Arial"/>
          <w:szCs w:val="21"/>
          <w:shd w:val="clear" w:color="auto" w:fill="FFFFFF"/>
        </w:rPr>
        <w:t xml:space="preserve">Press </w:t>
      </w:r>
      <w:r>
        <w:rPr>
          <w:szCs w:val="21"/>
        </w:rPr>
        <w:drawing>
          <wp:inline distT="0" distB="0" distL="0" distR="0">
            <wp:extent cx="136525" cy="109220"/>
            <wp:effectExtent l="19050" t="0" r="0" b="0"/>
            <wp:docPr id="163" name="图片 163"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shd w:val="clear" w:color="auto" w:fill="FFFFFF"/>
        </w:rPr>
        <w:t xml:space="preserve"> or </w:t>
      </w:r>
      <w:r>
        <w:rPr>
          <w:szCs w:val="21"/>
        </w:rPr>
        <w:drawing>
          <wp:inline distT="0" distB="0" distL="0" distR="0">
            <wp:extent cx="136525" cy="109220"/>
            <wp:effectExtent l="19050" t="0" r="0" b="0"/>
            <wp:docPr id="164" name="图片 164"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shd w:val="clear" w:color="auto" w:fill="FFFFFF"/>
        </w:rPr>
        <w:t xml:space="preserve">  to select the change</w:t>
      </w:r>
      <w:r>
        <w:rPr>
          <w:rStyle w:val="27"/>
          <w:rFonts w:cs="Arial"/>
          <w:szCs w:val="21"/>
          <w:shd w:val="clear" w:color="auto" w:fill="FFFFFF"/>
        </w:rPr>
        <w:t> </w:t>
      </w:r>
      <w:r>
        <w:rPr>
          <w:rFonts w:cs="Arial"/>
          <w:szCs w:val="21"/>
          <w:shd w:val="clear" w:color="auto" w:fill="FFFFFF"/>
        </w:rPr>
        <w:t>bit</w:t>
      </w:r>
      <w:r>
        <w:rPr>
          <w:rStyle w:val="27"/>
          <w:rFonts w:cs="Arial"/>
          <w:szCs w:val="21"/>
          <w:shd w:val="clear" w:color="auto" w:fill="FFFFFF"/>
        </w:rPr>
        <w:t> </w:t>
      </w:r>
      <w:r>
        <w:rPr>
          <w:rFonts w:cs="Arial"/>
          <w:szCs w:val="21"/>
          <w:shd w:val="clear" w:color="auto" w:fill="FFFFFF"/>
        </w:rPr>
        <w:t>and threshold</w:t>
      </w:r>
      <w:r>
        <w:rPr>
          <w:rStyle w:val="27"/>
          <w:rFonts w:cs="Arial"/>
          <w:szCs w:val="21"/>
          <w:shd w:val="clear" w:color="auto" w:fill="FFFFFF"/>
        </w:rPr>
        <w:t> </w:t>
      </w:r>
      <w:r>
        <w:rPr>
          <w:rFonts w:cs="Arial"/>
          <w:szCs w:val="21"/>
          <w:shd w:val="clear" w:color="auto" w:fill="FFFFFF"/>
        </w:rPr>
        <w:t>current</w:t>
      </w:r>
      <w:r>
        <w:rPr>
          <w:rStyle w:val="27"/>
          <w:rFonts w:cs="Arial"/>
          <w:szCs w:val="21"/>
          <w:shd w:val="clear" w:color="auto" w:fill="FFFFFF"/>
        </w:rPr>
        <w:t> </w:t>
      </w:r>
      <w:r>
        <w:rPr>
          <w:rFonts w:cs="Arial"/>
          <w:szCs w:val="21"/>
          <w:shd w:val="clear" w:color="auto" w:fill="FFFFFF"/>
        </w:rPr>
        <w:t>unit</w:t>
      </w:r>
      <w:r>
        <w:rPr>
          <w:szCs w:val="21"/>
        </w:rPr>
        <w:t>(mA/A), To increment or decrement a value, press</w:t>
      </w:r>
      <w:r>
        <w:rPr>
          <w:szCs w:val="21"/>
        </w:rPr>
        <w:drawing>
          <wp:inline distT="0" distB="0" distL="0" distR="0">
            <wp:extent cx="225425" cy="88900"/>
            <wp:effectExtent l="19050" t="0" r="3175" b="0"/>
            <wp:docPr id="165" name="图片 165"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w:t>
      </w:r>
      <w:r>
        <w:rPr>
          <w:szCs w:val="21"/>
        </w:rPr>
        <w:drawing>
          <wp:inline distT="0" distB="0" distL="0" distR="0">
            <wp:extent cx="225425" cy="88900"/>
            <wp:effectExtent l="19050" t="0" r="3175" b="0"/>
            <wp:docPr id="166" name="图片 166"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w:t>
      </w:r>
    </w:p>
    <w:p>
      <w:pPr>
        <w:spacing w:line="240" w:lineRule="exact"/>
        <w:rPr>
          <w:szCs w:val="21"/>
        </w:rPr>
      </w:pPr>
      <w:r>
        <w:rPr>
          <w:rFonts w:hint="eastAsia" w:ascii="宋体" w:hAnsi="宋体" w:cs="宋体"/>
          <w:szCs w:val="21"/>
        </w:rPr>
        <w:t>★</w:t>
      </w:r>
      <w:r>
        <w:rPr>
          <w:rFonts w:ascii="宋体" w:hAnsi="宋体" w:cs="宋体"/>
          <w:szCs w:val="21"/>
        </w:rPr>
        <w:t xml:space="preserve"> </w:t>
      </w:r>
      <w:r>
        <w:rPr>
          <w:szCs w:val="21"/>
        </w:rPr>
        <w:t xml:space="preserve">Press </w:t>
      </w:r>
      <w:r>
        <w:rPr>
          <w:szCs w:val="21"/>
        </w:rPr>
        <w:drawing>
          <wp:inline distT="0" distB="0" distL="0" distR="0">
            <wp:extent cx="122555" cy="122555"/>
            <wp:effectExtent l="19050" t="0" r="0" b="0"/>
            <wp:docPr id="167" name="图片 167"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confirm.</w:t>
      </w:r>
    </w:p>
    <w:p>
      <w:pPr>
        <w:pStyle w:val="4"/>
        <w:spacing w:before="156"/>
        <w:rPr>
          <w:szCs w:val="21"/>
        </w:rPr>
      </w:pPr>
      <w:bookmarkStart w:id="428" w:name="_Toc17735"/>
      <w:bookmarkStart w:id="429" w:name="_Toc414953768"/>
      <w:bookmarkStart w:id="430" w:name="_Toc414951695"/>
      <w:bookmarkStart w:id="431" w:name="_Toc11192"/>
      <w:r>
        <w:t>5.8.2. Voltage thresholds</w:t>
      </w:r>
      <w:bookmarkEnd w:id="428"/>
      <w:bookmarkEnd w:id="429"/>
      <w:bookmarkEnd w:id="430"/>
      <w:bookmarkEnd w:id="431"/>
    </w:p>
    <w:p>
      <w:pPr>
        <w:tabs>
          <w:tab w:val="left" w:pos="284"/>
        </w:tabs>
        <w:spacing w:before="156" w:after="156" w:line="240" w:lineRule="exact"/>
        <w:rPr>
          <w:rFonts w:cs="Arial"/>
          <w:szCs w:val="21"/>
        </w:rPr>
      </w:pPr>
      <w:bookmarkStart w:id="432" w:name="OLE_LINK217"/>
      <w:bookmarkStart w:id="433" w:name="OLE_LINK218"/>
      <w:r>
        <w:rPr>
          <w:rFonts w:cs="Arial"/>
          <w:szCs w:val="21"/>
        </w:rPr>
        <w:t xml:space="preserve">The </w:t>
      </w:r>
      <w:r>
        <w:rPr>
          <w:rFonts w:ascii="宋体" w:hAnsi="宋体"/>
        </w:rPr>
        <w:drawing>
          <wp:inline distT="0" distB="0" distL="0" distR="0">
            <wp:extent cx="238760" cy="109220"/>
            <wp:effectExtent l="19050" t="0" r="8890" b="0"/>
            <wp:docPr id="168" name="图片 168" descr="transien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transient_"/>
                    <pic:cNvPicPr>
                      <a:picLocks noChangeAspect="1" noChangeArrowheads="1"/>
                    </pic:cNvPicPr>
                  </pic:nvPicPr>
                  <pic:blipFill>
                    <a:blip r:embed="rId115"/>
                    <a:srcRect/>
                    <a:stretch>
                      <a:fillRect/>
                    </a:stretch>
                  </pic:blipFill>
                  <pic:spPr>
                    <a:xfrm>
                      <a:off x="0" y="0"/>
                      <a:ext cx="238760" cy="109220"/>
                    </a:xfrm>
                    <a:prstGeom prst="rect">
                      <a:avLst/>
                    </a:prstGeom>
                    <a:noFill/>
                    <a:ln w="9525">
                      <a:noFill/>
                      <a:miter lim="800000"/>
                      <a:headEnd/>
                      <a:tailEnd/>
                    </a:ln>
                  </pic:spPr>
                </pic:pic>
              </a:graphicData>
            </a:graphic>
          </wp:inline>
        </w:drawing>
      </w:r>
      <w:r>
        <w:rPr>
          <w:rFonts w:cs="Arial"/>
          <w:szCs w:val="21"/>
        </w:rPr>
        <w:t xml:space="preserve"> screen, displayed by pressing the </w:t>
      </w:r>
      <w:r>
        <w:rPr>
          <w:rFonts w:cs="Arial"/>
          <w:b/>
          <w:szCs w:val="21"/>
        </w:rPr>
        <w:t xml:space="preserve">V </w:t>
      </w:r>
      <w:r>
        <w:rPr>
          <w:rFonts w:cs="Arial"/>
          <w:szCs w:val="21"/>
        </w:rPr>
        <w:t>icon, is used to define the voltage thresholds.</w:t>
      </w:r>
    </w:p>
    <w:bookmarkEnd w:id="432"/>
    <w:bookmarkEnd w:id="433"/>
    <w:p>
      <w:pPr>
        <w:spacing w:line="240" w:lineRule="exact"/>
        <w:rPr>
          <w:rFonts w:cs="Arial"/>
          <w:szCs w:val="21"/>
          <w:shd w:val="clear" w:color="auto" w:fill="FFFFFF"/>
        </w:rPr>
      </w:pPr>
      <w:r>
        <w:rPr>
          <w:rFonts w:cs="Arial"/>
          <w:szCs w:val="21"/>
          <w:shd w:val="clear" w:color="auto" w:fill="FFFFFF"/>
        </w:rPr>
        <w:t xml:space="preserve">All the </w:t>
      </w:r>
      <w:r>
        <w:rPr>
          <w:rFonts w:cs="Arial"/>
          <w:szCs w:val="21"/>
        </w:rPr>
        <w:t>voltage threshold</w:t>
      </w:r>
      <w:r>
        <w:rPr>
          <w:rStyle w:val="27"/>
          <w:rFonts w:cs="Arial"/>
          <w:szCs w:val="21"/>
          <w:shd w:val="clear" w:color="auto" w:fill="FFFFFF"/>
        </w:rPr>
        <w:t> </w:t>
      </w:r>
      <w:r>
        <w:rPr>
          <w:rFonts w:cs="Arial"/>
          <w:szCs w:val="21"/>
          <w:shd w:val="clear" w:color="auto" w:fill="FFFFFF"/>
        </w:rPr>
        <w:t>can be set</w:t>
      </w:r>
      <w:r>
        <w:rPr>
          <w:rStyle w:val="27"/>
          <w:rFonts w:cs="Arial"/>
          <w:szCs w:val="21"/>
          <w:shd w:val="clear" w:color="auto" w:fill="FFFFFF"/>
        </w:rPr>
        <w:t> </w:t>
      </w:r>
      <w:r>
        <w:rPr>
          <w:rFonts w:cs="Arial"/>
          <w:szCs w:val="21"/>
          <w:shd w:val="clear" w:color="auto" w:fill="FFFFFF"/>
        </w:rPr>
        <w:t>as the following:</w:t>
      </w:r>
    </w:p>
    <w:p>
      <w:pPr>
        <w:numPr>
          <w:ilvl w:val="0"/>
          <w:numId w:val="12"/>
        </w:numPr>
        <w:tabs>
          <w:tab w:val="left" w:pos="284"/>
        </w:tabs>
        <w:spacing w:line="240" w:lineRule="exact"/>
        <w:ind w:firstLine="0"/>
        <w:rPr>
          <w:rFonts w:cs="Arial"/>
          <w:kern w:val="0"/>
          <w:szCs w:val="21"/>
        </w:rPr>
      </w:pPr>
      <w:r>
        <w:rPr>
          <w:szCs w:val="21"/>
        </w:rPr>
        <w:t>(4V)</w:t>
      </w:r>
      <w:r>
        <w:rPr>
          <w:rFonts w:cs="Arial"/>
          <w:szCs w:val="21"/>
          <w:shd w:val="clear" w:color="auto" w:fill="FFFFFF"/>
        </w:rPr>
        <w:t>4 channels</w:t>
      </w:r>
      <w:r>
        <w:rPr>
          <w:rStyle w:val="27"/>
          <w:rFonts w:cs="Arial"/>
          <w:szCs w:val="21"/>
          <w:shd w:val="clear" w:color="auto" w:fill="FFFFFF"/>
        </w:rPr>
        <w:t> </w:t>
      </w:r>
      <w:r>
        <w:rPr>
          <w:rFonts w:cs="Arial"/>
          <w:szCs w:val="21"/>
          <w:shd w:val="clear" w:color="auto" w:fill="FFFFFF"/>
        </w:rPr>
        <w:t>are the same</w:t>
      </w:r>
      <w:r>
        <w:rPr>
          <w:rStyle w:val="27"/>
          <w:rFonts w:cs="Arial"/>
          <w:szCs w:val="21"/>
          <w:shd w:val="clear" w:color="auto" w:fill="FFFFFF"/>
        </w:rPr>
        <w:t> </w:t>
      </w:r>
      <w:r>
        <w:rPr>
          <w:rFonts w:cs="Arial"/>
          <w:kern w:val="0"/>
          <w:szCs w:val="21"/>
        </w:rPr>
        <w:t>threshold.</w:t>
      </w:r>
    </w:p>
    <w:p>
      <w:pPr>
        <w:numPr>
          <w:ilvl w:val="0"/>
          <w:numId w:val="12"/>
        </w:numPr>
        <w:tabs>
          <w:tab w:val="left" w:pos="284"/>
        </w:tabs>
        <w:spacing w:line="240" w:lineRule="exact"/>
        <w:ind w:firstLine="0"/>
        <w:rPr>
          <w:szCs w:val="21"/>
        </w:rPr>
      </w:pPr>
      <w:r>
        <w:rPr>
          <w:szCs w:val="21"/>
        </w:rPr>
        <w:t>(3V+VN)</w:t>
      </w:r>
      <w:r>
        <w:rPr>
          <w:rFonts w:cs="Arial"/>
          <w:szCs w:val="21"/>
          <w:shd w:val="clear" w:color="auto" w:fill="FFFFFF"/>
        </w:rPr>
        <w:t>L1\L2\L3</w:t>
      </w:r>
      <w:r>
        <w:rPr>
          <w:rStyle w:val="27"/>
          <w:rFonts w:cs="Arial"/>
          <w:szCs w:val="21"/>
          <w:shd w:val="clear" w:color="auto" w:fill="FFFFFF"/>
        </w:rPr>
        <w:t> </w:t>
      </w:r>
      <w:r>
        <w:rPr>
          <w:rFonts w:cs="Arial"/>
          <w:szCs w:val="21"/>
          <w:shd w:val="clear" w:color="auto" w:fill="FFFFFF"/>
        </w:rPr>
        <w:t>is the</w:t>
      </w:r>
      <w:r>
        <w:rPr>
          <w:rStyle w:val="27"/>
          <w:rFonts w:cs="Arial"/>
          <w:szCs w:val="21"/>
          <w:shd w:val="clear" w:color="auto" w:fill="FFFFFF"/>
        </w:rPr>
        <w:t> </w:t>
      </w:r>
      <w:r>
        <w:rPr>
          <w:rFonts w:cs="Arial"/>
          <w:szCs w:val="21"/>
          <w:shd w:val="clear" w:color="auto" w:fill="FFFFFF"/>
        </w:rPr>
        <w:t xml:space="preserve">same </w:t>
      </w:r>
      <w:r>
        <w:rPr>
          <w:rFonts w:cs="Arial"/>
          <w:kern w:val="0"/>
          <w:szCs w:val="21"/>
        </w:rPr>
        <w:t>threshold</w:t>
      </w:r>
      <w:r>
        <w:rPr>
          <w:rFonts w:cs="Arial"/>
          <w:szCs w:val="21"/>
          <w:shd w:val="clear" w:color="auto" w:fill="FFFFFF"/>
        </w:rPr>
        <w:t>,</w:t>
      </w:r>
      <w:r>
        <w:rPr>
          <w:rStyle w:val="27"/>
          <w:rFonts w:cs="Arial"/>
          <w:szCs w:val="21"/>
          <w:shd w:val="clear" w:color="auto" w:fill="FFFFFF"/>
        </w:rPr>
        <w:t> </w:t>
      </w:r>
      <w:r>
        <w:rPr>
          <w:rFonts w:cs="Arial"/>
          <w:szCs w:val="21"/>
          <w:shd w:val="clear" w:color="auto" w:fill="FFFFFF"/>
        </w:rPr>
        <w:t>N</w:t>
      </w:r>
      <w:r>
        <w:rPr>
          <w:rStyle w:val="27"/>
          <w:rFonts w:cs="Arial"/>
          <w:szCs w:val="21"/>
          <w:shd w:val="clear" w:color="auto" w:fill="FFFFFF"/>
        </w:rPr>
        <w:t> </w:t>
      </w:r>
      <w:r>
        <w:rPr>
          <w:rFonts w:cs="Arial"/>
          <w:szCs w:val="21"/>
          <w:shd w:val="clear" w:color="auto" w:fill="FFFFFF"/>
        </w:rPr>
        <w:t>line independent</w:t>
      </w:r>
      <w:r>
        <w:rPr>
          <w:rStyle w:val="27"/>
          <w:rFonts w:cs="Arial"/>
          <w:szCs w:val="21"/>
          <w:shd w:val="clear" w:color="auto" w:fill="FFFFFF"/>
        </w:rPr>
        <w:t> </w:t>
      </w:r>
      <w:r>
        <w:rPr>
          <w:rFonts w:cs="Arial"/>
          <w:szCs w:val="21"/>
          <w:shd w:val="clear" w:color="auto" w:fill="FFFFFF"/>
        </w:rPr>
        <w:t>setting</w:t>
      </w:r>
      <w:r>
        <w:rPr>
          <w:rStyle w:val="27"/>
          <w:rFonts w:cs="Arial"/>
          <w:szCs w:val="21"/>
          <w:shd w:val="clear" w:color="auto" w:fill="FFFFFF"/>
        </w:rPr>
        <w:t> </w:t>
      </w:r>
      <w:r>
        <w:rPr>
          <w:rFonts w:cs="Arial"/>
          <w:kern w:val="0"/>
          <w:szCs w:val="21"/>
        </w:rPr>
        <w:t>threshold.</w:t>
      </w:r>
    </w:p>
    <w:p>
      <w:pPr>
        <w:numPr>
          <w:ilvl w:val="0"/>
          <w:numId w:val="12"/>
        </w:numPr>
        <w:tabs>
          <w:tab w:val="left" w:pos="284"/>
        </w:tabs>
        <w:spacing w:line="240" w:lineRule="exact"/>
        <w:ind w:firstLine="0"/>
        <w:rPr>
          <w:szCs w:val="21"/>
        </w:rPr>
      </w:pPr>
      <w:r>
        <w:rPr>
          <w:szCs w:val="21"/>
        </w:rPr>
        <w:t xml:space="preserve">(V1+V2+V3+VN) 4 channels independent setting </w:t>
      </w:r>
      <w:r>
        <w:rPr>
          <w:rFonts w:cs="Arial"/>
          <w:kern w:val="0"/>
          <w:szCs w:val="21"/>
        </w:rPr>
        <w:t xml:space="preserve">threshold </w:t>
      </w:r>
      <w:r>
        <w:rPr>
          <w:rFonts w:cs="Arial"/>
          <w:szCs w:val="21"/>
          <w:shd w:val="clear" w:color="auto" w:fill="FFFFFF"/>
        </w:rPr>
        <w:t>respectively.</w:t>
      </w:r>
    </w:p>
    <w:p>
      <w:pPr>
        <w:spacing w:before="156" w:after="156"/>
        <w:jc w:val="center"/>
        <w:rPr>
          <w:szCs w:val="21"/>
        </w:rPr>
      </w:pPr>
      <w:r>
        <w:rPr>
          <w:szCs w:val="21"/>
        </w:rPr>
        <w:drawing>
          <wp:inline distT="0" distB="0" distL="0" distR="0">
            <wp:extent cx="2272665" cy="1706245"/>
            <wp:effectExtent l="19050" t="19050" r="13335" b="27305"/>
            <wp:docPr id="169"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672"/>
                    <pic:cNvPicPr>
                      <a:picLocks noChangeAspect="1" noChangeArrowheads="1"/>
                    </pic:cNvPicPr>
                  </pic:nvPicPr>
                  <pic:blipFill>
                    <a:blip r:embed="rId119"/>
                    <a:srcRect/>
                    <a:stretch>
                      <a:fillRect/>
                    </a:stretch>
                  </pic:blipFill>
                  <pic:spPr>
                    <a:xfrm>
                      <a:off x="0" y="0"/>
                      <a:ext cx="2272665" cy="1706245"/>
                    </a:xfrm>
                    <a:prstGeom prst="rect">
                      <a:avLst/>
                    </a:prstGeom>
                    <a:noFill/>
                    <a:ln w="6350" cmpd="sng">
                      <a:solidFill>
                        <a:srgbClr val="000000"/>
                      </a:solidFill>
                      <a:miter lim="800000"/>
                      <a:headEnd/>
                      <a:tailEnd/>
                    </a:ln>
                    <a:effectLst/>
                  </pic:spPr>
                </pic:pic>
              </a:graphicData>
            </a:graphic>
          </wp:inline>
        </w:drawing>
      </w:r>
    </w:p>
    <w:p>
      <w:pPr>
        <w:spacing w:before="156" w:after="156" w:line="240" w:lineRule="exact"/>
        <w:jc w:val="center"/>
        <w:rPr>
          <w:rFonts w:cs="Arial"/>
          <w:i/>
          <w:szCs w:val="21"/>
        </w:rPr>
      </w:pPr>
      <w:r>
        <w:rPr>
          <w:rFonts w:cs="Arial"/>
          <w:i/>
          <w:szCs w:val="21"/>
        </w:rPr>
        <w:t>Figure 5-11: The Voltage thresholds screen in the Transient Mode menu</w:t>
      </w:r>
    </w:p>
    <w:p>
      <w:pPr>
        <w:pStyle w:val="34"/>
        <w:spacing w:beforeLines="0" w:afterLines="0" w:line="240" w:lineRule="exact"/>
        <w:ind w:left="315" w:hanging="315" w:hangingChars="150"/>
        <w:rPr>
          <w:szCs w:val="21"/>
        </w:rPr>
      </w:pPr>
      <w:r>
        <w:rPr>
          <w:rFonts w:hint="eastAsia" w:ascii="宋体" w:hAnsi="宋体" w:cs="宋体"/>
          <w:szCs w:val="21"/>
        </w:rPr>
        <w:t>★</w:t>
      </w:r>
      <w:r>
        <w:rPr>
          <w:szCs w:val="21"/>
        </w:rPr>
        <w:t xml:space="preserve"> Press </w:t>
      </w:r>
      <w:r>
        <w:rPr>
          <w:szCs w:val="21"/>
        </w:rPr>
        <w:drawing>
          <wp:inline distT="0" distB="0" distL="0" distR="0">
            <wp:extent cx="122555" cy="122555"/>
            <wp:effectExtent l="19050" t="0" r="0" b="0"/>
            <wp:docPr id="170" name="图片 170"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enter ratio configure, the arrows </w:t>
      </w:r>
      <w:r>
        <w:rPr>
          <w:szCs w:val="21"/>
        </w:rPr>
        <w:drawing>
          <wp:inline distT="0" distB="0" distL="0" distR="0">
            <wp:extent cx="88900" cy="67945"/>
            <wp:effectExtent l="19050" t="0" r="635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98"/>
                    <a:srcRect/>
                    <a:stretch>
                      <a:fillRect/>
                    </a:stretch>
                  </pic:blipFill>
                  <pic:spPr>
                    <a:xfrm>
                      <a:off x="0" y="0"/>
                      <a:ext cx="88900" cy="67945"/>
                    </a:xfrm>
                    <a:prstGeom prst="rect">
                      <a:avLst/>
                    </a:prstGeom>
                    <a:noFill/>
                    <a:ln w="9525">
                      <a:noFill/>
                      <a:miter lim="800000"/>
                      <a:headEnd/>
                      <a:tailEnd/>
                    </a:ln>
                  </pic:spPr>
                </pic:pic>
              </a:graphicData>
            </a:graphic>
          </wp:inline>
        </w:drawing>
      </w:r>
      <w:r>
        <w:rPr>
          <w:szCs w:val="21"/>
        </w:rPr>
        <w:drawing>
          <wp:inline distT="0" distB="0" distL="0" distR="0">
            <wp:extent cx="81915" cy="67945"/>
            <wp:effectExtent l="1905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t xml:space="preserve"> appear. Use </w:t>
      </w:r>
      <w:r>
        <w:rPr>
          <w:szCs w:val="21"/>
        </w:rPr>
        <w:drawing>
          <wp:inline distT="0" distB="0" distL="0" distR="0">
            <wp:extent cx="225425" cy="88900"/>
            <wp:effectExtent l="19050" t="0" r="3175" b="0"/>
            <wp:docPr id="173" name="图片 173"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225425" cy="88900"/>
            <wp:effectExtent l="19050" t="0" r="3175" b="0"/>
            <wp:docPr id="174" name="图片 174"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to select the above 3 different threshold combinations, then press </w:t>
      </w:r>
      <w:r>
        <w:rPr>
          <w:szCs w:val="21"/>
        </w:rPr>
        <w:drawing>
          <wp:inline distT="0" distB="0" distL="0" distR="0">
            <wp:extent cx="122555" cy="122555"/>
            <wp:effectExtent l="19050" t="0" r="0" b="0"/>
            <wp:docPr id="175" name="图片 175"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co</w:t>
      </w:r>
      <w:r>
        <w:rPr>
          <w:rFonts w:hint="eastAsia"/>
          <w:szCs w:val="21"/>
        </w:rPr>
        <w:t>n</w:t>
      </w:r>
      <w:r>
        <w:rPr>
          <w:szCs w:val="21"/>
        </w:rPr>
        <w:t>firm.</w:t>
      </w:r>
    </w:p>
    <w:p>
      <w:pPr>
        <w:pStyle w:val="34"/>
        <w:spacing w:beforeLines="0" w:afterLines="0" w:line="240" w:lineRule="exact"/>
        <w:ind w:firstLine="0" w:firstLineChars="0"/>
        <w:rPr>
          <w:szCs w:val="21"/>
        </w:rPr>
      </w:pPr>
      <w:r>
        <w:rPr>
          <w:rFonts w:hint="eastAsia" w:ascii="宋体" w:hAnsi="宋体" w:cs="宋体"/>
          <w:szCs w:val="21"/>
        </w:rPr>
        <w:t>★</w:t>
      </w:r>
      <w:r>
        <w:rPr>
          <w:szCs w:val="21"/>
        </w:rPr>
        <w:t xml:space="preserve"> To select the threshold, use the </w:t>
      </w:r>
      <w:r>
        <w:rPr>
          <w:szCs w:val="21"/>
        </w:rPr>
        <w:drawing>
          <wp:inline distT="0" distB="0" distL="0" distR="0">
            <wp:extent cx="225425" cy="88900"/>
            <wp:effectExtent l="19050" t="0" r="3175" b="0"/>
            <wp:docPr id="176" name="图片 17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225425" cy="88900"/>
            <wp:effectExtent l="19050" t="0" r="3175" b="0"/>
            <wp:docPr id="177" name="图片 177"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key (highlighted in yellow).</w:t>
      </w:r>
    </w:p>
    <w:p>
      <w:pPr>
        <w:spacing w:line="240" w:lineRule="exact"/>
        <w:rPr>
          <w:szCs w:val="21"/>
        </w:rPr>
      </w:pPr>
      <w:r>
        <w:rPr>
          <w:rFonts w:hint="eastAsia" w:ascii="宋体" w:hAnsi="宋体" w:cs="宋体"/>
          <w:szCs w:val="21"/>
        </w:rPr>
        <w:t>★</w:t>
      </w:r>
      <w:r>
        <w:rPr>
          <w:szCs w:val="21"/>
        </w:rPr>
        <w:t xml:space="preserve"> To setting the </w:t>
      </w:r>
      <w:r>
        <w:rPr>
          <w:rFonts w:cs="Arial"/>
          <w:szCs w:val="21"/>
          <w:shd w:val="clear" w:color="auto" w:fill="FFFFFF"/>
        </w:rPr>
        <w:t>threshold</w:t>
      </w:r>
      <w:r>
        <w:rPr>
          <w:szCs w:val="21"/>
        </w:rPr>
        <w:t xml:space="preserve">, press </w:t>
      </w:r>
      <w:r>
        <w:rPr>
          <w:szCs w:val="21"/>
        </w:rPr>
        <w:drawing>
          <wp:inline distT="0" distB="0" distL="0" distR="0">
            <wp:extent cx="122555" cy="122555"/>
            <wp:effectExtent l="19050" t="0" r="0" b="0"/>
            <wp:docPr id="178" name="图片 178"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The arrows </w:t>
      </w:r>
      <w:r>
        <w:rPr>
          <w:szCs w:val="21"/>
        </w:rPr>
        <w:drawing>
          <wp:inline distT="0" distB="0" distL="0" distR="0">
            <wp:extent cx="88900" cy="67945"/>
            <wp:effectExtent l="19050" t="0" r="635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98"/>
                    <a:srcRect/>
                    <a:stretch>
                      <a:fillRect/>
                    </a:stretch>
                  </pic:blipFill>
                  <pic:spPr>
                    <a:xfrm>
                      <a:off x="0" y="0"/>
                      <a:ext cx="88900" cy="67945"/>
                    </a:xfrm>
                    <a:prstGeom prst="rect">
                      <a:avLst/>
                    </a:prstGeom>
                    <a:noFill/>
                    <a:ln w="9525">
                      <a:noFill/>
                      <a:miter lim="800000"/>
                      <a:headEnd/>
                      <a:tailEnd/>
                    </a:ln>
                  </pic:spPr>
                </pic:pic>
              </a:graphicData>
            </a:graphic>
          </wp:inline>
        </w:drawing>
      </w:r>
      <w:r>
        <w:rPr>
          <w:szCs w:val="21"/>
        </w:rPr>
        <w:drawing>
          <wp:inline distT="0" distB="0" distL="0" distR="0">
            <wp:extent cx="81915" cy="67945"/>
            <wp:effectExtent l="1905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t xml:space="preserve"> appear, start to change.</w:t>
      </w:r>
    </w:p>
    <w:p>
      <w:pPr>
        <w:spacing w:line="240" w:lineRule="exact"/>
        <w:ind w:left="315" w:hanging="315" w:hangingChars="150"/>
        <w:rPr>
          <w:szCs w:val="21"/>
        </w:rPr>
      </w:pPr>
      <w:r>
        <w:rPr>
          <w:rFonts w:hint="eastAsia" w:ascii="宋体" w:hAnsi="宋体" w:cs="宋体"/>
          <w:szCs w:val="21"/>
        </w:rPr>
        <w:t>★</w:t>
      </w:r>
      <w:r>
        <w:rPr>
          <w:szCs w:val="21"/>
        </w:rPr>
        <w:t xml:space="preserve"> </w:t>
      </w:r>
      <w:r>
        <w:rPr>
          <w:rFonts w:cs="Arial"/>
          <w:szCs w:val="21"/>
          <w:shd w:val="clear" w:color="auto" w:fill="FFFFFF"/>
        </w:rPr>
        <w:t>Press</w:t>
      </w:r>
      <w:r>
        <w:rPr>
          <w:szCs w:val="21"/>
        </w:rPr>
        <w:drawing>
          <wp:inline distT="0" distB="0" distL="0" distR="0">
            <wp:extent cx="136525" cy="109220"/>
            <wp:effectExtent l="19050" t="0" r="0" b="0"/>
            <wp:docPr id="181" name="图片 181"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shd w:val="clear" w:color="auto" w:fill="FFFFFF"/>
        </w:rPr>
        <w:t xml:space="preserve"> or</w:t>
      </w:r>
      <w:r>
        <w:rPr>
          <w:szCs w:val="21"/>
        </w:rPr>
        <w:drawing>
          <wp:inline distT="0" distB="0" distL="0" distR="0">
            <wp:extent cx="136525" cy="109220"/>
            <wp:effectExtent l="19050" t="0" r="0" b="0"/>
            <wp:docPr id="182" name="图片 182"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shd w:val="clear" w:color="auto" w:fill="FFFFFF"/>
        </w:rPr>
        <w:t xml:space="preserve">  to select the change</w:t>
      </w:r>
      <w:r>
        <w:rPr>
          <w:rStyle w:val="27"/>
          <w:rFonts w:cs="Arial"/>
          <w:szCs w:val="21"/>
          <w:shd w:val="clear" w:color="auto" w:fill="FFFFFF"/>
        </w:rPr>
        <w:t> </w:t>
      </w:r>
      <w:r>
        <w:rPr>
          <w:rFonts w:cs="Arial"/>
          <w:szCs w:val="21"/>
          <w:shd w:val="clear" w:color="auto" w:fill="FFFFFF"/>
        </w:rPr>
        <w:t>bit</w:t>
      </w:r>
      <w:r>
        <w:rPr>
          <w:rStyle w:val="27"/>
          <w:rFonts w:cs="Arial"/>
          <w:szCs w:val="21"/>
          <w:shd w:val="clear" w:color="auto" w:fill="FFFFFF"/>
        </w:rPr>
        <w:t> </w:t>
      </w:r>
      <w:r>
        <w:rPr>
          <w:rFonts w:cs="Arial"/>
          <w:szCs w:val="21"/>
          <w:shd w:val="clear" w:color="auto" w:fill="FFFFFF"/>
        </w:rPr>
        <w:t>and threshold</w:t>
      </w:r>
      <w:r>
        <w:rPr>
          <w:rStyle w:val="27"/>
          <w:rFonts w:cs="Arial"/>
          <w:szCs w:val="21"/>
          <w:shd w:val="clear" w:color="auto" w:fill="FFFFFF"/>
        </w:rPr>
        <w:t>  </w:t>
      </w:r>
      <w:r>
        <w:rPr>
          <w:rFonts w:cs="Arial"/>
          <w:szCs w:val="21"/>
          <w:shd w:val="clear" w:color="auto" w:fill="FFFFFF"/>
        </w:rPr>
        <w:t>unit</w:t>
      </w:r>
      <w:r>
        <w:rPr>
          <w:szCs w:val="21"/>
        </w:rPr>
        <w:t>(V/kV), To increment or decrement a value, press</w:t>
      </w:r>
      <w:r>
        <w:rPr>
          <w:szCs w:val="21"/>
        </w:rPr>
        <w:drawing>
          <wp:inline distT="0" distB="0" distL="0" distR="0">
            <wp:extent cx="225425" cy="88900"/>
            <wp:effectExtent l="19050" t="0" r="3175" b="0"/>
            <wp:docPr id="183" name="图片 183"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w:t>
      </w:r>
      <w:r>
        <w:rPr>
          <w:szCs w:val="21"/>
        </w:rPr>
        <w:drawing>
          <wp:inline distT="0" distB="0" distL="0" distR="0">
            <wp:extent cx="225425" cy="88900"/>
            <wp:effectExtent l="19050" t="0" r="3175" b="0"/>
            <wp:docPr id="184" name="图片 184"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Then press </w:t>
      </w:r>
      <w:r>
        <w:rPr>
          <w:szCs w:val="21"/>
        </w:rPr>
        <w:drawing>
          <wp:inline distT="0" distB="0" distL="0" distR="0">
            <wp:extent cx="122555" cy="122555"/>
            <wp:effectExtent l="19050" t="0" r="0" b="0"/>
            <wp:docPr id="185" name="图片 185"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confirm.</w:t>
      </w:r>
    </w:p>
    <w:p>
      <w:pPr>
        <w:spacing w:before="156" w:after="156" w:line="240" w:lineRule="exact"/>
        <w:rPr>
          <w:szCs w:val="21"/>
        </w:rPr>
      </w:pPr>
      <w:r>
        <w:rPr>
          <w:szCs w:val="21"/>
        </w:rPr>
        <w:t>To return to the</w:t>
      </w:r>
      <w:r>
        <w:rPr>
          <w:i/>
          <w:szCs w:val="21"/>
        </w:rPr>
        <w:t xml:space="preserve"> Configuration</w:t>
      </w:r>
      <w:r>
        <w:rPr>
          <w:szCs w:val="21"/>
        </w:rPr>
        <w:t xml:space="preserve"> main menu, press</w:t>
      </w:r>
      <w:r>
        <w:rPr>
          <w:szCs w:val="21"/>
        </w:rPr>
        <w:drawing>
          <wp:inline distT="0" distB="0" distL="0" distR="0">
            <wp:extent cx="122555" cy="122555"/>
            <wp:effectExtent l="19050" t="0" r="0" b="0"/>
            <wp:docPr id="186" name="图片 186"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return"/>
                    <pic:cNvPicPr>
                      <a:picLocks noChangeAspect="1" noChangeArrowheads="1"/>
                    </pic:cNvPicPr>
                  </pic:nvPicPr>
                  <pic:blipFill>
                    <a:blip r:embed="rId100"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w:t>
      </w:r>
    </w:p>
    <w:p>
      <w:pPr>
        <w:pStyle w:val="3"/>
        <w:spacing w:beforeLines="50" w:afterLines="50"/>
      </w:pPr>
      <w:bookmarkStart w:id="434" w:name="_Toc10407"/>
      <w:bookmarkStart w:id="435" w:name="_Toc414953769"/>
      <w:bookmarkStart w:id="436" w:name="_Toc414951696"/>
      <w:bookmarkStart w:id="437" w:name="_Toc22871"/>
      <w:r>
        <w:t>5.9. Trend mode</w:t>
      </w:r>
      <w:bookmarkEnd w:id="434"/>
      <w:bookmarkEnd w:id="435"/>
      <w:bookmarkEnd w:id="436"/>
      <w:bookmarkEnd w:id="437"/>
    </w:p>
    <w:p>
      <w:pPr>
        <w:spacing w:line="240" w:lineRule="exact"/>
        <w:rPr>
          <w:rFonts w:cs="Arial"/>
          <w:szCs w:val="21"/>
        </w:rPr>
      </w:pPr>
      <w:r>
        <w:rPr>
          <w:rFonts w:cs="Arial"/>
          <w:szCs w:val="21"/>
        </w:rPr>
        <w:t xml:space="preserve">The </w:t>
      </w:r>
      <w:r>
        <w:rPr>
          <w:rFonts w:hint="eastAsia" w:cs="Arial"/>
          <w:szCs w:val="21"/>
        </w:rPr>
        <w:t>device</w:t>
      </w:r>
      <w:r>
        <w:rPr>
          <w:rFonts w:cs="Arial"/>
          <w:szCs w:val="21"/>
        </w:rPr>
        <w:t xml:space="preserve"> has a recording function – key </w:t>
      </w:r>
      <w:r>
        <w:rPr>
          <w:rFonts w:cs="Arial"/>
          <w:szCs w:val="21"/>
        </w:rPr>
        <w:drawing>
          <wp:inline distT="0" distB="0" distL="0" distR="0">
            <wp:extent cx="204470" cy="109220"/>
            <wp:effectExtent l="19050" t="0" r="508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95"/>
                    <a:srcRect/>
                    <a:stretch>
                      <a:fillRect/>
                    </a:stretch>
                  </pic:blipFill>
                  <pic:spPr>
                    <a:xfrm>
                      <a:off x="0" y="0"/>
                      <a:ext cx="204470" cy="109220"/>
                    </a:xfrm>
                    <a:prstGeom prst="rect">
                      <a:avLst/>
                    </a:prstGeom>
                    <a:noFill/>
                    <a:ln w="9525">
                      <a:noFill/>
                      <a:miter lim="800000"/>
                      <a:headEnd/>
                      <a:tailEnd/>
                    </a:ln>
                  </pic:spPr>
                </pic:pic>
              </a:graphicData>
            </a:graphic>
          </wp:inline>
        </w:drawing>
      </w:r>
      <w:r>
        <w:rPr>
          <w:rFonts w:cs="Arial"/>
          <w:szCs w:val="21"/>
        </w:rPr>
        <w:t xml:space="preserve"> - (see § 10) for recording measured and calculated values (Urms, Vrms, Arms, etc.). Four independent configurations can be parameterized, depending on needs.</w:t>
      </w:r>
    </w:p>
    <w:p>
      <w:pPr>
        <w:spacing w:line="240" w:lineRule="exact"/>
        <w:rPr>
          <w:rFonts w:cs="Arial"/>
          <w:szCs w:val="21"/>
        </w:rPr>
      </w:pPr>
      <w:r>
        <w:rPr>
          <w:rFonts w:cs="Arial"/>
          <w:szCs w:val="21"/>
        </w:rPr>
        <w:t xml:space="preserve">To select the desired configuration, press the yellow key corresponding to the </w:t>
      </w:r>
      <w:r>
        <w:rPr>
          <w:rFonts w:cs="Arial"/>
          <w:szCs w:val="21"/>
        </w:rPr>
        <w:drawing>
          <wp:inline distT="0" distB="0" distL="0" distR="0">
            <wp:extent cx="211455" cy="109220"/>
            <wp:effectExtent l="19050" t="0" r="0" b="0"/>
            <wp:docPr id="188"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10"/>
                    <pic:cNvPicPr>
                      <a:picLocks noChangeAspect="1" noChangeArrowheads="1"/>
                    </pic:cNvPicPr>
                  </pic:nvPicPr>
                  <pic:blipFill>
                    <a:blip r:embed="rId31"/>
                    <a:srcRect/>
                    <a:stretch>
                      <a:fillRect/>
                    </a:stretch>
                  </pic:blipFill>
                  <pic:spPr>
                    <a:xfrm>
                      <a:off x="0" y="0"/>
                      <a:ext cx="211455" cy="109220"/>
                    </a:xfrm>
                    <a:prstGeom prst="rect">
                      <a:avLst/>
                    </a:prstGeom>
                    <a:noFill/>
                    <a:ln w="9525">
                      <a:noFill/>
                      <a:miter lim="800000"/>
                      <a:headEnd/>
                      <a:tailEnd/>
                    </a:ln>
                  </pic:spPr>
                </pic:pic>
              </a:graphicData>
            </a:graphic>
          </wp:inline>
        </w:drawing>
      </w:r>
      <w:r>
        <w:rPr>
          <w:rFonts w:cs="Arial"/>
          <w:szCs w:val="21"/>
        </w:rPr>
        <w:t xml:space="preserve">, </w:t>
      </w:r>
      <w:r>
        <w:rPr>
          <w:rFonts w:cs="Arial"/>
          <w:szCs w:val="21"/>
        </w:rPr>
        <w:drawing>
          <wp:inline distT="0" distB="0" distL="0" distR="0">
            <wp:extent cx="204470" cy="109220"/>
            <wp:effectExtent l="19050" t="0" r="5080" b="0"/>
            <wp:docPr id="189"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11"/>
                    <pic:cNvPicPr>
                      <a:picLocks noChangeAspect="1" noChangeArrowheads="1"/>
                    </pic:cNvPicPr>
                  </pic:nvPicPr>
                  <pic:blipFill>
                    <a:blip r:embed="rId33"/>
                    <a:srcRect/>
                    <a:stretch>
                      <a:fillRect/>
                    </a:stretch>
                  </pic:blipFill>
                  <pic:spPr>
                    <a:xfrm>
                      <a:off x="0" y="0"/>
                      <a:ext cx="204470" cy="109220"/>
                    </a:xfrm>
                    <a:prstGeom prst="rect">
                      <a:avLst/>
                    </a:prstGeom>
                    <a:noFill/>
                    <a:ln w="9525">
                      <a:noFill/>
                      <a:miter lim="800000"/>
                      <a:headEnd/>
                      <a:tailEnd/>
                    </a:ln>
                  </pic:spPr>
                </pic:pic>
              </a:graphicData>
            </a:graphic>
          </wp:inline>
        </w:drawing>
      </w:r>
      <w:r>
        <w:rPr>
          <w:rFonts w:cs="Arial"/>
          <w:szCs w:val="21"/>
        </w:rPr>
        <w:t xml:space="preserve">, </w:t>
      </w:r>
      <w:r>
        <w:rPr>
          <w:rFonts w:cs="Arial"/>
          <w:szCs w:val="21"/>
        </w:rPr>
        <w:drawing>
          <wp:inline distT="0" distB="0" distL="0" distR="0">
            <wp:extent cx="211455" cy="109220"/>
            <wp:effectExtent l="19050" t="0" r="0" b="0"/>
            <wp:docPr id="190"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12"/>
                    <pic:cNvPicPr>
                      <a:picLocks noChangeAspect="1" noChangeArrowheads="1"/>
                    </pic:cNvPicPr>
                  </pic:nvPicPr>
                  <pic:blipFill>
                    <a:blip r:embed="rId120"/>
                    <a:srcRect/>
                    <a:stretch>
                      <a:fillRect/>
                    </a:stretch>
                  </pic:blipFill>
                  <pic:spPr>
                    <a:xfrm>
                      <a:off x="0" y="0"/>
                      <a:ext cx="211455" cy="109220"/>
                    </a:xfrm>
                    <a:prstGeom prst="rect">
                      <a:avLst/>
                    </a:prstGeom>
                    <a:noFill/>
                    <a:ln w="9525">
                      <a:noFill/>
                      <a:miter lim="800000"/>
                      <a:headEnd/>
                      <a:tailEnd/>
                    </a:ln>
                  </pic:spPr>
                </pic:pic>
              </a:graphicData>
            </a:graphic>
          </wp:inline>
        </w:drawing>
      </w:r>
      <w:r>
        <w:rPr>
          <w:rFonts w:cs="Arial"/>
          <w:szCs w:val="21"/>
        </w:rPr>
        <w:t xml:space="preserve">, </w:t>
      </w:r>
      <w:r>
        <w:rPr>
          <w:rFonts w:cs="Arial"/>
          <w:szCs w:val="21"/>
        </w:rPr>
        <w:drawing>
          <wp:inline distT="0" distB="0" distL="0" distR="0">
            <wp:extent cx="211455" cy="109220"/>
            <wp:effectExtent l="19050" t="0" r="0" b="0"/>
            <wp:docPr id="191"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13"/>
                    <pic:cNvPicPr>
                      <a:picLocks noChangeAspect="1" noChangeArrowheads="1"/>
                    </pic:cNvPicPr>
                  </pic:nvPicPr>
                  <pic:blipFill>
                    <a:blip r:embed="rId121"/>
                    <a:srcRect/>
                    <a:stretch>
                      <a:fillRect/>
                    </a:stretch>
                  </pic:blipFill>
                  <pic:spPr>
                    <a:xfrm>
                      <a:off x="0" y="0"/>
                      <a:ext cx="211455" cy="109220"/>
                    </a:xfrm>
                    <a:prstGeom prst="rect">
                      <a:avLst/>
                    </a:prstGeom>
                    <a:noFill/>
                    <a:ln w="9525">
                      <a:noFill/>
                      <a:miter lim="800000"/>
                      <a:headEnd/>
                      <a:tailEnd/>
                    </a:ln>
                  </pic:spPr>
                </pic:pic>
              </a:graphicData>
            </a:graphic>
          </wp:inline>
        </w:drawing>
      </w:r>
      <w:r>
        <w:rPr>
          <w:rFonts w:cs="Arial"/>
          <w:szCs w:val="21"/>
        </w:rPr>
        <w:t>icon. The active configuration is identified by the icon with a yellow background.</w:t>
      </w:r>
    </w:p>
    <w:p>
      <w:pPr>
        <w:spacing w:before="156" w:after="156" w:line="240" w:lineRule="exact"/>
        <w:rPr>
          <w:rFonts w:cs="Arial"/>
          <w:szCs w:val="21"/>
        </w:rPr>
      </w:pPr>
      <w:r>
        <w:rPr>
          <w:rFonts w:cs="Arial"/>
          <w:b/>
          <w:szCs w:val="21"/>
        </w:rPr>
        <w:t>A</w:t>
      </w:r>
      <w:r>
        <w:rPr>
          <w:rFonts w:cs="Arial"/>
          <w:szCs w:val="21"/>
        </w:rPr>
        <w:t xml:space="preserve"> configuration example is shown below: </w:t>
      </w:r>
    </w:p>
    <w:p>
      <w:pPr>
        <w:tabs>
          <w:tab w:val="left" w:pos="426"/>
        </w:tabs>
        <w:spacing w:before="156" w:after="156"/>
        <w:jc w:val="center"/>
        <w:rPr>
          <w:szCs w:val="21"/>
        </w:rPr>
      </w:pPr>
      <w:r>
        <w:rPr>
          <w:szCs w:val="21"/>
        </w:rPr>
        <w:drawing>
          <wp:inline distT="0" distB="0" distL="0" distR="0">
            <wp:extent cx="2258695" cy="1692275"/>
            <wp:effectExtent l="19050" t="19050" r="27305" b="22225"/>
            <wp:docPr id="192"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700"/>
                    <pic:cNvPicPr>
                      <a:picLocks noChangeAspect="1" noChangeArrowheads="1"/>
                    </pic:cNvPicPr>
                  </pic:nvPicPr>
                  <pic:blipFill>
                    <a:blip r:embed="rId122"/>
                    <a:srcRect/>
                    <a:stretch>
                      <a:fillRect/>
                    </a:stretch>
                  </pic:blipFill>
                  <pic:spPr>
                    <a:xfrm>
                      <a:off x="0" y="0"/>
                      <a:ext cx="2258695" cy="1692275"/>
                    </a:xfrm>
                    <a:prstGeom prst="rect">
                      <a:avLst/>
                    </a:prstGeom>
                    <a:noFill/>
                    <a:ln w="6350" cmpd="sng">
                      <a:solidFill>
                        <a:srgbClr val="000000"/>
                      </a:solidFill>
                      <a:miter lim="800000"/>
                      <a:headEnd/>
                      <a:tailEnd/>
                    </a:ln>
                    <a:effectLst/>
                  </pic:spPr>
                </pic:pic>
              </a:graphicData>
            </a:graphic>
          </wp:inline>
        </w:drawing>
      </w:r>
    </w:p>
    <w:p>
      <w:pPr>
        <w:spacing w:before="156" w:after="156" w:line="240" w:lineRule="exact"/>
        <w:jc w:val="center"/>
        <w:rPr>
          <w:rFonts w:cs="Arial"/>
          <w:i/>
          <w:szCs w:val="21"/>
        </w:rPr>
      </w:pPr>
      <w:r>
        <w:rPr>
          <w:rFonts w:cs="Arial"/>
          <w:i/>
          <w:szCs w:val="21"/>
        </w:rPr>
        <w:t>Figure 5-12: In this example, only the Urms values are recorded in configuration 1</w:t>
      </w:r>
    </w:p>
    <w:p>
      <w:pPr>
        <w:tabs>
          <w:tab w:val="left" w:pos="735"/>
        </w:tabs>
        <w:spacing w:line="240" w:lineRule="exact"/>
        <w:ind w:left="283" w:leftChars="2" w:hanging="279" w:hangingChars="133"/>
        <w:rPr>
          <w:rFonts w:cs="Arial"/>
          <w:szCs w:val="21"/>
        </w:rPr>
      </w:pPr>
      <w:r>
        <w:rPr>
          <w:rFonts w:hint="eastAsia" w:ascii="宋体" w:hAnsi="宋体" w:cs="宋体"/>
          <w:szCs w:val="21"/>
        </w:rPr>
        <w:t>★</w:t>
      </w:r>
      <w:r>
        <w:rPr>
          <w:rFonts w:cs="Arial"/>
          <w:szCs w:val="21"/>
        </w:rPr>
        <w:t xml:space="preserve"> To define configuration 1, press the yellow key on the keypad corresponding to the </w:t>
      </w:r>
      <w:r>
        <w:drawing>
          <wp:inline distT="0" distB="0" distL="0" distR="0">
            <wp:extent cx="211455" cy="109220"/>
            <wp:effectExtent l="19050" t="0" r="0" b="0"/>
            <wp:docPr id="193"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15"/>
                    <pic:cNvPicPr>
                      <a:picLocks noChangeAspect="1" noChangeArrowheads="1"/>
                    </pic:cNvPicPr>
                  </pic:nvPicPr>
                  <pic:blipFill>
                    <a:blip r:embed="rId31"/>
                    <a:srcRect/>
                    <a:stretch>
                      <a:fillRect/>
                    </a:stretch>
                  </pic:blipFill>
                  <pic:spPr>
                    <a:xfrm>
                      <a:off x="0" y="0"/>
                      <a:ext cx="211455" cy="109220"/>
                    </a:xfrm>
                    <a:prstGeom prst="rect">
                      <a:avLst/>
                    </a:prstGeom>
                    <a:noFill/>
                    <a:ln w="9525">
                      <a:noFill/>
                      <a:miter lim="800000"/>
                      <a:headEnd/>
                      <a:tailEnd/>
                    </a:ln>
                  </pic:spPr>
                </pic:pic>
              </a:graphicData>
            </a:graphic>
          </wp:inline>
        </w:drawing>
      </w:r>
      <w:r>
        <w:rPr>
          <w:rFonts w:cs="Arial"/>
          <w:szCs w:val="21"/>
        </w:rPr>
        <w:t xml:space="preserve"> icon. The icon appears on a yellow ground.</w:t>
      </w:r>
    </w:p>
    <w:p>
      <w:pPr>
        <w:tabs>
          <w:tab w:val="left" w:pos="735"/>
        </w:tabs>
        <w:spacing w:line="240" w:lineRule="exact"/>
        <w:rPr>
          <w:rFonts w:cs="Arial"/>
          <w:szCs w:val="21"/>
        </w:rPr>
      </w:pPr>
      <w:r>
        <w:rPr>
          <w:rFonts w:hint="eastAsia" w:ascii="宋体" w:hAnsi="宋体" w:cs="宋体"/>
          <w:szCs w:val="21"/>
        </w:rPr>
        <w:t>★</w:t>
      </w:r>
      <w:r>
        <w:rPr>
          <w:rFonts w:cs="Arial"/>
          <w:szCs w:val="21"/>
        </w:rPr>
        <w:t xml:space="preserve"> To select the values, move the yellow cursor using the </w:t>
      </w:r>
      <w:r>
        <w:drawing>
          <wp:inline distT="0" distB="0" distL="0" distR="0">
            <wp:extent cx="136525" cy="109220"/>
            <wp:effectExtent l="19050" t="0" r="0" b="0"/>
            <wp:docPr id="194" name="图片 194"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or </w:t>
      </w:r>
      <w:r>
        <w:drawing>
          <wp:inline distT="0" distB="0" distL="0" distR="0">
            <wp:extent cx="136525" cy="109220"/>
            <wp:effectExtent l="19050" t="0" r="0" b="0"/>
            <wp:docPr id="195" name="图片 195"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and </w:t>
      </w:r>
      <w:r>
        <w:drawing>
          <wp:inline distT="0" distB="0" distL="0" distR="0">
            <wp:extent cx="225425" cy="88900"/>
            <wp:effectExtent l="19050" t="0" r="3175" b="0"/>
            <wp:docPr id="196" name="图片 19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or </w:t>
      </w:r>
      <w:r>
        <w:drawing>
          <wp:inline distT="0" distB="0" distL="0" distR="0">
            <wp:extent cx="225425" cy="88900"/>
            <wp:effectExtent l="19050" t="0" r="3175" b="0"/>
            <wp:docPr id="197" name="图片 197"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w:t>
      </w:r>
    </w:p>
    <w:p>
      <w:pPr>
        <w:tabs>
          <w:tab w:val="left" w:pos="735"/>
        </w:tabs>
        <w:spacing w:line="240" w:lineRule="exact"/>
        <w:rPr>
          <w:rFonts w:cs="Arial"/>
          <w:szCs w:val="21"/>
        </w:rPr>
      </w:pPr>
      <w:r>
        <w:rPr>
          <w:rFonts w:hint="eastAsia" w:ascii="宋体" w:hAnsi="宋体" w:cs="宋体"/>
          <w:szCs w:val="21"/>
        </w:rPr>
        <w:t>★</w:t>
      </w:r>
      <w:r>
        <w:rPr>
          <w:rFonts w:cs="Arial"/>
          <w:szCs w:val="21"/>
        </w:rPr>
        <w:t xml:space="preserve"> Press</w:t>
      </w:r>
      <w:r>
        <w:drawing>
          <wp:inline distT="0" distB="0" distL="0" distR="0">
            <wp:extent cx="122555" cy="122555"/>
            <wp:effectExtent l="19050" t="0" r="0" b="0"/>
            <wp:docPr id="198" name="图片 198"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to select/unselect, red solid dot indicate is selected, red hollow dot indicate is unselected.</w:t>
      </w:r>
    </w:p>
    <w:p>
      <w:pPr>
        <w:tabs>
          <w:tab w:val="left" w:pos="735"/>
        </w:tabs>
        <w:spacing w:line="240" w:lineRule="exact"/>
        <w:rPr>
          <w:rFonts w:cs="Arial"/>
          <w:szCs w:val="21"/>
        </w:rPr>
      </w:pPr>
    </w:p>
    <w:p>
      <w:pPr>
        <w:tabs>
          <w:tab w:val="left" w:pos="735"/>
        </w:tabs>
        <w:spacing w:line="240" w:lineRule="exact"/>
        <w:rPr>
          <w:rFonts w:cs="Arial"/>
          <w:szCs w:val="21"/>
        </w:rPr>
      </w:pPr>
    </w:p>
    <w:p>
      <w:pPr>
        <w:spacing w:before="156" w:after="156" w:line="240" w:lineRule="exact"/>
        <w:rPr>
          <w:rFonts w:cs="Arial"/>
          <w:szCs w:val="21"/>
        </w:rPr>
      </w:pPr>
      <w:r>
        <w:rPr>
          <w:rFonts w:cs="Arial"/>
          <w:szCs w:val="21"/>
        </w:rPr>
        <w:t>The recordable values are:</w:t>
      </w:r>
    </w:p>
    <w:tbl>
      <w:tblPr>
        <w:tblStyle w:val="20"/>
        <w:tblW w:w="827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8"/>
        <w:gridCol w:w="7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cs="Arial"/>
                <w:b/>
                <w:szCs w:val="21"/>
              </w:rPr>
            </w:pPr>
            <w:r>
              <w:rPr>
                <w:rFonts w:cs="Arial"/>
                <w:b/>
                <w:szCs w:val="21"/>
              </w:rPr>
              <w:t>Unit</w:t>
            </w:r>
          </w:p>
        </w:tc>
        <w:tc>
          <w:tcPr>
            <w:tcW w:w="7103" w:type="dxa"/>
          </w:tcPr>
          <w:p>
            <w:pPr>
              <w:rPr>
                <w:rFonts w:cs="Arial"/>
                <w:b/>
                <w:szCs w:val="21"/>
              </w:rPr>
            </w:pPr>
            <w:r>
              <w:rPr>
                <w:rFonts w:cs="Arial"/>
                <w:b/>
                <w:szCs w:val="21"/>
              </w:rPr>
              <w:t>Designation.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Urms</w:t>
            </w:r>
          </w:p>
        </w:tc>
        <w:tc>
          <w:tcPr>
            <w:tcW w:w="7103" w:type="dxa"/>
          </w:tcPr>
          <w:p>
            <w:pPr>
              <w:rPr>
                <w:rFonts w:cs="Arial"/>
                <w:szCs w:val="21"/>
              </w:rPr>
            </w:pPr>
            <w:r>
              <w:rPr>
                <w:rFonts w:cs="Arial"/>
                <w:szCs w:val="21"/>
              </w:rPr>
              <w:t>True RMS phase-to-phase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Uthd</w:t>
            </w:r>
          </w:p>
        </w:tc>
        <w:tc>
          <w:tcPr>
            <w:tcW w:w="7103" w:type="dxa"/>
          </w:tcPr>
          <w:p>
            <w:pPr>
              <w:rPr>
                <w:rFonts w:cs="Arial"/>
                <w:szCs w:val="21"/>
              </w:rPr>
            </w:pPr>
            <w:r>
              <w:rPr>
                <w:rFonts w:cs="Arial"/>
                <w:szCs w:val="21"/>
              </w:rPr>
              <w:t>harmonic distortion of the phase-to-phase voltage(2φ, 3φ).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Ucf</w:t>
            </w:r>
          </w:p>
        </w:tc>
        <w:tc>
          <w:tcPr>
            <w:tcW w:w="7103" w:type="dxa"/>
          </w:tcPr>
          <w:p>
            <w:pPr>
              <w:rPr>
                <w:rFonts w:cs="Arial"/>
                <w:szCs w:val="21"/>
              </w:rPr>
            </w:pPr>
            <w:r>
              <w:rPr>
                <w:rFonts w:cs="Arial"/>
                <w:szCs w:val="21"/>
              </w:rPr>
              <w:t>Crest (peak) factor of phase-to-phase voltage(2φ, 3φ).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Uunb</w:t>
            </w:r>
          </w:p>
        </w:tc>
        <w:tc>
          <w:tcPr>
            <w:tcW w:w="7103" w:type="dxa"/>
          </w:tcPr>
          <w:p>
            <w:pPr>
              <w:rPr>
                <w:rFonts w:cs="Arial"/>
                <w:szCs w:val="21"/>
              </w:rPr>
            </w:pPr>
            <w:r>
              <w:rPr>
                <w:rFonts w:cs="Arial"/>
                <w:szCs w:val="21"/>
              </w:rPr>
              <w:t>Phase-to- phase voltage unbalance(2φ, 3φ).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Hz</w:t>
            </w:r>
          </w:p>
        </w:tc>
        <w:tc>
          <w:tcPr>
            <w:tcW w:w="7103" w:type="dxa"/>
          </w:tcPr>
          <w:p>
            <w:pPr>
              <w:rPr>
                <w:rFonts w:cs="Arial"/>
                <w:szCs w:val="21"/>
              </w:rPr>
            </w:pPr>
            <w:r>
              <w:rPr>
                <w:rFonts w:cs="Arial"/>
                <w:szCs w:val="21"/>
              </w:rPr>
              <w:t>Network frequency.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Vrms</w:t>
            </w:r>
          </w:p>
        </w:tc>
        <w:tc>
          <w:tcPr>
            <w:tcW w:w="7103" w:type="dxa"/>
          </w:tcPr>
          <w:p>
            <w:pPr>
              <w:rPr>
                <w:rFonts w:cs="Arial"/>
                <w:szCs w:val="21"/>
              </w:rPr>
            </w:pPr>
            <w:r>
              <w:rPr>
                <w:rFonts w:cs="Arial"/>
                <w:szCs w:val="21"/>
              </w:rPr>
              <w:t>True RMS phase-to- neutral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Vthd</w:t>
            </w:r>
          </w:p>
        </w:tc>
        <w:tc>
          <w:tcPr>
            <w:tcW w:w="7103" w:type="dxa"/>
          </w:tcPr>
          <w:p>
            <w:pPr>
              <w:rPr>
                <w:rFonts w:cs="Arial"/>
                <w:szCs w:val="21"/>
              </w:rPr>
            </w:pPr>
            <w:r>
              <w:rPr>
                <w:rFonts w:cs="Arial"/>
                <w:szCs w:val="21"/>
              </w:rPr>
              <w:t>Total harmonic distortion of the phase-to-neutral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Vcf</w:t>
            </w:r>
          </w:p>
        </w:tc>
        <w:tc>
          <w:tcPr>
            <w:tcW w:w="7103" w:type="dxa"/>
          </w:tcPr>
          <w:p>
            <w:pPr>
              <w:rPr>
                <w:rFonts w:cs="Arial"/>
                <w:szCs w:val="21"/>
              </w:rPr>
            </w:pPr>
            <w:r>
              <w:rPr>
                <w:rFonts w:cs="Arial"/>
                <w:szCs w:val="21"/>
              </w:rPr>
              <w:t>Crest factor of phase-to-neutral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Vunb</w:t>
            </w:r>
          </w:p>
        </w:tc>
        <w:tc>
          <w:tcPr>
            <w:tcW w:w="7103" w:type="dxa"/>
          </w:tcPr>
          <w:p>
            <w:pPr>
              <w:rPr>
                <w:rFonts w:cs="Arial"/>
                <w:szCs w:val="21"/>
              </w:rPr>
            </w:pPr>
            <w:r>
              <w:rPr>
                <w:rFonts w:cs="Arial"/>
                <w:szCs w:val="21"/>
              </w:rPr>
              <w:t>Phase-to-neutral voltage unbalance(2φ, 3φ).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PST</w:t>
            </w:r>
          </w:p>
        </w:tc>
        <w:tc>
          <w:tcPr>
            <w:tcW w:w="7103" w:type="dxa"/>
          </w:tcPr>
          <w:p>
            <w:pPr>
              <w:rPr>
                <w:rFonts w:cs="Arial"/>
                <w:szCs w:val="21"/>
              </w:rPr>
            </w:pPr>
            <w:r>
              <w:rPr>
                <w:rFonts w:cs="Arial"/>
                <w:szCs w:val="21"/>
              </w:rPr>
              <w:t>Short-term flicker.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Arms</w:t>
            </w:r>
          </w:p>
        </w:tc>
        <w:tc>
          <w:tcPr>
            <w:tcW w:w="7103" w:type="dxa"/>
          </w:tcPr>
          <w:p>
            <w:pPr>
              <w:rPr>
                <w:rFonts w:cs="Arial"/>
                <w:szCs w:val="21"/>
              </w:rPr>
            </w:pPr>
            <w:r>
              <w:rPr>
                <w:rFonts w:cs="Arial"/>
                <w:szCs w:val="21"/>
              </w:rPr>
              <w:t>True RMS current.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Athd</w:t>
            </w:r>
          </w:p>
        </w:tc>
        <w:tc>
          <w:tcPr>
            <w:tcW w:w="7103" w:type="dxa"/>
          </w:tcPr>
          <w:p>
            <w:pPr>
              <w:rPr>
                <w:rFonts w:cs="Arial"/>
                <w:szCs w:val="21"/>
              </w:rPr>
            </w:pPr>
            <w:r>
              <w:rPr>
                <w:rFonts w:cs="Arial"/>
                <w:szCs w:val="21"/>
              </w:rPr>
              <w:t>Total harmonic distortion of the current.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Acf</w:t>
            </w:r>
          </w:p>
        </w:tc>
        <w:tc>
          <w:tcPr>
            <w:tcW w:w="7103" w:type="dxa"/>
          </w:tcPr>
          <w:p>
            <w:pPr>
              <w:rPr>
                <w:rFonts w:cs="Arial"/>
                <w:szCs w:val="21"/>
              </w:rPr>
            </w:pPr>
            <w:r>
              <w:rPr>
                <w:rFonts w:cs="Arial"/>
                <w:szCs w:val="21"/>
              </w:rPr>
              <w:t>Crest factor of current.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Aunb</w:t>
            </w:r>
          </w:p>
        </w:tc>
        <w:tc>
          <w:tcPr>
            <w:tcW w:w="7103" w:type="dxa"/>
          </w:tcPr>
          <w:p>
            <w:pPr>
              <w:rPr>
                <w:rFonts w:cs="Arial"/>
                <w:szCs w:val="21"/>
              </w:rPr>
            </w:pPr>
            <w:r>
              <w:rPr>
                <w:rFonts w:cs="Arial"/>
                <w:szCs w:val="21"/>
              </w:rPr>
              <w:t>Current unbalance (2φ, 3φ).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KF</w:t>
            </w:r>
          </w:p>
        </w:tc>
        <w:tc>
          <w:tcPr>
            <w:tcW w:w="7103" w:type="dxa"/>
          </w:tcPr>
          <w:p>
            <w:pPr>
              <w:rPr>
                <w:rFonts w:cs="Arial"/>
                <w:szCs w:val="21"/>
              </w:rPr>
            </w:pPr>
            <w:r>
              <w:rPr>
                <w:rFonts w:cs="Arial"/>
                <w:szCs w:val="21"/>
              </w:rPr>
              <w:t>K factor.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W</w:t>
            </w:r>
          </w:p>
        </w:tc>
        <w:tc>
          <w:tcPr>
            <w:tcW w:w="7103" w:type="dxa"/>
          </w:tcPr>
          <w:p>
            <w:pPr>
              <w:rPr>
                <w:rFonts w:cs="Arial"/>
                <w:szCs w:val="21"/>
              </w:rPr>
            </w:pPr>
            <w:r>
              <w:rPr>
                <w:rFonts w:cs="Arial"/>
                <w:szCs w:val="21"/>
              </w:rPr>
              <w:t>Active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VAR</w:t>
            </w:r>
          </w:p>
        </w:tc>
        <w:tc>
          <w:tcPr>
            <w:tcW w:w="7103" w:type="dxa"/>
          </w:tcPr>
          <w:p>
            <w:pPr>
              <w:rPr>
                <w:rFonts w:cs="Arial"/>
                <w:szCs w:val="21"/>
              </w:rPr>
            </w:pPr>
            <w:r>
              <w:rPr>
                <w:rFonts w:cs="Arial"/>
                <w:szCs w:val="21"/>
              </w:rPr>
              <w:t>Reactive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VA</w:t>
            </w:r>
          </w:p>
        </w:tc>
        <w:tc>
          <w:tcPr>
            <w:tcW w:w="7103" w:type="dxa"/>
          </w:tcPr>
          <w:p>
            <w:pPr>
              <w:rPr>
                <w:rFonts w:cs="Arial"/>
                <w:szCs w:val="21"/>
              </w:rPr>
            </w:pPr>
            <w:r>
              <w:rPr>
                <w:rFonts w:cs="Arial"/>
                <w:szCs w:val="21"/>
              </w:rPr>
              <w:t>Apparent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PF</w:t>
            </w:r>
          </w:p>
        </w:tc>
        <w:tc>
          <w:tcPr>
            <w:tcW w:w="7103" w:type="dxa"/>
          </w:tcPr>
          <w:p>
            <w:pPr>
              <w:rPr>
                <w:rFonts w:cs="Arial"/>
                <w:szCs w:val="21"/>
              </w:rPr>
            </w:pPr>
            <w:r>
              <w:rPr>
                <w:rFonts w:cs="Arial"/>
                <w:szCs w:val="21"/>
              </w:rPr>
              <w:t>Power factor.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DPF</w:t>
            </w:r>
          </w:p>
        </w:tc>
        <w:tc>
          <w:tcPr>
            <w:tcW w:w="7103" w:type="dxa"/>
          </w:tcPr>
          <w:p>
            <w:pPr>
              <w:rPr>
                <w:rFonts w:cs="Arial"/>
                <w:szCs w:val="21"/>
              </w:rPr>
            </w:pPr>
            <w:r>
              <w:rPr>
                <w:rFonts w:cs="Arial"/>
                <w:szCs w:val="21"/>
              </w:rPr>
              <w:t>Displacement power factor.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Tan</w:t>
            </w:r>
          </w:p>
        </w:tc>
        <w:tc>
          <w:tcPr>
            <w:tcW w:w="7103" w:type="dxa"/>
          </w:tcPr>
          <w:p>
            <w:pPr>
              <w:rPr>
                <w:rFonts w:cs="Arial"/>
                <w:szCs w:val="21"/>
              </w:rPr>
            </w:pPr>
            <w:r>
              <w:rPr>
                <w:rFonts w:cs="Arial"/>
                <w:szCs w:val="21"/>
              </w:rPr>
              <w:t>Tangent.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8" w:type="dxa"/>
          </w:tcPr>
          <w:p>
            <w:pPr>
              <w:rPr>
                <w:rFonts w:eastAsia="方正大黑简体" w:cs="Arial"/>
                <w:szCs w:val="21"/>
              </w:rPr>
            </w:pPr>
            <w:r>
              <w:rPr>
                <w:rFonts w:eastAsia="方正大黑简体" w:cs="Arial"/>
                <w:szCs w:val="21"/>
              </w:rPr>
              <w:t>?</w:t>
            </w:r>
          </w:p>
        </w:tc>
        <w:tc>
          <w:tcPr>
            <w:tcW w:w="7103" w:type="dxa"/>
          </w:tcPr>
          <w:p>
            <w:pPr>
              <w:rPr>
                <w:rFonts w:cs="Arial"/>
                <w:szCs w:val="21"/>
              </w:rPr>
            </w:pPr>
            <w:r>
              <w:rPr>
                <w:rFonts w:cs="Arial"/>
                <w:szCs w:val="21"/>
              </w:rPr>
              <w:t>See comment below.</w:t>
            </w:r>
          </w:p>
        </w:tc>
      </w:tr>
    </w:tbl>
    <w:p>
      <w:pPr>
        <w:keepNext w:val="0"/>
        <w:keepLines w:val="0"/>
        <w:pageBreakBefore w:val="0"/>
        <w:widowControl w:val="0"/>
        <w:kinsoku/>
        <w:wordWrap/>
        <w:overflowPunct/>
        <w:topLinePunct w:val="0"/>
        <w:autoSpaceDE/>
        <w:autoSpaceDN/>
        <w:bidi w:val="0"/>
        <w:adjustRightInd/>
        <w:snapToGrid/>
        <w:spacing w:before="156" w:after="156" w:line="320" w:lineRule="exact"/>
        <w:textAlignment w:val="auto"/>
        <w:rPr>
          <w:rFonts w:cs="Arial"/>
          <w:szCs w:val="21"/>
        </w:rPr>
      </w:pPr>
      <w:r>
        <w:rPr>
          <w:rFonts w:cs="Arial"/>
          <w:szCs w:val="21"/>
        </w:rPr>
        <w:t xml:space="preserve">Features specific to the last two lines. These are recalled below: </w:t>
      </w:r>
    </w:p>
    <w:p>
      <w:pPr>
        <w:keepNext w:val="0"/>
        <w:keepLines w:val="0"/>
        <w:pageBreakBefore w:val="0"/>
        <w:widowControl w:val="0"/>
        <w:kinsoku/>
        <w:wordWrap/>
        <w:overflowPunct/>
        <w:topLinePunct w:val="0"/>
        <w:autoSpaceDE/>
        <w:autoSpaceDN/>
        <w:bidi w:val="0"/>
        <w:adjustRightInd/>
        <w:snapToGrid/>
        <w:spacing w:before="156" w:after="156" w:line="320" w:lineRule="exact"/>
        <w:textAlignment w:val="auto"/>
        <w:rPr>
          <w:rFonts w:cs="Arial"/>
          <w:szCs w:val="21"/>
        </w:rPr>
      </w:pPr>
    </w:p>
    <w:p>
      <w:pPr>
        <w:keepNext w:val="0"/>
        <w:keepLines w:val="0"/>
        <w:pageBreakBefore w:val="0"/>
        <w:widowControl w:val="0"/>
        <w:kinsoku/>
        <w:wordWrap/>
        <w:overflowPunct/>
        <w:topLinePunct w:val="0"/>
        <w:autoSpaceDE/>
        <w:autoSpaceDN/>
        <w:bidi w:val="0"/>
        <w:adjustRightInd/>
        <w:snapToGrid/>
        <w:spacing w:before="156" w:after="156" w:line="320" w:lineRule="exact"/>
        <w:jc w:val="center"/>
        <w:textAlignment w:val="auto"/>
        <w:rPr>
          <w:szCs w:val="21"/>
        </w:rPr>
      </w:pPr>
      <w:r>
        <w:rPr>
          <w:szCs w:val="21"/>
        </w:rPr>
        <w:drawing>
          <wp:anchor distT="0" distB="0" distL="0" distR="0" simplePos="0" relativeHeight="251787264" behindDoc="0" locked="0" layoutInCell="1" allowOverlap="1">
            <wp:simplePos x="0" y="0"/>
            <wp:positionH relativeFrom="column">
              <wp:posOffset>2202815</wp:posOffset>
            </wp:positionH>
            <wp:positionV relativeFrom="paragraph">
              <wp:posOffset>-332740</wp:posOffset>
            </wp:positionV>
            <wp:extent cx="1719580" cy="477520"/>
            <wp:effectExtent l="19050" t="19050" r="13970" b="17780"/>
            <wp:wrapNone/>
            <wp:docPr id="199"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21"/>
                    <pic:cNvPicPr>
                      <a:picLocks noChangeAspect="1" noChangeArrowheads="1"/>
                    </pic:cNvPicPr>
                  </pic:nvPicPr>
                  <pic:blipFill>
                    <a:blip r:embed="rId123"/>
                    <a:srcRect/>
                    <a:stretch>
                      <a:fillRect/>
                    </a:stretch>
                  </pic:blipFill>
                  <pic:spPr>
                    <a:xfrm>
                      <a:off x="0" y="0"/>
                      <a:ext cx="1719580" cy="477520"/>
                    </a:xfrm>
                    <a:prstGeom prst="rect">
                      <a:avLst/>
                    </a:prstGeom>
                    <a:noFill/>
                    <a:ln w="6350" cmpd="sng">
                      <a:solidFill>
                        <a:srgbClr val="000000"/>
                      </a:solidFill>
                      <a:miter lim="800000"/>
                      <a:headEnd/>
                      <a:tailEnd/>
                    </a:ln>
                    <a:effectLst/>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56" w:after="156" w:line="320" w:lineRule="exact"/>
        <w:ind w:firstLine="2940" w:firstLineChars="1400"/>
        <w:textAlignment w:val="auto"/>
        <w:rPr>
          <w:rFonts w:cs="Arial"/>
          <w:i/>
          <w:szCs w:val="21"/>
        </w:rPr>
      </w:pPr>
      <w:r>
        <w:rPr>
          <w:rFonts w:cs="Arial"/>
          <w:i/>
          <w:szCs w:val="21"/>
        </w:rPr>
        <w:t>Figure 5-13: These two lines involve harmonics</w:t>
      </w:r>
    </w:p>
    <w:p>
      <w:pPr>
        <w:spacing w:line="240" w:lineRule="exact"/>
        <w:rPr>
          <w:rFonts w:cs="Arial"/>
          <w:szCs w:val="21"/>
        </w:rPr>
      </w:pPr>
      <w:r>
        <w:rPr>
          <w:rFonts w:cs="Arial"/>
          <w:szCs w:val="21"/>
        </w:rPr>
        <w:t xml:space="preserve">These two lines involve the recording of the harmonics of VAh, Ah, Vh and Uh. You can select a range of orders of the harmonics to be recorded (between 0 and 50) for each of these quantities, and within this range, if desired, only odd harmonics. Proceed as follows: </w:t>
      </w:r>
    </w:p>
    <w:p>
      <w:pPr>
        <w:pStyle w:val="34"/>
        <w:numPr>
          <w:ilvl w:val="0"/>
          <w:numId w:val="13"/>
        </w:numPr>
        <w:tabs>
          <w:tab w:val="left" w:pos="284"/>
        </w:tabs>
        <w:spacing w:before="156" w:afterLines="0" w:line="240" w:lineRule="exact"/>
        <w:ind w:left="282" w:hanging="282" w:hangingChars="134"/>
        <w:rPr>
          <w:rFonts w:cs="Arial"/>
          <w:szCs w:val="21"/>
        </w:rPr>
      </w:pPr>
      <w:r>
        <w:rPr>
          <w:rFonts w:cs="Arial"/>
          <w:b/>
          <w:szCs w:val="21"/>
        </w:rPr>
        <w:drawing>
          <wp:anchor distT="0" distB="0" distL="114300" distR="114300" simplePos="0" relativeHeight="251679744" behindDoc="0" locked="0" layoutInCell="1" allowOverlap="1">
            <wp:simplePos x="0" y="0"/>
            <wp:positionH relativeFrom="column">
              <wp:posOffset>2854960</wp:posOffset>
            </wp:positionH>
            <wp:positionV relativeFrom="paragraph">
              <wp:posOffset>103505</wp:posOffset>
            </wp:positionV>
            <wp:extent cx="169545" cy="129540"/>
            <wp:effectExtent l="19050" t="19050" r="20955" b="22860"/>
            <wp:wrapNone/>
            <wp:docPr id="1568"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图片 222"/>
                    <pic:cNvPicPr>
                      <a:picLocks noChangeAspect="1" noChangeArrowheads="1"/>
                    </pic:cNvPicPr>
                  </pic:nvPicPr>
                  <pic:blipFill>
                    <a:blip r:embed="rId124"/>
                    <a:srcRect/>
                    <a:stretch>
                      <a:fillRect/>
                    </a:stretch>
                  </pic:blipFill>
                  <pic:spPr>
                    <a:xfrm>
                      <a:off x="0" y="0"/>
                      <a:ext cx="169545" cy="129540"/>
                    </a:xfrm>
                    <a:prstGeom prst="rect">
                      <a:avLst/>
                    </a:prstGeom>
                    <a:noFill/>
                    <a:ln w="6350">
                      <a:solidFill>
                        <a:srgbClr val="000000"/>
                      </a:solidFill>
                      <a:miter lim="200000"/>
                      <a:headEnd/>
                      <a:tailEnd/>
                    </a:ln>
                  </pic:spPr>
                </pic:pic>
              </a:graphicData>
            </a:graphic>
          </wp:anchor>
        </w:drawing>
      </w:r>
      <w:r>
        <w:rPr>
          <w:rFonts w:cs="Arial"/>
          <w:b/>
          <w:szCs w:val="21"/>
        </w:rPr>
        <w:t>To enter the value to be recorded</w:t>
      </w:r>
      <w:r>
        <w:rPr>
          <w:rFonts w:cs="Arial"/>
          <w:szCs w:val="21"/>
        </w:rPr>
        <w:t xml:space="preserve">: with line    highlighted in yellow, press </w:t>
      </w:r>
      <w:r>
        <w:rPr>
          <w:rFonts w:cs="Arial"/>
          <w:szCs w:val="21"/>
        </w:rPr>
        <w:drawing>
          <wp:inline distT="0" distB="0" distL="0" distR="0">
            <wp:extent cx="122555" cy="122555"/>
            <wp:effectExtent l="19050" t="0" r="0" b="0"/>
            <wp:docPr id="200" name="图片 200"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 The arrows</w:t>
      </w:r>
      <w:r>
        <w:rPr>
          <w:rFonts w:cs="Arial"/>
          <w:szCs w:val="21"/>
        </w:rPr>
        <w:drawing>
          <wp:inline distT="0" distB="0" distL="0" distR="0">
            <wp:extent cx="81915" cy="67945"/>
            <wp:effectExtent l="19050" t="0" r="0" b="0"/>
            <wp:docPr id="201"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24"/>
                    <pic:cNvPicPr>
                      <a:picLocks noChangeAspect="1" noChangeArrowheads="1"/>
                    </pic:cNvPicPr>
                  </pic:nvPicPr>
                  <pic:blipFill>
                    <a:blip r:embed="rId125"/>
                    <a:srcRect/>
                    <a:stretch>
                      <a:fillRect/>
                    </a:stretch>
                  </pic:blipFill>
                  <pic:spPr>
                    <a:xfrm>
                      <a:off x="0" y="0"/>
                      <a:ext cx="81915" cy="67945"/>
                    </a:xfrm>
                    <a:prstGeom prst="rect">
                      <a:avLst/>
                    </a:prstGeom>
                    <a:noFill/>
                    <a:ln w="9525">
                      <a:noFill/>
                      <a:miter lim="800000"/>
                      <a:headEnd/>
                      <a:tailEnd/>
                    </a:ln>
                  </pic:spPr>
                </pic:pic>
              </a:graphicData>
            </a:graphic>
          </wp:inline>
        </w:drawing>
      </w:r>
      <w:r>
        <w:rPr>
          <w:rFonts w:cs="Arial"/>
          <w:szCs w:val="21"/>
        </w:rPr>
        <w:drawing>
          <wp:inline distT="0" distB="0" distL="0" distR="0">
            <wp:extent cx="81915" cy="67945"/>
            <wp:effectExtent l="19050" t="0" r="0" b="0"/>
            <wp:docPr id="202"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25"/>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rFonts w:cs="Arial"/>
          <w:szCs w:val="21"/>
        </w:rPr>
        <w:t xml:space="preserve"> appear.  Select the value (VAh, Ah, Vh, and Uh) for which harmonics are to be recorded by pressing</w:t>
      </w:r>
      <w:r>
        <w:rPr>
          <w:rFonts w:cs="Arial"/>
          <w:szCs w:val="21"/>
        </w:rPr>
        <w:drawing>
          <wp:inline distT="0" distB="0" distL="0" distR="0">
            <wp:extent cx="225425" cy="88900"/>
            <wp:effectExtent l="19050" t="0" r="3175" b="0"/>
            <wp:docPr id="203" name="图片 203"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225425" cy="88900"/>
            <wp:effectExtent l="19050" t="0" r="3175" b="0"/>
            <wp:docPr id="204" name="图片 204"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 “</w:t>
      </w:r>
      <w:r>
        <w:rPr>
          <w:rFonts w:hint="eastAsia" w:cs="Arial"/>
          <w:szCs w:val="21"/>
        </w:rPr>
        <w:t>?</w:t>
      </w:r>
      <w:r>
        <w:rPr>
          <w:rFonts w:cs="Arial"/>
          <w:szCs w:val="21"/>
        </w:rPr>
        <w:t xml:space="preserve">”indicate is unselected. Confirm by pressing </w:t>
      </w:r>
      <w:r>
        <w:rPr>
          <w:rFonts w:cs="Arial"/>
          <w:szCs w:val="21"/>
        </w:rPr>
        <w:drawing>
          <wp:inline distT="0" distB="0" distL="0" distR="0">
            <wp:extent cx="122555" cy="122555"/>
            <wp:effectExtent l="19050" t="0" r="0" b="0"/>
            <wp:docPr id="205" name="图片 205"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 The values field is highlighted in yellow.</w:t>
      </w:r>
    </w:p>
    <w:p>
      <w:pPr>
        <w:tabs>
          <w:tab w:val="left" w:pos="284"/>
        </w:tabs>
        <w:spacing w:line="240" w:lineRule="exact"/>
        <w:ind w:firstLine="283" w:firstLineChars="135"/>
        <w:rPr>
          <w:rFonts w:cs="Arial"/>
          <w:szCs w:val="21"/>
        </w:rPr>
      </w:pPr>
      <w:r>
        <w:rPr>
          <w:rFonts w:cs="Arial"/>
          <w:szCs w:val="21"/>
        </w:rPr>
        <w:t xml:space="preserve">Press </w:t>
      </w:r>
      <w:r>
        <w:rPr>
          <w:rFonts w:cs="Arial"/>
          <w:szCs w:val="21"/>
        </w:rPr>
        <w:drawing>
          <wp:inline distT="0" distB="0" distL="0" distR="0">
            <wp:extent cx="136525" cy="109220"/>
            <wp:effectExtent l="19050" t="0" r="0" b="0"/>
            <wp:docPr id="206" name="图片 206"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to go to the next field.</w:t>
      </w:r>
    </w:p>
    <w:p>
      <w:pPr>
        <w:pStyle w:val="34"/>
        <w:numPr>
          <w:ilvl w:val="1"/>
          <w:numId w:val="13"/>
        </w:numPr>
        <w:tabs>
          <w:tab w:val="left" w:pos="284"/>
        </w:tabs>
        <w:spacing w:before="156" w:afterLines="0" w:line="240" w:lineRule="exact"/>
        <w:ind w:firstLineChars="0"/>
        <w:rPr>
          <w:rFonts w:cs="Arial"/>
          <w:szCs w:val="21"/>
        </w:rPr>
      </w:pPr>
      <w:r>
        <w:rPr>
          <w:rFonts w:cs="Arial"/>
          <w:b/>
          <w:szCs w:val="21"/>
        </w:rPr>
        <w:t>To select the starting harmonic order</w:t>
      </w:r>
      <w:r>
        <w:rPr>
          <w:rFonts w:cs="Arial"/>
          <w:szCs w:val="21"/>
        </w:rPr>
        <w:t xml:space="preserve">: with the field highlighted in yellow. Press </w:t>
      </w:r>
      <w:r>
        <w:rPr>
          <w:rFonts w:cs="Arial"/>
          <w:szCs w:val="21"/>
        </w:rPr>
        <w:drawing>
          <wp:inline distT="0" distB="0" distL="0" distR="0">
            <wp:extent cx="122555" cy="122555"/>
            <wp:effectExtent l="19050" t="0" r="0" b="0"/>
            <wp:docPr id="207" name="图片 207"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 the arrows</w:t>
      </w:r>
      <w:r>
        <w:rPr>
          <w:rFonts w:cs="Arial"/>
          <w:szCs w:val="21"/>
        </w:rPr>
        <w:drawing>
          <wp:inline distT="0" distB="0" distL="0" distR="0">
            <wp:extent cx="81915" cy="67945"/>
            <wp:effectExtent l="19050" t="0" r="0" b="0"/>
            <wp:docPr id="208"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31"/>
                    <pic:cNvPicPr>
                      <a:picLocks noChangeAspect="1" noChangeArrowheads="1"/>
                    </pic:cNvPicPr>
                  </pic:nvPicPr>
                  <pic:blipFill>
                    <a:blip r:embed="rId125"/>
                    <a:srcRect/>
                    <a:stretch>
                      <a:fillRect/>
                    </a:stretch>
                  </pic:blipFill>
                  <pic:spPr>
                    <a:xfrm>
                      <a:off x="0" y="0"/>
                      <a:ext cx="81915" cy="67945"/>
                    </a:xfrm>
                    <a:prstGeom prst="rect">
                      <a:avLst/>
                    </a:prstGeom>
                    <a:noFill/>
                    <a:ln w="9525">
                      <a:noFill/>
                      <a:miter lim="800000"/>
                      <a:headEnd/>
                      <a:tailEnd/>
                    </a:ln>
                  </pic:spPr>
                </pic:pic>
              </a:graphicData>
            </a:graphic>
          </wp:inline>
        </w:drawing>
      </w:r>
      <w:r>
        <w:rPr>
          <w:rFonts w:cs="Arial"/>
          <w:szCs w:val="21"/>
        </w:rPr>
        <w:drawing>
          <wp:inline distT="0" distB="0" distL="0" distR="0">
            <wp:extent cx="81915" cy="67945"/>
            <wp:effectExtent l="19050" t="0" r="0" b="0"/>
            <wp:docPr id="209"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32"/>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rFonts w:cs="Arial"/>
          <w:szCs w:val="21"/>
        </w:rPr>
        <w:t xml:space="preserve"> appear. Press</w:t>
      </w:r>
      <w:r>
        <w:rPr>
          <w:rFonts w:cs="Arial"/>
          <w:szCs w:val="21"/>
        </w:rPr>
        <w:drawing>
          <wp:inline distT="0" distB="0" distL="0" distR="0">
            <wp:extent cx="225425" cy="88900"/>
            <wp:effectExtent l="19050" t="0" r="3175" b="0"/>
            <wp:docPr id="210" name="图片 210"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225425" cy="88900"/>
            <wp:effectExtent l="19050" t="0" r="3175" b="0"/>
            <wp:docPr id="211" name="图片 211"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to increment or decrement the harmonic order, then validate by pressing</w:t>
      </w:r>
      <w:r>
        <w:rPr>
          <w:rFonts w:cs="Arial"/>
          <w:szCs w:val="21"/>
        </w:rPr>
        <w:drawing>
          <wp:inline distT="0" distB="0" distL="0" distR="0">
            <wp:extent cx="122555" cy="122555"/>
            <wp:effectExtent l="19050" t="0" r="0" b="0"/>
            <wp:docPr id="212" name="图片 212"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 Press </w:t>
      </w:r>
      <w:r>
        <w:rPr>
          <w:rFonts w:cs="Arial"/>
          <w:szCs w:val="21"/>
        </w:rPr>
        <w:drawing>
          <wp:inline distT="0" distB="0" distL="0" distR="0">
            <wp:extent cx="136525" cy="109220"/>
            <wp:effectExtent l="19050" t="0" r="0" b="0"/>
            <wp:docPr id="213" name="图片 213"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to go to the next field.</w:t>
      </w:r>
    </w:p>
    <w:p>
      <w:pPr>
        <w:pStyle w:val="34"/>
        <w:numPr>
          <w:ilvl w:val="1"/>
          <w:numId w:val="13"/>
        </w:numPr>
        <w:tabs>
          <w:tab w:val="left" w:pos="284"/>
        </w:tabs>
        <w:spacing w:before="156" w:afterLines="0" w:line="240" w:lineRule="exact"/>
        <w:ind w:left="284" w:hanging="284" w:firstLineChars="0"/>
        <w:rPr>
          <w:rFonts w:cs="Arial"/>
          <w:szCs w:val="21"/>
        </w:rPr>
      </w:pPr>
      <w:r>
        <w:rPr>
          <w:rFonts w:cs="Arial"/>
          <w:b/>
          <w:szCs w:val="21"/>
        </w:rPr>
        <w:t>To select the last harmonic</w:t>
      </w:r>
      <w:r>
        <w:rPr>
          <w:rFonts w:cs="Arial"/>
          <w:szCs w:val="21"/>
        </w:rPr>
        <w:t xml:space="preserve">: (greater than or equal to the starting harmonic order) highlighted in yellow. Press </w:t>
      </w:r>
      <w:r>
        <w:rPr>
          <w:rFonts w:cs="Arial"/>
          <w:szCs w:val="21"/>
        </w:rPr>
        <w:drawing>
          <wp:inline distT="0" distB="0" distL="0" distR="0">
            <wp:extent cx="122555" cy="122555"/>
            <wp:effectExtent l="19050" t="0" r="0" b="0"/>
            <wp:docPr id="214" name="图片 214"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 The arrows</w:t>
      </w:r>
      <w:r>
        <w:rPr>
          <w:rFonts w:cs="Arial"/>
          <w:szCs w:val="21"/>
        </w:rPr>
        <w:drawing>
          <wp:inline distT="0" distB="0" distL="0" distR="0">
            <wp:extent cx="81915" cy="67945"/>
            <wp:effectExtent l="1905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noChangeArrowheads="1"/>
                    </pic:cNvPicPr>
                  </pic:nvPicPr>
                  <pic:blipFill>
                    <a:blip r:embed="rId125"/>
                    <a:srcRect/>
                    <a:stretch>
                      <a:fillRect/>
                    </a:stretch>
                  </pic:blipFill>
                  <pic:spPr>
                    <a:xfrm>
                      <a:off x="0" y="0"/>
                      <a:ext cx="81915" cy="67945"/>
                    </a:xfrm>
                    <a:prstGeom prst="rect">
                      <a:avLst/>
                    </a:prstGeom>
                    <a:noFill/>
                    <a:ln w="9525">
                      <a:noFill/>
                      <a:miter lim="800000"/>
                      <a:headEnd/>
                      <a:tailEnd/>
                    </a:ln>
                  </pic:spPr>
                </pic:pic>
              </a:graphicData>
            </a:graphic>
          </wp:inline>
        </w:drawing>
      </w:r>
      <w:r>
        <w:rPr>
          <w:rFonts w:cs="Arial"/>
          <w:szCs w:val="21"/>
        </w:rPr>
        <w:drawing>
          <wp:inline distT="0" distB="0" distL="0" distR="0">
            <wp:extent cx="81915" cy="67945"/>
            <wp:effectExtent l="1905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rFonts w:cs="Arial"/>
          <w:szCs w:val="21"/>
        </w:rPr>
        <w:t xml:space="preserve"> appear. Press</w:t>
      </w:r>
      <w:r>
        <w:rPr>
          <w:rFonts w:cs="Arial"/>
          <w:szCs w:val="21"/>
        </w:rPr>
        <w:drawing>
          <wp:inline distT="0" distB="0" distL="0" distR="0">
            <wp:extent cx="225425" cy="88900"/>
            <wp:effectExtent l="19050" t="0" r="3175" b="0"/>
            <wp:docPr id="217" name="图片 217"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225425" cy="88900"/>
            <wp:effectExtent l="19050" t="0" r="3175" b="0"/>
            <wp:docPr id="218" name="图片 218"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to increment or decrement the harmonic order , then validate by pressing</w:t>
      </w:r>
      <w:r>
        <w:rPr>
          <w:rFonts w:cs="Arial"/>
          <w:szCs w:val="21"/>
        </w:rPr>
        <w:drawing>
          <wp:inline distT="0" distB="0" distL="0" distR="0">
            <wp:extent cx="122555" cy="122555"/>
            <wp:effectExtent l="19050" t="0" r="0" b="0"/>
            <wp:docPr id="219" name="图片 219"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w:t>
      </w:r>
    </w:p>
    <w:p>
      <w:pPr>
        <w:pStyle w:val="34"/>
        <w:tabs>
          <w:tab w:val="left" w:pos="284"/>
          <w:tab w:val="left" w:pos="735"/>
        </w:tabs>
        <w:spacing w:beforeLines="0" w:afterLines="0" w:line="240" w:lineRule="exact"/>
        <w:ind w:left="284" w:firstLine="0" w:firstLineChars="0"/>
        <w:rPr>
          <w:rFonts w:cs="Arial"/>
          <w:szCs w:val="21"/>
        </w:rPr>
      </w:pPr>
      <w:r>
        <w:rPr>
          <w:rFonts w:cs="Arial"/>
          <w:szCs w:val="21"/>
        </w:rPr>
        <w:t xml:space="preserve">Press </w:t>
      </w:r>
      <w:r>
        <w:rPr>
          <w:rFonts w:cs="Arial"/>
          <w:szCs w:val="21"/>
        </w:rPr>
        <w:drawing>
          <wp:inline distT="0" distB="0" distL="0" distR="0">
            <wp:extent cx="136525" cy="109220"/>
            <wp:effectExtent l="19050" t="0" r="0" b="0"/>
            <wp:docPr id="220" name="图片 220"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to go to the next field.</w:t>
      </w:r>
    </w:p>
    <w:p>
      <w:pPr>
        <w:pStyle w:val="34"/>
        <w:numPr>
          <w:ilvl w:val="1"/>
          <w:numId w:val="13"/>
        </w:numPr>
        <w:tabs>
          <w:tab w:val="left" w:pos="284"/>
        </w:tabs>
        <w:spacing w:before="156" w:afterLines="0" w:line="240" w:lineRule="exact"/>
        <w:ind w:firstLineChars="0"/>
        <w:rPr>
          <w:rFonts w:cs="Arial"/>
          <w:szCs w:val="21"/>
        </w:rPr>
      </w:pPr>
      <w:r>
        <w:rPr>
          <w:rFonts w:cs="Arial"/>
          <w:b/>
          <w:szCs w:val="21"/>
        </w:rPr>
        <w:t>odd harmonics only</w:t>
      </w:r>
      <w:r>
        <w:rPr>
          <w:rFonts w:cs="Arial"/>
          <w:szCs w:val="21"/>
        </w:rPr>
        <w:t>: to select or deselect this function, press</w:t>
      </w:r>
      <w:r>
        <w:rPr>
          <w:rFonts w:cs="Arial"/>
          <w:szCs w:val="21"/>
        </w:rPr>
        <w:drawing>
          <wp:inline distT="0" distB="0" distL="0" distR="0">
            <wp:extent cx="122555" cy="122555"/>
            <wp:effectExtent l="19050" t="0" r="0" b="0"/>
            <wp:docPr id="221" name="图片 221"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 The solid red dot identifies your selection: </w:t>
      </w:r>
    </w:p>
    <w:p>
      <w:pPr>
        <w:spacing w:line="240" w:lineRule="exact"/>
        <w:ind w:left="283" w:leftChars="135"/>
        <w:rPr>
          <w:rFonts w:cs="Arial"/>
          <w:szCs w:val="21"/>
        </w:rPr>
      </w:pPr>
      <w:r>
        <w:rPr>
          <w:rFonts w:cs="Arial"/>
          <w:i/>
          <w:szCs w:val="21"/>
        </w:rPr>
        <w:t>Selected</w:t>
      </w:r>
      <w:r>
        <w:rPr>
          <w:rFonts w:cs="Arial"/>
          <w:szCs w:val="21"/>
        </w:rPr>
        <w:t xml:space="preserve">, only odd harmonics between the two orders of harmonics specified in the previous points are recorded.  </w:t>
      </w:r>
    </w:p>
    <w:p>
      <w:pPr>
        <w:spacing w:line="240" w:lineRule="exact"/>
        <w:ind w:left="283" w:leftChars="135"/>
        <w:rPr>
          <w:rFonts w:cs="Arial"/>
          <w:szCs w:val="21"/>
        </w:rPr>
      </w:pPr>
      <w:r>
        <w:rPr>
          <w:rFonts w:cs="Arial"/>
          <w:i/>
          <w:szCs w:val="21"/>
        </w:rPr>
        <w:t>Not selected</w:t>
      </w:r>
      <w:r>
        <w:rPr>
          <w:rFonts w:cs="Arial"/>
          <w:szCs w:val="21"/>
        </w:rPr>
        <w:t xml:space="preserve">, all harmonics (even and odd) between the two orders of harmonics specified in the previous points are recorded. </w:t>
      </w:r>
    </w:p>
    <w:p>
      <w:pPr>
        <w:tabs>
          <w:tab w:val="left" w:pos="735"/>
        </w:tabs>
        <w:spacing w:before="156" w:after="156"/>
        <w:ind w:left="2730" w:leftChars="1300" w:firstLine="105" w:firstLineChars="50"/>
        <w:rPr>
          <w:color w:val="C00000"/>
          <w:szCs w:val="21"/>
        </w:rPr>
      </w:pPr>
      <w:r>
        <w:rPr>
          <w:color w:val="C00000"/>
          <w:szCs w:val="21"/>
        </w:rPr>
        <w:drawing>
          <wp:inline distT="0" distB="0" distL="0" distR="0">
            <wp:extent cx="2743200" cy="573405"/>
            <wp:effectExtent l="19050" t="19050" r="19050" b="17145"/>
            <wp:docPr id="222" name="图片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075"/>
                    <pic:cNvPicPr>
                      <a:picLocks noChangeAspect="1" noChangeArrowheads="1"/>
                    </pic:cNvPicPr>
                  </pic:nvPicPr>
                  <pic:blipFill>
                    <a:blip r:embed="rId126"/>
                    <a:srcRect/>
                    <a:stretch>
                      <a:fillRect/>
                    </a:stretch>
                  </pic:blipFill>
                  <pic:spPr>
                    <a:xfrm>
                      <a:off x="0" y="0"/>
                      <a:ext cx="2743200" cy="573405"/>
                    </a:xfrm>
                    <a:prstGeom prst="rect">
                      <a:avLst/>
                    </a:prstGeom>
                    <a:noFill/>
                    <a:ln w="6350" cmpd="sng">
                      <a:solidFill>
                        <a:srgbClr val="000000"/>
                      </a:solidFill>
                      <a:miter lim="800000"/>
                      <a:headEnd/>
                      <a:tailEnd/>
                    </a:ln>
                    <a:effectLst/>
                  </pic:spPr>
                </pic:pic>
              </a:graphicData>
            </a:graphic>
          </wp:inline>
        </w:drawing>
      </w:r>
    </w:p>
    <w:p>
      <w:pPr>
        <w:tabs>
          <w:tab w:val="left" w:pos="735"/>
        </w:tabs>
        <w:spacing w:before="156" w:after="156"/>
        <w:jc w:val="center"/>
        <w:rPr>
          <w:color w:val="C00000"/>
          <w:szCs w:val="21"/>
        </w:rPr>
      </w:pPr>
      <w:r>
        <w:rPr>
          <w:rFonts w:cs="Arial"/>
          <w:i/>
          <w:szCs w:val="21"/>
        </w:rPr>
        <w:t xml:space="preserve">Figure 5-14: record setting </w:t>
      </w:r>
      <w:r>
        <w:rPr>
          <w:szCs w:val="21"/>
        </w:rPr>
        <w:t>harmonic order</w:t>
      </w:r>
    </w:p>
    <w:p>
      <w:pPr>
        <w:tabs>
          <w:tab w:val="left" w:pos="735"/>
        </w:tabs>
        <w:spacing w:line="240" w:lineRule="exact"/>
        <w:rPr>
          <w:rFonts w:cs="Arial"/>
          <w:szCs w:val="21"/>
        </w:rPr>
      </w:pPr>
      <w:r>
        <w:rPr>
          <w:rFonts w:cs="Arial"/>
          <w:szCs w:val="21"/>
        </w:rPr>
        <w:t xml:space="preserve">To return to the </w:t>
      </w:r>
      <w:r>
        <w:rPr>
          <w:rFonts w:cs="Arial"/>
          <w:i/>
          <w:szCs w:val="21"/>
        </w:rPr>
        <w:t>Configuration</w:t>
      </w:r>
      <w:r>
        <w:rPr>
          <w:rFonts w:cs="Arial"/>
          <w:szCs w:val="21"/>
        </w:rPr>
        <w:t xml:space="preserve"> main menu, press</w:t>
      </w:r>
      <w:r>
        <w:rPr>
          <w:rFonts w:cs="Arial"/>
          <w:szCs w:val="21"/>
        </w:rPr>
        <w:drawing>
          <wp:inline distT="0" distB="0" distL="0" distR="0">
            <wp:extent cx="122555" cy="122555"/>
            <wp:effectExtent l="19050" t="0" r="0" b="0"/>
            <wp:docPr id="223" name="图片 223"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return"/>
                    <pic:cNvPicPr>
                      <a:picLocks noChangeAspect="1" noChangeArrowheads="1"/>
                    </pic:cNvPicPr>
                  </pic:nvPicPr>
                  <pic:blipFill>
                    <a:blip r:embed="rId100"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w:t>
      </w:r>
    </w:p>
    <w:p>
      <w:pPr>
        <w:spacing w:before="156" w:after="156" w:line="240" w:lineRule="exact"/>
        <w:rPr>
          <w:rFonts w:cs="Arial"/>
          <w:szCs w:val="21"/>
        </w:rPr>
      </w:pPr>
      <w:r>
        <w:rPr>
          <w:rFonts w:cs="Arial"/>
          <w:szCs w:val="21"/>
        </w:rPr>
        <w:t>Proceed in the same way to define the other configurations.</w:t>
      </w:r>
    </w:p>
    <w:p>
      <w:pPr>
        <w:pStyle w:val="3"/>
        <w:spacing w:beforeLines="50" w:afterLines="50"/>
        <w:rPr>
          <w:rFonts w:eastAsia="方正大黑简体"/>
        </w:rPr>
      </w:pPr>
      <w:bookmarkStart w:id="438" w:name="_Toc8384"/>
      <w:bookmarkStart w:id="439" w:name="_Toc414953770"/>
      <w:bookmarkStart w:id="440" w:name="_Toc414951697"/>
      <w:bookmarkStart w:id="441" w:name="_Toc9929"/>
      <w:r>
        <w:rPr>
          <w:rFonts w:eastAsia="方正大黑简体"/>
        </w:rPr>
        <w:t xml:space="preserve">5.10. </w:t>
      </w:r>
      <w:r>
        <w:t>Alarm mode</w:t>
      </w:r>
      <w:bookmarkEnd w:id="438"/>
      <w:bookmarkEnd w:id="439"/>
      <w:bookmarkEnd w:id="440"/>
      <w:bookmarkEnd w:id="441"/>
    </w:p>
    <w:p>
      <w:pPr>
        <w:spacing w:line="240" w:lineRule="exact"/>
        <w:rPr>
          <w:szCs w:val="21"/>
        </w:rPr>
      </w:pPr>
      <w:r>
        <w:rPr>
          <w:szCs w:val="21"/>
        </w:rPr>
        <w:t xml:space="preserve">The </w:t>
      </w:r>
      <w:r>
        <w:rPr>
          <w:rFonts w:ascii="宋体" w:hAnsi="宋体"/>
        </w:rPr>
        <w:drawing>
          <wp:inline distT="0" distB="0" distL="0" distR="0">
            <wp:extent cx="102235" cy="109220"/>
            <wp:effectExtent l="19050" t="0" r="0" b="0"/>
            <wp:docPr id="224"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47"/>
                    <pic:cNvPicPr>
                      <a:picLocks noChangeAspect="1" noChangeArrowheads="1"/>
                    </pic:cNvPicPr>
                  </pic:nvPicPr>
                  <pic:blipFill>
                    <a:blip r:embed="rId127"/>
                    <a:srcRect/>
                    <a:stretch>
                      <a:fillRect/>
                    </a:stretch>
                  </pic:blipFill>
                  <pic:spPr>
                    <a:xfrm>
                      <a:off x="0" y="0"/>
                      <a:ext cx="102235" cy="109220"/>
                    </a:xfrm>
                    <a:prstGeom prst="rect">
                      <a:avLst/>
                    </a:prstGeom>
                    <a:noFill/>
                    <a:ln w="9525">
                      <a:noFill/>
                      <a:miter lim="800000"/>
                      <a:headEnd/>
                      <a:tailEnd/>
                    </a:ln>
                  </pic:spPr>
                </pic:pic>
              </a:graphicData>
            </a:graphic>
          </wp:inline>
        </w:drawing>
      </w:r>
      <w:r>
        <w:rPr>
          <w:rFonts w:ascii="宋体" w:hAnsi="宋体"/>
        </w:rPr>
        <w:t xml:space="preserve"> </w:t>
      </w:r>
      <w:r>
        <w:rPr>
          <w:szCs w:val="21"/>
        </w:rPr>
        <w:t>screen defines the alarms used by the Alarm Mode function (see § 9). You can configure 40 different alarms.</w:t>
      </w:r>
    </w:p>
    <w:p>
      <w:pPr>
        <w:spacing w:before="156" w:after="156"/>
        <w:ind w:left="0" w:leftChars="0" w:firstLine="2520" w:firstLineChars="1200"/>
        <w:rPr>
          <w:szCs w:val="21"/>
        </w:rPr>
      </w:pPr>
      <w:r>
        <w:rPr>
          <w:szCs w:val="21"/>
        </w:rPr>
        <w:drawing>
          <wp:inline distT="0" distB="0" distL="0" distR="0">
            <wp:extent cx="2258695" cy="1692275"/>
            <wp:effectExtent l="9525" t="9525" r="17780" b="12700"/>
            <wp:docPr id="225" name="图片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752"/>
                    <pic:cNvPicPr>
                      <a:picLocks noChangeAspect="1" noChangeArrowheads="1"/>
                    </pic:cNvPicPr>
                  </pic:nvPicPr>
                  <pic:blipFill>
                    <a:blip r:embed="rId128"/>
                    <a:srcRect/>
                    <a:stretch>
                      <a:fillRect/>
                    </a:stretch>
                  </pic:blipFill>
                  <pic:spPr>
                    <a:xfrm>
                      <a:off x="0" y="0"/>
                      <a:ext cx="2258695" cy="1692275"/>
                    </a:xfrm>
                    <a:prstGeom prst="rect">
                      <a:avLst/>
                    </a:prstGeom>
                    <a:noFill/>
                    <a:ln w="6350" cmpd="sng">
                      <a:solidFill>
                        <a:srgbClr val="000000"/>
                      </a:solidFill>
                      <a:miter lim="800000"/>
                      <a:headEnd/>
                      <a:tailEnd/>
                    </a:ln>
                    <a:effectLst/>
                  </pic:spPr>
                </pic:pic>
              </a:graphicData>
            </a:graphic>
          </wp:inline>
        </w:drawing>
      </w:r>
    </w:p>
    <w:p>
      <w:pPr>
        <w:spacing w:before="156" w:after="156"/>
        <w:jc w:val="center"/>
        <w:rPr>
          <w:szCs w:val="21"/>
        </w:rPr>
      </w:pPr>
      <w:r>
        <w:rPr>
          <w:rFonts w:cs="Arial"/>
          <w:i/>
          <w:szCs w:val="21"/>
        </w:rPr>
        <w:t>Figure 5-15: The Alarm mode menu</w:t>
      </w:r>
    </w:p>
    <w:p>
      <w:pPr>
        <w:pStyle w:val="34"/>
        <w:numPr>
          <w:ilvl w:val="0"/>
          <w:numId w:val="13"/>
        </w:numPr>
        <w:tabs>
          <w:tab w:val="left" w:pos="284"/>
        </w:tabs>
        <w:spacing w:beforeLines="0" w:afterLines="0" w:line="240" w:lineRule="exact"/>
        <w:ind w:firstLine="0" w:firstLineChars="0"/>
        <w:rPr>
          <w:rFonts w:cs="Arial"/>
          <w:szCs w:val="21"/>
        </w:rPr>
      </w:pPr>
      <w:r>
        <w:rPr>
          <w:rFonts w:cs="Arial"/>
          <w:szCs w:val="21"/>
        </w:rPr>
        <w:t xml:space="preserve">Use the </w:t>
      </w:r>
      <w:r>
        <w:rPr>
          <w:rFonts w:cs="Arial"/>
          <w:szCs w:val="21"/>
        </w:rPr>
        <w:drawing>
          <wp:inline distT="0" distB="0" distL="0" distR="0">
            <wp:extent cx="225425" cy="88900"/>
            <wp:effectExtent l="19050" t="0" r="3175" b="0"/>
            <wp:docPr id="226" name="图片 22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225425" cy="88900"/>
            <wp:effectExtent l="19050" t="0" r="3175" b="0"/>
            <wp:docPr id="227" name="图片 227"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key to select a different setting alarm parameter group.</w:t>
      </w:r>
    </w:p>
    <w:p>
      <w:pPr>
        <w:tabs>
          <w:tab w:val="left" w:pos="284"/>
        </w:tabs>
        <w:spacing w:line="240" w:lineRule="exact"/>
        <w:ind w:firstLine="283" w:firstLineChars="135"/>
        <w:rPr>
          <w:rFonts w:cs="Arial"/>
          <w:szCs w:val="21"/>
        </w:rPr>
      </w:pPr>
      <w:r>
        <w:rPr>
          <w:rFonts w:cs="Arial"/>
          <w:szCs w:val="21"/>
        </w:rPr>
        <w:t>To select the field, press</w:t>
      </w:r>
      <w:r>
        <w:rPr>
          <w:rFonts w:cs="Arial"/>
          <w:szCs w:val="21"/>
        </w:rPr>
        <w:drawing>
          <wp:inline distT="0" distB="0" distL="0" distR="0">
            <wp:extent cx="129540" cy="129540"/>
            <wp:effectExtent l="19050" t="0" r="3810" b="0"/>
            <wp:docPr id="228" name="图片 228"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 xml:space="preserve"> . The arrows</w:t>
      </w:r>
      <w:r>
        <w:rPr>
          <w:rFonts w:cs="Arial"/>
          <w:szCs w:val="21"/>
        </w:rPr>
        <w:drawing>
          <wp:inline distT="0" distB="0" distL="0" distR="0">
            <wp:extent cx="88900" cy="67945"/>
            <wp:effectExtent l="19050" t="0" r="6350" b="0"/>
            <wp:docPr id="229"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52"/>
                    <pic:cNvPicPr>
                      <a:picLocks noChangeAspect="1" noChangeArrowheads="1"/>
                    </pic:cNvPicPr>
                  </pic:nvPicPr>
                  <pic:blipFill>
                    <a:blip r:embed="rId98"/>
                    <a:srcRect/>
                    <a:stretch>
                      <a:fillRect/>
                    </a:stretch>
                  </pic:blipFill>
                  <pic:spPr>
                    <a:xfrm>
                      <a:off x="0" y="0"/>
                      <a:ext cx="88900" cy="67945"/>
                    </a:xfrm>
                    <a:prstGeom prst="rect">
                      <a:avLst/>
                    </a:prstGeom>
                    <a:noFill/>
                    <a:ln w="9525">
                      <a:noFill/>
                      <a:miter lim="800000"/>
                      <a:headEnd/>
                      <a:tailEnd/>
                    </a:ln>
                  </pic:spPr>
                </pic:pic>
              </a:graphicData>
            </a:graphic>
          </wp:inline>
        </w:drawing>
      </w:r>
      <w:r>
        <w:rPr>
          <w:rFonts w:cs="Arial"/>
          <w:szCs w:val="21"/>
        </w:rPr>
        <w:drawing>
          <wp:inline distT="0" distB="0" distL="0" distR="0">
            <wp:extent cx="88900" cy="67945"/>
            <wp:effectExtent l="19050" t="0" r="6350" b="0"/>
            <wp:docPr id="230"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53"/>
                    <pic:cNvPicPr>
                      <a:picLocks noChangeAspect="1" noChangeArrowheads="1"/>
                    </pic:cNvPicPr>
                  </pic:nvPicPr>
                  <pic:blipFill>
                    <a:blip r:embed="rId129"/>
                    <a:srcRect/>
                    <a:stretch>
                      <a:fillRect/>
                    </a:stretch>
                  </pic:blipFill>
                  <pic:spPr>
                    <a:xfrm>
                      <a:off x="0" y="0"/>
                      <a:ext cx="88900" cy="67945"/>
                    </a:xfrm>
                    <a:prstGeom prst="rect">
                      <a:avLst/>
                    </a:prstGeom>
                    <a:noFill/>
                    <a:ln w="9525">
                      <a:noFill/>
                      <a:miter lim="800000"/>
                      <a:headEnd/>
                      <a:tailEnd/>
                    </a:ln>
                  </pic:spPr>
                </pic:pic>
              </a:graphicData>
            </a:graphic>
          </wp:inline>
        </w:drawing>
      </w:r>
      <w:r>
        <w:rPr>
          <w:rFonts w:cs="Arial"/>
          <w:szCs w:val="21"/>
        </w:rPr>
        <w:t xml:space="preserve"> appear. </w:t>
      </w:r>
    </w:p>
    <w:p>
      <w:pPr>
        <w:pStyle w:val="34"/>
        <w:numPr>
          <w:ilvl w:val="1"/>
          <w:numId w:val="13"/>
        </w:numPr>
        <w:tabs>
          <w:tab w:val="left" w:pos="284"/>
        </w:tabs>
        <w:spacing w:beforeLines="0" w:afterLines="0" w:line="240" w:lineRule="exact"/>
        <w:ind w:left="284" w:hanging="284" w:firstLineChars="0"/>
        <w:rPr>
          <w:rFonts w:cs="Arial"/>
          <w:szCs w:val="21"/>
        </w:rPr>
      </w:pPr>
      <w:r>
        <w:rPr>
          <w:rFonts w:cs="Arial"/>
          <w:szCs w:val="21"/>
        </w:rPr>
        <w:t xml:space="preserve">To select the values (Vah, Ah, Uh, etc., see table in § 5.9), press </w:t>
      </w:r>
      <w:r>
        <w:rPr>
          <w:rFonts w:cs="Arial"/>
          <w:szCs w:val="21"/>
        </w:rPr>
        <w:drawing>
          <wp:inline distT="0" distB="0" distL="0" distR="0">
            <wp:extent cx="225425" cy="88900"/>
            <wp:effectExtent l="19050" t="0" r="3175" b="0"/>
            <wp:docPr id="231" name="图片 231"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or </w:t>
      </w:r>
      <w:r>
        <w:rPr>
          <w:rFonts w:cs="Arial"/>
          <w:szCs w:val="21"/>
        </w:rPr>
        <w:drawing>
          <wp:inline distT="0" distB="0" distL="0" distR="0">
            <wp:extent cx="225425" cy="88900"/>
            <wp:effectExtent l="19050" t="0" r="3175" b="0"/>
            <wp:docPr id="232" name="图片 232"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 then confirm with</w:t>
      </w:r>
      <w:r>
        <w:rPr>
          <w:rFonts w:cs="Arial"/>
          <w:szCs w:val="21"/>
        </w:rPr>
        <w:drawing>
          <wp:inline distT="0" distB="0" distL="0" distR="0">
            <wp:extent cx="129540" cy="129540"/>
            <wp:effectExtent l="19050" t="0" r="3810" b="0"/>
            <wp:docPr id="233" name="图片 233"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 xml:space="preserve"> . The field is highlighted in yellow.</w:t>
      </w:r>
    </w:p>
    <w:p>
      <w:pPr>
        <w:pStyle w:val="34"/>
        <w:numPr>
          <w:ilvl w:val="1"/>
          <w:numId w:val="13"/>
        </w:numPr>
        <w:tabs>
          <w:tab w:val="left" w:pos="284"/>
        </w:tabs>
        <w:spacing w:beforeLines="0" w:afterLines="0" w:line="240" w:lineRule="exact"/>
        <w:ind w:left="284" w:hanging="284" w:firstLineChars="0"/>
        <w:rPr>
          <w:rFonts w:cs="Arial"/>
          <w:szCs w:val="21"/>
        </w:rPr>
      </w:pPr>
      <w:r>
        <w:rPr>
          <w:rFonts w:cs="Arial"/>
          <w:szCs w:val="21"/>
        </w:rPr>
        <w:t xml:space="preserve">To navigate horizontally in the fields, use the </w:t>
      </w:r>
      <w:r>
        <w:rPr>
          <w:rFonts w:cs="Arial"/>
          <w:szCs w:val="21"/>
        </w:rPr>
        <w:drawing>
          <wp:inline distT="0" distB="0" distL="0" distR="0">
            <wp:extent cx="136525" cy="109220"/>
            <wp:effectExtent l="19050" t="0" r="0" b="0"/>
            <wp:docPr id="234" name="图片 234"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136525" cy="109220"/>
            <wp:effectExtent l="19050" t="0" r="0" b="0"/>
            <wp:docPr id="235" name="图片 235"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keys, then confirm by pressing</w:t>
      </w:r>
      <w:r>
        <w:rPr>
          <w:rFonts w:cs="Arial"/>
          <w:szCs w:val="21"/>
        </w:rPr>
        <w:drawing>
          <wp:inline distT="0" distB="0" distL="0" distR="0">
            <wp:extent cx="129540" cy="129540"/>
            <wp:effectExtent l="19050" t="0" r="3810" b="0"/>
            <wp:docPr id="236" name="图片 236"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 xml:space="preserve"> . The arrows</w:t>
      </w:r>
      <w:r>
        <w:rPr>
          <w:rFonts w:cs="Arial"/>
          <w:szCs w:val="21"/>
        </w:rPr>
        <w:drawing>
          <wp:inline distT="0" distB="0" distL="0" distR="0">
            <wp:extent cx="88900" cy="67945"/>
            <wp:effectExtent l="19050" t="0" r="6350" b="0"/>
            <wp:docPr id="237"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60"/>
                    <pic:cNvPicPr>
                      <a:picLocks noChangeAspect="1" noChangeArrowheads="1"/>
                    </pic:cNvPicPr>
                  </pic:nvPicPr>
                  <pic:blipFill>
                    <a:blip r:embed="rId98"/>
                    <a:srcRect/>
                    <a:stretch>
                      <a:fillRect/>
                    </a:stretch>
                  </pic:blipFill>
                  <pic:spPr>
                    <a:xfrm>
                      <a:off x="0" y="0"/>
                      <a:ext cx="88900" cy="67945"/>
                    </a:xfrm>
                    <a:prstGeom prst="rect">
                      <a:avLst/>
                    </a:prstGeom>
                    <a:noFill/>
                    <a:ln w="9525">
                      <a:noFill/>
                      <a:miter lim="800000"/>
                      <a:headEnd/>
                      <a:tailEnd/>
                    </a:ln>
                  </pic:spPr>
                </pic:pic>
              </a:graphicData>
            </a:graphic>
          </wp:inline>
        </w:drawing>
      </w:r>
      <w:r>
        <w:rPr>
          <w:rFonts w:cs="Arial"/>
          <w:szCs w:val="21"/>
        </w:rPr>
        <w:drawing>
          <wp:inline distT="0" distB="0" distL="0" distR="0">
            <wp:extent cx="88900" cy="67945"/>
            <wp:effectExtent l="19050" t="0" r="6350" b="0"/>
            <wp:docPr id="238"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61"/>
                    <pic:cNvPicPr>
                      <a:picLocks noChangeAspect="1" noChangeArrowheads="1"/>
                    </pic:cNvPicPr>
                  </pic:nvPicPr>
                  <pic:blipFill>
                    <a:blip r:embed="rId129"/>
                    <a:srcRect/>
                    <a:stretch>
                      <a:fillRect/>
                    </a:stretch>
                  </pic:blipFill>
                  <pic:spPr>
                    <a:xfrm>
                      <a:off x="0" y="0"/>
                      <a:ext cx="88900" cy="67945"/>
                    </a:xfrm>
                    <a:prstGeom prst="rect">
                      <a:avLst/>
                    </a:prstGeom>
                    <a:noFill/>
                    <a:ln w="9525">
                      <a:noFill/>
                      <a:miter lim="800000"/>
                      <a:headEnd/>
                      <a:tailEnd/>
                    </a:ln>
                  </pic:spPr>
                </pic:pic>
              </a:graphicData>
            </a:graphic>
          </wp:inline>
        </w:drawing>
      </w:r>
      <w:r>
        <w:rPr>
          <w:rFonts w:cs="Arial"/>
          <w:szCs w:val="21"/>
        </w:rPr>
        <w:t xml:space="preserve">appear. Enter the values by pressing </w:t>
      </w:r>
      <w:r>
        <w:rPr>
          <w:rFonts w:cs="Arial"/>
          <w:szCs w:val="21"/>
        </w:rPr>
        <w:drawing>
          <wp:inline distT="0" distB="0" distL="0" distR="0">
            <wp:extent cx="225425" cy="88900"/>
            <wp:effectExtent l="19050" t="0" r="3175" b="0"/>
            <wp:docPr id="239" name="图片 239"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225425" cy="88900"/>
            <wp:effectExtent l="19050" t="0" r="3175" b="0"/>
            <wp:docPr id="240" name="图片 240"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 then confirm by pressing </w:t>
      </w:r>
      <w:r>
        <w:rPr>
          <w:rFonts w:cs="Arial"/>
          <w:szCs w:val="21"/>
        </w:rPr>
        <w:drawing>
          <wp:inline distT="0" distB="0" distL="0" distR="0">
            <wp:extent cx="129540" cy="129540"/>
            <wp:effectExtent l="19050" t="0" r="3810" b="0"/>
            <wp:docPr id="241" name="图片 241"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 xml:space="preserve"> . Do the same for all values to be entered in the fields.</w:t>
      </w:r>
    </w:p>
    <w:p>
      <w:pPr>
        <w:tabs>
          <w:tab w:val="left" w:pos="735"/>
        </w:tabs>
        <w:spacing w:before="156" w:after="156" w:line="240" w:lineRule="exact"/>
        <w:ind w:firstLine="315" w:firstLineChars="150"/>
        <w:rPr>
          <w:rFonts w:cs="Arial"/>
          <w:szCs w:val="21"/>
        </w:rPr>
      </w:pPr>
      <w:r>
        <w:rPr>
          <w:rFonts w:cs="Arial"/>
          <w:szCs w:val="21"/>
        </w:rPr>
        <w:t>For each alarm to be defined, select:</w:t>
      </w:r>
    </w:p>
    <w:p>
      <w:pPr>
        <w:tabs>
          <w:tab w:val="left" w:pos="735"/>
        </w:tabs>
        <w:spacing w:line="240" w:lineRule="exact"/>
        <w:ind w:left="735" w:leftChars="150" w:hanging="420" w:hangingChars="200"/>
        <w:jc w:val="left"/>
        <w:rPr>
          <w:rFonts w:cs="Arial"/>
          <w:szCs w:val="21"/>
        </w:rPr>
      </w:pPr>
      <w:r>
        <w:rPr>
          <w:rFonts w:hint="eastAsia" w:ascii="宋体" w:hAnsi="宋体" w:cs="宋体"/>
          <w:szCs w:val="21"/>
        </w:rPr>
        <w:t>★</w:t>
      </w:r>
      <w:r>
        <w:rPr>
          <w:rFonts w:cs="Arial"/>
          <w:szCs w:val="21"/>
        </w:rPr>
        <w:t xml:space="preserve"> The type of alarm (</w:t>
      </w:r>
      <w:r>
        <w:rPr>
          <w:rFonts w:eastAsia="方正大黑简体" w:cs="Arial"/>
          <w:szCs w:val="21"/>
        </w:rPr>
        <w:t>Vah</w:t>
      </w:r>
      <w:r>
        <w:rPr>
          <w:rFonts w:cs="Arial"/>
          <w:szCs w:val="21"/>
        </w:rPr>
        <w:t>,</w:t>
      </w:r>
      <w:r>
        <w:rPr>
          <w:rFonts w:hint="eastAsia" w:cs="Arial"/>
          <w:szCs w:val="21"/>
        </w:rPr>
        <w:t xml:space="preserve"> </w:t>
      </w:r>
      <w:r>
        <w:rPr>
          <w:rFonts w:eastAsia="方正大黑简体" w:cs="Arial"/>
          <w:szCs w:val="21"/>
        </w:rPr>
        <w:t>Ah</w:t>
      </w:r>
      <w:r>
        <w:rPr>
          <w:rFonts w:cs="Arial"/>
          <w:szCs w:val="21"/>
        </w:rPr>
        <w:t>,</w:t>
      </w:r>
      <w:r>
        <w:rPr>
          <w:rFonts w:hint="eastAsia" w:cs="Arial"/>
          <w:szCs w:val="21"/>
        </w:rPr>
        <w:t xml:space="preserve"> </w:t>
      </w:r>
      <w:r>
        <w:rPr>
          <w:rFonts w:eastAsia="方正大黑简体" w:cs="Arial"/>
          <w:szCs w:val="21"/>
        </w:rPr>
        <w:t>Uh</w:t>
      </w:r>
      <w:r>
        <w:rPr>
          <w:rFonts w:cs="Arial"/>
          <w:szCs w:val="21"/>
        </w:rPr>
        <w:t>,</w:t>
      </w:r>
      <w:r>
        <w:rPr>
          <w:rFonts w:hint="eastAsia" w:cs="Arial"/>
          <w:szCs w:val="21"/>
        </w:rPr>
        <w:t xml:space="preserve"> </w:t>
      </w:r>
      <w:r>
        <w:rPr>
          <w:rFonts w:eastAsia="方正大黑简体" w:cs="Arial"/>
          <w:szCs w:val="21"/>
        </w:rPr>
        <w:t>Vh</w:t>
      </w:r>
      <w:r>
        <w:rPr>
          <w:rFonts w:cs="Arial"/>
          <w:szCs w:val="21"/>
        </w:rPr>
        <w:t>,</w:t>
      </w:r>
      <w:r>
        <w:rPr>
          <w:rFonts w:hint="eastAsia" w:cs="Arial"/>
          <w:szCs w:val="21"/>
        </w:rPr>
        <w:t xml:space="preserve"> </w:t>
      </w:r>
      <w:r>
        <w:rPr>
          <w:rFonts w:eastAsia="方正大黑简体" w:cs="Arial"/>
          <w:szCs w:val="21"/>
        </w:rPr>
        <w:t>Tan</w:t>
      </w:r>
      <w:r>
        <w:rPr>
          <w:rFonts w:cs="Arial"/>
          <w:szCs w:val="21"/>
        </w:rPr>
        <w:t>,</w:t>
      </w:r>
      <w:r>
        <w:rPr>
          <w:rFonts w:hint="eastAsia" w:cs="Arial"/>
          <w:szCs w:val="21"/>
        </w:rPr>
        <w:t xml:space="preserve"> </w:t>
      </w:r>
      <w:r>
        <w:rPr>
          <w:rFonts w:eastAsia="方正大黑简体" w:cs="Arial"/>
          <w:szCs w:val="21"/>
        </w:rPr>
        <w:t>PF</w:t>
      </w:r>
      <w:r>
        <w:rPr>
          <w:rFonts w:cs="Arial"/>
          <w:szCs w:val="21"/>
        </w:rPr>
        <w:t>,</w:t>
      </w:r>
      <w:r>
        <w:rPr>
          <w:rFonts w:hint="eastAsia" w:cs="Arial"/>
          <w:szCs w:val="21"/>
        </w:rPr>
        <w:t xml:space="preserve"> </w:t>
      </w:r>
      <w:r>
        <w:rPr>
          <w:rFonts w:eastAsia="方正大黑简体" w:cs="Arial"/>
          <w:szCs w:val="21"/>
        </w:rPr>
        <w:t>DPF</w:t>
      </w:r>
      <w:r>
        <w:rPr>
          <w:rFonts w:cs="Arial"/>
          <w:szCs w:val="21"/>
        </w:rPr>
        <w:t>,</w:t>
      </w:r>
      <w:r>
        <w:rPr>
          <w:rFonts w:hint="eastAsia" w:cs="Arial"/>
          <w:szCs w:val="21"/>
        </w:rPr>
        <w:t xml:space="preserve"> </w:t>
      </w:r>
      <w:r>
        <w:rPr>
          <w:rFonts w:eastAsia="方正大黑简体" w:cs="Arial"/>
          <w:szCs w:val="21"/>
        </w:rPr>
        <w:t>VA</w:t>
      </w:r>
      <w:r>
        <w:rPr>
          <w:rFonts w:cs="Arial"/>
          <w:szCs w:val="21"/>
        </w:rPr>
        <w:t>,</w:t>
      </w:r>
      <w:r>
        <w:rPr>
          <w:rFonts w:hint="eastAsia" w:cs="Arial"/>
          <w:szCs w:val="21"/>
        </w:rPr>
        <w:t xml:space="preserve"> </w:t>
      </w:r>
      <w:r>
        <w:rPr>
          <w:rFonts w:eastAsia="方正大黑简体" w:cs="Arial"/>
          <w:szCs w:val="21"/>
        </w:rPr>
        <w:t>VAR</w:t>
      </w:r>
      <w:r>
        <w:rPr>
          <w:rFonts w:cs="Arial"/>
          <w:szCs w:val="21"/>
        </w:rPr>
        <w:t>,</w:t>
      </w:r>
      <w:r>
        <w:rPr>
          <w:rFonts w:hint="eastAsia" w:cs="Arial"/>
          <w:szCs w:val="21"/>
        </w:rPr>
        <w:t xml:space="preserve"> </w:t>
      </w:r>
      <w:r>
        <w:rPr>
          <w:rFonts w:eastAsia="方正大黑简体" w:cs="Arial"/>
          <w:szCs w:val="21"/>
        </w:rPr>
        <w:t>W</w:t>
      </w:r>
      <w:r>
        <w:rPr>
          <w:rFonts w:cs="Arial"/>
          <w:szCs w:val="21"/>
        </w:rPr>
        <w:t>,</w:t>
      </w:r>
      <w:r>
        <w:rPr>
          <w:rFonts w:hint="eastAsia" w:cs="Arial"/>
          <w:szCs w:val="21"/>
        </w:rPr>
        <w:t xml:space="preserve"> </w:t>
      </w:r>
      <w:r>
        <w:rPr>
          <w:rFonts w:eastAsia="方正大黑简体" w:cs="Arial"/>
          <w:szCs w:val="21"/>
        </w:rPr>
        <w:t>Athd</w:t>
      </w:r>
      <w:r>
        <w:rPr>
          <w:rFonts w:cs="Arial"/>
          <w:szCs w:val="21"/>
        </w:rPr>
        <w:t>,</w:t>
      </w:r>
      <w:r>
        <w:rPr>
          <w:rFonts w:hint="eastAsia" w:cs="Arial"/>
          <w:szCs w:val="21"/>
        </w:rPr>
        <w:t xml:space="preserve"> </w:t>
      </w:r>
      <w:r>
        <w:rPr>
          <w:rFonts w:eastAsia="方正大黑简体" w:cs="Arial"/>
          <w:szCs w:val="21"/>
        </w:rPr>
        <w:t>Uthd</w:t>
      </w:r>
      <w:r>
        <w:rPr>
          <w:rFonts w:cs="Arial"/>
          <w:szCs w:val="21"/>
        </w:rPr>
        <w:t>,</w:t>
      </w:r>
      <w:r>
        <w:rPr>
          <w:rFonts w:hint="eastAsia" w:cs="Arial"/>
          <w:szCs w:val="21"/>
        </w:rPr>
        <w:t xml:space="preserve"> </w:t>
      </w:r>
      <w:r>
        <w:rPr>
          <w:rFonts w:eastAsia="方正大黑简体" w:cs="Arial"/>
          <w:szCs w:val="21"/>
        </w:rPr>
        <w:t>Vthd</w:t>
      </w:r>
      <w:r>
        <w:rPr>
          <w:rFonts w:cs="Arial"/>
          <w:szCs w:val="21"/>
        </w:rPr>
        <w:t>,</w:t>
      </w:r>
      <w:r>
        <w:rPr>
          <w:rFonts w:hint="eastAsia" w:cs="Arial"/>
          <w:szCs w:val="21"/>
        </w:rPr>
        <w:t xml:space="preserve"> </w:t>
      </w:r>
      <w:r>
        <w:rPr>
          <w:rFonts w:eastAsia="方正大黑简体" w:cs="Arial"/>
          <w:szCs w:val="21"/>
        </w:rPr>
        <w:t>KF</w:t>
      </w:r>
      <w:r>
        <w:rPr>
          <w:rFonts w:cs="Arial"/>
          <w:szCs w:val="21"/>
        </w:rPr>
        <w:t>,</w:t>
      </w:r>
      <w:r>
        <w:rPr>
          <w:rFonts w:hint="eastAsia" w:cs="Arial"/>
          <w:szCs w:val="21"/>
        </w:rPr>
        <w:t xml:space="preserve"> </w:t>
      </w:r>
      <w:r>
        <w:rPr>
          <w:rFonts w:eastAsia="方正大黑简体" w:cs="Arial"/>
          <w:szCs w:val="21"/>
        </w:rPr>
        <w:t>Hz</w:t>
      </w:r>
      <w:r>
        <w:rPr>
          <w:rFonts w:cs="Arial"/>
          <w:szCs w:val="21"/>
        </w:rPr>
        <w:t>,</w:t>
      </w:r>
      <w:r>
        <w:rPr>
          <w:rFonts w:eastAsia="方正大黑简体" w:cs="Arial"/>
          <w:szCs w:val="21"/>
        </w:rPr>
        <w:t xml:space="preserve"> Aunb</w:t>
      </w:r>
      <w:r>
        <w:rPr>
          <w:rFonts w:cs="Arial"/>
          <w:szCs w:val="21"/>
        </w:rPr>
        <w:t>,</w:t>
      </w:r>
      <w:r>
        <w:rPr>
          <w:rFonts w:hint="eastAsia" w:cs="Arial"/>
          <w:szCs w:val="21"/>
        </w:rPr>
        <w:t xml:space="preserve"> </w:t>
      </w:r>
      <w:r>
        <w:rPr>
          <w:rFonts w:eastAsia="方正大黑简体" w:cs="Arial"/>
          <w:szCs w:val="21"/>
        </w:rPr>
        <w:t>Vunb</w:t>
      </w:r>
      <w:r>
        <w:rPr>
          <w:rFonts w:cs="Arial"/>
          <w:szCs w:val="21"/>
        </w:rPr>
        <w:t>,</w:t>
      </w:r>
      <w:r>
        <w:rPr>
          <w:rFonts w:hint="eastAsia" w:cs="Arial"/>
          <w:szCs w:val="21"/>
        </w:rPr>
        <w:t xml:space="preserve"> </w:t>
      </w:r>
      <w:r>
        <w:rPr>
          <w:rFonts w:eastAsia="方正大黑简体" w:cs="Arial"/>
          <w:szCs w:val="21"/>
        </w:rPr>
        <w:t>Vrms</w:t>
      </w:r>
      <w:r>
        <w:rPr>
          <w:rFonts w:cs="Arial"/>
          <w:szCs w:val="21"/>
        </w:rPr>
        <w:t>,</w:t>
      </w:r>
      <w:r>
        <w:rPr>
          <w:rFonts w:hint="eastAsia" w:cs="Arial"/>
          <w:szCs w:val="21"/>
        </w:rPr>
        <w:t xml:space="preserve"> </w:t>
      </w:r>
    </w:p>
    <w:p>
      <w:pPr>
        <w:tabs>
          <w:tab w:val="left" w:pos="735"/>
        </w:tabs>
        <w:spacing w:line="240" w:lineRule="exact"/>
        <w:ind w:left="735" w:leftChars="300" w:hanging="105" w:hangingChars="50"/>
        <w:jc w:val="left"/>
        <w:rPr>
          <w:rFonts w:cs="Arial"/>
          <w:szCs w:val="21"/>
        </w:rPr>
      </w:pPr>
      <w:r>
        <w:rPr>
          <w:rFonts w:eastAsia="方正大黑简体" w:cs="Arial"/>
          <w:szCs w:val="21"/>
        </w:rPr>
        <w:t>Acf</w:t>
      </w:r>
      <w:r>
        <w:rPr>
          <w:rFonts w:cs="Arial"/>
          <w:szCs w:val="21"/>
        </w:rPr>
        <w:t>,</w:t>
      </w:r>
      <w:r>
        <w:rPr>
          <w:rFonts w:hint="eastAsia" w:cs="Arial"/>
          <w:szCs w:val="21"/>
        </w:rPr>
        <w:t xml:space="preserve"> </w:t>
      </w:r>
      <w:r>
        <w:rPr>
          <w:rFonts w:eastAsia="方正大黑简体" w:cs="Arial"/>
          <w:szCs w:val="21"/>
        </w:rPr>
        <w:t>Ucf</w:t>
      </w:r>
      <w:r>
        <w:rPr>
          <w:rFonts w:cs="Arial"/>
          <w:szCs w:val="21"/>
        </w:rPr>
        <w:t>,</w:t>
      </w:r>
      <w:r>
        <w:rPr>
          <w:rFonts w:hint="eastAsia" w:cs="Arial"/>
          <w:szCs w:val="21"/>
        </w:rPr>
        <w:t xml:space="preserve"> </w:t>
      </w:r>
      <w:r>
        <w:rPr>
          <w:rFonts w:eastAsia="方正大黑简体" w:cs="Arial"/>
          <w:szCs w:val="21"/>
        </w:rPr>
        <w:t>Vcf</w:t>
      </w:r>
      <w:r>
        <w:rPr>
          <w:rFonts w:cs="Arial"/>
          <w:szCs w:val="21"/>
        </w:rPr>
        <w:t>,</w:t>
      </w:r>
      <w:r>
        <w:rPr>
          <w:rFonts w:hint="eastAsia" w:cs="Arial"/>
          <w:szCs w:val="21"/>
        </w:rPr>
        <w:t xml:space="preserve"> </w:t>
      </w:r>
      <w:r>
        <w:rPr>
          <w:rFonts w:eastAsia="方正大黑简体" w:cs="Arial"/>
          <w:szCs w:val="21"/>
        </w:rPr>
        <w:t>PST</w:t>
      </w:r>
      <w:r>
        <w:rPr>
          <w:rFonts w:cs="Arial"/>
          <w:szCs w:val="21"/>
        </w:rPr>
        <w:t>,</w:t>
      </w:r>
      <w:r>
        <w:rPr>
          <w:rFonts w:hint="eastAsia" w:cs="Arial"/>
          <w:szCs w:val="21"/>
        </w:rPr>
        <w:t xml:space="preserve"> </w:t>
      </w:r>
      <w:r>
        <w:rPr>
          <w:rFonts w:eastAsia="方正大黑简体" w:cs="Arial"/>
          <w:szCs w:val="21"/>
        </w:rPr>
        <w:t>Arms</w:t>
      </w:r>
      <w:r>
        <w:rPr>
          <w:rFonts w:cs="Arial"/>
          <w:szCs w:val="21"/>
        </w:rPr>
        <w:t>,</w:t>
      </w:r>
      <w:r>
        <w:rPr>
          <w:rFonts w:hint="eastAsia" w:cs="Arial"/>
          <w:szCs w:val="21"/>
        </w:rPr>
        <w:t xml:space="preserve"> </w:t>
      </w:r>
      <w:r>
        <w:rPr>
          <w:rFonts w:eastAsia="方正大黑简体" w:cs="Arial"/>
          <w:szCs w:val="21"/>
        </w:rPr>
        <w:t>Urms</w:t>
      </w:r>
      <w:r>
        <w:rPr>
          <w:rFonts w:cs="Arial"/>
          <w:szCs w:val="21"/>
        </w:rPr>
        <w:t xml:space="preserve"> and </w:t>
      </w:r>
      <w:r>
        <w:rPr>
          <w:rFonts w:eastAsia="方正大黑简体" w:cs="Arial"/>
          <w:szCs w:val="21"/>
        </w:rPr>
        <w:t>Vrms</w:t>
      </w:r>
      <w:r>
        <w:rPr>
          <w:rFonts w:cs="Arial"/>
          <w:szCs w:val="21"/>
        </w:rPr>
        <w:t xml:space="preserve">  – see the table of abbreviations in § 3.9).</w:t>
      </w:r>
    </w:p>
    <w:p>
      <w:pPr>
        <w:tabs>
          <w:tab w:val="left" w:pos="0"/>
        </w:tabs>
        <w:spacing w:line="240" w:lineRule="exact"/>
        <w:ind w:firstLine="315" w:firstLineChars="150"/>
        <w:rPr>
          <w:rFonts w:cs="Arial"/>
          <w:szCs w:val="21"/>
        </w:rPr>
      </w:pPr>
      <w:r>
        <w:rPr>
          <w:rFonts w:hint="eastAsia" w:ascii="宋体" w:hAnsi="宋体" w:cs="宋体"/>
          <w:szCs w:val="21"/>
        </w:rPr>
        <w:t>★</w:t>
      </w:r>
      <w:r>
        <w:rPr>
          <w:rFonts w:cs="Arial"/>
          <w:szCs w:val="21"/>
        </w:rPr>
        <w:t xml:space="preserve"> The orders of harmonics (between 0 and 50, for Vah, Ah, Uh and Vh).</w:t>
      </w:r>
    </w:p>
    <w:p>
      <w:pPr>
        <w:tabs>
          <w:tab w:val="left" w:pos="0"/>
        </w:tabs>
        <w:spacing w:line="240" w:lineRule="exact"/>
        <w:ind w:firstLine="315" w:firstLineChars="150"/>
        <w:rPr>
          <w:rFonts w:cs="Arial"/>
          <w:szCs w:val="21"/>
        </w:rPr>
      </w:pPr>
      <w:r>
        <w:rPr>
          <w:rFonts w:hint="eastAsia" w:ascii="宋体" w:hAnsi="宋体" w:cs="宋体"/>
          <w:szCs w:val="21"/>
        </w:rPr>
        <w:t>★</w:t>
      </w:r>
      <w:r>
        <w:rPr>
          <w:rFonts w:cs="Arial"/>
          <w:szCs w:val="21"/>
        </w:rPr>
        <w:t xml:space="preserve"> The alarm filter (3L: 3 phases, </w:t>
      </w:r>
      <w:r>
        <w:rPr>
          <w:rFonts w:cs="Arial"/>
          <w:szCs w:val="21"/>
          <w:shd w:val="clear" w:color="auto" w:fill="FFFFFF"/>
        </w:rPr>
        <w:t>L1,</w:t>
      </w:r>
      <w:r>
        <w:rPr>
          <w:rStyle w:val="27"/>
          <w:rFonts w:cs="Arial"/>
          <w:szCs w:val="21"/>
          <w:shd w:val="clear" w:color="auto" w:fill="FFFFFF"/>
        </w:rPr>
        <w:t> </w:t>
      </w:r>
      <w:r>
        <w:rPr>
          <w:rFonts w:cs="Arial"/>
          <w:szCs w:val="21"/>
          <w:shd w:val="clear" w:color="auto" w:fill="FFFFFF"/>
        </w:rPr>
        <w:t>L2,</w:t>
      </w:r>
      <w:r>
        <w:rPr>
          <w:rStyle w:val="27"/>
          <w:rFonts w:cs="Arial"/>
          <w:szCs w:val="21"/>
          <w:shd w:val="clear" w:color="auto" w:fill="FFFFFF"/>
        </w:rPr>
        <w:t> </w:t>
      </w:r>
      <w:r>
        <w:rPr>
          <w:rFonts w:cs="Arial"/>
          <w:szCs w:val="21"/>
          <w:shd w:val="clear" w:color="auto" w:fill="FFFFFF"/>
        </w:rPr>
        <w:t>L3</w:t>
      </w:r>
      <w:r>
        <w:rPr>
          <w:rStyle w:val="27"/>
          <w:rFonts w:cs="Arial"/>
          <w:szCs w:val="21"/>
          <w:shd w:val="clear" w:color="auto" w:fill="FFFFFF"/>
        </w:rPr>
        <w:t> </w:t>
      </w:r>
      <w:r>
        <w:rPr>
          <w:rFonts w:cs="Arial"/>
          <w:szCs w:val="21"/>
          <w:shd w:val="clear" w:color="auto" w:fill="FFFFFF"/>
        </w:rPr>
        <w:t>can be triggered</w:t>
      </w:r>
      <w:r>
        <w:rPr>
          <w:rFonts w:cs="Arial"/>
          <w:szCs w:val="21"/>
        </w:rPr>
        <w:t xml:space="preserve"> individually ; N: neutral </w:t>
      </w:r>
      <w:r>
        <w:rPr>
          <w:rFonts w:cs="Arial"/>
          <w:szCs w:val="21"/>
          <w:shd w:val="clear" w:color="auto" w:fill="FFFFFF"/>
        </w:rPr>
        <w:t>can be triggered</w:t>
      </w:r>
      <w:r>
        <w:rPr>
          <w:rFonts w:cs="Arial"/>
          <w:szCs w:val="21"/>
        </w:rPr>
        <w:t xml:space="preserve">). </w:t>
      </w:r>
    </w:p>
    <w:p>
      <w:pPr>
        <w:pStyle w:val="34"/>
        <w:tabs>
          <w:tab w:val="left" w:pos="0"/>
        </w:tabs>
        <w:spacing w:beforeLines="0" w:afterLines="0" w:line="240" w:lineRule="exact"/>
        <w:ind w:left="630" w:leftChars="150" w:hanging="315" w:hangingChars="150"/>
        <w:rPr>
          <w:rFonts w:cs="Arial"/>
          <w:szCs w:val="21"/>
        </w:rPr>
      </w:pPr>
      <w:r>
        <w:rPr>
          <w:rFonts w:hint="eastAsia" w:ascii="宋体" w:hAnsi="宋体" w:cs="宋体"/>
          <w:szCs w:val="21"/>
        </w:rPr>
        <w:t>★</w:t>
      </w:r>
      <w:r>
        <w:rPr>
          <w:rFonts w:cs="Arial"/>
          <w:szCs w:val="21"/>
        </w:rPr>
        <w:t xml:space="preserve"> The direction of the alarm (&gt; or &lt; for Arms, Urms, Vrms, Hz only; otherwise only one direction is possible).</w:t>
      </w:r>
    </w:p>
    <w:p>
      <w:pPr>
        <w:pStyle w:val="34"/>
        <w:tabs>
          <w:tab w:val="left" w:pos="0"/>
        </w:tabs>
        <w:spacing w:beforeLines="0" w:afterLines="0" w:line="240" w:lineRule="exact"/>
        <w:ind w:left="630" w:leftChars="150" w:hanging="315" w:hangingChars="150"/>
        <w:rPr>
          <w:rFonts w:cs="Arial"/>
          <w:szCs w:val="21"/>
        </w:rPr>
      </w:pPr>
      <w:r>
        <w:rPr>
          <w:rFonts w:hint="eastAsia" w:ascii="宋体" w:hAnsi="宋体" w:cs="宋体"/>
          <w:szCs w:val="21"/>
        </w:rPr>
        <w:t>★</w:t>
      </w:r>
      <w:r>
        <w:rPr>
          <w:rFonts w:cs="Arial"/>
          <w:szCs w:val="21"/>
        </w:rPr>
        <w:t xml:space="preserve"> The triggering threshold of the alarm (the prefix of the unit of the alarm can be set in the following cases: W, VAR, VA,</w:t>
      </w:r>
      <w:r>
        <w:rPr>
          <w:rFonts w:hint="eastAsia" w:cs="Arial"/>
          <w:szCs w:val="21"/>
        </w:rPr>
        <w:t xml:space="preserve"> </w:t>
      </w:r>
      <w:r>
        <w:rPr>
          <w:rFonts w:cs="Arial"/>
          <w:szCs w:val="21"/>
        </w:rPr>
        <w:t>Arms,</w:t>
      </w:r>
      <w:r>
        <w:rPr>
          <w:rFonts w:hint="eastAsia" w:cs="Arial"/>
          <w:szCs w:val="21"/>
        </w:rPr>
        <w:t xml:space="preserve"> </w:t>
      </w:r>
      <w:r>
        <w:rPr>
          <w:rFonts w:cs="Arial"/>
          <w:szCs w:val="21"/>
        </w:rPr>
        <w:t>Urms,</w:t>
      </w:r>
      <w:r>
        <w:rPr>
          <w:rFonts w:hint="eastAsia" w:cs="Arial"/>
          <w:szCs w:val="21"/>
        </w:rPr>
        <w:t xml:space="preserve"> </w:t>
      </w:r>
      <w:r>
        <w:rPr>
          <w:rFonts w:cs="Arial"/>
          <w:szCs w:val="21"/>
        </w:rPr>
        <w:t>Vrms).</w:t>
      </w:r>
    </w:p>
    <w:p>
      <w:pPr>
        <w:pStyle w:val="34"/>
        <w:tabs>
          <w:tab w:val="left" w:pos="0"/>
        </w:tabs>
        <w:spacing w:beforeLines="0" w:afterLines="0" w:line="240" w:lineRule="exact"/>
        <w:ind w:left="630" w:leftChars="150" w:hanging="315" w:hangingChars="150"/>
        <w:rPr>
          <w:rFonts w:cs="Arial"/>
          <w:szCs w:val="21"/>
        </w:rPr>
      </w:pPr>
      <w:r>
        <w:rPr>
          <w:rFonts w:hint="eastAsia" w:ascii="宋体" w:hAnsi="宋体" w:cs="宋体"/>
          <w:szCs w:val="21"/>
        </w:rPr>
        <w:t>★</w:t>
      </w:r>
      <w:r>
        <w:rPr>
          <w:rFonts w:cs="Arial"/>
          <w:szCs w:val="21"/>
        </w:rPr>
        <w:t xml:space="preserve"> The minimum duration above or below the threshold required for alarm validation(can set 0 second to 99 minutes.</w:t>
      </w:r>
    </w:p>
    <w:p>
      <w:pPr>
        <w:tabs>
          <w:tab w:val="left" w:pos="735"/>
        </w:tabs>
        <w:spacing w:line="240" w:lineRule="exact"/>
        <w:ind w:left="630" w:leftChars="150" w:hanging="315" w:hangingChars="150"/>
        <w:rPr>
          <w:rFonts w:cs="Arial"/>
          <w:szCs w:val="21"/>
        </w:rPr>
      </w:pPr>
      <w:r>
        <w:rPr>
          <w:rFonts w:hint="eastAsia" w:ascii="宋体" w:hAnsi="宋体" w:cs="宋体"/>
          <w:szCs w:val="21"/>
        </w:rPr>
        <w:t>★</w:t>
      </w:r>
      <w:r>
        <w:rPr>
          <w:rFonts w:cs="Arial"/>
          <w:szCs w:val="21"/>
        </w:rPr>
        <w:t xml:space="preserve"> The hysteresis (</w:t>
      </w:r>
      <w:r>
        <w:rPr>
          <w:rFonts w:cs="Arial"/>
          <w:szCs w:val="21"/>
          <w:shd w:val="clear" w:color="auto" w:fill="FFFFFF"/>
        </w:rPr>
        <w:t>The percentage</w:t>
      </w:r>
      <w:r>
        <w:rPr>
          <w:rStyle w:val="27"/>
          <w:rFonts w:cs="Arial"/>
          <w:szCs w:val="21"/>
          <w:shd w:val="clear" w:color="auto" w:fill="FFFFFF"/>
        </w:rPr>
        <w:t> </w:t>
      </w:r>
      <w:r>
        <w:rPr>
          <w:rFonts w:cs="Arial"/>
          <w:szCs w:val="21"/>
          <w:shd w:val="clear" w:color="auto" w:fill="FFFFFF"/>
        </w:rPr>
        <w:t>increase or decrease</w:t>
      </w:r>
      <w:r>
        <w:rPr>
          <w:rStyle w:val="27"/>
          <w:rFonts w:cs="Arial"/>
          <w:szCs w:val="21"/>
          <w:shd w:val="clear" w:color="auto" w:fill="FFFFFF"/>
        </w:rPr>
        <w:t> </w:t>
      </w:r>
      <w:r>
        <w:rPr>
          <w:rFonts w:cs="Arial"/>
          <w:szCs w:val="21"/>
          <w:shd w:val="clear" w:color="auto" w:fill="FFFFFF"/>
        </w:rPr>
        <w:t>from the corresponding</w:t>
      </w:r>
      <w:r>
        <w:rPr>
          <w:rStyle w:val="27"/>
          <w:rFonts w:cs="Arial"/>
          <w:szCs w:val="21"/>
          <w:shd w:val="clear" w:color="auto" w:fill="FFFFFF"/>
        </w:rPr>
        <w:t> </w:t>
      </w:r>
      <w:r>
        <w:rPr>
          <w:rFonts w:cs="Arial"/>
          <w:szCs w:val="21"/>
          <w:shd w:val="clear" w:color="auto" w:fill="FFFFFF"/>
        </w:rPr>
        <w:t>alarm</w:t>
      </w:r>
      <w:r>
        <w:rPr>
          <w:rStyle w:val="27"/>
          <w:rFonts w:cs="Arial"/>
          <w:szCs w:val="21"/>
          <w:shd w:val="clear" w:color="auto" w:fill="FFFFFF"/>
        </w:rPr>
        <w:t> </w:t>
      </w:r>
      <w:r>
        <w:rPr>
          <w:rFonts w:cs="Arial"/>
          <w:szCs w:val="21"/>
          <w:shd w:val="clear" w:color="auto" w:fill="FFFFFF"/>
        </w:rPr>
        <w:t>threshold,</w:t>
      </w:r>
      <w:r>
        <w:rPr>
          <w:rStyle w:val="27"/>
          <w:rFonts w:cs="Arial"/>
          <w:szCs w:val="21"/>
          <w:shd w:val="clear" w:color="auto" w:fill="FFFFFF"/>
        </w:rPr>
        <w:t> </w:t>
      </w:r>
      <w:r>
        <w:rPr>
          <w:rFonts w:cs="Arial"/>
          <w:szCs w:val="21"/>
          <w:shd w:val="clear" w:color="auto" w:fill="FFFFFF"/>
        </w:rPr>
        <w:t>optional values</w:t>
      </w:r>
      <w:r>
        <w:rPr>
          <w:rStyle w:val="27"/>
          <w:rFonts w:cs="Arial"/>
          <w:szCs w:val="21"/>
          <w:shd w:val="clear" w:color="auto" w:fill="FFFFFF"/>
        </w:rPr>
        <w:t> </w:t>
      </w:r>
      <w:r>
        <w:rPr>
          <w:rFonts w:cs="Arial"/>
          <w:szCs w:val="21"/>
          <w:shd w:val="clear" w:color="auto" w:fill="FFFFFF"/>
        </w:rPr>
        <w:t>are 1%,</w:t>
      </w:r>
      <w:r>
        <w:rPr>
          <w:rStyle w:val="27"/>
          <w:rFonts w:cs="Arial"/>
          <w:szCs w:val="21"/>
          <w:shd w:val="clear" w:color="auto" w:fill="FFFFFF"/>
        </w:rPr>
        <w:t> </w:t>
      </w:r>
      <w:r>
        <w:rPr>
          <w:rFonts w:cs="Arial"/>
          <w:szCs w:val="21"/>
          <w:shd w:val="clear" w:color="auto" w:fill="FFFFFF"/>
        </w:rPr>
        <w:t>2%,</w:t>
      </w:r>
      <w:r>
        <w:rPr>
          <w:rStyle w:val="27"/>
          <w:rFonts w:cs="Arial"/>
          <w:szCs w:val="21"/>
          <w:shd w:val="clear" w:color="auto" w:fill="FFFFFF"/>
        </w:rPr>
        <w:t> </w:t>
      </w:r>
      <w:r>
        <w:rPr>
          <w:rFonts w:cs="Arial"/>
          <w:szCs w:val="21"/>
          <w:shd w:val="clear" w:color="auto" w:fill="FFFFFF"/>
        </w:rPr>
        <w:t>5%</w:t>
      </w:r>
      <w:r>
        <w:rPr>
          <w:rStyle w:val="27"/>
          <w:rFonts w:cs="Arial"/>
          <w:szCs w:val="21"/>
          <w:shd w:val="clear" w:color="auto" w:fill="FFFFFF"/>
        </w:rPr>
        <w:t> </w:t>
      </w:r>
      <w:r>
        <w:rPr>
          <w:rFonts w:cs="Arial"/>
          <w:szCs w:val="21"/>
          <w:shd w:val="clear" w:color="auto" w:fill="FFFFFF"/>
        </w:rPr>
        <w:t>or 10%.</w:t>
      </w:r>
      <w:r>
        <w:rPr>
          <w:rStyle w:val="27"/>
          <w:rFonts w:cs="Arial"/>
          <w:szCs w:val="21"/>
          <w:shd w:val="clear" w:color="auto" w:fill="FFFFFF"/>
        </w:rPr>
        <w:t> </w:t>
      </w:r>
      <w:r>
        <w:rPr>
          <w:rFonts w:cs="Arial"/>
          <w:szCs w:val="21"/>
          <w:shd w:val="clear" w:color="auto" w:fill="FFFFFF"/>
        </w:rPr>
        <w:t>If more than</w:t>
      </w:r>
      <w:r>
        <w:rPr>
          <w:rStyle w:val="27"/>
          <w:rFonts w:cs="Arial"/>
          <w:szCs w:val="21"/>
          <w:shd w:val="clear" w:color="auto" w:fill="FFFFFF"/>
        </w:rPr>
        <w:t> </w:t>
      </w:r>
      <w:r>
        <w:rPr>
          <w:rFonts w:cs="Arial"/>
          <w:szCs w:val="21"/>
          <w:shd w:val="clear" w:color="auto" w:fill="FFFFFF"/>
        </w:rPr>
        <w:t>this percentage</w:t>
      </w:r>
      <w:r>
        <w:rPr>
          <w:rStyle w:val="27"/>
          <w:rFonts w:cs="Arial"/>
          <w:szCs w:val="21"/>
          <w:shd w:val="clear" w:color="auto" w:fill="FFFFFF"/>
        </w:rPr>
        <w:t> </w:t>
      </w:r>
      <w:r>
        <w:rPr>
          <w:rFonts w:cs="Arial"/>
          <w:szCs w:val="21"/>
          <w:shd w:val="clear" w:color="auto" w:fill="FFFFFF"/>
        </w:rPr>
        <w:t>will stop</w:t>
      </w:r>
      <w:r>
        <w:rPr>
          <w:rStyle w:val="27"/>
          <w:rFonts w:cs="Arial"/>
          <w:szCs w:val="21"/>
          <w:shd w:val="clear" w:color="auto" w:fill="FFFFFF"/>
        </w:rPr>
        <w:t> </w:t>
      </w:r>
      <w:r>
        <w:rPr>
          <w:rFonts w:cs="Arial"/>
          <w:szCs w:val="21"/>
          <w:shd w:val="clear" w:color="auto" w:fill="FFFFFF"/>
        </w:rPr>
        <w:t>alarm</w:t>
      </w:r>
      <w:r>
        <w:rPr>
          <w:rFonts w:cs="Arial"/>
          <w:szCs w:val="21"/>
        </w:rPr>
        <w:t xml:space="preserve"> - See § 17.2).</w:t>
      </w:r>
    </w:p>
    <w:p>
      <w:pPr>
        <w:pStyle w:val="34"/>
        <w:numPr>
          <w:ilvl w:val="0"/>
          <w:numId w:val="14"/>
        </w:numPr>
        <w:tabs>
          <w:tab w:val="left" w:pos="284"/>
        </w:tabs>
        <w:spacing w:before="156" w:afterLines="0" w:line="240" w:lineRule="exact"/>
        <w:ind w:left="283" w:hanging="283" w:hangingChars="135"/>
        <w:rPr>
          <w:rFonts w:cs="Arial"/>
          <w:szCs w:val="21"/>
        </w:rPr>
      </w:pPr>
      <w:r>
        <w:rPr>
          <w:rFonts w:cs="Arial"/>
          <w:szCs w:val="21"/>
        </w:rPr>
        <w:t>Press</w:t>
      </w:r>
      <w:r>
        <w:rPr>
          <w:rFonts w:cs="Arial"/>
          <w:szCs w:val="21"/>
        </w:rPr>
        <w:drawing>
          <wp:inline distT="0" distB="0" distL="0" distR="0">
            <wp:extent cx="129540" cy="129540"/>
            <wp:effectExtent l="19050" t="0" r="3810" b="0"/>
            <wp:docPr id="242" name="图片 242"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 xml:space="preserve"> to select or cancel the alarm parameter set, red solid dot indicate is selected, red hollow dot indicate is unselected.</w:t>
      </w:r>
    </w:p>
    <w:p>
      <w:pPr>
        <w:pStyle w:val="34"/>
        <w:numPr>
          <w:ilvl w:val="0"/>
          <w:numId w:val="14"/>
        </w:numPr>
        <w:tabs>
          <w:tab w:val="left" w:pos="284"/>
        </w:tabs>
        <w:spacing w:beforeLines="0" w:afterLines="0" w:line="240" w:lineRule="exact"/>
        <w:ind w:firstLine="0" w:firstLineChars="0"/>
        <w:rPr>
          <w:rFonts w:cs="Arial"/>
          <w:szCs w:val="21"/>
        </w:rPr>
      </w:pPr>
      <w:r>
        <w:rPr>
          <w:rFonts w:cs="Arial"/>
          <w:szCs w:val="21"/>
        </w:rPr>
        <w:t xml:space="preserve">To display different alarm screen pages, press the yellow buttons corresponding to the </w:t>
      </w:r>
      <w:r>
        <w:rPr>
          <w:rFonts w:cs="Arial"/>
          <w:szCs w:val="21"/>
        </w:rPr>
        <w:drawing>
          <wp:inline distT="0" distB="0" distL="0" distR="0">
            <wp:extent cx="177165" cy="136525"/>
            <wp:effectExtent l="19050" t="0" r="0" b="0"/>
            <wp:docPr id="243" name="图片 266" descr="page_dow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66" descr="page_down_"/>
                    <pic:cNvPicPr>
                      <a:picLocks noChangeAspect="1" noChangeArrowheads="1"/>
                    </pic:cNvPicPr>
                  </pic:nvPicPr>
                  <pic:blipFill>
                    <a:blip r:embed="rId38"/>
                    <a:srcRect/>
                    <a:stretch>
                      <a:fillRect/>
                    </a:stretch>
                  </pic:blipFill>
                  <pic:spPr>
                    <a:xfrm>
                      <a:off x="0" y="0"/>
                      <a:ext cx="177165" cy="136525"/>
                    </a:xfrm>
                    <a:prstGeom prst="rect">
                      <a:avLst/>
                    </a:prstGeom>
                    <a:noFill/>
                    <a:ln w="9525">
                      <a:noFill/>
                      <a:miter lim="800000"/>
                      <a:headEnd/>
                      <a:tailEnd/>
                    </a:ln>
                  </pic:spPr>
                </pic:pic>
              </a:graphicData>
            </a:graphic>
          </wp:inline>
        </w:drawing>
      </w:r>
      <w:r>
        <w:rPr>
          <w:rFonts w:cs="Arial"/>
          <w:szCs w:val="21"/>
        </w:rPr>
        <w:drawing>
          <wp:inline distT="0" distB="0" distL="0" distR="0">
            <wp:extent cx="184150" cy="136525"/>
            <wp:effectExtent l="19050" t="0" r="6350" b="0"/>
            <wp:docPr id="244" name="图片 267" descr="page_u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67" descr="page_up_"/>
                    <pic:cNvPicPr>
                      <a:picLocks noChangeAspect="1" noChangeArrowheads="1"/>
                    </pic:cNvPicPr>
                  </pic:nvPicPr>
                  <pic:blipFill>
                    <a:blip r:embed="rId40"/>
                    <a:srcRect/>
                    <a:stretch>
                      <a:fillRect/>
                    </a:stretch>
                  </pic:blipFill>
                  <pic:spPr>
                    <a:xfrm>
                      <a:off x="0" y="0"/>
                      <a:ext cx="184150" cy="136525"/>
                    </a:xfrm>
                    <a:prstGeom prst="rect">
                      <a:avLst/>
                    </a:prstGeom>
                    <a:noFill/>
                    <a:ln w="9525">
                      <a:noFill/>
                      <a:miter lim="800000"/>
                      <a:headEnd/>
                      <a:tailEnd/>
                    </a:ln>
                  </pic:spPr>
                </pic:pic>
              </a:graphicData>
            </a:graphic>
          </wp:inline>
        </w:drawing>
      </w:r>
      <w:r>
        <w:rPr>
          <w:rFonts w:cs="Arial"/>
          <w:szCs w:val="21"/>
        </w:rPr>
        <w:t xml:space="preserve"> icons. </w:t>
      </w:r>
    </w:p>
    <w:p>
      <w:pPr>
        <w:pStyle w:val="34"/>
        <w:numPr>
          <w:ilvl w:val="0"/>
          <w:numId w:val="14"/>
        </w:numPr>
        <w:tabs>
          <w:tab w:val="left" w:pos="284"/>
        </w:tabs>
        <w:spacing w:before="156" w:after="156" w:line="240" w:lineRule="exact"/>
        <w:ind w:firstLine="0" w:firstLineChars="0"/>
        <w:rPr>
          <w:rFonts w:cs="Arial"/>
          <w:szCs w:val="21"/>
        </w:rPr>
      </w:pPr>
      <w:r>
        <w:rPr>
          <w:rFonts w:cs="Arial"/>
          <w:szCs w:val="21"/>
        </w:rPr>
        <w:t xml:space="preserve">To return to the </w:t>
      </w:r>
      <w:r>
        <w:rPr>
          <w:rFonts w:cs="Arial"/>
          <w:i/>
          <w:szCs w:val="21"/>
        </w:rPr>
        <w:t>Configuration</w:t>
      </w:r>
      <w:r>
        <w:rPr>
          <w:rFonts w:cs="Arial"/>
          <w:szCs w:val="21"/>
        </w:rPr>
        <w:t xml:space="preserve"> menu, press </w:t>
      </w:r>
      <w:r>
        <w:rPr>
          <w:rFonts w:cs="Arial"/>
          <w:szCs w:val="21"/>
        </w:rPr>
        <w:drawing>
          <wp:inline distT="0" distB="0" distL="0" distR="0">
            <wp:extent cx="129540" cy="129540"/>
            <wp:effectExtent l="19050" t="0" r="3810" b="0"/>
            <wp:docPr id="245" name="图片 245"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return"/>
                    <pic:cNvPicPr>
                      <a:picLocks noChangeAspect="1" noChangeArrowheads="1"/>
                    </pic:cNvPicPr>
                  </pic:nvPicPr>
                  <pic:blipFill>
                    <a:blip r:embed="rId81"/>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w:t>
      </w:r>
    </w:p>
    <w:p>
      <w:pPr>
        <w:pStyle w:val="3"/>
        <w:spacing w:beforeLines="50" w:afterLines="50"/>
      </w:pPr>
      <w:bookmarkStart w:id="442" w:name="_Toc414951698"/>
      <w:bookmarkStart w:id="443" w:name="_Toc414953771"/>
      <w:bookmarkStart w:id="444" w:name="_Toc10103"/>
      <w:bookmarkStart w:id="445" w:name="_Toc181"/>
      <w:r>
        <w:t>5.11. Erase memory</w:t>
      </w:r>
      <w:bookmarkEnd w:id="442"/>
      <w:bookmarkEnd w:id="443"/>
      <w:bookmarkEnd w:id="444"/>
      <w:bookmarkEnd w:id="445"/>
    </w:p>
    <w:p>
      <w:pPr>
        <w:spacing w:line="240" w:lineRule="exact"/>
        <w:rPr>
          <w:rFonts w:cs="Arial"/>
          <w:szCs w:val="21"/>
        </w:rPr>
      </w:pPr>
      <w:r>
        <w:rPr>
          <w:rFonts w:cs="Arial"/>
          <w:szCs w:val="21"/>
        </w:rPr>
        <w:t>The</w:t>
      </w:r>
      <w:r>
        <w:rPr>
          <w:rFonts w:cs="Arial"/>
          <w:szCs w:val="21"/>
        </w:rPr>
        <w:drawing>
          <wp:inline distT="0" distB="0" distL="0" distR="0">
            <wp:extent cx="204470" cy="109220"/>
            <wp:effectExtent l="19050" t="0" r="5080" b="0"/>
            <wp:docPr id="246"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69"/>
                    <pic:cNvPicPr>
                      <a:picLocks noChangeAspect="1" noChangeArrowheads="1"/>
                    </pic:cNvPicPr>
                  </pic:nvPicPr>
                  <pic:blipFill>
                    <a:blip r:embed="rId39"/>
                    <a:srcRect/>
                    <a:stretch>
                      <a:fillRect/>
                    </a:stretch>
                  </pic:blipFill>
                  <pic:spPr>
                    <a:xfrm>
                      <a:off x="0" y="0"/>
                      <a:ext cx="204470" cy="109220"/>
                    </a:xfrm>
                    <a:prstGeom prst="rect">
                      <a:avLst/>
                    </a:prstGeom>
                    <a:noFill/>
                    <a:ln w="9525">
                      <a:noFill/>
                      <a:miter lim="800000"/>
                      <a:headEnd/>
                      <a:tailEnd/>
                    </a:ln>
                  </pic:spPr>
                </pic:pic>
              </a:graphicData>
            </a:graphic>
          </wp:inline>
        </w:drawing>
      </w:r>
      <w:r>
        <w:rPr>
          <w:rFonts w:cs="Arial"/>
          <w:szCs w:val="21"/>
        </w:rPr>
        <w:t>menu partially or totally deletes the data recorded in the device (trend recording, transients recording, inrush current, alarm, screen snapshots, device setting and monitoring parameter setting).</w:t>
      </w:r>
    </w:p>
    <w:p>
      <w:pPr>
        <w:spacing w:before="156" w:after="156"/>
        <w:jc w:val="center"/>
        <w:rPr>
          <w:szCs w:val="21"/>
        </w:rPr>
      </w:pPr>
      <w:r>
        <w:rPr>
          <w:szCs w:val="21"/>
        </w:rPr>
        <w:drawing>
          <wp:inline distT="0" distB="0" distL="0" distR="0">
            <wp:extent cx="2272665" cy="1706245"/>
            <wp:effectExtent l="19050" t="19050" r="13335" b="27305"/>
            <wp:docPr id="247" name="图片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794"/>
                    <pic:cNvPicPr>
                      <a:picLocks noChangeAspect="1" noChangeArrowheads="1"/>
                    </pic:cNvPicPr>
                  </pic:nvPicPr>
                  <pic:blipFill>
                    <a:blip r:embed="rId130"/>
                    <a:srcRect/>
                    <a:stretch>
                      <a:fillRect/>
                    </a:stretch>
                  </pic:blipFill>
                  <pic:spPr>
                    <a:xfrm>
                      <a:off x="0" y="0"/>
                      <a:ext cx="2272665" cy="1706245"/>
                    </a:xfrm>
                    <a:prstGeom prst="rect">
                      <a:avLst/>
                    </a:prstGeom>
                    <a:noFill/>
                    <a:ln w="6350" cmpd="sng">
                      <a:solidFill>
                        <a:srgbClr val="000000"/>
                      </a:solidFill>
                      <a:miter lim="800000"/>
                      <a:headEnd/>
                      <a:tailEnd/>
                    </a:ln>
                    <a:effectLst/>
                  </pic:spPr>
                </pic:pic>
              </a:graphicData>
            </a:graphic>
          </wp:inline>
        </w:drawing>
      </w:r>
    </w:p>
    <w:p>
      <w:pPr>
        <w:spacing w:before="156" w:after="156"/>
        <w:jc w:val="center"/>
        <w:rPr>
          <w:rFonts w:cs="Arial"/>
          <w:i/>
          <w:szCs w:val="21"/>
        </w:rPr>
      </w:pPr>
      <w:r>
        <w:rPr>
          <w:rFonts w:cs="Arial"/>
          <w:i/>
          <w:szCs w:val="21"/>
        </w:rPr>
        <w:t>Figure 5-16: Erase memory menu</w:t>
      </w:r>
    </w:p>
    <w:p>
      <w:pPr>
        <w:pStyle w:val="34"/>
        <w:numPr>
          <w:ilvl w:val="0"/>
          <w:numId w:val="15"/>
        </w:numPr>
        <w:tabs>
          <w:tab w:val="left" w:pos="284"/>
        </w:tabs>
        <w:spacing w:beforeLines="0" w:afterLines="0" w:line="240" w:lineRule="exact"/>
        <w:ind w:firstLine="0" w:firstLineChars="0"/>
        <w:rPr>
          <w:rFonts w:cs="Arial"/>
          <w:b/>
          <w:szCs w:val="21"/>
        </w:rPr>
      </w:pPr>
      <w:r>
        <w:rPr>
          <w:rFonts w:cs="Arial"/>
          <w:b/>
          <w:szCs w:val="21"/>
        </w:rPr>
        <w:t>For a partial deletion:</w:t>
      </w:r>
    </w:p>
    <w:p>
      <w:pPr>
        <w:pStyle w:val="34"/>
        <w:spacing w:beforeLines="0" w:afterLines="0" w:line="240" w:lineRule="exact"/>
        <w:ind w:left="525" w:leftChars="100" w:hanging="315" w:hangingChars="150"/>
        <w:rPr>
          <w:rFonts w:cs="Arial"/>
          <w:szCs w:val="21"/>
        </w:rPr>
      </w:pPr>
      <w:r>
        <w:rPr>
          <w:rFonts w:hint="eastAsia" w:ascii="宋体" w:hAnsi="宋体" w:cs="宋体"/>
          <w:szCs w:val="21"/>
        </w:rPr>
        <w:t>★</w:t>
      </w:r>
      <w:r>
        <w:rPr>
          <w:rFonts w:cs="Arial"/>
          <w:szCs w:val="21"/>
        </w:rPr>
        <w:t xml:space="preserve"> Select the parameters you want to delete by pressing the </w:t>
      </w:r>
      <w:r>
        <w:rPr>
          <w:rFonts w:cs="Arial"/>
          <w:szCs w:val="21"/>
        </w:rPr>
        <w:drawing>
          <wp:inline distT="0" distB="0" distL="0" distR="0">
            <wp:extent cx="225425" cy="88900"/>
            <wp:effectExtent l="19050" t="0" r="3175" b="0"/>
            <wp:docPr id="248" name="图片 248"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or</w:t>
      </w:r>
      <w:r>
        <w:rPr>
          <w:rFonts w:cs="Arial"/>
          <w:szCs w:val="21"/>
        </w:rPr>
        <w:drawing>
          <wp:inline distT="0" distB="0" distL="0" distR="0">
            <wp:extent cx="225425" cy="88900"/>
            <wp:effectExtent l="19050" t="0" r="3175" b="0"/>
            <wp:docPr id="249" name="图片 249"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key. The selected field is highlighted in yellow.</w:t>
      </w:r>
    </w:p>
    <w:p>
      <w:pPr>
        <w:tabs>
          <w:tab w:val="left" w:pos="735"/>
        </w:tabs>
        <w:spacing w:line="240" w:lineRule="exact"/>
        <w:rPr>
          <w:rFonts w:cs="Arial"/>
          <w:szCs w:val="21"/>
        </w:rPr>
      </w:pPr>
      <w:r>
        <w:rPr>
          <w:rFonts w:hint="eastAsia" w:ascii="宋体" w:hAnsi="宋体" w:cs="宋体"/>
          <w:szCs w:val="21"/>
        </w:rPr>
        <w:t xml:space="preserve">  ★</w:t>
      </w:r>
      <w:r>
        <w:rPr>
          <w:rFonts w:cs="Arial"/>
          <w:szCs w:val="21"/>
        </w:rPr>
        <w:t xml:space="preserve"> Press</w:t>
      </w:r>
      <w:r>
        <w:rPr>
          <w:color w:val="C00000"/>
        </w:rPr>
        <w:drawing>
          <wp:inline distT="0" distB="0" distL="0" distR="0">
            <wp:extent cx="129540" cy="129540"/>
            <wp:effectExtent l="19050" t="0" r="3810" b="0"/>
            <wp:docPr id="250" name="图片 250"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 xml:space="preserve"> to select/unselect, red solid dot indicate is selected, red hollow dot indicate is unselected.</w:t>
      </w:r>
    </w:p>
    <w:p>
      <w:pPr>
        <w:spacing w:before="156" w:line="240" w:lineRule="exact"/>
        <w:ind w:left="517" w:hanging="517" w:hangingChars="245"/>
        <w:rPr>
          <w:rFonts w:cs="Arial"/>
          <w:szCs w:val="21"/>
        </w:rPr>
      </w:pPr>
      <w:r>
        <w:rPr>
          <w:rFonts w:cs="Arial"/>
          <w:b/>
          <w:szCs w:val="21"/>
        </w:rPr>
        <w:t>Note:</w:t>
      </w:r>
      <w:r>
        <w:rPr>
          <w:rFonts w:cs="Arial"/>
          <w:szCs w:val="21"/>
        </w:rPr>
        <w:t xml:space="preserve"> If the </w:t>
      </w:r>
      <w:r>
        <w:rPr>
          <w:rFonts w:cs="Arial"/>
          <w:i/>
          <w:szCs w:val="21"/>
        </w:rPr>
        <w:t>Configuration</w:t>
      </w:r>
      <w:r>
        <w:rPr>
          <w:rFonts w:cs="Arial"/>
          <w:szCs w:val="21"/>
        </w:rPr>
        <w:t xml:space="preserve"> is selected, the message “after the configuration is deleted, the device will be turned off” appears on the screen. </w:t>
      </w:r>
    </w:p>
    <w:p>
      <w:pPr>
        <w:pStyle w:val="34"/>
        <w:spacing w:beforeLines="0" w:afterLines="0" w:line="240" w:lineRule="exact"/>
        <w:ind w:left="525" w:leftChars="100" w:hanging="315" w:hangingChars="150"/>
        <w:rPr>
          <w:rFonts w:cs="Arial"/>
          <w:szCs w:val="21"/>
        </w:rPr>
      </w:pPr>
      <w:r>
        <w:rPr>
          <w:rFonts w:hint="eastAsia" w:ascii="宋体" w:hAnsi="宋体" w:cs="宋体"/>
          <w:szCs w:val="21"/>
        </w:rPr>
        <w:t>★</w:t>
      </w:r>
      <w:r>
        <w:rPr>
          <w:rFonts w:cs="Arial"/>
          <w:szCs w:val="21"/>
        </w:rPr>
        <w:t xml:space="preserve"> Select the submenu by pressing the yellow key corresponding to the </w:t>
      </w:r>
      <w:r>
        <w:rPr>
          <w:rFonts w:cs="Arial"/>
          <w:szCs w:val="21"/>
        </w:rPr>
        <w:drawing>
          <wp:inline distT="0" distB="0" distL="0" distR="0">
            <wp:extent cx="300355" cy="129540"/>
            <wp:effectExtent l="19050" t="0" r="4445" b="0"/>
            <wp:docPr id="25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421"/>
                    <pic:cNvPicPr>
                      <a:picLocks noChangeAspect="1" noChangeArrowheads="1"/>
                    </pic:cNvPicPr>
                  </pic:nvPicPr>
                  <pic:blipFill>
                    <a:blip r:embed="rId131"/>
                    <a:srcRect/>
                    <a:stretch>
                      <a:fillRect/>
                    </a:stretch>
                  </pic:blipFill>
                  <pic:spPr>
                    <a:xfrm>
                      <a:off x="0" y="0"/>
                      <a:ext cx="300355" cy="129540"/>
                    </a:xfrm>
                    <a:prstGeom prst="rect">
                      <a:avLst/>
                    </a:prstGeom>
                    <a:noFill/>
                    <a:ln w="9525">
                      <a:noFill/>
                      <a:miter lim="800000"/>
                      <a:headEnd/>
                      <a:tailEnd/>
                    </a:ln>
                  </pic:spPr>
                </pic:pic>
              </a:graphicData>
            </a:graphic>
          </wp:inline>
        </w:drawing>
      </w:r>
      <w:r>
        <w:rPr>
          <w:rFonts w:cs="Arial"/>
          <w:szCs w:val="21"/>
        </w:rPr>
        <w:t xml:space="preserve"> icon. The </w:t>
      </w:r>
      <w:r>
        <w:rPr>
          <w:rFonts w:cs="Arial"/>
          <w:szCs w:val="21"/>
        </w:rPr>
        <w:drawing>
          <wp:inline distT="0" distB="0" distL="0" distR="0">
            <wp:extent cx="300355" cy="129540"/>
            <wp:effectExtent l="19050" t="0" r="4445" b="0"/>
            <wp:docPr id="25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422"/>
                    <pic:cNvPicPr>
                      <a:picLocks noChangeAspect="1" noChangeArrowheads="1"/>
                    </pic:cNvPicPr>
                  </pic:nvPicPr>
                  <pic:blipFill>
                    <a:blip r:embed="rId132"/>
                    <a:srcRect/>
                    <a:stretch>
                      <a:fillRect/>
                    </a:stretch>
                  </pic:blipFill>
                  <pic:spPr>
                    <a:xfrm>
                      <a:off x="0" y="0"/>
                      <a:ext cx="300355" cy="129540"/>
                    </a:xfrm>
                    <a:prstGeom prst="rect">
                      <a:avLst/>
                    </a:prstGeom>
                    <a:noFill/>
                    <a:ln w="9525">
                      <a:noFill/>
                      <a:miter lim="800000"/>
                      <a:headEnd/>
                      <a:tailEnd/>
                    </a:ln>
                  </pic:spPr>
                </pic:pic>
              </a:graphicData>
            </a:graphic>
          </wp:inline>
        </w:drawing>
      </w:r>
      <w:r>
        <w:rPr>
          <w:rFonts w:cs="Arial"/>
          <w:szCs w:val="21"/>
        </w:rPr>
        <w:t xml:space="preserve"> icon displayed yellow indicate ready to delete, then press the yellow key corresponding to the icon to cancel the delete state.</w:t>
      </w:r>
    </w:p>
    <w:p>
      <w:pPr>
        <w:tabs>
          <w:tab w:val="left" w:pos="284"/>
        </w:tabs>
        <w:spacing w:line="240" w:lineRule="exact"/>
        <w:rPr>
          <w:rFonts w:cs="Arial"/>
          <w:szCs w:val="21"/>
        </w:rPr>
      </w:pPr>
      <w:r>
        <w:rPr>
          <w:rFonts w:hint="eastAsia" w:ascii="宋体" w:hAnsi="宋体" w:cs="宋体"/>
          <w:szCs w:val="21"/>
        </w:rPr>
        <w:t xml:space="preserve">  ★</w:t>
      </w:r>
      <w:r>
        <w:rPr>
          <w:rFonts w:cs="Arial"/>
          <w:szCs w:val="21"/>
        </w:rPr>
        <w:t xml:space="preserve"> In the state of ready to delete, press</w:t>
      </w:r>
      <w:r>
        <w:drawing>
          <wp:inline distT="0" distB="0" distL="0" distR="0">
            <wp:extent cx="129540" cy="129540"/>
            <wp:effectExtent l="19050" t="0" r="3810" b="0"/>
            <wp:docPr id="253" name="图片 253"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 xml:space="preserve"> to confirm the deletion.</w:t>
      </w:r>
    </w:p>
    <w:p>
      <w:pPr>
        <w:spacing w:before="156" w:after="156"/>
        <w:rPr>
          <w:rFonts w:cs="Arial"/>
          <w:szCs w:val="21"/>
        </w:rPr>
      </w:pPr>
      <w:r>
        <w:rPr>
          <w:rFonts w:cs="Arial"/>
          <w:szCs w:val="21"/>
        </w:rPr>
        <w:t xml:space="preserve">To return to the </w:t>
      </w:r>
      <w:r>
        <w:rPr>
          <w:rFonts w:cs="Arial"/>
          <w:i/>
          <w:szCs w:val="21"/>
        </w:rPr>
        <w:t>Configuration</w:t>
      </w:r>
      <w:r>
        <w:rPr>
          <w:rFonts w:cs="Arial"/>
          <w:szCs w:val="21"/>
        </w:rPr>
        <w:t xml:space="preserve"> main menu, press</w:t>
      </w:r>
      <w:r>
        <w:rPr>
          <w:rFonts w:cs="Arial"/>
          <w:szCs w:val="21"/>
        </w:rPr>
        <w:drawing>
          <wp:inline distT="0" distB="0" distL="0" distR="0">
            <wp:extent cx="129540" cy="129540"/>
            <wp:effectExtent l="19050" t="0" r="3810" b="0"/>
            <wp:docPr id="254" name="图片 254"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return"/>
                    <pic:cNvPicPr>
                      <a:picLocks noChangeAspect="1" noChangeArrowheads="1"/>
                    </pic:cNvPicPr>
                  </pic:nvPicPr>
                  <pic:blipFill>
                    <a:blip r:embed="rId81"/>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w:t>
      </w:r>
    </w:p>
    <w:p>
      <w:pPr>
        <w:pStyle w:val="34"/>
        <w:numPr>
          <w:ilvl w:val="0"/>
          <w:numId w:val="15"/>
        </w:numPr>
        <w:tabs>
          <w:tab w:val="left" w:pos="284"/>
        </w:tabs>
        <w:spacing w:before="156" w:afterLines="0" w:line="240" w:lineRule="exact"/>
        <w:ind w:firstLine="0" w:firstLineChars="0"/>
        <w:rPr>
          <w:rFonts w:cs="Arial"/>
          <w:b/>
          <w:szCs w:val="21"/>
        </w:rPr>
      </w:pPr>
      <w:r>
        <w:rPr>
          <w:rFonts w:cs="Arial"/>
          <w:b/>
          <w:szCs w:val="21"/>
        </w:rPr>
        <w:t>To delete everything:</w:t>
      </w:r>
    </w:p>
    <w:p>
      <w:pPr>
        <w:spacing w:line="240" w:lineRule="exact"/>
        <w:ind w:left="525" w:leftChars="100" w:hanging="315" w:hangingChars="150"/>
        <w:rPr>
          <w:rFonts w:cs="Arial"/>
          <w:szCs w:val="21"/>
        </w:rPr>
      </w:pPr>
      <w:r>
        <w:rPr>
          <w:rFonts w:hint="eastAsia" w:ascii="宋体" w:hAnsi="宋体" w:cs="宋体"/>
          <w:szCs w:val="21"/>
        </w:rPr>
        <w:t>★</w:t>
      </w:r>
      <w:r>
        <w:rPr>
          <w:rFonts w:cs="Arial"/>
          <w:szCs w:val="21"/>
        </w:rPr>
        <w:t xml:space="preserve"> Select All parameters by pressing the yellow key on the keypad corresponding to the </w:t>
      </w:r>
      <w:r>
        <w:rPr>
          <w:rFonts w:cs="Arial"/>
          <w:szCs w:val="21"/>
        </w:rPr>
        <w:drawing>
          <wp:inline distT="0" distB="0" distL="0" distR="0">
            <wp:extent cx="109220" cy="109220"/>
            <wp:effectExtent l="19050" t="0" r="5080" b="0"/>
            <wp:docPr id="255"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78"/>
                    <pic:cNvPicPr>
                      <a:picLocks noChangeAspect="1" noChangeArrowheads="1"/>
                    </pic:cNvPicPr>
                  </pic:nvPicPr>
                  <pic:blipFill>
                    <a:blip r:embed="rId133"/>
                    <a:srcRect/>
                    <a:stretch>
                      <a:fillRect/>
                    </a:stretch>
                  </pic:blipFill>
                  <pic:spPr>
                    <a:xfrm>
                      <a:off x="0" y="0"/>
                      <a:ext cx="109220" cy="109220"/>
                    </a:xfrm>
                    <a:prstGeom prst="rect">
                      <a:avLst/>
                    </a:prstGeom>
                    <a:noFill/>
                    <a:ln w="9525">
                      <a:noFill/>
                      <a:miter lim="800000"/>
                      <a:headEnd/>
                      <a:tailEnd/>
                    </a:ln>
                  </pic:spPr>
                </pic:pic>
              </a:graphicData>
            </a:graphic>
          </wp:inline>
        </w:drawing>
      </w:r>
      <w:r>
        <w:rPr>
          <w:rFonts w:cs="Arial"/>
          <w:szCs w:val="21"/>
        </w:rPr>
        <w:t xml:space="preserve"> icon. The selection is identified by the red marks.</w:t>
      </w:r>
    </w:p>
    <w:p>
      <w:pPr>
        <w:spacing w:before="156" w:line="240" w:lineRule="exact"/>
        <w:ind w:left="514" w:hanging="514" w:hangingChars="245"/>
        <w:rPr>
          <w:rFonts w:cs="Arial"/>
          <w:szCs w:val="21"/>
        </w:rPr>
      </w:pPr>
      <w:r>
        <w:rPr>
          <w:rFonts w:cs="Arial"/>
          <w:szCs w:val="21"/>
        </w:rPr>
        <w:t xml:space="preserve">Note: Since the Configuration is selected, the message “after the configuration is deleted, the device will be turned off” appears on the screen. </w:t>
      </w:r>
    </w:p>
    <w:p>
      <w:pPr>
        <w:pStyle w:val="34"/>
        <w:tabs>
          <w:tab w:val="left" w:pos="567"/>
        </w:tabs>
        <w:spacing w:before="156" w:after="156" w:line="240" w:lineRule="exact"/>
        <w:ind w:left="525" w:leftChars="100" w:hanging="315" w:hangingChars="150"/>
        <w:rPr>
          <w:rFonts w:cs="Arial"/>
          <w:szCs w:val="21"/>
        </w:rPr>
      </w:pPr>
      <w:r>
        <w:rPr>
          <w:rFonts w:hAnsi="宋体" w:cs="宋体"/>
          <w:szCs w:val="21"/>
        </w:rPr>
        <w:t>★</w:t>
      </w:r>
      <w:r>
        <w:rPr>
          <w:rFonts w:cs="Arial"/>
          <w:szCs w:val="21"/>
        </w:rPr>
        <w:t xml:space="preserve"> To uncheck all items selected, press the yellow key on the keypad corresponding to the </w:t>
      </w:r>
      <w:r>
        <w:rPr>
          <w:rFonts w:cs="Arial"/>
          <w:szCs w:val="21"/>
        </w:rPr>
        <w:drawing>
          <wp:inline distT="0" distB="0" distL="0" distR="0">
            <wp:extent cx="109220" cy="109220"/>
            <wp:effectExtent l="19050" t="0" r="5080" b="0"/>
            <wp:docPr id="256"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79"/>
                    <pic:cNvPicPr>
                      <a:picLocks noChangeAspect="1" noChangeArrowheads="1"/>
                    </pic:cNvPicPr>
                  </pic:nvPicPr>
                  <pic:blipFill>
                    <a:blip r:embed="rId134"/>
                    <a:srcRect/>
                    <a:stretch>
                      <a:fillRect/>
                    </a:stretch>
                  </pic:blipFill>
                  <pic:spPr>
                    <a:xfrm>
                      <a:off x="0" y="0"/>
                      <a:ext cx="109220" cy="109220"/>
                    </a:xfrm>
                    <a:prstGeom prst="rect">
                      <a:avLst/>
                    </a:prstGeom>
                    <a:noFill/>
                    <a:ln w="9525">
                      <a:noFill/>
                      <a:miter lim="800000"/>
                      <a:headEnd/>
                      <a:tailEnd/>
                    </a:ln>
                  </pic:spPr>
                </pic:pic>
              </a:graphicData>
            </a:graphic>
          </wp:inline>
        </w:drawing>
      </w:r>
      <w:r>
        <w:rPr>
          <w:rFonts w:cs="Arial"/>
          <w:szCs w:val="21"/>
        </w:rPr>
        <w:t xml:space="preserve"> icon, red hollow dot indicate is unselected.</w:t>
      </w:r>
    </w:p>
    <w:p>
      <w:pPr>
        <w:spacing w:before="156" w:after="156"/>
        <w:rPr>
          <w:rFonts w:cs="Arial"/>
          <w:szCs w:val="21"/>
        </w:rPr>
      </w:pPr>
      <w:r>
        <w:rPr>
          <w:rFonts w:cs="Arial"/>
          <w:szCs w:val="21"/>
        </w:rPr>
        <w:t xml:space="preserve">To return to the </w:t>
      </w:r>
      <w:r>
        <w:rPr>
          <w:rFonts w:cs="Arial"/>
          <w:i/>
          <w:szCs w:val="21"/>
        </w:rPr>
        <w:t xml:space="preserve">Configuration </w:t>
      </w:r>
      <w:r>
        <w:rPr>
          <w:rFonts w:cs="Arial"/>
          <w:szCs w:val="21"/>
        </w:rPr>
        <w:t xml:space="preserve">main menu, press </w:t>
      </w:r>
      <w:r>
        <w:rPr>
          <w:rFonts w:cs="Arial"/>
          <w:szCs w:val="21"/>
        </w:rPr>
        <w:drawing>
          <wp:inline distT="0" distB="0" distL="0" distR="0">
            <wp:extent cx="129540" cy="129540"/>
            <wp:effectExtent l="19050" t="0" r="3810" b="0"/>
            <wp:docPr id="257" name="图片 257"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return"/>
                    <pic:cNvPicPr>
                      <a:picLocks noChangeAspect="1" noChangeArrowheads="1"/>
                    </pic:cNvPicPr>
                  </pic:nvPicPr>
                  <pic:blipFill>
                    <a:blip r:embed="rId81"/>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w:t>
      </w:r>
    </w:p>
    <w:p>
      <w:pPr>
        <w:spacing w:before="156" w:after="156"/>
        <w:rPr>
          <w:rFonts w:cs="Arial"/>
          <w:szCs w:val="21"/>
        </w:rPr>
      </w:pPr>
    </w:p>
    <w:p>
      <w:pPr>
        <w:pStyle w:val="3"/>
      </w:pPr>
      <w:bookmarkStart w:id="446" w:name="_Toc414953772"/>
      <w:bookmarkStart w:id="447" w:name="_Toc414951699"/>
      <w:bookmarkStart w:id="448" w:name="_Toc1339"/>
      <w:bookmarkStart w:id="449" w:name="_Toc7323"/>
      <w:r>
        <w:t>5.12. About</w:t>
      </w:r>
      <w:bookmarkEnd w:id="446"/>
      <w:bookmarkEnd w:id="447"/>
      <w:bookmarkEnd w:id="448"/>
      <w:bookmarkEnd w:id="449"/>
    </w:p>
    <w:p>
      <w:pPr>
        <w:spacing w:before="156" w:after="156" w:line="240" w:lineRule="exact"/>
        <w:rPr>
          <w:rFonts w:cs="Arial"/>
          <w:szCs w:val="21"/>
        </w:rPr>
      </w:pPr>
      <w:r>
        <w:rPr>
          <w:rFonts w:cs="Arial"/>
          <w:szCs w:val="21"/>
        </w:rPr>
        <w:t xml:space="preserve">The screen displays the serial number of the device, the firmware version, the DSP software version, the icon version, and </w:t>
      </w:r>
      <w:r>
        <w:rPr>
          <w:rFonts w:cs="Arial"/>
          <w:szCs w:val="21"/>
          <w:shd w:val="clear" w:color="auto" w:fill="FFFFFF"/>
        </w:rPr>
        <w:t>the SD card</w:t>
      </w:r>
      <w:r>
        <w:rPr>
          <w:rStyle w:val="27"/>
          <w:rFonts w:cs="Arial"/>
          <w:szCs w:val="21"/>
          <w:shd w:val="clear" w:color="auto" w:fill="FFFFFF"/>
        </w:rPr>
        <w:t> </w:t>
      </w:r>
      <w:r>
        <w:rPr>
          <w:rFonts w:cs="Arial"/>
          <w:szCs w:val="21"/>
          <w:shd w:val="clear" w:color="auto" w:fill="FFFFFF"/>
        </w:rPr>
        <w:t>capacity</w:t>
      </w:r>
      <w:r>
        <w:rPr>
          <w:rFonts w:cs="Arial"/>
          <w:szCs w:val="21"/>
        </w:rPr>
        <w:t xml:space="preserve">. </w:t>
      </w:r>
    </w:p>
    <w:p>
      <w:pPr>
        <w:spacing w:before="156" w:after="156"/>
        <w:jc w:val="center"/>
        <w:rPr>
          <w:szCs w:val="21"/>
        </w:rPr>
      </w:pPr>
      <w:r>
        <w:rPr>
          <w:szCs w:val="21"/>
        </w:rPr>
        <w:drawing>
          <wp:inline distT="0" distB="0" distL="0" distR="0">
            <wp:extent cx="2258695" cy="1692275"/>
            <wp:effectExtent l="19050" t="19050" r="27305" b="22225"/>
            <wp:docPr id="258" name="图片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812"/>
                    <pic:cNvPicPr>
                      <a:picLocks noChangeAspect="1" noChangeArrowheads="1"/>
                    </pic:cNvPicPr>
                  </pic:nvPicPr>
                  <pic:blipFill>
                    <a:blip r:embed="rId135"/>
                    <a:srcRect/>
                    <a:stretch>
                      <a:fillRect/>
                    </a:stretch>
                  </pic:blipFill>
                  <pic:spPr>
                    <a:xfrm>
                      <a:off x="0" y="0"/>
                      <a:ext cx="2258695" cy="1692275"/>
                    </a:xfrm>
                    <a:prstGeom prst="rect">
                      <a:avLst/>
                    </a:prstGeom>
                    <a:noFill/>
                    <a:ln w="6350" cmpd="sng">
                      <a:solidFill>
                        <a:srgbClr val="000000"/>
                      </a:solidFill>
                      <a:miter lim="800000"/>
                      <a:headEnd/>
                      <a:tailEnd/>
                    </a:ln>
                    <a:effectLst/>
                  </pic:spPr>
                </pic:pic>
              </a:graphicData>
            </a:graphic>
          </wp:inline>
        </w:drawing>
      </w:r>
    </w:p>
    <w:p>
      <w:pPr>
        <w:spacing w:before="156" w:after="156"/>
        <w:jc w:val="center"/>
        <w:rPr>
          <w:rFonts w:cs="Arial"/>
          <w:i/>
          <w:szCs w:val="21"/>
        </w:rPr>
      </w:pPr>
      <w:r>
        <w:rPr>
          <w:rFonts w:cs="Arial"/>
          <w:i/>
          <w:szCs w:val="21"/>
        </w:rPr>
        <w:t>Figure 5-17: The About menu</w:t>
      </w:r>
    </w:p>
    <w:p>
      <w:pPr>
        <w:spacing w:before="156" w:after="156"/>
        <w:rPr>
          <w:rFonts w:cs="Arial"/>
          <w:szCs w:val="21"/>
        </w:rPr>
      </w:pPr>
      <w:r>
        <w:rPr>
          <w:rFonts w:cs="Arial"/>
          <w:szCs w:val="21"/>
        </w:rPr>
        <w:t>To return to the</w:t>
      </w:r>
      <w:r>
        <w:rPr>
          <w:rFonts w:cs="Arial"/>
          <w:i/>
          <w:szCs w:val="21"/>
        </w:rPr>
        <w:t xml:space="preserve"> Configuration</w:t>
      </w:r>
      <w:r>
        <w:rPr>
          <w:rFonts w:cs="Arial"/>
          <w:szCs w:val="21"/>
        </w:rPr>
        <w:t xml:space="preserve"> menu, press </w:t>
      </w:r>
      <w:r>
        <w:rPr>
          <w:rFonts w:cs="Arial"/>
          <w:szCs w:val="21"/>
        </w:rPr>
        <w:drawing>
          <wp:inline distT="0" distB="0" distL="0" distR="0">
            <wp:extent cx="129540" cy="129540"/>
            <wp:effectExtent l="19050" t="0" r="3810" b="0"/>
            <wp:docPr id="259" name="图片 259"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return"/>
                    <pic:cNvPicPr>
                      <a:picLocks noChangeAspect="1" noChangeArrowheads="1"/>
                    </pic:cNvPicPr>
                  </pic:nvPicPr>
                  <pic:blipFill>
                    <a:blip r:embed="rId81"/>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w:t>
      </w:r>
    </w:p>
    <w:p>
      <w:pPr>
        <w:pStyle w:val="2"/>
        <w:keepNext/>
        <w:keepLines/>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450" w:name="_Toc414953773"/>
      <w:bookmarkStart w:id="451" w:name="_Toc414951700"/>
      <w:bookmarkStart w:id="452" w:name="_Toc14998"/>
      <w:r>
        <w:rPr>
          <w:rFonts w:hint="default" w:ascii="Arial" w:hAnsi="Arial" w:cs="Arial"/>
          <w:sz w:val="32"/>
          <w:szCs w:val="48"/>
          <w:lang w:val="en-US" w:eastAsia="zh-CN"/>
        </w:rPr>
        <w:t>6. Waveform Capture Key</w:t>
      </w:r>
      <w:bookmarkEnd w:id="450"/>
      <w:bookmarkEnd w:id="451"/>
      <w:bookmarkEnd w:id="452"/>
    </w:p>
    <w:p>
      <w:pPr>
        <w:pStyle w:val="3"/>
      </w:pPr>
      <w:bookmarkStart w:id="453" w:name="_Toc414951701"/>
      <w:bookmarkStart w:id="454" w:name="_Toc414953774"/>
      <w:bookmarkStart w:id="455" w:name="_Toc2781"/>
      <w:bookmarkStart w:id="456" w:name="_Toc32656"/>
      <w:r>
        <w:t>6.1. Available sub-modes</w:t>
      </w:r>
      <w:bookmarkEnd w:id="453"/>
      <w:bookmarkEnd w:id="454"/>
      <w:bookmarkEnd w:id="455"/>
      <w:bookmarkEnd w:id="456"/>
    </w:p>
    <w:p>
      <w:pPr>
        <w:spacing w:before="156" w:after="156"/>
        <w:rPr>
          <w:rFonts w:cs="Arial"/>
          <w:szCs w:val="21"/>
        </w:rPr>
      </w:pPr>
      <w:r>
        <w:rPr>
          <w:rFonts w:cs="Arial"/>
          <w:szCs w:val="21"/>
        </w:rPr>
        <w:t>The sub-modes are listed in the screen below and covered individually in the paragraphs that follow.</w:t>
      </w:r>
    </w:p>
    <w:p>
      <w:pPr>
        <w:tabs>
          <w:tab w:val="left" w:pos="6930"/>
        </w:tabs>
        <w:spacing w:before="156" w:after="156"/>
        <w:ind w:firstLine="2205" w:firstLineChars="1050"/>
        <w:jc w:val="center"/>
        <w:rPr>
          <w:szCs w:val="21"/>
        </w:rPr>
      </w:pPr>
      <w:r>
        <w:pict>
          <v:group id="组合 1859" o:spid="_x0000_s2154" o:spt="203" style="position:absolute;left:0pt;margin-left:150.25pt;margin-top:3.5pt;height:132.1pt;width:360.35pt;z-index:251680768;mso-width-relative:page;mso-height-relative:page;" coordorigin="4139,9822" coordsize="7207,2642">
            <o:lock v:ext="edit"/>
            <v:shape id="Quad Arrow 191" o:spid="_x0000_s2155" o:spt="202" type="#_x0000_t202" style="position:absolute;left:8023;top:10350;height:696;width:3142;" o:preferrelative="t" stroked="f" coordsize="21600,21600">
              <v:path/>
              <v:fill focussize="0,0"/>
              <v:stroke on="f" joinstyle="miter"/>
              <v:imagedata o:title=""/>
              <o:lock v:ext="edit"/>
              <v:textbox style="mso-fit-shape-to-text:t;">
                <w:txbxContent>
                  <w:p>
                    <w:pPr>
                      <w:spacing w:before="120" w:after="120"/>
                      <w:jc w:val="left"/>
                    </w:pPr>
                    <w:r>
                      <w:t>Transient mode (see § 6.2)</w:t>
                    </w:r>
                    <w:r>
                      <w:rPr>
                        <w:rFonts w:hint="eastAsia"/>
                      </w:rPr>
                      <w:t>.</w:t>
                    </w:r>
                  </w:p>
                </w:txbxContent>
              </v:textbox>
            </v:shape>
            <v:shape id="Quad Arrow 192" o:spid="_x0000_s2156" o:spt="202" type="#_x0000_t202" style="position:absolute;left:8039;top:10844;height:696;width:3307;" o:preferrelative="t" stroked="f" coordsize="21600,21600">
              <v:path/>
              <v:fill focussize="0,0"/>
              <v:stroke on="f" joinstyle="miter"/>
              <v:imagedata o:title=""/>
              <o:lock v:ext="edit"/>
              <v:textbox style="mso-fit-shape-to-text:t;">
                <w:txbxContent>
                  <w:p>
                    <w:pPr>
                      <w:spacing w:before="120" w:after="120"/>
                      <w:jc w:val="left"/>
                      <w:rPr>
                        <w:szCs w:val="18"/>
                      </w:rPr>
                    </w:pPr>
                    <w:r>
                      <w:t>Inrush current mod(see § 6.3)</w:t>
                    </w:r>
                    <w:r>
                      <w:rPr>
                        <w:rFonts w:hint="eastAsia"/>
                      </w:rPr>
                      <w:t>.</w:t>
                    </w:r>
                  </w:p>
                </w:txbxContent>
              </v:textbox>
            </v:shape>
            <v:group id="组合 1858" o:spid="_x0000_s2157" o:spt="203" style="position:absolute;left:4139;top:9822;height:2642;width:3993;" coordorigin="4139,9822" coordsize="3993,2642">
              <o:lock v:ext="edit"/>
              <v:shape id="Picture 193" o:spid="_x0000_s2158" o:spt="75" type="#_x0000_t75" style="position:absolute;left:4139;top:9822;height:2642;width:3519;" filled="f" stroked="t" coordsize="21600,21600">
                <v:path/>
                <v:fill on="f" focussize="0,0"/>
                <v:stroke weight="0.5pt" miterlimit="2"/>
                <v:imagedata r:id="rId136" o:title="1_TRAN1410080835"/>
                <o:lock v:ext="edit" aspectratio="t"/>
              </v:shape>
              <v:shape id="Straight Connector 194" o:spid="_x0000_s2159" o:spt="32" type="#_x0000_t32" style="position:absolute;left:5684;top:10732;height:1;width:2438;" o:connectortype="straight" filled="f" o:preferrelative="t" stroked="t" coordsize="21600,21600">
                <v:path arrowok="t"/>
                <v:fill on="f" focussize="0,0"/>
                <v:stroke weight="1pt" color="#E36C0A" miterlimit="2"/>
                <v:imagedata o:title=""/>
                <o:lock v:ext="edit"/>
              </v:shape>
              <v:shape id="Straight Connector 195" o:spid="_x0000_s2160" o:spt="32" type="#_x0000_t32" style="position:absolute;left:5934;top:11237;height:1;width:2198;" o:connectortype="straight" filled="f" o:preferrelative="t" stroked="t" coordsize="21600,21600">
                <v:path arrowok="t"/>
                <v:fill on="f" focussize="0,0"/>
                <v:stroke weight="1pt" color="#E36C0A" miterlimit="2"/>
                <v:imagedata o:title=""/>
                <o:lock v:ext="edit"/>
              </v:shape>
            </v:group>
          </v:group>
        </w:pict>
      </w:r>
    </w:p>
    <w:p>
      <w:pPr>
        <w:spacing w:before="156" w:after="156"/>
        <w:rPr>
          <w:szCs w:val="21"/>
        </w:rPr>
      </w:pPr>
    </w:p>
    <w:p>
      <w:pPr>
        <w:spacing w:before="156" w:after="156"/>
        <w:ind w:right="2440" w:rightChars="1162"/>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rFonts w:cs="Arial"/>
          <w:i/>
          <w:szCs w:val="21"/>
        </w:rPr>
      </w:pPr>
      <w:r>
        <w:rPr>
          <w:rFonts w:cs="Arial"/>
          <w:i/>
          <w:szCs w:val="21"/>
        </w:rPr>
        <w:t>Figure 6-1: The screen when the Waveform Capture mode is entered</w:t>
      </w:r>
    </w:p>
    <w:p>
      <w:pPr>
        <w:spacing w:after="156" w:line="240" w:lineRule="exact"/>
        <w:rPr>
          <w:rFonts w:cs="Arial"/>
          <w:szCs w:val="21"/>
        </w:rPr>
      </w:pPr>
      <w:r>
        <w:rPr>
          <w:rFonts w:cs="Arial"/>
          <w:szCs w:val="21"/>
        </w:rPr>
        <w:t>To enter the sub-modes, proceed as follows:</w:t>
      </w:r>
    </w:p>
    <w:p>
      <w:pPr>
        <w:spacing w:line="240" w:lineRule="exact"/>
        <w:rPr>
          <w:rFonts w:cs="Arial"/>
          <w:szCs w:val="21"/>
        </w:rPr>
      </w:pPr>
      <w:r>
        <w:rPr>
          <w:rFonts w:hint="eastAsia" w:ascii="宋体" w:hAnsi="宋体" w:cs="宋体"/>
          <w:szCs w:val="21"/>
        </w:rPr>
        <w:t>★</w:t>
      </w:r>
      <w:r>
        <w:rPr>
          <w:rFonts w:cs="Arial"/>
          <w:szCs w:val="21"/>
        </w:rPr>
        <w:t xml:space="preserve"> Select the mode by using the </w:t>
      </w:r>
      <w:r>
        <w:drawing>
          <wp:inline distT="0" distB="0" distL="0" distR="0">
            <wp:extent cx="225425" cy="88900"/>
            <wp:effectExtent l="19050" t="0" r="3175" b="0"/>
            <wp:docPr id="260" name="图片 260"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w:t>
      </w:r>
      <w:r>
        <w:drawing>
          <wp:inline distT="0" distB="0" distL="0" distR="0">
            <wp:extent cx="225425" cy="88900"/>
            <wp:effectExtent l="19050" t="0" r="3175" b="0"/>
            <wp:docPr id="261" name="图片 261"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key. The selected field is highlighted in yellow.</w:t>
      </w:r>
    </w:p>
    <w:p>
      <w:pPr>
        <w:spacing w:line="240" w:lineRule="exact"/>
        <w:rPr>
          <w:rFonts w:cs="Arial"/>
          <w:szCs w:val="21"/>
        </w:rPr>
      </w:pPr>
      <w:r>
        <w:rPr>
          <w:rFonts w:hint="eastAsia" w:ascii="宋体" w:hAnsi="宋体" w:cs="宋体"/>
          <w:szCs w:val="21"/>
        </w:rPr>
        <w:t>★</w:t>
      </w:r>
      <w:r>
        <w:rPr>
          <w:rFonts w:cs="Arial"/>
          <w:szCs w:val="21"/>
        </w:rPr>
        <w:t xml:space="preserve"> Confirm by pressing</w:t>
      </w:r>
      <w:r>
        <w:drawing>
          <wp:inline distT="0" distB="0" distL="0" distR="0">
            <wp:extent cx="122555" cy="122555"/>
            <wp:effectExtent l="19050" t="0" r="0" b="0"/>
            <wp:docPr id="262" name="图片 262"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w:t>
      </w:r>
    </w:p>
    <w:p>
      <w:pPr>
        <w:spacing w:before="156" w:after="156"/>
        <w:rPr>
          <w:rFonts w:cs="Arial"/>
          <w:szCs w:val="21"/>
        </w:rPr>
      </w:pPr>
      <w:r>
        <w:rPr>
          <w:rFonts w:cs="Arial"/>
          <w:szCs w:val="21"/>
        </w:rPr>
        <w:t>To return to the</w:t>
      </w:r>
      <w:r>
        <w:rPr>
          <w:rFonts w:cs="Arial"/>
          <w:i/>
          <w:szCs w:val="21"/>
        </w:rPr>
        <w:t xml:space="preserve"> Waveform capture</w:t>
      </w:r>
      <w:r>
        <w:rPr>
          <w:rFonts w:cs="Arial"/>
          <w:szCs w:val="21"/>
        </w:rPr>
        <w:t xml:space="preserve"> screen, press</w:t>
      </w:r>
      <w:r>
        <w:rPr>
          <w:rFonts w:cs="Arial"/>
          <w:szCs w:val="21"/>
        </w:rPr>
        <w:drawing>
          <wp:inline distT="0" distB="0" distL="0" distR="0">
            <wp:extent cx="122555" cy="122555"/>
            <wp:effectExtent l="19050" t="0" r="0" b="0"/>
            <wp:docPr id="263" name="图片 263"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return"/>
                    <pic:cNvPicPr>
                      <a:picLocks noChangeAspect="1" noChangeArrowheads="1"/>
                    </pic:cNvPicPr>
                  </pic:nvPicPr>
                  <pic:blipFill>
                    <a:blip r:embed="rId100"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w:t>
      </w:r>
    </w:p>
    <w:p>
      <w:pPr>
        <w:pStyle w:val="3"/>
        <w:rPr>
          <w:rFonts w:cs="Arial"/>
          <w:szCs w:val="21"/>
        </w:rPr>
      </w:pPr>
      <w:bookmarkStart w:id="457" w:name="_Toc414953775"/>
      <w:bookmarkStart w:id="458" w:name="_Toc414951702"/>
      <w:bookmarkStart w:id="459" w:name="_Toc18741"/>
      <w:bookmarkStart w:id="460" w:name="_Toc14353"/>
      <w:r>
        <w:t>6.2. Transient mode</w:t>
      </w:r>
      <w:bookmarkEnd w:id="457"/>
      <w:bookmarkEnd w:id="458"/>
      <w:bookmarkEnd w:id="459"/>
      <w:bookmarkEnd w:id="460"/>
    </w:p>
    <w:p>
      <w:pPr>
        <w:spacing w:before="156" w:after="156" w:line="240" w:lineRule="exact"/>
        <w:rPr>
          <w:rFonts w:cs="Arial"/>
          <w:szCs w:val="21"/>
        </w:rPr>
      </w:pPr>
      <w:r>
        <w:rPr>
          <w:rFonts w:cs="Arial"/>
          <w:szCs w:val="21"/>
        </w:rPr>
        <w:t>The</w:t>
      </w:r>
      <w:r>
        <w:rPr>
          <w:rFonts w:cs="Arial"/>
          <w:b/>
          <w:szCs w:val="21"/>
        </w:rPr>
        <w:drawing>
          <wp:inline distT="0" distB="0" distL="0" distR="0">
            <wp:extent cx="238760" cy="109220"/>
            <wp:effectExtent l="19050" t="0" r="889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noChangeArrowheads="1"/>
                    </pic:cNvPicPr>
                  </pic:nvPicPr>
                  <pic:blipFill>
                    <a:blip r:embed="rId115"/>
                    <a:srcRect/>
                    <a:stretch>
                      <a:fillRect/>
                    </a:stretch>
                  </pic:blipFill>
                  <pic:spPr>
                    <a:xfrm>
                      <a:off x="0" y="0"/>
                      <a:ext cx="238760" cy="109220"/>
                    </a:xfrm>
                    <a:prstGeom prst="rect">
                      <a:avLst/>
                    </a:prstGeom>
                    <a:noFill/>
                    <a:ln w="9525">
                      <a:noFill/>
                      <a:miter lim="800000"/>
                      <a:headEnd/>
                      <a:tailEnd/>
                    </a:ln>
                  </pic:spPr>
                </pic:pic>
              </a:graphicData>
            </a:graphic>
          </wp:inline>
        </w:drawing>
      </w:r>
      <w:r>
        <w:rPr>
          <w:rFonts w:cs="Arial"/>
          <w:szCs w:val="21"/>
        </w:rPr>
        <w:t xml:space="preserve"> mode is used to record transients, view the list of recorded transients, and if necessary delete them. You can record up to 150 transients.</w:t>
      </w:r>
    </w:p>
    <w:p>
      <w:pPr>
        <w:spacing w:before="156" w:after="156" w:line="240" w:lineRule="exact"/>
        <w:rPr>
          <w:rFonts w:cs="Arial"/>
          <w:szCs w:val="21"/>
        </w:rPr>
      </w:pPr>
    </w:p>
    <w:p>
      <w:pPr>
        <w:spacing w:before="156" w:after="156" w:line="240" w:lineRule="exact"/>
        <w:rPr>
          <w:rFonts w:cs="Arial"/>
          <w:szCs w:val="21"/>
        </w:rPr>
      </w:pPr>
    </w:p>
    <w:p>
      <w:pPr>
        <w:spacing w:before="156" w:after="156" w:line="240" w:lineRule="exact"/>
        <w:rPr>
          <w:rFonts w:cs="Arial"/>
          <w:szCs w:val="21"/>
        </w:rPr>
      </w:pPr>
    </w:p>
    <w:p>
      <w:pPr>
        <w:spacing w:before="156" w:after="156" w:line="240" w:lineRule="exact"/>
        <w:rPr>
          <w:rFonts w:cs="Arial"/>
          <w:szCs w:val="21"/>
        </w:rPr>
      </w:pPr>
    </w:p>
    <w:p>
      <w:pPr>
        <w:spacing w:before="156" w:after="156" w:line="240" w:lineRule="exact"/>
        <w:rPr>
          <w:rFonts w:cs="Arial"/>
          <w:szCs w:val="21"/>
        </w:rPr>
      </w:pPr>
    </w:p>
    <w:p>
      <w:pPr>
        <w:spacing w:before="156" w:after="156" w:line="240" w:lineRule="exact"/>
        <w:rPr>
          <w:rFonts w:cs="Arial"/>
          <w:szCs w:val="21"/>
        </w:rPr>
      </w:pPr>
    </w:p>
    <w:p>
      <w:pPr>
        <w:spacing w:before="156" w:after="156" w:line="240" w:lineRule="exact"/>
        <w:rPr>
          <w:rFonts w:cs="Arial"/>
          <w:szCs w:val="21"/>
        </w:rPr>
      </w:pPr>
    </w:p>
    <w:p>
      <w:pPr>
        <w:spacing w:before="156" w:after="156"/>
        <w:rPr>
          <w:szCs w:val="21"/>
        </w:rPr>
      </w:pPr>
      <w:r>
        <w:pict>
          <v:group id="_x0000_s2176" o:spid="_x0000_s2176" o:spt="203" style="position:absolute;left:0pt;margin-left:-19.95pt;margin-top:1.05pt;height:158.55pt;width:543.6pt;z-index:251683840;mso-width-relative:page;mso-height-relative:page;" coordorigin="735,8442" coordsize="10872,3171">
            <o:lock v:ext="edit"/>
            <v:shape id="Quad Arrow 198" o:spid="_x0000_s2177" o:spt="202" type="#_x0000_t202" style="position:absolute;left:8021;top:9006;height:681;width:2532;" o:preferrelative="t" stroked="f" coordsize="21600,21600">
              <v:path/>
              <v:fill focussize="0,0"/>
              <v:stroke on="f" joinstyle="miter"/>
              <v:imagedata o:title=""/>
              <o:lock v:ext="edit"/>
              <v:textbox>
                <w:txbxContent>
                  <w:p>
                    <w:pPr>
                      <w:spacing w:before="120" w:after="120"/>
                      <w:rPr>
                        <w:rFonts w:cs="Calibri"/>
                        <w:szCs w:val="18"/>
                      </w:rPr>
                    </w:pPr>
                    <w:r>
                      <w:rPr>
                        <w:rFonts w:cs="Calibri"/>
                      </w:rPr>
                      <w:t xml:space="preserve">Current </w:t>
                    </w:r>
                    <w:r>
                      <w:rPr>
                        <w:rFonts w:cs="Calibri"/>
                        <w:szCs w:val="21"/>
                      </w:rPr>
                      <w:t xml:space="preserve">date </w:t>
                    </w:r>
                    <w:r>
                      <w:rPr>
                        <w:rFonts w:cs="Calibri"/>
                      </w:rPr>
                      <w:t>and time.</w:t>
                    </w:r>
                  </w:p>
                </w:txbxContent>
              </v:textbox>
            </v:shape>
            <v:shape id="Quad Arrow 199" o:spid="_x0000_s2178" o:spt="202" type="#_x0000_t202" style="position:absolute;left:8011;top:8442;height:620;width:2754;" o:preferrelative="t" stroked="f" coordsize="21600,21600">
              <v:path/>
              <v:fill focussize="0,0"/>
              <v:stroke on="f" joinstyle="miter"/>
              <v:imagedata o:title=""/>
              <o:lock v:ext="edit"/>
              <v:textbox>
                <w:txbxContent>
                  <w:p>
                    <w:pPr>
                      <w:spacing w:before="120" w:after="120"/>
                      <w:rPr>
                        <w:rFonts w:cs="Calibri"/>
                        <w:szCs w:val="18"/>
                      </w:rPr>
                    </w:pPr>
                    <w:r>
                      <w:rPr>
                        <w:rFonts w:cs="Calibri"/>
                      </w:rPr>
                      <w:t>Battery charge level.</w:t>
                    </w:r>
                  </w:p>
                </w:txbxContent>
              </v:textbox>
            </v:shape>
            <v:shape id="Quad Arrow 200" o:spid="_x0000_s2179" o:spt="202" type="#_x0000_t202" style="position:absolute;left:8045;top:10265;height:636;width:3332;" o:preferrelative="t" stroked="f" coordsize="21600,21600">
              <v:path/>
              <v:fill focussize="0,0"/>
              <v:stroke on="f" joinstyle="miter"/>
              <v:imagedata o:title=""/>
              <o:lock v:ext="edit"/>
              <v:textbox>
                <w:txbxContent>
                  <w:p>
                    <w:pPr>
                      <w:spacing w:before="120" w:after="120"/>
                      <w:jc w:val="left"/>
                      <w:rPr>
                        <w:rFonts w:ascii="Arial" w:hAnsi="Arial" w:cs="Arial"/>
                      </w:rPr>
                    </w:pPr>
                    <w:r>
                      <w:rPr>
                        <w:rFonts w:cs="Calibri"/>
                      </w:rPr>
                      <w:t>Programming a search</w:t>
                    </w:r>
                    <w:r>
                      <w:rPr>
                        <w:rFonts w:hint="eastAsia" w:cs="Calibri"/>
                      </w:rPr>
                      <w:t>.</w:t>
                    </w:r>
                  </w:p>
                  <w:p>
                    <w:pPr>
                      <w:spacing w:before="156" w:after="156"/>
                      <w:jc w:val="left"/>
                      <w:rPr>
                        <w:rFonts w:ascii="Arial" w:hAnsi="Arial" w:cs="Arial"/>
                        <w:szCs w:val="18"/>
                      </w:rPr>
                    </w:pPr>
                    <w:r>
                      <w:rPr>
                        <w:rFonts w:ascii="Arial" w:hAnsi="Arial" w:cs="Arial"/>
                      </w:rPr>
                      <w:t>(see § 6.2.1).</w:t>
                    </w:r>
                  </w:p>
                </w:txbxContent>
              </v:textbox>
            </v:shape>
            <v:shape id="Quad Arrow 201" o:spid="_x0000_s2180" o:spt="202" type="#_x0000_t202" style="position:absolute;left:8063;top:10840;height:773;width:3231;" o:preferrelative="t" stroked="f" coordsize="21600,21600">
              <v:path/>
              <v:fill focussize="0,0"/>
              <v:stroke on="f" joinstyle="miter"/>
              <v:imagedata o:title=""/>
              <o:lock v:ext="edit"/>
              <v:textbox>
                <w:txbxContent>
                  <w:p>
                    <w:pPr>
                      <w:spacing w:line="240" w:lineRule="exact"/>
                      <w:jc w:val="left"/>
                      <w:rPr>
                        <w:rFonts w:cs="Calibri"/>
                        <w:szCs w:val="18"/>
                      </w:rPr>
                    </w:pPr>
                    <w:r>
                      <w:rPr>
                        <w:rFonts w:cs="Calibri"/>
                        <w:b/>
                      </w:rPr>
                      <w:t>OK</w:t>
                    </w:r>
                    <w:r>
                      <w:rPr>
                        <w:rFonts w:cs="Calibri"/>
                      </w:rPr>
                      <w:t>: confirm programming of a search.</w:t>
                    </w:r>
                  </w:p>
                </w:txbxContent>
              </v:textbox>
            </v:shape>
            <v:shape id="Quad Arrow 202" o:spid="_x0000_s2181" o:spt="202" type="#_x0000_t202" style="position:absolute;left:8034;top:9666;height:698;width:3573;" o:preferrelative="t" stroked="f" coordsize="21600,21600">
              <v:path/>
              <v:fill focussize="0,0"/>
              <v:stroke on="f" joinstyle="miter"/>
              <v:imagedata o:title=""/>
              <o:lock v:ext="edit"/>
              <v:textbox>
                <w:txbxContent>
                  <w:p>
                    <w:pPr>
                      <w:spacing w:before="120" w:after="120"/>
                      <w:jc w:val="left"/>
                      <w:rPr>
                        <w:rFonts w:ascii="Arial" w:hAnsi="Arial" w:cs="Arial"/>
                      </w:rPr>
                    </w:pPr>
                    <w:r>
                      <w:rPr>
                        <w:rFonts w:cs="Calibri"/>
                      </w:rPr>
                      <w:t>Display of list of transients.</w:t>
                    </w:r>
                  </w:p>
                  <w:p>
                    <w:pPr>
                      <w:spacing w:before="156" w:after="156"/>
                    </w:pPr>
                  </w:p>
                  <w:p>
                    <w:pPr>
                      <w:spacing w:before="156" w:after="156"/>
                      <w:rPr>
                        <w:szCs w:val="18"/>
                      </w:rPr>
                    </w:pPr>
                  </w:p>
                </w:txbxContent>
              </v:textbox>
            </v:shape>
            <v:shape id="Quad Arrow 203" o:spid="_x0000_s2182" o:spt="202" type="#_x0000_t202" style="position:absolute;left:735;top:8596;height:646;width:3032;" o:preferrelative="t" stroked="f" coordsize="21600,21600">
              <v:path/>
              <v:fill focussize="0,0"/>
              <v:stroke on="f" joinstyle="miter"/>
              <v:imagedata o:title=""/>
              <o:lock v:ext="edit"/>
              <v:textbox>
                <w:txbxContent>
                  <w:p>
                    <w:pPr>
                      <w:spacing w:before="120" w:after="120"/>
                      <w:jc w:val="right"/>
                      <w:rPr>
                        <w:rFonts w:cs="Calibri"/>
                        <w:szCs w:val="18"/>
                      </w:rPr>
                    </w:pPr>
                    <w:r>
                      <w:rPr>
                        <w:rFonts w:cs="Calibri"/>
                      </w:rPr>
                      <w:t>Reminder of the mode used.</w:t>
                    </w:r>
                  </w:p>
                </w:txbxContent>
              </v:textbox>
            </v:shape>
            <v:shape id="Quad Arrow 204" o:spid="_x0000_s2183" o:spt="202" type="#_x0000_t202" style="position:absolute;left:972;top:9376;height:1316;width:2817;" o:preferrelative="t" stroked="f" coordsize="21600,21600">
              <v:path/>
              <v:fill focussize="0,0"/>
              <v:stroke on="f" joinstyle="miter"/>
              <v:imagedata o:title=""/>
              <o:lock v:ext="edit"/>
              <v:textbox>
                <w:txbxContent>
                  <w:p>
                    <w:pPr>
                      <w:spacing w:line="240" w:lineRule="exact"/>
                      <w:jc w:val="left"/>
                      <w:rPr>
                        <w:rFonts w:cs="Calibri"/>
                      </w:rPr>
                    </w:pPr>
                    <w:r>
                      <w:rPr>
                        <w:rFonts w:cs="Calibri"/>
                      </w:rPr>
                      <w:t>Memory indicator. The black bar represents memory used; the white bar represents</w:t>
                    </w:r>
                  </w:p>
                  <w:p>
                    <w:pPr>
                      <w:spacing w:line="240" w:lineRule="exact"/>
                      <w:jc w:val="left"/>
                      <w:rPr>
                        <w:rFonts w:ascii="Arial" w:hAnsi="Arial" w:cs="Arial"/>
                      </w:rPr>
                    </w:pPr>
                    <w:r>
                      <w:rPr>
                        <w:rFonts w:cs="Calibri"/>
                      </w:rPr>
                      <w:t>memory available.</w:t>
                    </w:r>
                  </w:p>
                </w:txbxContent>
              </v:textbox>
            </v:shape>
            <v:shape id="Quad Arrow 205" o:spid="_x0000_s2184" o:spt="202" type="#_x0000_t202" style="position:absolute;left:975;top:10532;height:1026;width:3130;" o:preferrelative="t" stroked="f" coordsize="21600,21600">
              <v:path/>
              <v:fill focussize="0,0"/>
              <v:stroke on="f" joinstyle="miter"/>
              <v:imagedata o:title=""/>
              <o:lock v:ext="edit"/>
              <v:textbox>
                <w:txbxContent>
                  <w:p>
                    <w:pPr>
                      <w:spacing w:line="240" w:lineRule="exact"/>
                      <w:ind w:right="321" w:rightChars="153"/>
                      <w:rPr>
                        <w:rFonts w:cs="Calibri"/>
                      </w:rPr>
                    </w:pPr>
                    <w:r>
                      <w:rPr>
                        <w:rFonts w:cs="Calibri"/>
                      </w:rPr>
                      <w:t xml:space="preserve">Shortcut to the Configuration menu to set the voltage and current triggering thresholds. </w:t>
                    </w:r>
                  </w:p>
                  <w:p>
                    <w:pPr>
                      <w:spacing w:before="156" w:after="156"/>
                      <w:ind w:right="321" w:rightChars="153"/>
                      <w:rPr>
                        <w:szCs w:val="18"/>
                      </w:rPr>
                    </w:pPr>
                  </w:p>
                </w:txbxContent>
              </v:textbox>
            </v:shape>
            <v:group id="组合 1860" o:spid="_x0000_s2185" o:spt="203" style="position:absolute;left:3648;top:8705;height:2646;width:4535;" coordorigin="3648,3073" coordsize="4535,2646">
              <o:lock v:ext="edit"/>
              <v:shape id="Picture 197" o:spid="_x0000_s2186" o:spt="75" type="#_x0000_t75" style="position:absolute;left:4133;top:3073;height:2646;width:3525;" filled="f" stroked="t" coordsize="21600,21600">
                <v:path/>
                <v:fill on="f" focussize="0,0"/>
                <v:stroke weight="0.5pt" miterlimit="2"/>
                <v:imagedata r:id="rId137" o:title="2_TRAN1410080836"/>
                <o:lock v:ext="edit" aspectratio="t"/>
              </v:shape>
              <v:shape id="Straight Connector 206" o:spid="_x0000_s2187" o:spt="32" type="#_x0000_t32" style="position:absolute;left:7593;top:3176;flip:y;height:8;width:523;" o:connectortype="straight" filled="f" o:preferrelative="t" stroked="t" coordsize="21600,21600">
                <v:path arrowok="t"/>
                <v:fill on="f" focussize="0,0"/>
                <v:stroke weight="1pt" color="#E36C0A" miterlimit="2"/>
                <v:imagedata o:title=""/>
                <o:lock v:ext="edit"/>
              </v:shape>
              <v:shape id="Straight Connector 207" o:spid="_x0000_s2188" o:spt="32" type="#_x0000_t32" style="position:absolute;left:6936;top:3264;height:480;width:1191;" o:connectortype="straight" filled="f" o:preferrelative="t" stroked="t" coordsize="21600,21600">
                <v:path arrowok="t"/>
                <v:fill on="f" focussize="0,0"/>
                <v:stroke weight="1pt" color="#E36C0A" miterlimit="2"/>
                <v:imagedata o:title=""/>
                <o:lock v:ext="edit"/>
              </v:shape>
              <v:shape id="Straight Connector 208" o:spid="_x0000_s2189" o:spt="32" type="#_x0000_t32" style="position:absolute;left:6207;top:4430;flip:y;height:1013;width:1952;" o:connectortype="straight" filled="f" o:preferrelative="t" stroked="t" coordsize="21600,21600">
                <v:path arrowok="t"/>
                <v:fill on="f" focussize="0,0"/>
                <v:stroke weight="1pt" color="#E36C0A" miterlimit="2"/>
                <v:imagedata o:title=""/>
                <o:lock v:ext="edit"/>
              </v:shape>
              <v:shape id="Straight Connector 209" o:spid="_x0000_s2190" o:spt="32" type="#_x0000_t32" style="position:absolute;left:6833;top:5126;flip:y;height:315;width:1294;" o:connectortype="straight" filled="f" o:preferrelative="t" stroked="t" coordsize="21600,21600">
                <v:path arrowok="t"/>
                <v:fill on="f" focussize="0,0"/>
                <v:stroke weight="1pt" color="#E36C0A" miterlimit="2"/>
                <v:imagedata o:title=""/>
                <o:lock v:ext="edit"/>
              </v:shape>
              <v:shape id="Straight Connector 210" o:spid="_x0000_s2191" o:spt="32" type="#_x0000_t32" style="position:absolute;left:7629;top:5602;height:1;width:554;" o:connectortype="straight" filled="f" o:preferrelative="t" stroked="t" coordsize="21600,21600">
                <v:path arrowok="t"/>
                <v:fill on="f" focussize="0,0"/>
                <v:stroke weight="1pt" color="#E36C0A" miterlimit="2"/>
                <v:imagedata o:title=""/>
                <o:lock v:ext="edit"/>
              </v:shape>
              <v:shape id="Straight Connector 211" o:spid="_x0000_s2192" o:spt="32" type="#_x0000_t32" style="position:absolute;left:3648;top:3182;flip:y;height:209;width:485;" o:connectortype="straight" filled="f" o:preferrelative="t" stroked="t" coordsize="21600,21600">
                <v:path arrowok="t"/>
                <v:fill on="f" focussize="0,0"/>
                <v:stroke weight="1pt" color="#E36C0A" miterlimit="2"/>
                <v:imagedata o:title=""/>
                <o:lock v:ext="edit"/>
              </v:shape>
              <v:shape id="Straight Connector 212" o:spid="_x0000_s2193" o:spt="32" type="#_x0000_t32" style="position:absolute;left:3659;top:3182;flip:y;height:916;width:1108;" o:connectortype="straight" filled="f" o:preferrelative="t" stroked="t" coordsize="21600,21600">
                <v:path arrowok="t"/>
                <v:fill on="f" focussize="0,0"/>
                <v:stroke weight="1pt" color="#E36C0A" miterlimit="2"/>
                <v:imagedata o:title=""/>
                <o:lock v:ext="edit"/>
              </v:shape>
              <v:shape id="Straight Connector 213" o:spid="_x0000_s2194" o:spt="32" type="#_x0000_t32" style="position:absolute;left:3648;top:5603;flip:y;height:6;width:633;" o:connectortype="straight" filled="f" o:preferrelative="t" stroked="t" coordsize="21600,21600">
                <v:path arrowok="t"/>
                <v:fill on="f" focussize="0,0"/>
                <v:stroke weight="1pt" color="#E36C0A" miterlimit="2"/>
                <v:imagedata o:title=""/>
                <o:lock v:ext="edit"/>
              </v:shape>
            </v:group>
          </v:group>
        </w:pic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rFonts w:cs="Arial"/>
          <w:i/>
          <w:szCs w:val="21"/>
        </w:rPr>
      </w:pPr>
    </w:p>
    <w:p>
      <w:pPr>
        <w:spacing w:before="156" w:after="156"/>
        <w:jc w:val="center"/>
        <w:rPr>
          <w:rFonts w:cs="Arial"/>
          <w:i/>
          <w:szCs w:val="21"/>
        </w:rPr>
      </w:pPr>
    </w:p>
    <w:p>
      <w:pPr>
        <w:spacing w:before="156" w:after="156"/>
        <w:jc w:val="center"/>
        <w:rPr>
          <w:rFonts w:cs="Arial"/>
          <w:i/>
          <w:szCs w:val="21"/>
        </w:rPr>
      </w:pPr>
      <w:r>
        <w:rPr>
          <w:rFonts w:cs="Arial"/>
          <w:i/>
          <w:szCs w:val="21"/>
        </w:rPr>
        <w:t>Figure 6-2: The Detection schedule screen in Transients mode</w:t>
      </w:r>
    </w:p>
    <w:p>
      <w:pPr>
        <w:pStyle w:val="4"/>
        <w:spacing w:before="156"/>
      </w:pPr>
      <w:bookmarkStart w:id="461" w:name="_Toc414953776"/>
      <w:bookmarkStart w:id="462" w:name="_Toc414951703"/>
      <w:bookmarkStart w:id="463" w:name="_Toc16391"/>
      <w:bookmarkStart w:id="464" w:name="_Toc2994"/>
      <w:r>
        <w:t>6.2.1. Programming and starting a search</w:t>
      </w:r>
      <w:bookmarkEnd w:id="461"/>
      <w:bookmarkEnd w:id="462"/>
      <w:bookmarkEnd w:id="463"/>
      <w:bookmarkEnd w:id="464"/>
    </w:p>
    <w:p>
      <w:pPr>
        <w:spacing w:before="156" w:after="156"/>
        <w:rPr>
          <w:rFonts w:cs="Arial"/>
          <w:szCs w:val="21"/>
        </w:rPr>
      </w:pPr>
      <w:r>
        <w:pict>
          <v:group id="_x0000_s2998" o:spid="_x0000_s2998" o:spt="203" style="position:absolute;left:0pt;margin-left:-6.15pt;margin-top:30.25pt;height:141.5pt;width:511.15pt;z-index:251770880;mso-width-relative:page;mso-height-relative:page;" coordorigin="1011,2285" coordsize="10223,2830">
            <o:lock v:ext="edit"/>
            <v:shape id="Quad Arrow 219" o:spid="_x0000_s2162" o:spt="202" type="#_x0000_t202" style="position:absolute;left:8062;top:3276;height:631;width:2399;" o:preferrelative="t" stroked="f" coordsize="21600,21600">
              <v:path/>
              <v:fill focussize="0,0"/>
              <v:stroke on="f" joinstyle="miter"/>
              <v:imagedata o:title=""/>
              <o:lock v:ext="edit"/>
              <v:textbox>
                <w:txbxContent>
                  <w:p>
                    <w:pPr>
                      <w:spacing w:before="120" w:after="120"/>
                      <w:rPr>
                        <w:rFonts w:cs="Calibri"/>
                        <w:szCs w:val="18"/>
                      </w:rPr>
                    </w:pPr>
                    <w:r>
                      <w:rPr>
                        <w:rFonts w:cs="Calibri"/>
                      </w:rPr>
                      <w:t>Number of transients.</w:t>
                    </w:r>
                  </w:p>
                </w:txbxContent>
              </v:textbox>
            </v:shape>
            <v:shape id="Picture 215" o:spid="_x0000_s2163" o:spt="75" type="#_x0000_t75" style="position:absolute;left:4131;top:2285;height:2646;width:3525;" filled="f" stroked="t" coordsize="21600,21600">
              <v:path/>
              <v:fill on="f" focussize="0,0"/>
              <v:stroke weight="0.5pt" miterlimit="2"/>
              <v:imagedata r:id="rId138" o:title="5_TRAN1410080839"/>
              <o:lock v:ext="edit" aspectratio="t"/>
            </v:shape>
            <v:shape id="Quad Arrow 216" o:spid="_x0000_s2164" o:spt="202" type="#_x0000_t202" style="position:absolute;left:8071;top:3811;height:621;width:3163;" o:preferrelative="t" stroked="f" coordsize="21600,21600">
              <v:path/>
              <v:fill focussize="0,0"/>
              <v:stroke on="f" joinstyle="miter"/>
              <v:imagedata o:title=""/>
              <o:lock v:ext="edit"/>
              <v:textbox>
                <w:txbxContent>
                  <w:p>
                    <w:pPr>
                      <w:spacing w:before="120" w:after="120"/>
                      <w:jc w:val="left"/>
                      <w:rPr>
                        <w:rFonts w:cs="Calibri"/>
                      </w:rPr>
                    </w:pPr>
                    <w:r>
                      <w:rPr>
                        <w:rFonts w:cs="Calibri"/>
                      </w:rPr>
                      <w:t>Name given to the transients.</w:t>
                    </w:r>
                  </w:p>
                </w:txbxContent>
              </v:textbox>
            </v:shape>
            <v:shape id="Quad Arrow 217" o:spid="_x0000_s2165" o:spt="202" type="#_x0000_t202" style="position:absolute;left:8038;top:2726;height:714;width:3196;" o:preferrelative="t" stroked="f" coordsize="21600,21600">
              <v:path/>
              <v:fill focussize="0,0"/>
              <v:stroke on="f" joinstyle="miter"/>
              <v:imagedata o:title=""/>
              <o:lock v:ext="edit"/>
              <v:textbox>
                <w:txbxContent>
                  <w:p>
                    <w:pPr>
                      <w:spacing w:line="240" w:lineRule="exact"/>
                      <w:ind w:right="216" w:rightChars="103"/>
                      <w:rPr>
                        <w:rFonts w:ascii="Calibri" w:hAnsi="Calibri" w:cs="Arial"/>
                      </w:rPr>
                    </w:pPr>
                    <w:r>
                      <w:rPr>
                        <w:rFonts w:ascii="Calibri" w:hAnsi="Calibri" w:cs="Calibri"/>
                      </w:rPr>
                      <w:t xml:space="preserve">Transients search start </w:t>
                    </w:r>
                    <w:r>
                      <w:rPr>
                        <w:rFonts w:ascii="Calibri" w:hAnsi="Calibri" w:cs="Arial"/>
                      </w:rPr>
                      <w:t>and stop</w:t>
                    </w:r>
                    <w:r>
                      <w:rPr>
                        <w:rFonts w:hint="eastAsia" w:ascii="Calibri" w:hAnsi="Calibri" w:cs="Arial"/>
                      </w:rPr>
                      <w:t xml:space="preserve"> times.</w:t>
                    </w:r>
                  </w:p>
                  <w:p>
                    <w:pPr>
                      <w:spacing w:line="240" w:lineRule="exact"/>
                      <w:ind w:right="216" w:rightChars="103"/>
                      <w:rPr>
                        <w:rFonts w:ascii="Calibri" w:hAnsi="Calibri"/>
                        <w:szCs w:val="18"/>
                      </w:rPr>
                    </w:pPr>
                    <w:r>
                      <w:rPr>
                        <w:rFonts w:ascii="Calibri" w:hAnsi="Calibri"/>
                      </w:rPr>
                      <w:t xml:space="preserve">                                                                                               .</w:t>
                    </w:r>
                  </w:p>
                </w:txbxContent>
              </v:textbox>
            </v:shape>
            <v:shape id="Quad Arrow 218" o:spid="_x0000_s2166" o:spt="202" type="#_x0000_t202" style="position:absolute;left:8078;top:4431;height:684;width:3087;" o:preferrelative="t" stroked="f" coordsize="21600,21600">
              <v:path/>
              <v:fill focussize="0,0"/>
              <v:stroke on="f" joinstyle="miter"/>
              <v:imagedata o:title=""/>
              <o:lock v:ext="edit"/>
              <v:textbox>
                <w:txbxContent>
                  <w:p>
                    <w:pPr>
                      <w:spacing w:line="240" w:lineRule="exact"/>
                      <w:ind w:right="99" w:rightChars="47"/>
                      <w:rPr>
                        <w:rFonts w:cs="Calibri"/>
                      </w:rPr>
                    </w:pPr>
                    <w:r>
                      <w:rPr>
                        <w:rFonts w:cs="Calibri"/>
                      </w:rPr>
                      <w:t xml:space="preserve">The </w:t>
                    </w:r>
                    <w:r>
                      <w:rPr>
                        <w:rFonts w:cs="Calibri"/>
                      </w:rPr>
                      <w:drawing>
                        <wp:inline distT="0" distB="0" distL="0" distR="0">
                          <wp:extent cx="136525" cy="129540"/>
                          <wp:effectExtent l="19050" t="0" r="0" b="0"/>
                          <wp:docPr id="639" name="图片 639"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39" descr="hand_ico_28x25"/>
                                  <pic:cNvPicPr>
                                    <a:picLocks noChangeAspect="1" noChangeArrowheads="1"/>
                                  </pic:cNvPicPr>
                                </pic:nvPicPr>
                                <pic:blipFill>
                                  <a:blip r:embed="rId37"/>
                                  <a:srcRect/>
                                  <a:stretch>
                                    <a:fillRect/>
                                  </a:stretch>
                                </pic:blipFill>
                                <pic:spPr>
                                  <a:xfrm>
                                    <a:off x="0" y="0"/>
                                    <a:ext cx="136525" cy="129540"/>
                                  </a:xfrm>
                                  <a:prstGeom prst="rect">
                                    <a:avLst/>
                                  </a:prstGeom>
                                  <a:noFill/>
                                  <a:ln w="9525">
                                    <a:noFill/>
                                    <a:miter lim="800000"/>
                                    <a:headEnd/>
                                    <a:tailEnd/>
                                  </a:ln>
                                </pic:spPr>
                              </pic:pic>
                            </a:graphicData>
                          </a:graphic>
                        </wp:inline>
                      </w:drawing>
                    </w:r>
                    <w:r>
                      <w:rPr>
                        <w:rFonts w:cs="Calibri"/>
                      </w:rPr>
                      <w:t>icon is displayed when the program starts.</w:t>
                    </w:r>
                  </w:p>
                  <w:p>
                    <w:pPr>
                      <w:spacing w:before="156" w:after="156"/>
                      <w:ind w:right="-50" w:rightChars="-24"/>
                      <w:jc w:val="left"/>
                      <w:rPr>
                        <w:rFonts w:ascii="Arial" w:hAnsi="Arial" w:cs="Arial"/>
                      </w:rPr>
                    </w:pPr>
                  </w:p>
                  <w:p>
                    <w:pPr>
                      <w:spacing w:before="156" w:after="156"/>
                      <w:ind w:right="-50" w:rightChars="-24"/>
                      <w:rPr>
                        <w:szCs w:val="18"/>
                      </w:rPr>
                    </w:pPr>
                  </w:p>
                </w:txbxContent>
              </v:textbox>
            </v:shape>
            <v:shape id="Quad Arrow 220" o:spid="_x0000_s2167" o:spt="202" type="#_x0000_t202" style="position:absolute;left:1089;top:2639;height:591;width:2816;" o:preferrelative="t" stroked="f" coordsize="21600,21600">
              <v:path/>
              <v:fill focussize="0,0"/>
              <v:stroke on="f" joinstyle="miter"/>
              <v:imagedata o:title=""/>
              <o:lock v:ext="edit"/>
              <v:textbox>
                <w:txbxContent>
                  <w:p>
                    <w:pPr>
                      <w:spacing w:before="120" w:after="120"/>
                      <w:jc w:val="left"/>
                      <w:rPr>
                        <w:rFonts w:cs="Calibri"/>
                        <w:szCs w:val="18"/>
                      </w:rPr>
                    </w:pPr>
                    <w:r>
                      <w:rPr>
                        <w:rFonts w:cs="Calibri"/>
                      </w:rPr>
                      <w:t>Reminder of the mode used.</w:t>
                    </w:r>
                  </w:p>
                </w:txbxContent>
              </v:textbox>
            </v:shape>
            <v:shape id="Quad Arrow 221" o:spid="_x0000_s2168" o:spt="202" type="#_x0000_t202" style="position:absolute;left:1011;top:3402;height:731;width:2774;" o:preferrelative="t" stroked="f" coordsize="21600,21600">
              <v:path/>
              <v:fill focussize="0,0"/>
              <v:stroke on="f" joinstyle="miter"/>
              <v:imagedata o:title=""/>
              <o:lock v:ext="edit"/>
              <v:textbox>
                <w:txbxContent>
                  <w:p>
                    <w:pPr>
                      <w:spacing w:line="240" w:lineRule="exact"/>
                      <w:ind w:right="-59" w:rightChars="-28"/>
                      <w:rPr>
                        <w:rFonts w:cs="Calibri"/>
                      </w:rPr>
                    </w:pPr>
                    <w:r>
                      <w:rPr>
                        <w:rFonts w:cs="Calibri"/>
                      </w:rPr>
                      <w:t xml:space="preserve">Indicates that the search </w:t>
                    </w:r>
                    <w:r>
                      <w:rPr>
                        <w:rFonts w:hint="eastAsia" w:cs="Calibri"/>
                      </w:rPr>
                      <w:t>has been</w:t>
                    </w:r>
                    <w:r>
                      <w:rPr>
                        <w:rFonts w:cs="Calibri"/>
                      </w:rPr>
                      <w:t xml:space="preserve"> started.</w:t>
                    </w:r>
                  </w:p>
                  <w:p>
                    <w:pPr>
                      <w:spacing w:line="240" w:lineRule="exact"/>
                      <w:ind w:right="-59" w:rightChars="-28"/>
                      <w:rPr>
                        <w:rFonts w:cs="Calibri"/>
                        <w:szCs w:val="18"/>
                      </w:rPr>
                    </w:pPr>
                  </w:p>
                </w:txbxContent>
              </v:textbox>
            </v:shape>
            <v:shape id="Straight Connector 222" o:spid="_x0000_s2169" o:spt="32" type="#_x0000_t32" style="position:absolute;left:7066;top:3032;height:12;width:1082;" o:connectortype="straight" filled="f" o:preferrelative="t" stroked="t" coordsize="21600,21600">
              <v:path arrowok="t"/>
              <v:fill on="f" focussize="0,0"/>
              <v:stroke weight="1pt" color="#E36C0A" miterlimit="2"/>
              <v:imagedata o:title=""/>
              <o:lock v:ext="edit"/>
            </v:shape>
            <v:shape id="Straight Connector 223" o:spid="_x0000_s2170" o:spt="32" type="#_x0000_t32" style="position:absolute;left:6239;top:3697;height:11;width:1920;" o:connectortype="straight" filled="f" o:preferrelative="t" stroked="t" coordsize="21600,21600">
              <v:path arrowok="t"/>
              <v:fill on="f" focussize="0,0"/>
              <v:stroke weight="1pt" color="#E36C0A" miterlimit="2"/>
              <v:imagedata o:title=""/>
              <o:lock v:ext="edit"/>
            </v:shape>
            <v:shape id="Straight Connector 224" o:spid="_x0000_s2171" o:spt="32" type="#_x0000_t32" style="position:absolute;left:7427;top:4773;flip:y;height:29;width:743;" o:connectortype="straight" filled="f" o:preferrelative="t" stroked="t" coordsize="21600,21600">
              <v:path arrowok="t"/>
              <v:fill on="f" focussize="0,0"/>
              <v:stroke weight="1pt" color="#E36C0A" miterlimit="2"/>
              <v:imagedata o:title=""/>
              <o:lock v:ext="edit"/>
            </v:shape>
            <v:shape id="Straight Connector 225" o:spid="_x0000_s2172" o:spt="32" type="#_x0000_t32" style="position:absolute;left:3712;top:2376;flip:y;height:1465;width:876;" o:connectortype="straight" filled="f" o:preferrelative="t" stroked="t" coordsize="21600,21600">
              <v:path arrowok="t"/>
              <v:fill on="f" focussize="0,0"/>
              <v:stroke weight="1pt" color="#E36C0A" miterlimit="2"/>
              <v:imagedata o:title=""/>
              <o:lock v:ext="edit"/>
            </v:shape>
            <v:shape id="Straight Connector 226" o:spid="_x0000_s2173" o:spt="32" type="#_x0000_t32" style="position:absolute;left:3725;top:2352;flip:y;height:714;width:438;" o:connectortype="straight" filled="f" o:preferrelative="t" stroked="t" coordsize="21600,21600">
              <v:path arrowok="t"/>
              <v:fill on="f" focussize="0,0"/>
              <v:stroke weight="1pt" color="#E36C0A" miterlimit="2"/>
              <v:imagedata o:title=""/>
              <o:lock v:ext="edit"/>
            </v:shape>
            <v:shape id="Straight Connector 227" o:spid="_x0000_s2174" o:spt="32" type="#_x0000_t32" style="position:absolute;left:6590;top:4029;height:104;width:1589;" o:connectortype="straight" filled="f" o:preferrelative="t" stroked="t" coordsize="21600,21600">
              <v:path arrowok="t"/>
              <v:fill on="f" focussize="0,0"/>
              <v:stroke weight="1pt" color="#E36C0A" miterlimit="2"/>
              <v:imagedata o:title=""/>
              <o:lock v:ext="edit"/>
            </v:shape>
            <v:shape id="Straight Connector 228" o:spid="_x0000_s2175" o:spt="32" type="#_x0000_t32" style="position:absolute;left:7086;top:3044;flip:y;height:328;width:1051;" o:connectortype="straight" filled="f" o:preferrelative="t" stroked="t" coordsize="21600,21600">
              <v:path arrowok="t"/>
              <v:fill on="f" focussize="0,0"/>
              <v:stroke weight="1pt" color="#E36C0A" miterlimit="2"/>
              <v:imagedata o:title=""/>
              <o:lock v:ext="edit"/>
            </v:shape>
          </v:group>
        </w:pict>
      </w:r>
      <w:r>
        <w:rPr>
          <w:rFonts w:cs="Arial"/>
          <w:szCs w:val="21"/>
        </w:rPr>
        <w:t xml:space="preserve">Pressing the yellow key corresponding to the </w:t>
      </w:r>
      <w:r>
        <w:rPr>
          <w:rFonts w:cs="Arial"/>
          <w:szCs w:val="21"/>
        </w:rPr>
        <w:drawing>
          <wp:inline distT="0" distB="0" distL="0" distR="0">
            <wp:extent cx="361950" cy="143510"/>
            <wp:effectExtent l="19050" t="0" r="0" b="0"/>
            <wp:docPr id="265"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87"/>
                    <pic:cNvPicPr>
                      <a:picLocks noChangeAspect="1" noChangeArrowheads="1"/>
                    </pic:cNvPicPr>
                  </pic:nvPicPr>
                  <pic:blipFill>
                    <a:blip r:embed="rId139"/>
                    <a:srcRect/>
                    <a:stretch>
                      <a:fillRect/>
                    </a:stretch>
                  </pic:blipFill>
                  <pic:spPr>
                    <a:xfrm>
                      <a:off x="0" y="0"/>
                      <a:ext cx="361950" cy="143510"/>
                    </a:xfrm>
                    <a:prstGeom prst="rect">
                      <a:avLst/>
                    </a:prstGeom>
                    <a:noFill/>
                    <a:ln w="9525">
                      <a:noFill/>
                      <a:miter lim="800000"/>
                      <a:headEnd/>
                      <a:tailEnd/>
                    </a:ln>
                  </pic:spPr>
                </pic:pic>
              </a:graphicData>
            </a:graphic>
          </wp:inline>
        </w:drawing>
      </w:r>
      <w:r>
        <w:rPr>
          <w:rFonts w:cs="Arial"/>
          <w:szCs w:val="21"/>
        </w:rPr>
        <w:t xml:space="preserve"> icon. The Detection schedule screen is displayed.</w:t>
      </w:r>
    </w:p>
    <w:p>
      <w:pPr>
        <w:spacing w:before="156" w:after="156"/>
        <w:rPr>
          <w:rFonts w:cs="Arial"/>
          <w:szCs w:val="21"/>
        </w:rPr>
      </w:pPr>
    </w:p>
    <w:p>
      <w:pPr>
        <w:spacing w:before="156" w:after="156"/>
        <w:rPr>
          <w:rFonts w:cs="Arial"/>
          <w:szCs w:val="21"/>
        </w:rPr>
      </w:pPr>
    </w:p>
    <w:p>
      <w:pPr>
        <w:spacing w:before="156" w:after="156"/>
        <w:rPr>
          <w:rFonts w:cs="Arial"/>
          <w:szCs w:val="21"/>
        </w:rPr>
      </w:pPr>
    </w:p>
    <w:p>
      <w:pPr>
        <w:spacing w:before="156" w:after="156"/>
        <w:rPr>
          <w:rFonts w:cs="Arial"/>
          <w:szCs w:val="21"/>
        </w:rPr>
      </w:pPr>
    </w:p>
    <w:p>
      <w:pPr>
        <w:spacing w:before="156" w:after="156"/>
        <w:ind w:left="720" w:leftChars="343" w:firstLine="2205" w:firstLineChars="1050"/>
        <w:rPr>
          <w:szCs w:val="21"/>
        </w:rPr>
      </w:pPr>
    </w:p>
    <w:p>
      <w:pPr>
        <w:spacing w:before="156" w:after="156"/>
        <w:ind w:left="720" w:leftChars="343" w:firstLine="3465" w:firstLineChars="1650"/>
        <w:rPr>
          <w:szCs w:val="21"/>
        </w:rPr>
      </w:pPr>
    </w:p>
    <w:p>
      <w:pPr>
        <w:spacing w:before="156" w:after="156"/>
        <w:jc w:val="center"/>
        <w:rPr>
          <w:szCs w:val="21"/>
        </w:rPr>
      </w:pPr>
      <w:r>
        <w:rPr>
          <w:rFonts w:cs="Arial"/>
          <w:i/>
          <w:szCs w:val="21"/>
        </w:rPr>
        <w:t>Figure 6-3: The Detection schedule screen in Transients mode</w:t>
      </w:r>
    </w:p>
    <w:p>
      <w:pPr>
        <w:pStyle w:val="34"/>
        <w:spacing w:before="156" w:after="156"/>
        <w:ind w:firstLine="0" w:firstLineChars="0"/>
        <w:rPr>
          <w:rFonts w:cs="Arial"/>
          <w:b/>
          <w:szCs w:val="21"/>
        </w:rPr>
      </w:pPr>
      <w:r>
        <w:rPr>
          <w:rFonts w:cs="Arial"/>
          <w:b/>
          <w:szCs w:val="21"/>
        </w:rPr>
        <w:t>6.2.1.1. Stage 1: configuration of parameter</w:t>
      </w:r>
    </w:p>
    <w:p>
      <w:pPr>
        <w:spacing w:line="240" w:lineRule="exact"/>
        <w:ind w:left="283" w:hanging="283" w:hangingChars="135"/>
        <w:rPr>
          <w:rFonts w:cs="Arial"/>
          <w:szCs w:val="21"/>
        </w:rPr>
      </w:pPr>
      <w:r>
        <w:rPr>
          <w:rFonts w:hAnsi="宋体" w:cs="宋体"/>
          <w:szCs w:val="21"/>
        </w:rPr>
        <w:t>★</w:t>
      </w:r>
      <w:r>
        <w:rPr>
          <w:rFonts w:cs="Arial"/>
          <w:szCs w:val="21"/>
        </w:rPr>
        <w:t xml:space="preserve"> Select the</w:t>
      </w:r>
      <w:r>
        <w:rPr>
          <w:rFonts w:cs="Arial"/>
          <w:b/>
          <w:i/>
          <w:szCs w:val="21"/>
        </w:rPr>
        <w:t xml:space="preserve"> Start </w:t>
      </w:r>
      <w:r>
        <w:rPr>
          <w:rFonts w:cs="Arial"/>
          <w:szCs w:val="21"/>
        </w:rPr>
        <w:t>field using the</w:t>
      </w:r>
      <w:r>
        <w:rPr>
          <w:rFonts w:cs="Arial"/>
          <w:szCs w:val="21"/>
        </w:rPr>
        <w:drawing>
          <wp:inline distT="0" distB="0" distL="0" distR="0">
            <wp:extent cx="225425" cy="88900"/>
            <wp:effectExtent l="19050" t="0" r="3175" b="0"/>
            <wp:docPr id="266" name="图片 26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w:t>
      </w:r>
      <w:r>
        <w:rPr>
          <w:rFonts w:cs="Arial"/>
          <w:szCs w:val="21"/>
        </w:rPr>
        <w:drawing>
          <wp:inline distT="0" distB="0" distL="0" distR="0">
            <wp:extent cx="225425" cy="88900"/>
            <wp:effectExtent l="19050" t="0" r="3175" b="0"/>
            <wp:docPr id="267" name="图片 267"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key. The selected field is highlighted in yellow. Press </w:t>
      </w:r>
      <w:r>
        <w:rPr>
          <w:rFonts w:cs="Arial"/>
          <w:szCs w:val="21"/>
        </w:rPr>
        <w:drawing>
          <wp:inline distT="0" distB="0" distL="0" distR="0">
            <wp:extent cx="129540" cy="129540"/>
            <wp:effectExtent l="19050" t="0" r="3810" b="0"/>
            <wp:docPr id="268" name="图片 268"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 xml:space="preserve"> to enter the values. The arrows</w:t>
      </w:r>
      <w:r>
        <w:rPr>
          <w:rFonts w:cs="Arial"/>
          <w:szCs w:val="21"/>
        </w:rPr>
        <w:drawing>
          <wp:inline distT="0" distB="0" distL="0" distR="0">
            <wp:extent cx="81915" cy="67945"/>
            <wp:effectExtent l="19050" t="0" r="0" b="0"/>
            <wp:docPr id="269"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91"/>
                    <pic:cNvPicPr>
                      <a:picLocks noChangeAspect="1" noChangeArrowheads="1"/>
                    </pic:cNvPicPr>
                  </pic:nvPicPr>
                  <pic:blipFill>
                    <a:blip r:embed="rId125"/>
                    <a:srcRect/>
                    <a:stretch>
                      <a:fillRect/>
                    </a:stretch>
                  </pic:blipFill>
                  <pic:spPr>
                    <a:xfrm>
                      <a:off x="0" y="0"/>
                      <a:ext cx="81915" cy="67945"/>
                    </a:xfrm>
                    <a:prstGeom prst="rect">
                      <a:avLst/>
                    </a:prstGeom>
                    <a:noFill/>
                    <a:ln w="9525">
                      <a:noFill/>
                      <a:miter lim="800000"/>
                      <a:headEnd/>
                      <a:tailEnd/>
                    </a:ln>
                  </pic:spPr>
                </pic:pic>
              </a:graphicData>
            </a:graphic>
          </wp:inline>
        </w:drawing>
      </w:r>
      <w:r>
        <w:rPr>
          <w:rFonts w:cs="Arial"/>
          <w:szCs w:val="21"/>
        </w:rPr>
        <w:drawing>
          <wp:inline distT="0" distB="0" distL="0" distR="0">
            <wp:extent cx="81915" cy="67945"/>
            <wp:effectExtent l="19050" t="0" r="0" b="0"/>
            <wp:docPr id="270"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92"/>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rFonts w:cs="Arial"/>
          <w:szCs w:val="21"/>
        </w:rPr>
        <w:t xml:space="preserve"> appear in the start date and time field of the programming of a campaign. </w:t>
      </w:r>
    </w:p>
    <w:p>
      <w:pPr>
        <w:spacing w:line="240" w:lineRule="exact"/>
        <w:rPr>
          <w:rFonts w:cs="Arial"/>
          <w:szCs w:val="21"/>
        </w:rPr>
      </w:pPr>
      <w:r>
        <w:rPr>
          <w:rFonts w:hAnsi="宋体" w:cs="宋体"/>
          <w:szCs w:val="21"/>
        </w:rPr>
        <w:t>★</w:t>
      </w:r>
      <w:r>
        <w:rPr>
          <w:rFonts w:cs="Arial"/>
          <w:szCs w:val="21"/>
        </w:rPr>
        <w:t xml:space="preserve"> Press</w:t>
      </w:r>
      <w:r>
        <w:rPr>
          <w:rFonts w:cs="Arial"/>
          <w:szCs w:val="21"/>
        </w:rPr>
        <w:drawing>
          <wp:inline distT="0" distB="0" distL="0" distR="0">
            <wp:extent cx="225425" cy="88900"/>
            <wp:effectExtent l="19050" t="0" r="3175" b="0"/>
            <wp:docPr id="271" name="图片 271"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w:t>
      </w:r>
      <w:r>
        <w:rPr>
          <w:rFonts w:cs="Arial"/>
          <w:szCs w:val="21"/>
        </w:rPr>
        <w:drawing>
          <wp:inline distT="0" distB="0" distL="0" distR="0">
            <wp:extent cx="225425" cy="88900"/>
            <wp:effectExtent l="19050" t="0" r="3175" b="0"/>
            <wp:docPr id="272" name="图片 272"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to increment or decrement a value and </w:t>
      </w:r>
      <w:r>
        <w:rPr>
          <w:rFonts w:cs="Arial"/>
          <w:szCs w:val="21"/>
        </w:rPr>
        <w:drawing>
          <wp:inline distT="0" distB="0" distL="0" distR="0">
            <wp:extent cx="136525" cy="109220"/>
            <wp:effectExtent l="19050" t="0" r="0" b="0"/>
            <wp:docPr id="273" name="图片 273"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136525" cy="109220"/>
            <wp:effectExtent l="19050" t="0" r="0" b="0"/>
            <wp:docPr id="274" name="图片 274"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to go to the next item. </w:t>
      </w:r>
    </w:p>
    <w:p>
      <w:pPr>
        <w:spacing w:before="156" w:after="156"/>
        <w:rPr>
          <w:rFonts w:cs="Arial"/>
          <w:szCs w:val="21"/>
        </w:rPr>
      </w:pPr>
      <w:r>
        <w:rPr>
          <w:rFonts w:cs="Arial"/>
          <w:b/>
          <w:szCs w:val="21"/>
        </w:rPr>
        <w:t>Note:</w:t>
      </w:r>
      <w:r>
        <w:rPr>
          <w:rFonts w:cs="Arial"/>
          <w:szCs w:val="21"/>
        </w:rPr>
        <w:t xml:space="preserve"> The start date and time must be later than the current date and time.</w:t>
      </w:r>
    </w:p>
    <w:p>
      <w:pPr>
        <w:spacing w:line="240" w:lineRule="exact"/>
        <w:rPr>
          <w:rFonts w:cs="Arial"/>
          <w:szCs w:val="21"/>
        </w:rPr>
      </w:pPr>
      <w:r>
        <w:rPr>
          <w:rFonts w:hint="eastAsia" w:ascii="宋体" w:hAnsi="宋体" w:cs="宋体"/>
          <w:szCs w:val="21"/>
        </w:rPr>
        <w:t>★</w:t>
      </w:r>
      <w:r>
        <w:rPr>
          <w:rFonts w:cs="Arial"/>
          <w:szCs w:val="21"/>
        </w:rPr>
        <w:t xml:space="preserve"> Press </w:t>
      </w:r>
      <w:r>
        <w:drawing>
          <wp:inline distT="0" distB="0" distL="0" distR="0">
            <wp:extent cx="129540" cy="129540"/>
            <wp:effectExtent l="19050" t="0" r="3810" b="0"/>
            <wp:docPr id="275" name="图片 275"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 xml:space="preserve"> to validate the programmed </w:t>
      </w:r>
      <w:r>
        <w:rPr>
          <w:rFonts w:cs="Arial"/>
          <w:b/>
          <w:i/>
          <w:szCs w:val="21"/>
        </w:rPr>
        <w:t>Start</w:t>
      </w:r>
      <w:r>
        <w:rPr>
          <w:rFonts w:cs="Arial"/>
          <w:szCs w:val="21"/>
        </w:rPr>
        <w:t xml:space="preserve"> date and time.</w:t>
      </w:r>
    </w:p>
    <w:p>
      <w:pPr>
        <w:spacing w:line="240" w:lineRule="exact"/>
        <w:ind w:left="315" w:hanging="315" w:hangingChars="150"/>
        <w:rPr>
          <w:rFonts w:cs="Arial"/>
          <w:szCs w:val="21"/>
        </w:rPr>
      </w:pPr>
      <w:r>
        <w:rPr>
          <w:rFonts w:hint="eastAsia" w:ascii="宋体" w:hAnsi="宋体" w:cs="宋体"/>
          <w:szCs w:val="21"/>
        </w:rPr>
        <w:t>★</w:t>
      </w:r>
      <w:r>
        <w:rPr>
          <w:rFonts w:cs="Arial"/>
          <w:szCs w:val="21"/>
        </w:rPr>
        <w:t xml:space="preserve"> Select the </w:t>
      </w:r>
      <w:r>
        <w:rPr>
          <w:rFonts w:cs="Arial"/>
          <w:b/>
          <w:i/>
          <w:szCs w:val="21"/>
        </w:rPr>
        <w:t>Stop</w:t>
      </w:r>
      <w:r>
        <w:rPr>
          <w:rFonts w:cs="Arial"/>
          <w:szCs w:val="21"/>
        </w:rPr>
        <w:t xml:space="preserve"> field using the </w:t>
      </w:r>
      <w:r>
        <w:drawing>
          <wp:inline distT="0" distB="0" distL="0" distR="0">
            <wp:extent cx="225425" cy="88900"/>
            <wp:effectExtent l="19050" t="0" r="3175" b="0"/>
            <wp:docPr id="276" name="图片 27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w:t>
      </w:r>
      <w:r>
        <w:drawing>
          <wp:inline distT="0" distB="0" distL="0" distR="0">
            <wp:extent cx="225425" cy="88900"/>
            <wp:effectExtent l="19050" t="0" r="3175" b="0"/>
            <wp:docPr id="277" name="图片 277"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key. The selected field is highlighted in yellow. Press</w:t>
      </w:r>
      <w:r>
        <w:drawing>
          <wp:inline distT="0" distB="0" distL="0" distR="0">
            <wp:extent cx="129540" cy="129540"/>
            <wp:effectExtent l="19050" t="0" r="3810" b="0"/>
            <wp:docPr id="278" name="图片 278"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to enter the values. The arrows</w:t>
      </w:r>
      <w:r>
        <w:drawing>
          <wp:inline distT="0" distB="0" distL="0" distR="0">
            <wp:extent cx="81915" cy="67945"/>
            <wp:effectExtent l="19050" t="0" r="0" b="0"/>
            <wp:docPr id="279"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301"/>
                    <pic:cNvPicPr>
                      <a:picLocks noChangeAspect="1" noChangeArrowheads="1"/>
                    </pic:cNvPicPr>
                  </pic:nvPicPr>
                  <pic:blipFill>
                    <a:blip r:embed="rId125"/>
                    <a:srcRect/>
                    <a:stretch>
                      <a:fillRect/>
                    </a:stretch>
                  </pic:blipFill>
                  <pic:spPr>
                    <a:xfrm>
                      <a:off x="0" y="0"/>
                      <a:ext cx="81915" cy="67945"/>
                    </a:xfrm>
                    <a:prstGeom prst="rect">
                      <a:avLst/>
                    </a:prstGeom>
                    <a:noFill/>
                    <a:ln w="9525">
                      <a:noFill/>
                      <a:miter lim="800000"/>
                      <a:headEnd/>
                      <a:tailEnd/>
                    </a:ln>
                  </pic:spPr>
                </pic:pic>
              </a:graphicData>
            </a:graphic>
          </wp:inline>
        </w:drawing>
      </w:r>
      <w:r>
        <w:drawing>
          <wp:inline distT="0" distB="0" distL="0" distR="0">
            <wp:extent cx="81915" cy="67945"/>
            <wp:effectExtent l="19050" t="0" r="0" b="0"/>
            <wp:docPr id="280"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302"/>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rFonts w:cs="Arial"/>
          <w:szCs w:val="21"/>
        </w:rPr>
        <w:t xml:space="preserve"> appear in the </w:t>
      </w:r>
      <w:r>
        <w:rPr>
          <w:rFonts w:cs="Arial"/>
          <w:b/>
          <w:i/>
          <w:szCs w:val="21"/>
        </w:rPr>
        <w:t xml:space="preserve">Stop </w:t>
      </w:r>
      <w:r>
        <w:rPr>
          <w:rFonts w:cs="Arial"/>
          <w:szCs w:val="21"/>
        </w:rPr>
        <w:t>date and time field of the programming of a campaign.</w:t>
      </w:r>
    </w:p>
    <w:p>
      <w:pPr>
        <w:spacing w:line="240" w:lineRule="exact"/>
        <w:rPr>
          <w:rFonts w:cs="Arial"/>
          <w:szCs w:val="21"/>
        </w:rPr>
      </w:pPr>
      <w:r>
        <w:rPr>
          <w:rFonts w:hint="eastAsia" w:ascii="宋体" w:hAnsi="宋体" w:cs="宋体"/>
          <w:szCs w:val="21"/>
        </w:rPr>
        <w:t>★</w:t>
      </w:r>
      <w:r>
        <w:rPr>
          <w:rFonts w:cs="Arial"/>
          <w:szCs w:val="21"/>
        </w:rPr>
        <w:t xml:space="preserve"> Press </w:t>
      </w:r>
      <w:r>
        <w:drawing>
          <wp:inline distT="0" distB="0" distL="0" distR="0">
            <wp:extent cx="225425" cy="88900"/>
            <wp:effectExtent l="19050" t="0" r="3175" b="0"/>
            <wp:docPr id="281" name="图片 281"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 </w:t>
      </w:r>
      <w:r>
        <w:drawing>
          <wp:inline distT="0" distB="0" distL="0" distR="0">
            <wp:extent cx="225425" cy="88900"/>
            <wp:effectExtent l="19050" t="0" r="3175" b="0"/>
            <wp:docPr id="282" name="图片 282"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to increment or decrement a value and</w:t>
      </w:r>
      <w:r>
        <w:drawing>
          <wp:inline distT="0" distB="0" distL="0" distR="0">
            <wp:extent cx="136525" cy="109220"/>
            <wp:effectExtent l="19050" t="0" r="0" b="0"/>
            <wp:docPr id="283" name="图片 283"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or </w:t>
      </w:r>
      <w:r>
        <w:drawing>
          <wp:inline distT="0" distB="0" distL="0" distR="0">
            <wp:extent cx="136525" cy="109220"/>
            <wp:effectExtent l="19050" t="0" r="0" b="0"/>
            <wp:docPr id="284" name="图片 284"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to go to the next item.</w:t>
      </w:r>
    </w:p>
    <w:p>
      <w:pPr>
        <w:spacing w:before="156" w:after="156"/>
        <w:rPr>
          <w:rFonts w:cs="Arial"/>
          <w:szCs w:val="21"/>
        </w:rPr>
      </w:pPr>
      <w:r>
        <w:rPr>
          <w:rFonts w:cs="Arial"/>
          <w:b/>
          <w:szCs w:val="21"/>
        </w:rPr>
        <w:t xml:space="preserve">Note: </w:t>
      </w:r>
      <w:r>
        <w:rPr>
          <w:rFonts w:cs="Arial"/>
          <w:szCs w:val="21"/>
        </w:rPr>
        <w:t>The stop date and time must be later than the start date and time.</w:t>
      </w:r>
    </w:p>
    <w:p>
      <w:pPr>
        <w:spacing w:line="240" w:lineRule="exact"/>
        <w:rPr>
          <w:rFonts w:cs="Arial"/>
          <w:szCs w:val="21"/>
        </w:rPr>
      </w:pPr>
      <w:r>
        <w:rPr>
          <w:rFonts w:hint="eastAsia" w:ascii="宋体" w:hAnsi="宋体" w:cs="宋体"/>
          <w:szCs w:val="21"/>
        </w:rPr>
        <w:t>★</w:t>
      </w:r>
      <w:r>
        <w:rPr>
          <w:rFonts w:cs="Arial"/>
          <w:szCs w:val="21"/>
        </w:rPr>
        <w:t xml:space="preserve"> Press </w:t>
      </w:r>
      <w:r>
        <w:rPr>
          <w:rFonts w:cs="Arial"/>
          <w:szCs w:val="21"/>
        </w:rPr>
        <w:drawing>
          <wp:inline distT="0" distB="0" distL="0" distR="0">
            <wp:extent cx="129540" cy="129540"/>
            <wp:effectExtent l="19050" t="0" r="3810" b="0"/>
            <wp:docPr id="285" name="图片 285"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 xml:space="preserve"> to validate the programming of the</w:t>
      </w:r>
      <w:r>
        <w:rPr>
          <w:rFonts w:cs="Arial"/>
          <w:b/>
          <w:i/>
          <w:szCs w:val="21"/>
        </w:rPr>
        <w:t xml:space="preserve"> Stop</w:t>
      </w:r>
      <w:r>
        <w:rPr>
          <w:rFonts w:cs="Arial"/>
          <w:szCs w:val="21"/>
        </w:rPr>
        <w:t xml:space="preserve"> date and time.</w:t>
      </w:r>
    </w:p>
    <w:p>
      <w:pPr>
        <w:spacing w:line="240" w:lineRule="exact"/>
        <w:rPr>
          <w:rFonts w:cs="Arial"/>
          <w:szCs w:val="21"/>
        </w:rPr>
      </w:pPr>
      <w:r>
        <w:rPr>
          <w:rFonts w:hint="eastAsia" w:ascii="宋体" w:hAnsi="宋体" w:cs="宋体"/>
          <w:szCs w:val="21"/>
        </w:rPr>
        <w:t>★</w:t>
      </w:r>
      <w:r>
        <w:rPr>
          <w:rFonts w:cs="Arial"/>
          <w:szCs w:val="21"/>
        </w:rPr>
        <w:t xml:space="preserve"> Instruments can store 150 sets of Transient record at the same time.</w:t>
      </w:r>
    </w:p>
    <w:p>
      <w:pPr>
        <w:spacing w:before="156" w:line="240" w:lineRule="exact"/>
        <w:rPr>
          <w:rFonts w:cs="Arial"/>
          <w:szCs w:val="21"/>
        </w:rPr>
      </w:pPr>
      <w:r>
        <w:rPr>
          <w:rFonts w:cs="Arial"/>
          <w:szCs w:val="21"/>
        </w:rPr>
        <w:t>Proceed in the same way for the</w:t>
      </w:r>
      <w:r>
        <w:rPr>
          <w:rFonts w:cs="Arial"/>
          <w:b/>
          <w:i/>
          <w:szCs w:val="21"/>
        </w:rPr>
        <w:t xml:space="preserve"> Count</w:t>
      </w:r>
      <w:r>
        <w:rPr>
          <w:rFonts w:cs="Arial"/>
          <w:szCs w:val="21"/>
        </w:rPr>
        <w:t>. T</w:t>
      </w:r>
      <w:r>
        <w:rPr>
          <w:rFonts w:hint="eastAsia" w:cs="Arial"/>
          <w:szCs w:val="21"/>
        </w:rPr>
        <w:t>he count can contain up to 150 t</w:t>
      </w:r>
      <w:r>
        <w:rPr>
          <w:rFonts w:cs="Arial"/>
          <w:szCs w:val="21"/>
        </w:rPr>
        <w:t>ransient record</w:t>
      </w:r>
      <w:r>
        <w:rPr>
          <w:rFonts w:hint="eastAsia" w:cs="Arial"/>
          <w:szCs w:val="21"/>
        </w:rPr>
        <w:t>s.</w:t>
      </w:r>
    </w:p>
    <w:p>
      <w:pPr>
        <w:spacing w:line="240" w:lineRule="exact"/>
        <w:rPr>
          <w:rFonts w:cs="Arial"/>
          <w:szCs w:val="21"/>
        </w:rPr>
      </w:pPr>
      <w:r>
        <w:rPr>
          <w:rFonts w:cs="Arial"/>
          <w:szCs w:val="21"/>
        </w:rPr>
        <w:t xml:space="preserve">Proceed in the same way for </w:t>
      </w:r>
      <w:r>
        <w:rPr>
          <w:rFonts w:cs="Arial"/>
          <w:b/>
          <w:i/>
          <w:szCs w:val="21"/>
        </w:rPr>
        <w:t>Series name</w:t>
      </w:r>
      <w:r>
        <w:rPr>
          <w:rFonts w:cs="Arial"/>
          <w:szCs w:val="21"/>
        </w:rPr>
        <w:t xml:space="preserve"> fields. The available alphanumeric characters are the uppercase letters from A to Z and the digits from 0 to 9. File name length up to eight characters</w:t>
      </w:r>
      <w:r>
        <w:rPr>
          <w:rFonts w:hint="eastAsia" w:cs="Arial"/>
          <w:szCs w:val="21"/>
        </w:rPr>
        <w:t>.</w:t>
      </w:r>
    </w:p>
    <w:p>
      <w:pPr>
        <w:spacing w:before="156" w:after="156" w:line="240" w:lineRule="exact"/>
        <w:ind w:left="315" w:hanging="315" w:hangingChars="150"/>
        <w:rPr>
          <w:rFonts w:cs="Arial"/>
          <w:szCs w:val="21"/>
        </w:rPr>
      </w:pPr>
      <w:r>
        <w:rPr>
          <w:rFonts w:hint="eastAsia" w:ascii="宋体" w:hAnsi="宋体" w:cs="宋体"/>
          <w:szCs w:val="21"/>
        </w:rPr>
        <w:t>★</w:t>
      </w:r>
      <w:r>
        <w:rPr>
          <w:rFonts w:cs="Arial"/>
          <w:szCs w:val="21"/>
        </w:rPr>
        <w:t xml:space="preserve"> To configure the voltage thresholds and current thresholds, press the yellow shortcut </w:t>
      </w:r>
      <w:r>
        <w:rPr>
          <w:rFonts w:cs="Arial"/>
          <w:szCs w:val="21"/>
        </w:rPr>
        <w:drawing>
          <wp:inline distT="0" distB="0" distL="0" distR="0">
            <wp:extent cx="252730" cy="88900"/>
            <wp:effectExtent l="19050" t="0" r="0" b="0"/>
            <wp:docPr id="286"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308"/>
                    <pic:cNvPicPr>
                      <a:picLocks noChangeAspect="1" noChangeArrowheads="1"/>
                    </pic:cNvPicPr>
                  </pic:nvPicPr>
                  <pic:blipFill>
                    <a:blip r:embed="rId140"/>
                    <a:srcRect/>
                    <a:stretch>
                      <a:fillRect/>
                    </a:stretch>
                  </pic:blipFill>
                  <pic:spPr>
                    <a:xfrm>
                      <a:off x="0" y="0"/>
                      <a:ext cx="252730" cy="88900"/>
                    </a:xfrm>
                    <a:prstGeom prst="rect">
                      <a:avLst/>
                    </a:prstGeom>
                    <a:noFill/>
                    <a:ln w="9525">
                      <a:noFill/>
                      <a:miter lim="800000"/>
                      <a:headEnd/>
                      <a:tailEnd/>
                    </a:ln>
                  </pic:spPr>
                </pic:pic>
              </a:graphicData>
            </a:graphic>
          </wp:inline>
        </w:drawing>
      </w:r>
      <w:r>
        <w:rPr>
          <w:rFonts w:cs="Arial"/>
          <w:szCs w:val="21"/>
        </w:rPr>
        <w:t xml:space="preserve"> key to return to the </w:t>
      </w:r>
      <w:r>
        <w:rPr>
          <w:rFonts w:cs="Arial"/>
          <w:i/>
          <w:szCs w:val="21"/>
        </w:rPr>
        <w:t>Configuration</w:t>
      </w:r>
      <w:r>
        <w:rPr>
          <w:rFonts w:cs="Arial"/>
          <w:szCs w:val="21"/>
        </w:rPr>
        <w:t xml:space="preserve"> menu. </w:t>
      </w:r>
    </w:p>
    <w:p>
      <w:pPr>
        <w:spacing w:before="156" w:after="156"/>
        <w:rPr>
          <w:rFonts w:cs="Arial"/>
          <w:szCs w:val="21"/>
        </w:rPr>
      </w:pPr>
      <w:r>
        <w:rPr>
          <w:rFonts w:cs="Arial"/>
          <w:szCs w:val="21"/>
        </w:rPr>
        <w:t xml:space="preserve">To return to the </w:t>
      </w:r>
      <w:r>
        <w:rPr>
          <w:rFonts w:cs="Arial"/>
          <w:i/>
          <w:szCs w:val="21"/>
        </w:rPr>
        <w:t xml:space="preserve">Waveform capture </w:t>
      </w:r>
      <w:r>
        <w:rPr>
          <w:rFonts w:cs="Arial"/>
          <w:szCs w:val="21"/>
        </w:rPr>
        <w:t xml:space="preserve">screen, press </w:t>
      </w:r>
      <w:r>
        <w:rPr>
          <w:rFonts w:cs="Arial"/>
          <w:szCs w:val="21"/>
        </w:rPr>
        <w:drawing>
          <wp:inline distT="0" distB="0" distL="0" distR="0">
            <wp:extent cx="129540" cy="129540"/>
            <wp:effectExtent l="19050" t="0" r="3810" b="0"/>
            <wp:docPr id="287" name="图片 287"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return"/>
                    <pic:cNvPicPr>
                      <a:picLocks noChangeAspect="1" noChangeArrowheads="1"/>
                    </pic:cNvPicPr>
                  </pic:nvPicPr>
                  <pic:blipFill>
                    <a:blip r:embed="rId81"/>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w:t>
      </w:r>
    </w:p>
    <w:p>
      <w:pPr>
        <w:spacing w:before="156" w:after="156"/>
        <w:rPr>
          <w:rFonts w:cs="Arial"/>
          <w:szCs w:val="21"/>
        </w:rPr>
      </w:pPr>
    </w:p>
    <w:p>
      <w:pPr>
        <w:pStyle w:val="34"/>
        <w:spacing w:before="156" w:after="156"/>
        <w:ind w:firstLine="0" w:firstLineChars="0"/>
        <w:rPr>
          <w:rFonts w:cs="Arial"/>
          <w:b/>
          <w:szCs w:val="21"/>
        </w:rPr>
      </w:pPr>
      <w:r>
        <w:rPr>
          <w:rFonts w:cs="Arial"/>
          <w:b/>
          <w:szCs w:val="21"/>
        </w:rPr>
        <w:t>6.2.1.2. Stage 2: starting the program</w:t>
      </w:r>
    </w:p>
    <w:p>
      <w:pPr>
        <w:spacing w:before="156" w:line="240" w:lineRule="exact"/>
        <w:rPr>
          <w:rFonts w:cs="Arial"/>
          <w:szCs w:val="21"/>
        </w:rPr>
      </w:pPr>
      <w:r>
        <w:rPr>
          <w:rFonts w:cs="Arial"/>
          <w:szCs w:val="21"/>
        </w:rPr>
        <w:t xml:space="preserve">To begin monitoring between the start and stop times you have defined, press the yellow key on the keypad corresponding to the </w:t>
      </w:r>
      <w:r>
        <w:rPr>
          <w:rFonts w:cs="Arial"/>
          <w:b/>
          <w:szCs w:val="21"/>
        </w:rPr>
        <w:t>OK</w:t>
      </w:r>
      <w:r>
        <w:rPr>
          <w:rFonts w:cs="Arial"/>
          <w:szCs w:val="21"/>
        </w:rPr>
        <w:t xml:space="preserve"> icon.</w:t>
      </w:r>
    </w:p>
    <w:p>
      <w:pPr>
        <w:pStyle w:val="34"/>
        <w:numPr>
          <w:ilvl w:val="0"/>
          <w:numId w:val="15"/>
        </w:numPr>
        <w:tabs>
          <w:tab w:val="left" w:pos="284"/>
        </w:tabs>
        <w:spacing w:beforeLines="0" w:afterLines="0" w:line="240" w:lineRule="exact"/>
        <w:ind w:firstLine="0" w:firstLineChars="0"/>
        <w:rPr>
          <w:rFonts w:cs="Arial"/>
          <w:szCs w:val="21"/>
        </w:rPr>
      </w:pPr>
      <w:r>
        <w:rPr>
          <w:rFonts w:cs="Arial"/>
          <w:szCs w:val="21"/>
        </w:rPr>
        <w:t xml:space="preserve">The </w:t>
      </w:r>
      <w:r>
        <w:rPr>
          <w:rFonts w:cs="Arial"/>
          <w:b/>
          <w:szCs w:val="21"/>
        </w:rPr>
        <w:t>OK</w:t>
      </w:r>
      <w:r>
        <w:rPr>
          <w:rFonts w:cs="Arial"/>
          <w:szCs w:val="21"/>
        </w:rPr>
        <w:t xml:space="preserve"> icon disappears and the </w:t>
      </w:r>
      <w:r>
        <w:rPr>
          <w:rFonts w:cs="Arial"/>
          <w:szCs w:val="21"/>
        </w:rPr>
        <w:drawing>
          <wp:inline distT="0" distB="0" distL="0" distR="0">
            <wp:extent cx="143510" cy="129540"/>
            <wp:effectExtent l="19050" t="0" r="8890" b="0"/>
            <wp:docPr id="288" name="图片 310"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310" descr="hand_ico_28x25"/>
                    <pic:cNvPicPr>
                      <a:picLocks noChangeAspect="1" noChangeArrowheads="1"/>
                    </pic:cNvPicPr>
                  </pic:nvPicPr>
                  <pic:blipFill>
                    <a:blip r:embed="rId37"/>
                    <a:srcRect/>
                    <a:stretch>
                      <a:fillRect/>
                    </a:stretch>
                  </pic:blipFill>
                  <pic:spPr>
                    <a:xfrm>
                      <a:off x="0" y="0"/>
                      <a:ext cx="143510" cy="129540"/>
                    </a:xfrm>
                    <a:prstGeom prst="rect">
                      <a:avLst/>
                    </a:prstGeom>
                    <a:noFill/>
                    <a:ln w="9525">
                      <a:noFill/>
                      <a:miter lim="800000"/>
                      <a:headEnd/>
                      <a:tailEnd/>
                    </a:ln>
                  </pic:spPr>
                </pic:pic>
              </a:graphicData>
            </a:graphic>
          </wp:inline>
        </w:drawing>
      </w:r>
      <w:r>
        <w:rPr>
          <w:rFonts w:cs="Arial"/>
          <w:szCs w:val="21"/>
        </w:rPr>
        <w:t xml:space="preserve"> icon appears instead.</w:t>
      </w:r>
    </w:p>
    <w:p>
      <w:pPr>
        <w:pStyle w:val="34"/>
        <w:numPr>
          <w:ilvl w:val="1"/>
          <w:numId w:val="15"/>
        </w:numPr>
        <w:tabs>
          <w:tab w:val="left" w:pos="284"/>
        </w:tabs>
        <w:spacing w:beforeLines="0" w:afterLines="0" w:line="240" w:lineRule="exact"/>
        <w:ind w:left="284" w:hanging="284" w:firstLineChars="0"/>
        <w:rPr>
          <w:rFonts w:cs="Arial"/>
          <w:szCs w:val="21"/>
        </w:rPr>
      </w:pPr>
      <w:r>
        <w:rPr>
          <w:rFonts w:cs="Arial"/>
          <w:szCs w:val="21"/>
        </w:rPr>
        <w:t xml:space="preserve">The message Detection on standby is displayed until the start time is reached and the </w:t>
      </w:r>
      <w:r>
        <w:rPr>
          <w:rFonts w:cs="Arial"/>
          <w:szCs w:val="21"/>
        </w:rPr>
        <w:drawing>
          <wp:inline distT="0" distB="0" distL="0" distR="0">
            <wp:extent cx="109220" cy="109220"/>
            <wp:effectExtent l="19050" t="0" r="5080" b="0"/>
            <wp:docPr id="289"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11"/>
                    <pic:cNvPicPr>
                      <a:picLocks noChangeAspect="1" noChangeArrowheads="1"/>
                    </pic:cNvPicPr>
                  </pic:nvPicPr>
                  <pic:blipFill>
                    <a:blip r:embed="rId32"/>
                    <a:srcRect/>
                    <a:stretch>
                      <a:fillRect/>
                    </a:stretch>
                  </pic:blipFill>
                  <pic:spPr>
                    <a:xfrm>
                      <a:off x="0" y="0"/>
                      <a:ext cx="109220" cy="109220"/>
                    </a:xfrm>
                    <a:prstGeom prst="rect">
                      <a:avLst/>
                    </a:prstGeom>
                    <a:noFill/>
                    <a:ln w="9525">
                      <a:noFill/>
                      <a:miter lim="800000"/>
                      <a:headEnd/>
                      <a:tailEnd/>
                    </a:ln>
                  </pic:spPr>
                </pic:pic>
              </a:graphicData>
            </a:graphic>
          </wp:inline>
        </w:drawing>
      </w:r>
      <w:r>
        <w:rPr>
          <w:rFonts w:cs="Arial"/>
          <w:szCs w:val="21"/>
        </w:rPr>
        <w:t xml:space="preserve"> icon flashes in the screen’s top display bar.</w:t>
      </w:r>
    </w:p>
    <w:p>
      <w:pPr>
        <w:pStyle w:val="34"/>
        <w:numPr>
          <w:ilvl w:val="0"/>
          <w:numId w:val="15"/>
        </w:numPr>
        <w:tabs>
          <w:tab w:val="left" w:pos="284"/>
        </w:tabs>
        <w:spacing w:beforeLines="0" w:afterLines="0" w:line="240" w:lineRule="exact"/>
        <w:ind w:firstLine="0" w:firstLineChars="0"/>
        <w:rPr>
          <w:rFonts w:cs="Arial"/>
          <w:szCs w:val="21"/>
        </w:rPr>
      </w:pPr>
      <w:r>
        <w:rPr>
          <w:rFonts w:cs="Arial"/>
          <w:szCs w:val="21"/>
        </w:rPr>
        <w:t>When the start time is reached the message Detection in progress is displayed.</w:t>
      </w:r>
    </w:p>
    <w:p>
      <w:pPr>
        <w:pStyle w:val="34"/>
        <w:numPr>
          <w:ilvl w:val="1"/>
          <w:numId w:val="15"/>
        </w:numPr>
        <w:tabs>
          <w:tab w:val="left" w:pos="284"/>
        </w:tabs>
        <w:spacing w:beforeLines="0" w:afterLines="0" w:line="240" w:lineRule="exact"/>
        <w:ind w:left="284" w:hanging="284" w:firstLineChars="0"/>
        <w:rPr>
          <w:rFonts w:cs="Arial"/>
          <w:szCs w:val="21"/>
        </w:rPr>
      </w:pPr>
      <w:r>
        <w:rPr>
          <w:rFonts w:cs="Arial"/>
          <w:szCs w:val="21"/>
        </w:rPr>
        <w:t>When the stop time is reached, the Detection schedule screen with the</w:t>
      </w:r>
      <w:r>
        <w:rPr>
          <w:rFonts w:cs="Arial"/>
          <w:b/>
          <w:szCs w:val="21"/>
        </w:rPr>
        <w:t xml:space="preserve"> OK</w:t>
      </w:r>
      <w:r>
        <w:rPr>
          <w:rFonts w:cs="Arial"/>
          <w:szCs w:val="21"/>
        </w:rPr>
        <w:t xml:space="preserve"> icon (bottom right-hand corner of the screen) is displayed again. It is then possible to program another search.</w:t>
      </w:r>
    </w:p>
    <w:p>
      <w:pPr>
        <w:spacing w:before="156" w:after="156" w:line="240" w:lineRule="exact"/>
        <w:ind w:left="517" w:hanging="517" w:hangingChars="245"/>
        <w:rPr>
          <w:rFonts w:cs="Arial"/>
          <w:szCs w:val="21"/>
        </w:rPr>
      </w:pPr>
      <w:r>
        <w:rPr>
          <w:rFonts w:cs="Arial"/>
          <w:b/>
          <w:szCs w:val="21"/>
        </w:rPr>
        <w:t>Note</w:t>
      </w:r>
      <w:r>
        <w:rPr>
          <w:rFonts w:cs="Arial"/>
          <w:szCs w:val="21"/>
        </w:rPr>
        <w:t>: voltage and/or current transients are recorded according to the activation thresholds configured. If an activation occurs on the current threshold, the current and voltage waveforms are recorded.</w:t>
      </w:r>
    </w:p>
    <w:p>
      <w:pPr>
        <w:spacing w:before="156" w:after="156"/>
        <w:rPr>
          <w:rFonts w:cs="Arial"/>
          <w:szCs w:val="21"/>
        </w:rPr>
      </w:pPr>
      <w:r>
        <w:rPr>
          <w:rFonts w:cs="Arial"/>
          <w:szCs w:val="21"/>
        </w:rPr>
        <w:t xml:space="preserve">To return to the </w:t>
      </w:r>
      <w:r>
        <w:rPr>
          <w:rFonts w:cs="Arial"/>
          <w:i/>
          <w:szCs w:val="21"/>
        </w:rPr>
        <w:t>Waveform capture</w:t>
      </w:r>
      <w:r>
        <w:rPr>
          <w:rFonts w:cs="Arial"/>
          <w:szCs w:val="21"/>
        </w:rPr>
        <w:t xml:space="preserve"> screen, press </w:t>
      </w:r>
      <w:r>
        <w:rPr>
          <w:rFonts w:cs="Arial"/>
          <w:szCs w:val="21"/>
        </w:rPr>
        <w:drawing>
          <wp:inline distT="0" distB="0" distL="0" distR="0">
            <wp:extent cx="129540" cy="129540"/>
            <wp:effectExtent l="19050" t="0" r="3810" b="0"/>
            <wp:docPr id="290" name="图片 290"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return"/>
                    <pic:cNvPicPr>
                      <a:picLocks noChangeAspect="1" noChangeArrowheads="1"/>
                    </pic:cNvPicPr>
                  </pic:nvPicPr>
                  <pic:blipFill>
                    <a:blip r:embed="rId81"/>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w:t>
      </w:r>
    </w:p>
    <w:p>
      <w:pPr>
        <w:pStyle w:val="34"/>
        <w:spacing w:before="156" w:after="156"/>
        <w:ind w:firstLine="0" w:firstLineChars="0"/>
        <w:rPr>
          <w:rFonts w:cs="Arial"/>
          <w:b/>
          <w:szCs w:val="21"/>
        </w:rPr>
      </w:pPr>
      <w:r>
        <w:rPr>
          <w:rFonts w:cs="Arial"/>
          <w:b/>
          <w:szCs w:val="21"/>
        </w:rPr>
        <w:t>6.2.1.3．Intentional transients campaign stoppage</w:t>
      </w:r>
    </w:p>
    <w:p>
      <w:pPr>
        <w:spacing w:before="156" w:after="156" w:line="240" w:lineRule="exact"/>
        <w:rPr>
          <w:rFonts w:cs="Arial"/>
          <w:szCs w:val="21"/>
        </w:rPr>
      </w:pPr>
      <w:r>
        <w:rPr>
          <w:rFonts w:cs="Arial"/>
          <w:szCs w:val="21"/>
        </w:rPr>
        <w:t xml:space="preserve">The search can be stopped deliberately before the stop date and time by pressing the yellow key on the keypad corresponding to the  </w:t>
      </w:r>
      <w:r>
        <w:rPr>
          <w:rFonts w:cs="Arial"/>
          <w:szCs w:val="21"/>
        </w:rPr>
        <w:drawing>
          <wp:inline distT="0" distB="0" distL="0" distR="0">
            <wp:extent cx="143510" cy="129540"/>
            <wp:effectExtent l="19050" t="0" r="8890" b="0"/>
            <wp:docPr id="291" name="图片 313"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313" descr="hand_ico_28x25"/>
                    <pic:cNvPicPr>
                      <a:picLocks noChangeAspect="1" noChangeArrowheads="1"/>
                    </pic:cNvPicPr>
                  </pic:nvPicPr>
                  <pic:blipFill>
                    <a:blip r:embed="rId37"/>
                    <a:srcRect/>
                    <a:stretch>
                      <a:fillRect/>
                    </a:stretch>
                  </pic:blipFill>
                  <pic:spPr>
                    <a:xfrm>
                      <a:off x="0" y="0"/>
                      <a:ext cx="143510" cy="129540"/>
                    </a:xfrm>
                    <a:prstGeom prst="rect">
                      <a:avLst/>
                    </a:prstGeom>
                    <a:noFill/>
                    <a:ln w="9525">
                      <a:noFill/>
                      <a:miter lim="800000"/>
                      <a:headEnd/>
                      <a:tailEnd/>
                    </a:ln>
                  </pic:spPr>
                </pic:pic>
              </a:graphicData>
            </a:graphic>
          </wp:inline>
        </w:drawing>
      </w:r>
      <w:r>
        <w:rPr>
          <w:rFonts w:cs="Arial"/>
          <w:szCs w:val="21"/>
        </w:rPr>
        <w:t xml:space="preserve"> icon (bottom right corner of screen). The </w:t>
      </w:r>
      <w:r>
        <w:rPr>
          <w:rFonts w:cs="Arial"/>
          <w:b/>
          <w:szCs w:val="21"/>
        </w:rPr>
        <w:t>OK</w:t>
      </w:r>
      <w:r>
        <w:rPr>
          <w:rFonts w:cs="Arial"/>
          <w:szCs w:val="21"/>
        </w:rPr>
        <w:t xml:space="preserve"> icon then reappears in the same place.</w:t>
      </w:r>
    </w:p>
    <w:p>
      <w:pPr>
        <w:pStyle w:val="4"/>
        <w:spacing w:before="156"/>
        <w:rPr>
          <w:rFonts w:cs="Arial"/>
        </w:rPr>
      </w:pPr>
      <w:bookmarkStart w:id="465" w:name="_Toc414953777"/>
      <w:bookmarkStart w:id="466" w:name="_Toc414951704"/>
      <w:bookmarkStart w:id="467" w:name="_Toc18480"/>
      <w:bookmarkStart w:id="468" w:name="_Toc7952"/>
      <w:r>
        <w:t>6.2.2. Display a transient</w:t>
      </w:r>
      <w:bookmarkEnd w:id="465"/>
      <w:bookmarkEnd w:id="466"/>
      <w:bookmarkEnd w:id="467"/>
      <w:bookmarkEnd w:id="468"/>
    </w:p>
    <w:p>
      <w:pPr>
        <w:spacing w:before="156" w:after="156"/>
        <w:rPr>
          <w:rFonts w:cs="Arial"/>
          <w:szCs w:val="21"/>
        </w:rPr>
      </w:pPr>
      <w:r>
        <w:rPr>
          <w:rFonts w:cs="Arial"/>
          <w:szCs w:val="21"/>
        </w:rPr>
        <w:t xml:space="preserve">To display the </w:t>
      </w:r>
      <w:bookmarkStart w:id="469" w:name="OLE_LINK6"/>
      <w:bookmarkStart w:id="470" w:name="OLE_LINK5"/>
      <w:r>
        <w:rPr>
          <w:rFonts w:cs="Arial"/>
          <w:szCs w:val="21"/>
        </w:rPr>
        <w:t>recorded transients</w:t>
      </w:r>
      <w:bookmarkEnd w:id="469"/>
      <w:bookmarkEnd w:id="470"/>
      <w:r>
        <w:rPr>
          <w:rFonts w:cs="Arial"/>
          <w:szCs w:val="21"/>
        </w:rPr>
        <w:t>, proceed as follows:</w:t>
      </w:r>
    </w:p>
    <w:p>
      <w:pPr>
        <w:pStyle w:val="34"/>
        <w:spacing w:before="156" w:after="156" w:line="240" w:lineRule="exact"/>
        <w:ind w:left="315" w:hanging="315" w:hangingChars="150"/>
        <w:rPr>
          <w:rFonts w:cs="Arial"/>
          <w:szCs w:val="21"/>
        </w:rPr>
      </w:pPr>
      <w:r>
        <w:rPr>
          <w:rFonts w:hint="eastAsia" w:ascii="宋体" w:hAnsi="宋体" w:cs="宋体"/>
          <w:szCs w:val="21"/>
        </w:rPr>
        <w:t>★</w:t>
      </w:r>
      <w:r>
        <w:rPr>
          <w:rFonts w:cs="Arial"/>
          <w:szCs w:val="21"/>
        </w:rPr>
        <w:t xml:space="preserve"> Select the submenu by pressing the yellow key corresponding to the </w:t>
      </w:r>
      <w:r>
        <w:rPr>
          <w:rFonts w:cs="Arial"/>
          <w:szCs w:val="21"/>
        </w:rPr>
        <w:drawing>
          <wp:inline distT="0" distB="0" distL="0" distR="0">
            <wp:extent cx="347980" cy="143510"/>
            <wp:effectExtent l="19050" t="0" r="0" b="0"/>
            <wp:docPr id="292"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315"/>
                    <pic:cNvPicPr>
                      <a:picLocks noChangeAspect="1" noChangeArrowheads="1"/>
                    </pic:cNvPicPr>
                  </pic:nvPicPr>
                  <pic:blipFill>
                    <a:blip r:embed="rId141"/>
                    <a:srcRect/>
                    <a:stretch>
                      <a:fillRect/>
                    </a:stretch>
                  </pic:blipFill>
                  <pic:spPr>
                    <a:xfrm>
                      <a:off x="0" y="0"/>
                      <a:ext cx="347980" cy="143510"/>
                    </a:xfrm>
                    <a:prstGeom prst="rect">
                      <a:avLst/>
                    </a:prstGeom>
                    <a:noFill/>
                    <a:ln w="9525">
                      <a:noFill/>
                      <a:miter lim="800000"/>
                      <a:headEnd/>
                      <a:tailEnd/>
                    </a:ln>
                  </pic:spPr>
                </pic:pic>
              </a:graphicData>
            </a:graphic>
          </wp:inline>
        </w:drawing>
      </w:r>
      <w:r>
        <w:rPr>
          <w:rFonts w:cs="Arial"/>
          <w:szCs w:val="21"/>
        </w:rPr>
        <w:t xml:space="preserve"> icon. The Transient list screen is displayed. </w:t>
      </w:r>
    </w:p>
    <w:p>
      <w:pPr>
        <w:pStyle w:val="34"/>
        <w:spacing w:before="156" w:after="156"/>
        <w:rPr>
          <w:szCs w:val="21"/>
        </w:rPr>
      </w:pPr>
      <w:r>
        <w:pict>
          <v:group id="_x0000_s2999" o:spid="_x0000_s2999" o:spt="203" style="position:absolute;left:0pt;margin-left:-24.45pt;margin-top:8.1pt;height:258.3pt;width:509pt;z-index:251771904;mso-width-relative:page;mso-height-relative:page;" coordorigin="979,3872" coordsize="10180,5166">
            <o:lock v:ext="edit"/>
            <v:shape id="Picture 230" o:spid="_x0000_s2196" o:spt="75" type="#_x0000_t75" style="position:absolute;left:4152;top:4207;height:2646;width:3525;" filled="f" stroked="t" coordsize="21600,21600">
              <v:path/>
              <v:fill on="f" focussize="0,0"/>
              <v:stroke weight="0.5pt" miterlimit="2"/>
              <v:imagedata r:id="rId142" o:title="9_TRAN1410080851"/>
              <o:lock v:ext="edit" aspectratio="t"/>
            </v:shape>
            <v:shape id="Quad Arrow 231" o:spid="_x0000_s2197" o:spt="202" type="#_x0000_t202" style="position:absolute;left:8031;top:4055;height:4983;width:3128;" o:preferrelative="t" stroked="f" coordsize="21600,21600">
              <v:path/>
              <v:fill focussize="0,0"/>
              <v:stroke on="f" joinstyle="miter"/>
              <v:imagedata o:title=""/>
              <o:lock v:ext="edit"/>
              <v:textbox>
                <w:txbxContent>
                  <w:p>
                    <w:pPr>
                      <w:tabs>
                        <w:tab w:val="left" w:pos="2552"/>
                      </w:tabs>
                      <w:spacing w:line="240" w:lineRule="exact"/>
                      <w:ind w:right="283" w:rightChars="135"/>
                      <w:rPr>
                        <w:rFonts w:cs="Calibri"/>
                      </w:rPr>
                    </w:pPr>
                    <w:r>
                      <w:rPr>
                        <w:rFonts w:cs="Calibri"/>
                      </w:rPr>
                      <w:t xml:space="preserve">Selection of transients in the </w:t>
                    </w:r>
                  </w:p>
                  <w:p>
                    <w:pPr>
                      <w:tabs>
                        <w:tab w:val="left" w:pos="2552"/>
                      </w:tabs>
                      <w:spacing w:line="240" w:lineRule="exact"/>
                      <w:ind w:right="283" w:rightChars="135"/>
                      <w:rPr>
                        <w:rFonts w:cs="Calibri"/>
                      </w:rPr>
                    </w:pPr>
                    <w:r>
                      <w:rPr>
                        <w:rFonts w:cs="Calibri"/>
                      </w:rPr>
                      <w:t xml:space="preserve">list to be displayed: </w:t>
                    </w:r>
                  </w:p>
                  <w:p>
                    <w:pPr>
                      <w:tabs>
                        <w:tab w:val="left" w:pos="2552"/>
                      </w:tabs>
                      <w:spacing w:line="240" w:lineRule="exact"/>
                      <w:ind w:right="283" w:rightChars="135"/>
                      <w:rPr>
                        <w:rFonts w:cs="Calibri"/>
                        <w:szCs w:val="21"/>
                      </w:rPr>
                    </w:pPr>
                    <w:r>
                      <w:rPr>
                        <w:rFonts w:cs="Calibri"/>
                        <w:szCs w:val="21"/>
                      </w:rPr>
                      <w:t>-</w:t>
                    </w:r>
                    <w:r>
                      <w:rPr>
                        <w:rFonts w:cs="Calibri"/>
                        <w:b/>
                        <w:szCs w:val="21"/>
                      </w:rPr>
                      <w:t>ALL</w:t>
                    </w:r>
                    <w:r>
                      <w:rPr>
                        <w:rFonts w:cs="Calibri"/>
                        <w:szCs w:val="21"/>
                      </w:rPr>
                      <w:t>:</w:t>
                    </w:r>
                    <w:r>
                      <w:rPr>
                        <w:rFonts w:hint="eastAsia" w:cs="Calibri"/>
                        <w:szCs w:val="21"/>
                      </w:rPr>
                      <w:t xml:space="preserve"> </w:t>
                    </w:r>
                    <w:r>
                      <w:rPr>
                        <w:rFonts w:cs="Calibri"/>
                        <w:szCs w:val="21"/>
                      </w:rPr>
                      <w:t>all</w:t>
                    </w:r>
                    <w:r>
                      <w:rPr>
                        <w:rFonts w:hint="eastAsia" w:cs="Calibri"/>
                        <w:szCs w:val="21"/>
                      </w:rPr>
                      <w:t xml:space="preserve"> </w:t>
                    </w:r>
                    <w:r>
                      <w:rPr>
                        <w:rFonts w:cs="Calibri"/>
                        <w:szCs w:val="21"/>
                      </w:rPr>
                      <w:t>transients are displayed.</w:t>
                    </w:r>
                  </w:p>
                  <w:p>
                    <w:pPr>
                      <w:tabs>
                        <w:tab w:val="left" w:pos="2552"/>
                      </w:tabs>
                      <w:spacing w:line="240" w:lineRule="exact"/>
                      <w:ind w:right="283" w:rightChars="135"/>
                      <w:rPr>
                        <w:rFonts w:cs="Calibri"/>
                        <w:szCs w:val="21"/>
                      </w:rPr>
                    </w:pPr>
                    <w:r>
                      <w:rPr>
                        <w:rFonts w:cs="Calibri"/>
                        <w:szCs w:val="21"/>
                      </w:rPr>
                      <w:t>-</w:t>
                    </w:r>
                    <w:r>
                      <w:rPr>
                        <w:rFonts w:cs="Calibri"/>
                        <w:b/>
                        <w:szCs w:val="21"/>
                      </w:rPr>
                      <w:t>4V</w:t>
                    </w:r>
                    <w:r>
                      <w:rPr>
                        <w:rFonts w:cs="Calibri"/>
                        <w:szCs w:val="21"/>
                      </w:rPr>
                      <w:t xml:space="preserve">: the transients triggered by an event in one of the 4 voltage channels are display.                                                                                                   </w:t>
                    </w:r>
                  </w:p>
                  <w:p>
                    <w:pPr>
                      <w:tabs>
                        <w:tab w:val="left" w:pos="2552"/>
                      </w:tabs>
                      <w:spacing w:line="240" w:lineRule="exact"/>
                      <w:ind w:right="283" w:rightChars="135"/>
                      <w:rPr>
                        <w:rFonts w:cs="Calibri"/>
                        <w:szCs w:val="21"/>
                      </w:rPr>
                    </w:pPr>
                    <w:r>
                      <w:rPr>
                        <w:rFonts w:cs="Calibri"/>
                        <w:szCs w:val="21"/>
                      </w:rPr>
                      <w:t>-</w:t>
                    </w:r>
                    <w:r>
                      <w:rPr>
                        <w:rFonts w:cs="Calibri"/>
                        <w:b/>
                        <w:szCs w:val="21"/>
                      </w:rPr>
                      <w:t>4A</w:t>
                    </w:r>
                    <w:r>
                      <w:rPr>
                        <w:rFonts w:cs="Calibri"/>
                        <w:szCs w:val="21"/>
                      </w:rPr>
                      <w:t xml:space="preserve">: the transients triggered by an event in one of the 3                                                                 current channels and 1 neutral current channel are displayed.                                                                                            </w:t>
                    </w:r>
                  </w:p>
                  <w:p>
                    <w:pPr>
                      <w:tabs>
                        <w:tab w:val="left" w:pos="2552"/>
                      </w:tabs>
                      <w:spacing w:line="240" w:lineRule="exact"/>
                      <w:ind w:right="283" w:rightChars="135"/>
                      <w:rPr>
                        <w:rFonts w:cs="Calibri"/>
                        <w:szCs w:val="21"/>
                      </w:rPr>
                    </w:pPr>
                    <w:r>
                      <w:rPr>
                        <w:rFonts w:cs="Calibri"/>
                        <w:szCs w:val="21"/>
                      </w:rPr>
                      <w:t>-</w:t>
                    </w:r>
                    <w:r>
                      <w:rPr>
                        <w:rFonts w:cs="Calibri"/>
                        <w:b/>
                        <w:szCs w:val="21"/>
                      </w:rPr>
                      <w:t>L1, L2,or L3</w:t>
                    </w:r>
                    <w:r>
                      <w:rPr>
                        <w:rFonts w:cs="Calibri"/>
                        <w:szCs w:val="21"/>
                      </w:rPr>
                      <w:t>: the transients triggered by an event on a particular</w:t>
                    </w:r>
                    <w:r>
                      <w:rPr>
                        <w:rFonts w:hint="eastAsia" w:cs="Calibri"/>
                        <w:szCs w:val="21"/>
                      </w:rPr>
                      <w:t xml:space="preserve"> </w:t>
                    </w:r>
                    <w:r>
                      <w:rPr>
                        <w:rFonts w:cs="Calibri"/>
                        <w:szCs w:val="21"/>
                      </w:rPr>
                      <w:t>phase are displayed (voltage or current).</w:t>
                    </w:r>
                  </w:p>
                  <w:p>
                    <w:pPr>
                      <w:tabs>
                        <w:tab w:val="left" w:pos="2552"/>
                      </w:tabs>
                      <w:spacing w:line="240" w:lineRule="exact"/>
                      <w:ind w:right="283" w:rightChars="135"/>
                      <w:rPr>
                        <w:rFonts w:ascii="Arial" w:hAnsi="Arial" w:cs="Arial"/>
                        <w:szCs w:val="21"/>
                      </w:rPr>
                    </w:pPr>
                    <w:r>
                      <w:rPr>
                        <w:rFonts w:cs="Calibri"/>
                        <w:szCs w:val="21"/>
                      </w:rPr>
                      <w:t>-</w:t>
                    </w:r>
                    <w:r>
                      <w:rPr>
                        <w:rFonts w:cs="Calibri"/>
                        <w:b/>
                        <w:szCs w:val="21"/>
                      </w:rPr>
                      <w:t>N</w:t>
                    </w:r>
                    <w:r>
                      <w:rPr>
                        <w:rFonts w:cs="Calibri"/>
                        <w:szCs w:val="21"/>
                      </w:rPr>
                      <w:t xml:space="preserve">: the transients triggered by an event on the neutral current or neutral voltage are displayed. </w:t>
                    </w:r>
                  </w:p>
                  <w:p>
                    <w:pPr>
                      <w:tabs>
                        <w:tab w:val="left" w:pos="2552"/>
                      </w:tabs>
                      <w:spacing w:before="156" w:after="156" w:line="0" w:lineRule="atLeast"/>
                      <w:ind w:right="143" w:rightChars="68"/>
                      <w:jc w:val="left"/>
                      <w:rPr>
                        <w:rFonts w:ascii="Arial" w:hAnsi="Arial" w:cs="Arial"/>
                        <w:szCs w:val="21"/>
                      </w:rPr>
                    </w:pPr>
                  </w:p>
                  <w:p>
                    <w:pPr>
                      <w:tabs>
                        <w:tab w:val="left" w:pos="2552"/>
                      </w:tabs>
                      <w:spacing w:before="156" w:after="156" w:line="0" w:lineRule="atLeast"/>
                      <w:ind w:right="143" w:rightChars="68"/>
                      <w:rPr>
                        <w:sz w:val="18"/>
                        <w:szCs w:val="18"/>
                      </w:rPr>
                    </w:pPr>
                  </w:p>
                </w:txbxContent>
              </v:textbox>
            </v:shape>
            <v:shape id="Quad Arrow 232" o:spid="_x0000_s2198" o:spt="202" type="#_x0000_t202" style="position:absolute;left:1065;top:3872;height:615;width:2748;" o:preferrelative="t" stroked="f" coordsize="21600,21600">
              <v:path/>
              <v:fill focussize="0,0"/>
              <v:stroke on="f" joinstyle="miter"/>
              <v:imagedata o:title=""/>
              <o:lock v:ext="edit"/>
              <v:textbox>
                <w:txbxContent>
                  <w:p>
                    <w:pPr>
                      <w:spacing w:before="120" w:after="120"/>
                      <w:jc w:val="left"/>
                      <w:rPr>
                        <w:rFonts w:ascii="Arial" w:hAnsi="Arial" w:cs="Arial"/>
                        <w:szCs w:val="18"/>
                      </w:rPr>
                    </w:pPr>
                    <w:r>
                      <w:rPr>
                        <w:rFonts w:cs="Calibri"/>
                      </w:rPr>
                      <w:t>Reminder of the mode used.</w:t>
                    </w:r>
                  </w:p>
                </w:txbxContent>
              </v:textbox>
            </v:shape>
            <v:shape id="Quad Arrow 233" o:spid="_x0000_s2199" o:spt="202" type="#_x0000_t202" style="position:absolute;left:979;top:4890;height:1184;width:2829;" o:preferrelative="t" stroked="f" coordsize="21600,21600">
              <v:path/>
              <v:fill focussize="0,0"/>
              <v:stroke on="f" joinstyle="miter"/>
              <v:imagedata o:title=""/>
              <o:lock v:ext="edit"/>
              <v:textbox>
                <w:txbxContent>
                  <w:p>
                    <w:pPr>
                      <w:spacing w:line="240" w:lineRule="exact"/>
                      <w:rPr>
                        <w:rFonts w:cs="Calibri"/>
                      </w:rPr>
                    </w:pPr>
                    <w:r>
                      <w:rPr>
                        <w:rFonts w:cs="Calibri"/>
                      </w:rPr>
                      <w:t>Memory indicator. The black bar represents memory used; the white bar represents memory available.</w:t>
                    </w:r>
                  </w:p>
                  <w:p>
                    <w:pPr>
                      <w:spacing w:before="156" w:after="156"/>
                      <w:rPr>
                        <w:szCs w:val="18"/>
                      </w:rPr>
                    </w:pPr>
                  </w:p>
                </w:txbxContent>
              </v:textbox>
            </v:shape>
            <v:shape id="Quad Arrow 234" o:spid="_x0000_s2200" o:spt="202" type="#_x0000_t202" style="position:absolute;left:987;top:6943;height:1648;width:2821;" o:preferrelative="t" stroked="f" coordsize="21600,21600">
              <v:path/>
              <v:fill focussize="0,0"/>
              <v:stroke on="f" joinstyle="miter"/>
              <v:imagedata o:title=""/>
              <o:lock v:ext="edit"/>
              <v:textbox>
                <w:txbxContent>
                  <w:p>
                    <w:pPr>
                      <w:spacing w:line="240" w:lineRule="exact"/>
                      <w:rPr>
                        <w:rFonts w:cs="Calibri"/>
                        <w:szCs w:val="21"/>
                      </w:rPr>
                    </w:pPr>
                    <w:r>
                      <w:rPr>
                        <w:rFonts w:cs="Calibri"/>
                        <w:szCs w:val="21"/>
                      </w:rPr>
                      <w:t xml:space="preserve">The </w:t>
                    </w:r>
                    <w:r>
                      <w:rPr>
                        <w:rFonts w:cs="Calibri"/>
                        <w:szCs w:val="21"/>
                      </w:rPr>
                      <w:drawing>
                        <wp:inline distT="0" distB="0" distL="0" distR="0">
                          <wp:extent cx="143510" cy="102235"/>
                          <wp:effectExtent l="19050" t="0" r="8890" b="0"/>
                          <wp:docPr id="640" name="Picture 9" descr="page_dow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9" descr="page_down_"/>
                                  <pic:cNvPicPr>
                                    <a:picLocks noChangeAspect="1" noChangeArrowheads="1"/>
                                  </pic:cNvPicPr>
                                </pic:nvPicPr>
                                <pic:blipFill>
                                  <a:blip r:embed="rId38"/>
                                  <a:srcRect/>
                                  <a:stretch>
                                    <a:fillRect/>
                                  </a:stretch>
                                </pic:blipFill>
                                <pic:spPr>
                                  <a:xfrm>
                                    <a:off x="0" y="0"/>
                                    <a:ext cx="143510" cy="102235"/>
                                  </a:xfrm>
                                  <a:prstGeom prst="rect">
                                    <a:avLst/>
                                  </a:prstGeom>
                                  <a:noFill/>
                                  <a:ln w="9525">
                                    <a:noFill/>
                                    <a:miter lim="800000"/>
                                    <a:headEnd/>
                                    <a:tailEnd/>
                                  </a:ln>
                                </pic:spPr>
                              </pic:pic>
                            </a:graphicData>
                          </a:graphic>
                        </wp:inline>
                      </w:drawing>
                    </w:r>
                    <w:r>
                      <w:rPr>
                        <w:rFonts w:cs="Calibri"/>
                        <w:szCs w:val="21"/>
                      </w:rPr>
                      <w:drawing>
                        <wp:inline distT="0" distB="0" distL="0" distR="0">
                          <wp:extent cx="143510" cy="102235"/>
                          <wp:effectExtent l="19050" t="0" r="8890" b="0"/>
                          <wp:docPr id="641" name="Picture 10" descr="page_u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Picture 10" descr="page_up_"/>
                                  <pic:cNvPicPr>
                                    <a:picLocks noChangeAspect="1" noChangeArrowheads="1"/>
                                  </pic:cNvPicPr>
                                </pic:nvPicPr>
                                <pic:blipFill>
                                  <a:blip r:embed="rId40"/>
                                  <a:srcRect/>
                                  <a:stretch>
                                    <a:fillRect/>
                                  </a:stretch>
                                </pic:blipFill>
                                <pic:spPr>
                                  <a:xfrm>
                                    <a:off x="0" y="0"/>
                                    <a:ext cx="143510" cy="102235"/>
                                  </a:xfrm>
                                  <a:prstGeom prst="rect">
                                    <a:avLst/>
                                  </a:prstGeom>
                                  <a:noFill/>
                                  <a:ln w="9525">
                                    <a:noFill/>
                                    <a:miter lim="800000"/>
                                    <a:headEnd/>
                                    <a:tailEnd/>
                                  </a:ln>
                                </pic:spPr>
                              </pic:pic>
                            </a:graphicData>
                          </a:graphic>
                        </wp:inline>
                      </w:drawing>
                    </w:r>
                    <w:r>
                      <w:rPr>
                        <w:rFonts w:cs="Calibri"/>
                        <w:szCs w:val="21"/>
                      </w:rPr>
                      <w:t xml:space="preserve"> icons let you browse through the previous and next screen pages. Press the yellow keys corresponding to these icons to display the pages.</w:t>
                    </w:r>
                  </w:p>
                </w:txbxContent>
              </v:textbox>
            </v:shape>
            <v:shape id="Quad Arrow 235" o:spid="_x0000_s2201" o:spt="202" type="#_x0000_t202" style="position:absolute;left:3969;top:7396;height:794;width:4028;" o:preferrelative="t" stroked="f" coordsize="21600,21600">
              <v:path/>
              <v:fill focussize="0,0"/>
              <v:stroke on="f" joinstyle="miter"/>
              <v:imagedata o:title=""/>
              <o:lock v:ext="edit"/>
              <v:textbox>
                <w:txbxContent>
                  <w:p>
                    <w:pPr>
                      <w:spacing w:line="240" w:lineRule="exact"/>
                      <w:jc w:val="left"/>
                      <w:rPr>
                        <w:rFonts w:cs="Calibri"/>
                        <w:szCs w:val="21"/>
                      </w:rPr>
                    </w:pPr>
                    <w:r>
                      <w:rPr>
                        <w:rFonts w:cs="Calibri"/>
                        <w:szCs w:val="21"/>
                      </w:rPr>
                      <w:t>The</w:t>
                    </w:r>
                    <w:r>
                      <w:rPr>
                        <w:sz w:val="18"/>
                        <w:szCs w:val="18"/>
                      </w:rPr>
                      <w:drawing>
                        <wp:inline distT="0" distB="0" distL="0" distR="0">
                          <wp:extent cx="102235" cy="81915"/>
                          <wp:effectExtent l="19050" t="0" r="0" b="0"/>
                          <wp:docPr id="642" name="Picture 658" descr="filte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Picture 658" descr="filter_"/>
                                  <pic:cNvPicPr>
                                    <a:picLocks noChangeAspect="1" noChangeArrowheads="1"/>
                                  </pic:cNvPicPr>
                                </pic:nvPicPr>
                                <pic:blipFill>
                                  <a:blip r:embed="rId143"/>
                                  <a:srcRect/>
                                  <a:stretch>
                                    <a:fillRect/>
                                  </a:stretch>
                                </pic:blipFill>
                                <pic:spPr>
                                  <a:xfrm>
                                    <a:off x="0" y="0"/>
                                    <a:ext cx="102235" cy="81915"/>
                                  </a:xfrm>
                                  <a:prstGeom prst="rect">
                                    <a:avLst/>
                                  </a:prstGeom>
                                  <a:noFill/>
                                  <a:ln w="9525">
                                    <a:noFill/>
                                    <a:miter lim="800000"/>
                                    <a:headEnd/>
                                    <a:tailEnd/>
                                  </a:ln>
                                </pic:spPr>
                              </pic:pic>
                            </a:graphicData>
                          </a:graphic>
                        </wp:inline>
                      </w:drawing>
                    </w:r>
                    <w:r>
                      <w:rPr>
                        <w:rFonts w:cs="Calibri"/>
                        <w:szCs w:val="21"/>
                      </w:rPr>
                      <w:t>icon is used to activate or deactivate the choice of a transient list display filter.</w:t>
                    </w:r>
                  </w:p>
                  <w:p>
                    <w:pPr>
                      <w:spacing w:before="156" w:after="156"/>
                      <w:jc w:val="left"/>
                      <w:rPr>
                        <w:szCs w:val="18"/>
                      </w:rPr>
                    </w:pPr>
                  </w:p>
                </w:txbxContent>
              </v:textbox>
            </v:shape>
            <v:shape id="Quad Arrow 236" o:spid="_x0000_s2202" o:spt="202" type="#_x0000_t202" style="position:absolute;left:979;top:5916;height:836;width:2757;" o:preferrelative="t" stroked="f" coordsize="21600,21600">
              <v:path/>
              <v:fill focussize="0,0"/>
              <v:stroke on="f" joinstyle="miter"/>
              <v:imagedata o:title=""/>
              <o:lock v:ext="edit"/>
              <v:textbox>
                <w:txbxContent>
                  <w:p>
                    <w:pPr>
                      <w:spacing w:before="120" w:after="120" w:line="0" w:lineRule="atLeast"/>
                      <w:rPr>
                        <w:rFonts w:cs="Calibri"/>
                        <w:szCs w:val="18"/>
                      </w:rPr>
                    </w:pPr>
                    <w:r>
                      <w:rPr>
                        <w:rFonts w:cs="Calibri"/>
                      </w:rPr>
                      <w:t>The page number and the number of pages.</w:t>
                    </w:r>
                  </w:p>
                </w:txbxContent>
              </v:textbox>
            </v:shape>
            <v:shape id="Straight Connector 237" o:spid="_x0000_s2203" o:spt="32" type="#_x0000_t32" style="position:absolute;left:7631;top:4349;flip:y;height:740;width:461;" o:connectortype="straight" filled="f" o:preferrelative="t" stroked="t" coordsize="21600,21600">
              <v:path arrowok="t"/>
              <v:fill on="f" focussize="0,0"/>
              <v:stroke weight="1pt" color="#E36C0A" miterlimit="2"/>
              <v:imagedata o:title=""/>
              <o:lock v:ext="edit"/>
            </v:shape>
            <v:shape id="Straight Connector 238" o:spid="_x0000_s2204" o:spt="32" type="#_x0000_t32" style="position:absolute;left:3736;top:4279;height:0;width:416;" o:connectortype="straight" filled="f" o:preferrelative="t" stroked="t" coordsize="21600,21600">
              <v:path arrowok="t"/>
              <v:fill on="f" focussize="0,0"/>
              <v:stroke weight="1pt" color="#E36C0A" miterlimit="2"/>
              <v:imagedata o:title=""/>
              <o:lock v:ext="edit"/>
            </v:shape>
            <v:shape id="Straight Connector 239" o:spid="_x0000_s2205" o:spt="32" type="#_x0000_t32" style="position:absolute;left:3736;top:6707;flip:y;height:463;width:564;" o:connectortype="straight" filled="f" o:preferrelative="t" stroked="t" coordsize="21600,21600">
              <v:path arrowok="t"/>
              <v:fill on="f" focussize="0,0"/>
              <v:stroke weight="1pt" color="#E36C0A" miterlimit="2"/>
              <v:imagedata o:title=""/>
              <o:lock v:ext="edit"/>
            </v:shape>
            <v:shape id="Straight Connector 240" o:spid="_x0000_s2206" o:spt="32" type="#_x0000_t32" style="position:absolute;left:5692;top:6853;height:597;width:1;" o:connectortype="straight" filled="f" o:preferrelative="t" stroked="t" coordsize="21600,21600">
              <v:path arrowok="t"/>
              <v:fill on="f" focussize="0,0"/>
              <v:stroke weight="1pt" color="#E36C0A" miterlimit="2"/>
              <v:imagedata o:title=""/>
              <o:lock v:ext="edit"/>
            </v:shape>
            <v:shape id="Straight Connector 241" o:spid="_x0000_s2207" o:spt="32" type="#_x0000_t32" style="position:absolute;left:3657;top:6289;height:154;width:883;" o:connectortype="straight" filled="f" o:preferrelative="t" stroked="t" coordsize="21600,21600">
              <v:path arrowok="t"/>
              <v:fill on="f" focussize="0,0"/>
              <v:stroke weight="1pt" color="#E36C0A" miterlimit="2"/>
              <v:imagedata o:title=""/>
              <o:lock v:ext="edit"/>
            </v:shape>
            <v:shape id="Straight Connector 242" o:spid="_x0000_s2208" o:spt="32" type="#_x0000_t32" style="position:absolute;left:3736;top:4349;flip:y;height:740;width:1050;"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ind w:firstLine="3150" w:firstLineChars="1500"/>
        <w:rPr>
          <w:szCs w:val="21"/>
        </w:rPr>
      </w:pPr>
    </w:p>
    <w:p>
      <w:pPr>
        <w:spacing w:before="156" w:after="156"/>
        <w:rPr>
          <w:szCs w:val="21"/>
        </w:rPr>
      </w:pPr>
    </w:p>
    <w:p>
      <w:pPr>
        <w:spacing w:before="156" w:after="156"/>
        <w:rPr>
          <w:szCs w:val="21"/>
        </w:rPr>
      </w:pPr>
    </w:p>
    <w:p>
      <w:pPr>
        <w:spacing w:before="156" w:after="156"/>
        <w:ind w:firstLine="2940" w:firstLineChars="1400"/>
        <w:jc w:val="both"/>
        <w:rPr>
          <w:rFonts w:cs="Arial"/>
          <w:i/>
          <w:szCs w:val="21"/>
        </w:rPr>
      </w:pPr>
      <w:r>
        <w:rPr>
          <w:rFonts w:cs="Arial"/>
          <w:i/>
          <w:szCs w:val="21"/>
        </w:rPr>
        <w:t>Figure 6-4: the Transient list screen</w:t>
      </w:r>
    </w:p>
    <w:p>
      <w:pPr>
        <w:spacing w:before="156" w:after="156" w:line="240" w:lineRule="exact"/>
        <w:ind w:left="315" w:hanging="315" w:hangingChars="150"/>
        <w:rPr>
          <w:rFonts w:hint="eastAsia" w:ascii="宋体" w:hAnsi="宋体" w:cs="宋体"/>
          <w:szCs w:val="21"/>
        </w:rPr>
      </w:pPr>
    </w:p>
    <w:p>
      <w:pPr>
        <w:spacing w:before="156" w:after="156" w:line="240" w:lineRule="exact"/>
        <w:ind w:left="315" w:hanging="315" w:hangingChars="150"/>
        <w:rPr>
          <w:rFonts w:cs="Arial"/>
          <w:szCs w:val="21"/>
        </w:rPr>
      </w:pPr>
      <w:r>
        <w:rPr>
          <w:rFonts w:hint="eastAsia" w:ascii="宋体" w:hAnsi="宋体" w:cs="宋体"/>
          <w:szCs w:val="21"/>
        </w:rPr>
        <w:t>★</w:t>
      </w:r>
      <w:r>
        <w:rPr>
          <w:rFonts w:cs="Arial"/>
          <w:szCs w:val="21"/>
        </w:rPr>
        <w:t xml:space="preserve"> Select the line of the transient to be displayed using the </w:t>
      </w:r>
      <w:r>
        <w:rPr>
          <w:szCs w:val="21"/>
        </w:rPr>
        <w:drawing>
          <wp:inline distT="0" distB="0" distL="0" distR="0">
            <wp:extent cx="225425" cy="88900"/>
            <wp:effectExtent l="19050" t="0" r="3175" b="0"/>
            <wp:docPr id="293" name="图片 293"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 </w:t>
      </w:r>
      <w:r>
        <w:rPr>
          <w:szCs w:val="21"/>
        </w:rPr>
        <w:drawing>
          <wp:inline distT="0" distB="0" distL="0" distR="0">
            <wp:extent cx="225425" cy="88900"/>
            <wp:effectExtent l="19050" t="0" r="3175" b="0"/>
            <wp:docPr id="294" name="图片 294"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key. The selected field is bolded. Confirm by pressing </w:t>
      </w:r>
      <w:r>
        <w:rPr>
          <w:szCs w:val="21"/>
        </w:rPr>
        <w:drawing>
          <wp:inline distT="0" distB="0" distL="0" distR="0">
            <wp:extent cx="129540" cy="129540"/>
            <wp:effectExtent l="19050" t="0" r="3810" b="0"/>
            <wp:docPr id="295" name="图片 295"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 xml:space="preserve">. The screen displays the transients in the form of curves.   </w:t>
      </w:r>
    </w:p>
    <w:p>
      <w:pPr>
        <w:pStyle w:val="34"/>
        <w:tabs>
          <w:tab w:val="left" w:pos="2977"/>
        </w:tabs>
        <w:spacing w:before="156" w:after="156"/>
        <w:ind w:left="315" w:leftChars="150" w:firstLine="105" w:firstLineChars="50"/>
        <w:rPr>
          <w:szCs w:val="21"/>
        </w:rPr>
      </w:pPr>
    </w:p>
    <w:p>
      <w:pPr>
        <w:pStyle w:val="34"/>
        <w:tabs>
          <w:tab w:val="left" w:pos="2977"/>
        </w:tabs>
        <w:spacing w:before="156" w:after="156"/>
        <w:ind w:left="315" w:leftChars="150" w:firstLine="105" w:firstLineChars="50"/>
        <w:rPr>
          <w:szCs w:val="21"/>
        </w:rPr>
      </w:pPr>
    </w:p>
    <w:p>
      <w:pPr>
        <w:pStyle w:val="34"/>
        <w:tabs>
          <w:tab w:val="left" w:pos="2977"/>
        </w:tabs>
        <w:spacing w:before="156" w:after="156"/>
        <w:ind w:left="315" w:leftChars="150" w:firstLine="105" w:firstLineChars="50"/>
        <w:rPr>
          <w:szCs w:val="21"/>
        </w:rPr>
      </w:pPr>
    </w:p>
    <w:p>
      <w:pPr>
        <w:pStyle w:val="34"/>
        <w:tabs>
          <w:tab w:val="left" w:pos="2977"/>
        </w:tabs>
        <w:spacing w:before="156" w:after="156"/>
        <w:ind w:left="315" w:leftChars="150" w:firstLine="105" w:firstLineChars="50"/>
        <w:rPr>
          <w:szCs w:val="21"/>
        </w:rPr>
      </w:pPr>
    </w:p>
    <w:p>
      <w:pPr>
        <w:pStyle w:val="34"/>
        <w:tabs>
          <w:tab w:val="left" w:pos="7088"/>
        </w:tabs>
        <w:spacing w:before="156" w:after="156"/>
        <w:ind w:left="315" w:leftChars="150" w:firstLine="105" w:firstLineChars="50"/>
        <w:rPr>
          <w:szCs w:val="21"/>
        </w:rPr>
      </w:pPr>
    </w:p>
    <w:p>
      <w:pPr>
        <w:pStyle w:val="34"/>
        <w:spacing w:before="156" w:after="156"/>
        <w:ind w:left="315" w:hanging="315" w:hangingChars="150"/>
        <w:rPr>
          <w:szCs w:val="21"/>
        </w:rPr>
      </w:pPr>
      <w:r>
        <w:rPr>
          <w:szCs w:val="21"/>
        </w:rPr>
        <w:pict>
          <v:group id="_x0000_s2209" o:spid="_x0000_s2209" o:spt="203" style="position:absolute;left:0pt;margin-left:1pt;margin-top:-16.95pt;height:144pt;width:518.6pt;z-index:251684864;mso-width-relative:page;mso-height-relative:page;" coordorigin="1031,10302" coordsize="10372,2880">
            <o:lock v:ext="edit"/>
            <v:shape id="Quad Arrow 244" o:spid="_x0000_s2210" o:spt="202" type="#_x0000_t202" style="position:absolute;left:8060;top:11092;height:1137;width:2976;" o:preferrelative="t" stroked="f" coordsize="21600,21600">
              <v:path/>
              <v:fill focussize="0,0"/>
              <v:stroke on="f" joinstyle="miter"/>
              <v:imagedata o:title=""/>
              <o:lock v:ext="edit"/>
              <v:textbox>
                <w:txbxContent>
                  <w:p>
                    <w:pPr>
                      <w:spacing w:before="120" w:after="120" w:line="0" w:lineRule="atLeast"/>
                      <w:ind w:right="145" w:rightChars="69"/>
                      <w:jc w:val="left"/>
                      <w:rPr>
                        <w:sz w:val="18"/>
                        <w:szCs w:val="18"/>
                      </w:rPr>
                    </w:pPr>
                    <w:r>
                      <w:t xml:space="preserve">Selection of curves to be displayed using the </w:t>
                    </w:r>
                    <w:r>
                      <w:drawing>
                        <wp:inline distT="0" distB="0" distL="0" distR="0">
                          <wp:extent cx="225425" cy="88900"/>
                          <wp:effectExtent l="19050" t="0" r="3175" b="0"/>
                          <wp:docPr id="643" name="图片 643"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43"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t xml:space="preserve">or </w:t>
                    </w:r>
                    <w:r>
                      <w:drawing>
                        <wp:inline distT="0" distB="0" distL="0" distR="0">
                          <wp:extent cx="225425" cy="88900"/>
                          <wp:effectExtent l="19050" t="0" r="3175" b="0"/>
                          <wp:docPr id="644" name="图片 644"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644"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t xml:space="preserve"> key.</w:t>
                    </w:r>
                  </w:p>
                </w:txbxContent>
              </v:textbox>
            </v:shape>
            <v:shape id="Quad Arrow 245" o:spid="_x0000_s2211" o:spt="202" type="#_x0000_t202" style="position:absolute;left:8050;top:10302;height:874;width:3353;" o:preferrelative="t" stroked="f" coordsize="21600,21600">
              <v:path/>
              <v:fill focussize="0,0"/>
              <v:stroke on="f" joinstyle="miter"/>
              <v:imagedata o:title=""/>
              <o:lock v:ext="edit"/>
              <v:textbox>
                <w:txbxContent>
                  <w:p>
                    <w:pPr>
                      <w:spacing w:before="120" w:after="120" w:line="0" w:lineRule="atLeast"/>
                      <w:ind w:right="521" w:rightChars="248"/>
                      <w:jc w:val="left"/>
                      <w:rPr>
                        <w:rFonts w:cs="Arial"/>
                      </w:rPr>
                    </w:pPr>
                    <w:r>
                      <w:rPr>
                        <w:rFonts w:cs="Arial"/>
                      </w:rPr>
                      <w:t>Reminder of the number assigned to the curve displayed.</w:t>
                    </w:r>
                  </w:p>
                  <w:p>
                    <w:pPr>
                      <w:spacing w:before="156" w:after="156"/>
                      <w:rPr>
                        <w:szCs w:val="18"/>
                      </w:rPr>
                    </w:pPr>
                  </w:p>
                  <w:p>
                    <w:pPr>
                      <w:spacing w:before="156" w:after="156"/>
                    </w:pPr>
                  </w:p>
                </w:txbxContent>
              </v:textbox>
            </v:shape>
            <v:shape id="Quad Arrow 246" o:spid="_x0000_s2212" o:spt="202" type="#_x0000_t202" style="position:absolute;left:1031;top:11011;height:964;width:2705;" o:preferrelative="t" stroked="f" coordsize="21600,21600">
              <v:path/>
              <v:fill focussize="0,0"/>
              <v:stroke on="f" joinstyle="miter"/>
              <v:imagedata o:title=""/>
              <o:lock v:ext="edit"/>
              <v:textbox>
                <w:txbxContent>
                  <w:p>
                    <w:pPr>
                      <w:spacing w:before="120" w:after="120" w:line="0" w:lineRule="atLeast"/>
                      <w:ind w:right="-132" w:rightChars="-63"/>
                      <w:rPr>
                        <w:rFonts w:cs="Arial"/>
                        <w:szCs w:val="18"/>
                      </w:rPr>
                    </w:pPr>
                    <w:r>
                      <w:rPr>
                        <w:rFonts w:cs="Arial"/>
                      </w:rPr>
                      <w:t>Location in the record of the zone displayed.</w:t>
                    </w:r>
                  </w:p>
                </w:txbxContent>
              </v:textbox>
            </v:shape>
            <v:shape id="Quad Arrow 247" o:spid="_x0000_s2213" o:spt="202" type="#_x0000_t202" style="position:absolute;left:8126;top:12645;height:537;width:2036;" o:preferrelative="t" stroked="f" coordsize="21600,21600">
              <v:path/>
              <v:fill focussize="0,0"/>
              <v:stroke on="f" joinstyle="miter"/>
              <v:imagedata o:title=""/>
              <o:lock v:ext="edit"/>
              <v:textbox>
                <w:txbxContent>
                  <w:p>
                    <w:pPr>
                      <w:spacing w:before="120" w:after="120"/>
                      <w:rPr>
                        <w:rFonts w:cs="Arial"/>
                        <w:szCs w:val="21"/>
                      </w:rPr>
                    </w:pPr>
                    <w:r>
                      <w:rPr>
                        <w:rFonts w:cs="Arial"/>
                        <w:szCs w:val="21"/>
                      </w:rPr>
                      <w:drawing>
                        <wp:inline distT="0" distB="0" distL="0" distR="0">
                          <wp:extent cx="177165" cy="102235"/>
                          <wp:effectExtent l="19050" t="0" r="0" b="0"/>
                          <wp:docPr id="645" name="Picture 14" descr="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Picture 14" descr="in_"/>
                                  <pic:cNvPicPr>
                                    <a:picLocks noChangeAspect="1" noChangeArrowheads="1"/>
                                  </pic:cNvPicPr>
                                </pic:nvPicPr>
                                <pic:blipFill>
                                  <a:blip r:embed="rId24"/>
                                  <a:srcRect/>
                                  <a:stretch>
                                    <a:fillRect/>
                                  </a:stretch>
                                </pic:blipFill>
                                <pic:spPr>
                                  <a:xfrm>
                                    <a:off x="0" y="0"/>
                                    <a:ext cx="177165" cy="102235"/>
                                  </a:xfrm>
                                  <a:prstGeom prst="rect">
                                    <a:avLst/>
                                  </a:prstGeom>
                                  <a:noFill/>
                                  <a:ln w="9525">
                                    <a:noFill/>
                                    <a:miter lim="800000"/>
                                    <a:headEnd/>
                                    <a:tailEnd/>
                                  </a:ln>
                                </pic:spPr>
                              </pic:pic>
                            </a:graphicData>
                          </a:graphic>
                        </wp:inline>
                      </w:drawing>
                    </w:r>
                    <w:r>
                      <w:rPr>
                        <w:rFonts w:cs="Arial"/>
                        <w:szCs w:val="21"/>
                      </w:rPr>
                      <w:t>:Zoom in.</w:t>
                    </w:r>
                  </w:p>
                </w:txbxContent>
              </v:textbox>
            </v:shape>
            <v:shape id="Quad Arrow 248" o:spid="_x0000_s2214" o:spt="202" type="#_x0000_t202" style="position:absolute;left:8126;top:12072;height:551;width:2115;" o:preferrelative="t" stroked="f" coordsize="21600,21600">
              <v:path/>
              <v:fill focussize="0,0"/>
              <v:stroke on="f" joinstyle="miter"/>
              <v:imagedata o:title=""/>
              <o:lock v:ext="edit"/>
              <v:textbox>
                <w:txbxContent>
                  <w:p>
                    <w:pPr>
                      <w:spacing w:before="120" w:after="120"/>
                      <w:rPr>
                        <w:rFonts w:cs="Arial"/>
                        <w:sz w:val="18"/>
                        <w:szCs w:val="18"/>
                      </w:rPr>
                    </w:pPr>
                    <w:r>
                      <w:rPr>
                        <w:rFonts w:cs="Arial"/>
                      </w:rPr>
                      <w:drawing>
                        <wp:inline distT="0" distB="0" distL="0" distR="0">
                          <wp:extent cx="177165" cy="102235"/>
                          <wp:effectExtent l="19050" t="0" r="0" b="0"/>
                          <wp:docPr id="646" name="Picture 15" descr="ou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15" descr="out_"/>
                                  <pic:cNvPicPr>
                                    <a:picLocks noChangeAspect="1" noChangeArrowheads="1"/>
                                  </pic:cNvPicPr>
                                </pic:nvPicPr>
                                <pic:blipFill>
                                  <a:blip r:embed="rId26"/>
                                  <a:srcRect/>
                                  <a:stretch>
                                    <a:fillRect/>
                                  </a:stretch>
                                </pic:blipFill>
                                <pic:spPr>
                                  <a:xfrm>
                                    <a:off x="0" y="0"/>
                                    <a:ext cx="177165" cy="102235"/>
                                  </a:xfrm>
                                  <a:prstGeom prst="rect">
                                    <a:avLst/>
                                  </a:prstGeom>
                                  <a:noFill/>
                                  <a:ln w="9525">
                                    <a:noFill/>
                                    <a:miter lim="800000"/>
                                    <a:headEnd/>
                                    <a:tailEnd/>
                                  </a:ln>
                                </pic:spPr>
                              </pic:pic>
                            </a:graphicData>
                          </a:graphic>
                        </wp:inline>
                      </w:drawing>
                    </w:r>
                    <w:r>
                      <w:rPr>
                        <w:rFonts w:cs="Arial"/>
                      </w:rPr>
                      <w:t>:Zoom out.</w:t>
                    </w:r>
                  </w:p>
                </w:txbxContent>
              </v:textbox>
            </v:shape>
            <v:shape id="Picture 249" o:spid="_x0000_s2215" o:spt="75" type="#_x0000_t75" style="position:absolute;left:4136;top:10518;height:2646;width:3525;" filled="f" stroked="t" coordsize="21600,21600">
              <v:path/>
              <v:fill on="f" focussize="0,0"/>
              <v:stroke weight="0.5pt" miterlimit="2"/>
              <v:imagedata r:id="rId144" o:title="13_TRAN1410090829"/>
              <o:lock v:ext="edit" aspectratio="t"/>
            </v:shape>
            <v:shape id="Straight Connector 250" o:spid="_x0000_s2216" o:spt="32" type="#_x0000_t32" style="position:absolute;left:7488;top:13006;height:1;width:638;" o:connectortype="straight" filled="f" o:preferrelative="t" stroked="t" coordsize="21600,21600">
              <v:path arrowok="t"/>
              <v:fill on="f" focussize="0,0"/>
              <v:stroke weight="1pt" color="#E36C0A" miterlimit="2"/>
              <v:imagedata o:title=""/>
              <o:lock v:ext="edit"/>
            </v:shape>
            <v:shape id="Straight Connector 251" o:spid="_x0000_s2217" o:spt="32" type="#_x0000_t32" style="position:absolute;left:6759;top:12552;flip:y;height:346;width:1367;" o:connectortype="straight" filled="f" o:preferrelative="t" stroked="t" coordsize="21600,21600">
              <v:path arrowok="t"/>
              <v:fill on="f" focussize="0,0"/>
              <v:stroke weight="1pt" color="#E36C0A" miterlimit="2"/>
              <v:imagedata o:title=""/>
              <o:lock v:ext="edit"/>
            </v:shape>
            <v:shape id="Straight Connector 252" o:spid="_x0000_s2218" o:spt="32" type="#_x0000_t32" style="position:absolute;left:7488;top:10758;flip:y;height:53;width:604;" o:connectortype="straight" filled="f" o:preferrelative="t" stroked="t" coordsize="21600,21600">
              <v:path arrowok="t"/>
              <v:fill on="f" focussize="0,0"/>
              <v:stroke weight="1pt" color="#E36C0A" miterlimit="2"/>
              <v:imagedata o:title=""/>
              <o:lock v:ext="edit"/>
            </v:shape>
            <v:shape id="Straight Connector 253" o:spid="_x0000_s2219" o:spt="32" type="#_x0000_t32" style="position:absolute;left:7564;top:11310;height:114;width:562;" o:connectortype="straight" filled="f" o:preferrelative="t" stroked="t" coordsize="21600,21600">
              <v:path arrowok="t"/>
              <v:fill on="f" focussize="0,0"/>
              <v:stroke weight="1pt" color="#E36C0A" miterlimit="2"/>
              <v:imagedata o:title=""/>
              <o:lock v:ext="edit"/>
            </v:shape>
            <v:shape id="Straight Connector 254" o:spid="_x0000_s2220" o:spt="32" type="#_x0000_t32" style="position:absolute;left:3654;top:10639;flip:y;height:537;width:1083;" o:connectortype="straight" filled="f" o:preferrelative="t" stroked="t" coordsize="21600,21600">
              <v:path arrowok="t"/>
              <v:fill on="f" focussize="0,0"/>
              <v:stroke weight="1pt" color="#E36C0A" miterlimit="2"/>
              <v:imagedata o:title=""/>
              <o:lock v:ext="edit"/>
            </v:shape>
          </v:group>
        </w:pict>
      </w:r>
    </w:p>
    <w:p>
      <w:pPr>
        <w:pStyle w:val="34"/>
        <w:spacing w:before="156" w:after="156"/>
        <w:ind w:left="315" w:hanging="315" w:hangingChars="150"/>
        <w:rPr>
          <w:szCs w:val="21"/>
        </w:rPr>
      </w:pPr>
    </w:p>
    <w:p>
      <w:pPr>
        <w:pStyle w:val="34"/>
        <w:spacing w:before="156" w:after="156"/>
        <w:ind w:left="315" w:hanging="315" w:hangingChars="150"/>
        <w:rPr>
          <w:szCs w:val="21"/>
        </w:rPr>
      </w:pPr>
    </w:p>
    <w:p>
      <w:pPr>
        <w:pStyle w:val="34"/>
        <w:spacing w:before="156" w:after="156"/>
        <w:ind w:left="315" w:hanging="315" w:hangingChars="150"/>
        <w:rPr>
          <w:szCs w:val="21"/>
        </w:rPr>
      </w:pPr>
    </w:p>
    <w:p>
      <w:pPr>
        <w:pStyle w:val="34"/>
        <w:spacing w:before="156" w:after="156"/>
        <w:ind w:left="315" w:hanging="315" w:hangingChars="150"/>
        <w:rPr>
          <w:szCs w:val="21"/>
        </w:rPr>
      </w:pPr>
    </w:p>
    <w:p>
      <w:pPr>
        <w:pStyle w:val="34"/>
        <w:spacing w:before="156" w:after="156"/>
        <w:ind w:left="315" w:hanging="315" w:hangingChars="150"/>
        <w:rPr>
          <w:szCs w:val="21"/>
        </w:rPr>
      </w:pPr>
    </w:p>
    <w:p>
      <w:pPr>
        <w:pStyle w:val="34"/>
        <w:spacing w:before="156" w:after="156"/>
        <w:ind w:firstLine="0" w:firstLineChars="0"/>
        <w:jc w:val="center"/>
        <w:rPr>
          <w:rFonts w:cs="Arial"/>
          <w:i/>
          <w:szCs w:val="21"/>
        </w:rPr>
      </w:pPr>
      <w:r>
        <w:rPr>
          <w:rFonts w:cs="Arial"/>
          <w:i/>
          <w:szCs w:val="21"/>
        </w:rPr>
        <w:t>Figure 6-5: transients in the form of curves</w:t>
      </w:r>
    </w:p>
    <w:p>
      <w:pPr>
        <w:spacing w:before="156" w:after="156" w:line="240" w:lineRule="exact"/>
        <w:ind w:left="315" w:hanging="315" w:hangingChars="150"/>
        <w:rPr>
          <w:rFonts w:cs="Arial"/>
          <w:szCs w:val="21"/>
          <w:shd w:val="clear" w:color="auto" w:fill="FFFFFF"/>
        </w:rPr>
      </w:pPr>
      <w:r>
        <w:rPr>
          <w:rFonts w:hint="eastAsia" w:ascii="宋体" w:hAnsi="宋体" w:cs="宋体"/>
          <w:szCs w:val="21"/>
        </w:rPr>
        <w:t>★</w:t>
      </w:r>
      <w:r>
        <w:rPr>
          <w:rFonts w:cs="Arial"/>
          <w:szCs w:val="21"/>
        </w:rPr>
        <w:t xml:space="preserve"> Select the curve to be displayed using the </w:t>
      </w:r>
      <w:r>
        <w:rPr>
          <w:rFonts w:cs="Arial"/>
          <w:szCs w:val="21"/>
        </w:rPr>
        <w:drawing>
          <wp:inline distT="0" distB="0" distL="0" distR="0">
            <wp:extent cx="225425" cy="88900"/>
            <wp:effectExtent l="19050" t="0" r="3175" b="0"/>
            <wp:docPr id="296" name="图片 29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225425" cy="88900"/>
            <wp:effectExtent l="19050" t="0" r="3175" b="0"/>
            <wp:docPr id="297" name="图片 297"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key, move the cursor using the</w:t>
      </w:r>
      <w:r>
        <w:rPr>
          <w:rFonts w:cs="Arial"/>
          <w:szCs w:val="21"/>
        </w:rPr>
        <w:drawing>
          <wp:inline distT="0" distB="0" distL="0" distR="0">
            <wp:extent cx="136525" cy="109220"/>
            <wp:effectExtent l="19050" t="0" r="0" b="0"/>
            <wp:docPr id="298" name="图片 298"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136525" cy="109220"/>
            <wp:effectExtent l="19050" t="0" r="0" b="0"/>
            <wp:docPr id="299" name="图片 299"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w:t>
      </w:r>
      <w:r>
        <w:rPr>
          <w:rFonts w:hint="eastAsia" w:cs="Arial"/>
          <w:szCs w:val="21"/>
          <w:shd w:val="clear" w:color="auto" w:fill="FFFFFF"/>
        </w:rPr>
        <w:t>l</w:t>
      </w:r>
      <w:r>
        <w:rPr>
          <w:rFonts w:cs="Arial"/>
          <w:szCs w:val="21"/>
          <w:shd w:val="clear" w:color="auto" w:fill="FFFFFF"/>
        </w:rPr>
        <w:t>ong press can move quickly.</w:t>
      </w:r>
    </w:p>
    <w:p>
      <w:pPr>
        <w:spacing w:before="156" w:after="156"/>
        <w:rPr>
          <w:rFonts w:cs="Arial"/>
          <w:szCs w:val="21"/>
        </w:rPr>
      </w:pPr>
      <w:r>
        <w:rPr>
          <w:rFonts w:cs="Arial"/>
          <w:szCs w:val="21"/>
        </w:rPr>
        <w:t xml:space="preserve">To return to the </w:t>
      </w:r>
      <w:r>
        <w:rPr>
          <w:rFonts w:cs="Arial"/>
          <w:i/>
          <w:szCs w:val="21"/>
        </w:rPr>
        <w:t>Transient list</w:t>
      </w:r>
      <w:r>
        <w:rPr>
          <w:rFonts w:cs="Arial"/>
          <w:szCs w:val="21"/>
        </w:rPr>
        <w:t xml:space="preserve"> screen, press </w:t>
      </w:r>
      <w:r>
        <w:rPr>
          <w:rFonts w:cs="Arial"/>
          <w:szCs w:val="21"/>
        </w:rPr>
        <w:drawing>
          <wp:inline distT="0" distB="0" distL="0" distR="0">
            <wp:extent cx="129540" cy="129540"/>
            <wp:effectExtent l="19050" t="0" r="3810" b="0"/>
            <wp:docPr id="300" name="图片 300"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return"/>
                    <pic:cNvPicPr>
                      <a:picLocks noChangeAspect="1" noChangeArrowheads="1"/>
                    </pic:cNvPicPr>
                  </pic:nvPicPr>
                  <pic:blipFill>
                    <a:blip r:embed="rId81"/>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cs="Arial"/>
          <w:szCs w:val="21"/>
        </w:rPr>
        <w:t>.</w:t>
      </w:r>
    </w:p>
    <w:p>
      <w:pPr>
        <w:pStyle w:val="4"/>
        <w:spacing w:before="156"/>
        <w:rPr>
          <w:rFonts w:cs="Arial"/>
        </w:rPr>
      </w:pPr>
      <w:bookmarkStart w:id="471" w:name="_Toc414951705"/>
      <w:bookmarkStart w:id="472" w:name="_Toc414953778"/>
      <w:bookmarkStart w:id="473" w:name="_Toc9029"/>
      <w:bookmarkStart w:id="474" w:name="_Toc26920"/>
      <w:r>
        <w:t>6.2.3. Delete a transient</w:t>
      </w:r>
      <w:bookmarkEnd w:id="471"/>
      <w:bookmarkEnd w:id="472"/>
      <w:bookmarkEnd w:id="473"/>
      <w:bookmarkEnd w:id="474"/>
    </w:p>
    <w:p>
      <w:pPr>
        <w:spacing w:before="156" w:after="156" w:line="240" w:lineRule="exact"/>
        <w:rPr>
          <w:rFonts w:cs="Arial"/>
          <w:szCs w:val="21"/>
        </w:rPr>
      </w:pPr>
      <w:r>
        <w:rPr>
          <w:rFonts w:cs="Arial"/>
          <w:szCs w:val="21"/>
        </w:rPr>
        <w:t xml:space="preserve">The </w:t>
      </w:r>
      <w:r>
        <w:rPr>
          <w:rFonts w:cs="Arial"/>
          <w:b/>
          <w:szCs w:val="21"/>
        </w:rPr>
        <w:drawing>
          <wp:inline distT="0" distB="0" distL="0" distR="0">
            <wp:extent cx="191135" cy="109220"/>
            <wp:effectExtent l="19050" t="0" r="0" b="0"/>
            <wp:docPr id="301"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25"/>
                    <pic:cNvPicPr>
                      <a:picLocks noChangeAspect="1" noChangeArrowheads="1"/>
                    </pic:cNvPicPr>
                  </pic:nvPicPr>
                  <pic:blipFill>
                    <a:blip r:embed="rId145"/>
                    <a:srcRect/>
                    <a:stretch>
                      <a:fillRect/>
                    </a:stretch>
                  </pic:blipFill>
                  <pic:spPr>
                    <a:xfrm>
                      <a:off x="0" y="0"/>
                      <a:ext cx="191135" cy="109220"/>
                    </a:xfrm>
                    <a:prstGeom prst="rect">
                      <a:avLst/>
                    </a:prstGeom>
                    <a:noFill/>
                    <a:ln w="9525">
                      <a:noFill/>
                      <a:miter lim="800000"/>
                      <a:headEnd/>
                      <a:tailEnd/>
                    </a:ln>
                  </pic:spPr>
                </pic:pic>
              </a:graphicData>
            </a:graphic>
          </wp:inline>
        </w:drawing>
      </w:r>
      <w:r>
        <w:rPr>
          <w:rFonts w:cs="Arial"/>
          <w:szCs w:val="21"/>
        </w:rPr>
        <w:t xml:space="preserve"> icon is displayed only if a record has been made. To delete a transient, proceed as follows:</w:t>
      </w:r>
    </w:p>
    <w:p>
      <w:pPr>
        <w:spacing w:before="156" w:after="156"/>
        <w:jc w:val="center"/>
        <w:rPr>
          <w:rFonts w:cs="Arial"/>
          <w:szCs w:val="21"/>
        </w:rPr>
      </w:pPr>
      <w:r>
        <w:rPr>
          <w:rFonts w:cs="Arial"/>
          <w:szCs w:val="21"/>
        </w:rPr>
        <w:drawing>
          <wp:inline distT="0" distB="0" distL="0" distR="0">
            <wp:extent cx="2218055" cy="1651635"/>
            <wp:effectExtent l="19050" t="19050" r="10795" b="24765"/>
            <wp:docPr id="302"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26"/>
                    <pic:cNvPicPr>
                      <a:picLocks noChangeAspect="1" noChangeArrowheads="1"/>
                    </pic:cNvPicPr>
                  </pic:nvPicPr>
                  <pic:blipFill>
                    <a:blip r:embed="rId146"/>
                    <a:srcRect/>
                    <a:stretch>
                      <a:fillRect/>
                    </a:stretch>
                  </pic:blipFill>
                  <pic:spPr>
                    <a:xfrm>
                      <a:off x="0" y="0"/>
                      <a:ext cx="2218055" cy="1651635"/>
                    </a:xfrm>
                    <a:prstGeom prst="rect">
                      <a:avLst/>
                    </a:prstGeom>
                    <a:noFill/>
                    <a:ln w="6350" cmpd="sng">
                      <a:solidFill>
                        <a:srgbClr val="000000"/>
                      </a:solidFill>
                      <a:miter lim="800000"/>
                      <a:headEnd/>
                      <a:tailEnd/>
                    </a:ln>
                    <a:effectLst/>
                  </pic:spPr>
                </pic:pic>
              </a:graphicData>
            </a:graphic>
          </wp:inline>
        </w:drawing>
      </w:r>
    </w:p>
    <w:p>
      <w:pPr>
        <w:spacing w:before="156" w:after="156" w:line="240" w:lineRule="exact"/>
        <w:jc w:val="center"/>
        <w:rPr>
          <w:rFonts w:cs="Arial"/>
          <w:i/>
          <w:szCs w:val="21"/>
        </w:rPr>
      </w:pPr>
      <w:r>
        <w:rPr>
          <w:rFonts w:cs="Arial"/>
          <w:i/>
          <w:szCs w:val="21"/>
        </w:rPr>
        <w:t>Figure 6-6: Delete transient screen</w:t>
      </w:r>
    </w:p>
    <w:p>
      <w:pPr>
        <w:spacing w:line="240" w:lineRule="exact"/>
        <w:rPr>
          <w:rFonts w:cs="Arial"/>
          <w:szCs w:val="21"/>
        </w:rPr>
      </w:pPr>
      <w:r>
        <w:rPr>
          <w:rFonts w:hint="eastAsia" w:ascii="宋体" w:hAnsi="宋体" w:cs="宋体"/>
          <w:szCs w:val="21"/>
        </w:rPr>
        <w:t>★</w:t>
      </w:r>
      <w:r>
        <w:rPr>
          <w:rFonts w:cs="Arial"/>
          <w:szCs w:val="21"/>
        </w:rPr>
        <w:t xml:space="preserve"> Select the transient to be deleted using the </w:t>
      </w:r>
      <w:r>
        <w:rPr>
          <w:rFonts w:cs="Arial"/>
          <w:szCs w:val="21"/>
        </w:rPr>
        <w:drawing>
          <wp:inline distT="0" distB="0" distL="0" distR="0">
            <wp:extent cx="225425" cy="88900"/>
            <wp:effectExtent l="19050" t="0" r="3175" b="0"/>
            <wp:docPr id="303" name="图片 303"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or </w:t>
      </w:r>
      <w:r>
        <w:rPr>
          <w:rFonts w:cs="Arial"/>
          <w:szCs w:val="21"/>
        </w:rPr>
        <w:drawing>
          <wp:inline distT="0" distB="0" distL="0" distR="0">
            <wp:extent cx="225425" cy="88900"/>
            <wp:effectExtent l="19050" t="0" r="3175" b="0"/>
            <wp:docPr id="304" name="图片 304"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key. The selected field is bolded.  </w:t>
      </w:r>
    </w:p>
    <w:p>
      <w:pPr>
        <w:spacing w:line="240" w:lineRule="exact"/>
        <w:ind w:left="315" w:hanging="315" w:hangingChars="150"/>
        <w:rPr>
          <w:rFonts w:cs="Arial"/>
          <w:szCs w:val="21"/>
        </w:rPr>
      </w:pPr>
      <w:r>
        <w:rPr>
          <w:rFonts w:hint="eastAsia" w:ascii="宋体" w:hAnsi="宋体" w:cs="宋体"/>
          <w:szCs w:val="21"/>
        </w:rPr>
        <w:t>★</w:t>
      </w:r>
      <w:r>
        <w:rPr>
          <w:rFonts w:cs="Arial"/>
          <w:szCs w:val="21"/>
        </w:rPr>
        <w:t xml:space="preserve"> Select the submenu by pressing the yellow key corresponding to the </w:t>
      </w:r>
      <w:r>
        <w:rPr>
          <w:rFonts w:cs="Arial"/>
          <w:szCs w:val="21"/>
        </w:rPr>
        <w:drawing>
          <wp:inline distT="0" distB="0" distL="0" distR="0">
            <wp:extent cx="300355" cy="122555"/>
            <wp:effectExtent l="19050" t="0" r="4445"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noChangeArrowheads="1"/>
                    </pic:cNvPicPr>
                  </pic:nvPicPr>
                  <pic:blipFill>
                    <a:blip r:embed="rId147" cstate="print"/>
                    <a:srcRect/>
                    <a:stretch>
                      <a:fillRect/>
                    </a:stretch>
                  </pic:blipFill>
                  <pic:spPr>
                    <a:xfrm>
                      <a:off x="0" y="0"/>
                      <a:ext cx="300355" cy="122555"/>
                    </a:xfrm>
                    <a:prstGeom prst="rect">
                      <a:avLst/>
                    </a:prstGeom>
                    <a:noFill/>
                    <a:ln w="9525">
                      <a:noFill/>
                      <a:miter lim="800000"/>
                      <a:headEnd/>
                      <a:tailEnd/>
                    </a:ln>
                  </pic:spPr>
                </pic:pic>
              </a:graphicData>
            </a:graphic>
          </wp:inline>
        </w:drawing>
      </w:r>
      <w:r>
        <w:rPr>
          <w:rFonts w:cs="Arial"/>
          <w:szCs w:val="21"/>
        </w:rPr>
        <w:t xml:space="preserve"> icon. The </w:t>
      </w:r>
      <w:r>
        <w:rPr>
          <w:rFonts w:cs="Arial"/>
          <w:szCs w:val="21"/>
        </w:rPr>
        <w:drawing>
          <wp:inline distT="0" distB="0" distL="0" distR="0">
            <wp:extent cx="300355" cy="122555"/>
            <wp:effectExtent l="19050" t="0" r="4445"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noChangeArrowheads="1"/>
                    </pic:cNvPicPr>
                  </pic:nvPicPr>
                  <pic:blipFill>
                    <a:blip r:embed="rId148" cstate="print"/>
                    <a:srcRect/>
                    <a:stretch>
                      <a:fillRect/>
                    </a:stretch>
                  </pic:blipFill>
                  <pic:spPr>
                    <a:xfrm>
                      <a:off x="0" y="0"/>
                      <a:ext cx="300355" cy="122555"/>
                    </a:xfrm>
                    <a:prstGeom prst="rect">
                      <a:avLst/>
                    </a:prstGeom>
                    <a:noFill/>
                    <a:ln w="9525">
                      <a:noFill/>
                      <a:miter lim="800000"/>
                      <a:headEnd/>
                      <a:tailEnd/>
                    </a:ln>
                  </pic:spPr>
                </pic:pic>
              </a:graphicData>
            </a:graphic>
          </wp:inline>
        </w:drawing>
      </w:r>
      <w:r>
        <w:rPr>
          <w:rFonts w:cs="Arial"/>
          <w:szCs w:val="21"/>
        </w:rPr>
        <w:t xml:space="preserve"> icon displayed yellow indicate ready to delete, then press the yellow key corresponding to the </w:t>
      </w:r>
      <w:r>
        <w:rPr>
          <w:rFonts w:cs="Arial"/>
          <w:szCs w:val="21"/>
        </w:rPr>
        <w:drawing>
          <wp:inline distT="0" distB="0" distL="0" distR="0">
            <wp:extent cx="191135" cy="109220"/>
            <wp:effectExtent l="19050" t="0" r="0" b="0"/>
            <wp:docPr id="307"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31"/>
                    <pic:cNvPicPr>
                      <a:picLocks noChangeAspect="1" noChangeArrowheads="1"/>
                    </pic:cNvPicPr>
                  </pic:nvPicPr>
                  <pic:blipFill>
                    <a:blip r:embed="rId145"/>
                    <a:srcRect/>
                    <a:stretch>
                      <a:fillRect/>
                    </a:stretch>
                  </pic:blipFill>
                  <pic:spPr>
                    <a:xfrm>
                      <a:off x="0" y="0"/>
                      <a:ext cx="191135" cy="109220"/>
                    </a:xfrm>
                    <a:prstGeom prst="rect">
                      <a:avLst/>
                    </a:prstGeom>
                    <a:noFill/>
                    <a:ln w="9525">
                      <a:noFill/>
                      <a:miter lim="800000"/>
                      <a:headEnd/>
                      <a:tailEnd/>
                    </a:ln>
                  </pic:spPr>
                </pic:pic>
              </a:graphicData>
            </a:graphic>
          </wp:inline>
        </w:drawing>
      </w:r>
      <w:r>
        <w:rPr>
          <w:rFonts w:cs="Arial"/>
          <w:szCs w:val="21"/>
        </w:rPr>
        <w:t xml:space="preserve"> icon or </w:t>
      </w:r>
      <w:r>
        <w:rPr>
          <w:rFonts w:cs="Arial"/>
          <w:szCs w:val="21"/>
        </w:rPr>
        <w:drawing>
          <wp:inline distT="0" distB="0" distL="0" distR="0">
            <wp:extent cx="122555" cy="122555"/>
            <wp:effectExtent l="19050" t="0" r="0" b="0"/>
            <wp:docPr id="308" name="图片 308"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return"/>
                    <pic:cNvPicPr>
                      <a:picLocks noChangeAspect="1" noChangeArrowheads="1"/>
                    </pic:cNvPicPr>
                  </pic:nvPicPr>
                  <pic:blipFill>
                    <a:blip r:embed="rId100"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to cancel the delete state.</w:t>
      </w:r>
    </w:p>
    <w:p>
      <w:pPr>
        <w:pStyle w:val="34"/>
        <w:spacing w:beforeLines="0" w:afterLines="0" w:line="240" w:lineRule="exact"/>
        <w:ind w:firstLine="0" w:firstLineChars="0"/>
        <w:rPr>
          <w:rFonts w:cs="Arial"/>
          <w:szCs w:val="21"/>
        </w:rPr>
      </w:pPr>
      <w:r>
        <w:rPr>
          <w:rFonts w:hint="eastAsia" w:ascii="宋体" w:hAnsi="宋体" w:cs="宋体"/>
          <w:szCs w:val="21"/>
        </w:rPr>
        <w:t>★</w:t>
      </w:r>
      <w:r>
        <w:rPr>
          <w:rFonts w:cs="Arial"/>
          <w:szCs w:val="21"/>
        </w:rPr>
        <w:t xml:space="preserve"> In the state of ready to delete, press </w:t>
      </w:r>
      <w:r>
        <w:rPr>
          <w:rFonts w:cs="Arial"/>
          <w:szCs w:val="21"/>
        </w:rPr>
        <w:drawing>
          <wp:inline distT="0" distB="0" distL="0" distR="0">
            <wp:extent cx="122555" cy="122555"/>
            <wp:effectExtent l="19050" t="0" r="0" b="0"/>
            <wp:docPr id="309" name="图片 309"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to confirm the deletion.</w:t>
      </w:r>
    </w:p>
    <w:p>
      <w:pPr>
        <w:pStyle w:val="3"/>
        <w:spacing w:beforeLines="50"/>
      </w:pPr>
      <w:bookmarkStart w:id="475" w:name="_Toc19203"/>
      <w:bookmarkStart w:id="476" w:name="_Toc414953779"/>
      <w:bookmarkStart w:id="477" w:name="_Toc414951706"/>
      <w:bookmarkStart w:id="478" w:name="_Toc12664"/>
      <w:r>
        <w:t>6.3. Starting current mode</w:t>
      </w:r>
      <w:bookmarkEnd w:id="475"/>
      <w:bookmarkEnd w:id="476"/>
      <w:bookmarkEnd w:id="477"/>
      <w:bookmarkEnd w:id="478"/>
    </w:p>
    <w:p>
      <w:pPr>
        <w:spacing w:before="156" w:after="156" w:line="240" w:lineRule="exact"/>
        <w:rPr>
          <w:rFonts w:cs="Arial"/>
          <w:szCs w:val="21"/>
        </w:rPr>
      </w:pPr>
      <w:r>
        <w:rPr>
          <w:rFonts w:cs="Arial"/>
          <w:szCs w:val="21"/>
        </w:rPr>
        <w:t xml:space="preserve">This mode is used to capture (record) inrush currents (voltage and current waveforms). In capture display mode, two sub-menus, </w:t>
      </w:r>
      <w:r>
        <w:rPr>
          <w:rFonts w:cs="Arial"/>
          <w:b/>
          <w:szCs w:val="21"/>
        </w:rPr>
        <w:t>RMS</w:t>
      </w:r>
      <w:r>
        <w:rPr>
          <w:rFonts w:cs="Arial"/>
          <w:szCs w:val="21"/>
        </w:rPr>
        <w:t xml:space="preserve"> and </w:t>
      </w:r>
      <w:r>
        <w:rPr>
          <w:rFonts w:cs="Arial"/>
          <w:b/>
          <w:szCs w:val="21"/>
        </w:rPr>
        <w:t>PEAK</w:t>
      </w:r>
      <w:r>
        <w:rPr>
          <w:rFonts w:cs="Arial"/>
          <w:szCs w:val="21"/>
        </w:rPr>
        <w:t xml:space="preserve">, are available (see § 6.3.2). </w:t>
      </w:r>
    </w:p>
    <w:p>
      <w:pPr>
        <w:spacing w:before="156" w:after="156" w:line="240" w:lineRule="exact"/>
        <w:rPr>
          <w:rFonts w:cs="Arial"/>
          <w:szCs w:val="21"/>
        </w:rPr>
      </w:pPr>
      <w:r>
        <w:rPr>
          <w:rFonts w:cs="Arial"/>
          <w:szCs w:val="21"/>
        </w:rPr>
        <w:t xml:space="preserve">The </w:t>
      </w:r>
      <w:r>
        <w:rPr>
          <w:rFonts w:hint="eastAsia" w:cs="Arial"/>
          <w:szCs w:val="21"/>
        </w:rPr>
        <w:t>device</w:t>
      </w:r>
      <w:r>
        <w:rPr>
          <w:rFonts w:cs="Arial"/>
          <w:szCs w:val="21"/>
        </w:rPr>
        <w:t xml:space="preserve"> keeps in memory only a single current inrush capture.</w:t>
      </w:r>
    </w:p>
    <w:p>
      <w:pPr>
        <w:pStyle w:val="4"/>
        <w:spacing w:before="156"/>
        <w:rPr>
          <w:rFonts w:cs="Arial"/>
        </w:rPr>
      </w:pPr>
      <w:bookmarkStart w:id="479" w:name="_Toc11715"/>
      <w:bookmarkStart w:id="480" w:name="_Toc414951707"/>
      <w:bookmarkStart w:id="481" w:name="_Toc414953780"/>
      <w:bookmarkStart w:id="482" w:name="_Toc2867"/>
      <w:r>
        <w:t>6.3.1. Programming the capture</w:t>
      </w:r>
      <w:bookmarkEnd w:id="479"/>
      <w:bookmarkEnd w:id="480"/>
      <w:bookmarkEnd w:id="481"/>
      <w:bookmarkEnd w:id="482"/>
    </w:p>
    <w:p>
      <w:pPr>
        <w:spacing w:before="156" w:after="156" w:line="240" w:lineRule="exact"/>
        <w:rPr>
          <w:rFonts w:cs="Arial"/>
          <w:szCs w:val="21"/>
        </w:rPr>
      </w:pPr>
      <w:r>
        <w:rPr>
          <w:rFonts w:cs="Arial"/>
          <w:szCs w:val="21"/>
        </w:rPr>
        <w:t xml:space="preserve">To program the capture of an inrush current, select the submenu by pressing the yellow key of the keypad corresponding to the </w:t>
      </w:r>
      <w:r>
        <w:rPr>
          <w:rFonts w:cs="Arial"/>
          <w:szCs w:val="21"/>
        </w:rPr>
        <w:drawing>
          <wp:inline distT="0" distB="0" distL="0" distR="0">
            <wp:extent cx="320675" cy="122555"/>
            <wp:effectExtent l="19050" t="0" r="3175" b="0"/>
            <wp:docPr id="310"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35"/>
                    <pic:cNvPicPr>
                      <a:picLocks noChangeAspect="1" noChangeArrowheads="1"/>
                    </pic:cNvPicPr>
                  </pic:nvPicPr>
                  <pic:blipFill>
                    <a:blip r:embed="rId149"/>
                    <a:srcRect/>
                    <a:stretch>
                      <a:fillRect/>
                    </a:stretch>
                  </pic:blipFill>
                  <pic:spPr>
                    <a:xfrm>
                      <a:off x="0" y="0"/>
                      <a:ext cx="320675" cy="122555"/>
                    </a:xfrm>
                    <a:prstGeom prst="rect">
                      <a:avLst/>
                    </a:prstGeom>
                    <a:noFill/>
                    <a:ln w="9525">
                      <a:noFill/>
                      <a:miter lim="800000"/>
                      <a:headEnd/>
                      <a:tailEnd/>
                    </a:ln>
                  </pic:spPr>
                </pic:pic>
              </a:graphicData>
            </a:graphic>
          </wp:inline>
        </w:drawing>
      </w:r>
      <w:r>
        <w:rPr>
          <w:rFonts w:cs="Arial"/>
          <w:szCs w:val="21"/>
        </w:rPr>
        <w:t xml:space="preserve"> icon. The </w:t>
      </w:r>
      <w:r>
        <w:rPr>
          <w:rFonts w:cs="Arial"/>
          <w:i/>
          <w:szCs w:val="21"/>
        </w:rPr>
        <w:t>Capture schedule</w:t>
      </w:r>
      <w:r>
        <w:rPr>
          <w:rFonts w:cs="Arial"/>
          <w:szCs w:val="21"/>
        </w:rPr>
        <w:t xml:space="preserve"> screen is displayed.</w:t>
      </w:r>
    </w:p>
    <w:p>
      <w:pPr>
        <w:spacing w:before="156" w:after="156"/>
        <w:rPr>
          <w:szCs w:val="21"/>
        </w:rPr>
      </w:pPr>
    </w:p>
    <w:p>
      <w:pPr>
        <w:spacing w:before="156" w:after="156"/>
        <w:ind w:left="6195" w:hanging="6195" w:hangingChars="2950"/>
        <w:rPr>
          <w:szCs w:val="21"/>
        </w:rPr>
      </w:pPr>
    </w:p>
    <w:p>
      <w:pPr>
        <w:spacing w:before="156" w:after="156"/>
        <w:rPr>
          <w:szCs w:val="21"/>
        </w:rPr>
      </w:pPr>
    </w:p>
    <w:p>
      <w:pPr>
        <w:tabs>
          <w:tab w:val="left" w:pos="6031"/>
        </w:tabs>
        <w:spacing w:before="156" w:after="156"/>
        <w:ind w:left="6195" w:hanging="6195" w:hangingChars="2950"/>
        <w:rPr>
          <w:szCs w:val="21"/>
        </w:rPr>
      </w:pPr>
      <w:r>
        <w:rPr>
          <w:szCs w:val="21"/>
        </w:rPr>
        <w:pict>
          <v:group id="_x0000_s3000" o:spid="_x0000_s3000" o:spt="203" style="position:absolute;left:0pt;margin-left:-0.8pt;margin-top:-8.85pt;height:153.5pt;width:509.55pt;z-index:251772928;mso-width-relative:page;mso-height-relative:page;" coordorigin="1001,9341" coordsize="10191,3070">
            <o:lock v:ext="edit"/>
            <v:shape id="Quad Arrow 256" o:spid="_x0000_s2222" o:spt="202" type="#_x0000_t202" style="position:absolute;left:8068;top:10528;height:527;width:2833;" o:preferrelative="t" stroked="f" coordsize="21600,21600">
              <v:path/>
              <v:fill focussize="0,0"/>
              <v:stroke on="f" joinstyle="miter"/>
              <v:imagedata o:title=""/>
              <o:lock v:ext="edit"/>
              <v:textbox>
                <w:txbxContent>
                  <w:p>
                    <w:pPr>
                      <w:spacing w:line="240" w:lineRule="exact"/>
                      <w:rPr>
                        <w:szCs w:val="21"/>
                      </w:rPr>
                    </w:pPr>
                    <w:r>
                      <w:rPr>
                        <w:szCs w:val="21"/>
                      </w:rPr>
                      <w:t>S</w:t>
                    </w:r>
                    <w:r>
                      <w:rPr>
                        <w:rFonts w:hint="eastAsia"/>
                        <w:szCs w:val="21"/>
                      </w:rPr>
                      <w:t>elect triggering channel.</w:t>
                    </w:r>
                  </w:p>
                </w:txbxContent>
              </v:textbox>
            </v:shape>
            <v:shape id="Quad Arrow 257" o:spid="_x0000_s2223" o:spt="202" type="#_x0000_t202" style="position:absolute;left:8040;top:9957;height:641;width:3152;" o:preferrelative="t" stroked="f" coordsize="21600,21600">
              <v:path/>
              <v:fill focussize="0,0"/>
              <v:stroke on="f" joinstyle="miter"/>
              <v:imagedata o:title=""/>
              <o:lock v:ext="edit"/>
              <v:textbox>
                <w:txbxContent>
                  <w:p>
                    <w:pPr>
                      <w:widowControl/>
                      <w:tabs>
                        <w:tab w:val="left" w:pos="2552"/>
                      </w:tabs>
                      <w:spacing w:line="240" w:lineRule="exact"/>
                      <w:ind w:right="304" w:rightChars="145"/>
                      <w:rPr>
                        <w:rFonts w:cs="Arial"/>
                        <w:kern w:val="0"/>
                        <w:szCs w:val="21"/>
                      </w:rPr>
                    </w:pPr>
                    <w:bookmarkStart w:id="1070" w:name="OLE_LINK260"/>
                    <w:bookmarkStart w:id="1071" w:name="OLE_LINK259"/>
                    <w:r>
                      <w:rPr>
                        <w:rFonts w:cs="Arial"/>
                        <w:kern w:val="0"/>
                        <w:szCs w:val="21"/>
                      </w:rPr>
                      <w:t>Settings capture start threshold</w:t>
                    </w:r>
                    <w:bookmarkEnd w:id="1070"/>
                    <w:bookmarkEnd w:id="1071"/>
                    <w:r>
                      <w:rPr>
                        <w:rFonts w:cs="Arial"/>
                        <w:kern w:val="0"/>
                        <w:szCs w:val="21"/>
                      </w:rPr>
                      <w:t>.</w:t>
                    </w:r>
                  </w:p>
                  <w:p>
                    <w:pPr>
                      <w:tabs>
                        <w:tab w:val="left" w:pos="2552"/>
                      </w:tabs>
                      <w:spacing w:before="156" w:after="156"/>
                      <w:rPr>
                        <w:szCs w:val="18"/>
                      </w:rPr>
                    </w:pPr>
                  </w:p>
                </w:txbxContent>
              </v:textbox>
            </v:shape>
            <v:shape id="Quad Arrow 258" o:spid="_x0000_s2224" o:spt="202" type="#_x0000_t202" style="position:absolute;left:1137;top:9341;height:584;width:2754;" o:preferrelative="t" stroked="f" coordsize="21600,21600">
              <v:path/>
              <v:fill focussize="0,0"/>
              <v:stroke on="f" joinstyle="miter"/>
              <v:imagedata o:title=""/>
              <o:lock v:ext="edit"/>
              <v:textbox>
                <w:txbxContent>
                  <w:p>
                    <w:pPr>
                      <w:spacing w:before="120" w:after="120"/>
                      <w:rPr>
                        <w:szCs w:val="21"/>
                      </w:rPr>
                    </w:pPr>
                    <w:r>
                      <w:rPr>
                        <w:szCs w:val="21"/>
                      </w:rPr>
                      <w:t>R</w:t>
                    </w:r>
                    <w:r>
                      <w:rPr>
                        <w:rFonts w:hint="eastAsia"/>
                        <w:szCs w:val="21"/>
                      </w:rPr>
                      <w:t>eminder of the mode used.</w:t>
                    </w:r>
                  </w:p>
                </w:txbxContent>
              </v:textbox>
            </v:shape>
            <v:shape id="Quad Arrow 259" o:spid="_x0000_s2225" o:spt="202" type="#_x0000_t202" style="position:absolute;left:8064;top:11242;height:494;width:2914;" o:preferrelative="t" stroked="f" coordsize="21600,21600">
              <v:path/>
              <v:fill focussize="0,0"/>
              <v:stroke on="f" joinstyle="miter"/>
              <v:imagedata o:title=""/>
              <o:lock v:ext="edit"/>
              <v:textbox>
                <w:txbxContent>
                  <w:p>
                    <w:pPr>
                      <w:spacing w:line="240" w:lineRule="exact"/>
                      <w:rPr>
                        <w:szCs w:val="21"/>
                      </w:rPr>
                    </w:pPr>
                    <w:r>
                      <w:rPr>
                        <w:rFonts w:cs="Arial"/>
                        <w:kern w:val="0"/>
                        <w:szCs w:val="21"/>
                      </w:rPr>
                      <w:t>Settings capture start time.</w:t>
                    </w:r>
                  </w:p>
                </w:txbxContent>
              </v:textbox>
            </v:shape>
            <v:shape id="Quad Arrow 260" o:spid="_x0000_s2226" o:spt="202" type="#_x0000_t202" style="position:absolute;left:8068;top:11808;height:603;width:2833;" o:preferrelative="t" stroked="f" coordsize="21600,21600">
              <v:path/>
              <v:fill focussize="0,0"/>
              <v:stroke on="f" joinstyle="miter"/>
              <v:imagedata o:title=""/>
              <o:lock v:ext="edit"/>
              <v:textbox>
                <w:txbxContent>
                  <w:p>
                    <w:pPr>
                      <w:spacing w:line="240" w:lineRule="exact"/>
                      <w:ind w:right="-4" w:rightChars="-2"/>
                      <w:rPr>
                        <w:szCs w:val="21"/>
                      </w:rPr>
                    </w:pPr>
                    <w:r>
                      <w:rPr>
                        <w:rFonts w:eastAsia="黑体"/>
                        <w:b/>
                        <w:szCs w:val="21"/>
                      </w:rPr>
                      <w:t>OK</w:t>
                    </w:r>
                    <w:r>
                      <w:rPr>
                        <w:szCs w:val="21"/>
                      </w:rPr>
                      <w:t>:</w:t>
                    </w:r>
                    <w:r>
                      <w:rPr>
                        <w:b/>
                        <w:szCs w:val="21"/>
                      </w:rPr>
                      <w:t xml:space="preserve"> </w:t>
                    </w:r>
                    <w:r>
                      <w:rPr>
                        <w:rFonts w:cs="Arial"/>
                        <w:szCs w:val="21"/>
                      </w:rPr>
                      <w:t>Confirm and start to capture.</w:t>
                    </w:r>
                  </w:p>
                </w:txbxContent>
              </v:textbox>
            </v:shape>
            <v:shape id="Quad Arrow 261" o:spid="_x0000_s2227" o:spt="202" type="#_x0000_t202" style="position:absolute;left:8051;top:10857;height:448;width:2677;" o:preferrelative="t" stroked="f" coordsize="21600,21600">
              <v:path/>
              <v:fill focussize="0,0"/>
              <v:stroke on="f" joinstyle="miter"/>
              <v:imagedata o:title=""/>
              <o:lock v:ext="edit"/>
              <v:textbox>
                <w:txbxContent>
                  <w:p>
                    <w:pPr>
                      <w:spacing w:line="240" w:lineRule="exact"/>
                      <w:rPr>
                        <w:szCs w:val="21"/>
                      </w:rPr>
                    </w:pPr>
                    <w:r>
                      <w:rPr>
                        <w:szCs w:val="21"/>
                      </w:rPr>
                      <w:t>S</w:t>
                    </w:r>
                    <w:r>
                      <w:rPr>
                        <w:rFonts w:hint="eastAsia"/>
                        <w:szCs w:val="21"/>
                      </w:rPr>
                      <w:t>elect hysteresis.</w:t>
                    </w:r>
                  </w:p>
                </w:txbxContent>
              </v:textbox>
            </v:shape>
            <v:shape id="Picture 262" o:spid="_x0000_s2228" o:spt="75" type="#_x0000_t75" style="position:absolute;left:4160;top:9633;height:2670;width:3549;" filled="f" stroked="t" coordsize="21600,21600">
              <v:path/>
              <v:fill on="f" focussize="0,0"/>
              <v:stroke weight="0.5pt" miterlimit="2"/>
              <v:imagedata r:id="rId150" o:title="14_INRUSH1410090914"/>
              <o:lock v:ext="edit" aspectratio="t"/>
            </v:shape>
            <v:shape id="Straight Connector 263" o:spid="_x0000_s2229" o:spt="32" type="#_x0000_t32" style="position:absolute;left:7053;top:10223;flip:y;height:173;width:1110;" o:connectortype="straight" filled="f" o:preferrelative="t" stroked="t" coordsize="21600,21600">
              <v:path arrowok="t"/>
              <v:fill on="f" focussize="0,0"/>
              <v:stroke weight="1pt" color="#E36C0A" miterlimit="2"/>
              <v:imagedata o:title=""/>
              <o:lock v:ext="edit"/>
            </v:shape>
            <v:shape id="Straight Connector 264" o:spid="_x0000_s2230" o:spt="32" type="#_x0000_t32" style="position:absolute;left:3792;top:9729;height:1;width:555;" o:connectortype="straight" filled="f" o:preferrelative="t" stroked="t" coordsize="21600,21600">
              <v:path arrowok="t"/>
              <v:fill on="f" focussize="0,0"/>
              <v:stroke weight="1pt" color="#E36C0A" miterlimit="2"/>
              <v:imagedata o:title=""/>
              <o:lock v:ext="edit"/>
            </v:shape>
            <v:shape id="Straight Connector 265" o:spid="_x0000_s2231" o:spt="32" type="#_x0000_t32" style="position:absolute;left:6569;top:11063;height:0;width:1594;" o:connectortype="straight" filled="f" o:preferrelative="t" stroked="t" coordsize="21600,21600">
              <v:path arrowok="t"/>
              <v:fill on="f" focussize="0,0"/>
              <v:stroke weight="1pt" color="#E36C0A" miterlimit="2"/>
              <v:imagedata o:title=""/>
              <o:lock v:ext="edit"/>
            </v:shape>
            <v:shape id="Straight Connector 266" o:spid="_x0000_s2232" o:spt="32" type="#_x0000_t32" style="position:absolute;left:7216;top:11414;height:0;width:947;" o:connectortype="straight" filled="f" o:preferrelative="t" stroked="t" coordsize="21600,21600">
              <v:path arrowok="t"/>
              <v:fill on="f" focussize="0,0"/>
              <v:stroke weight="1pt" color="#E36C0A" miterlimit="2"/>
              <v:imagedata o:title=""/>
              <o:lock v:ext="edit"/>
            </v:shape>
            <v:shape id="Straight Connector 267" o:spid="_x0000_s2233" o:spt="32" type="#_x0000_t32" style="position:absolute;left:6569;top:10723;height:0;width:1594;" o:connectortype="straight" filled="f" o:preferrelative="t" stroked="t" coordsize="21600,21600">
              <v:path arrowok="t"/>
              <v:fill on="f" focussize="0,0"/>
              <v:stroke weight="1pt" color="#E36C0A" miterlimit="2"/>
              <v:imagedata o:title=""/>
              <o:lock v:ext="edit"/>
            </v:shape>
            <v:shape id="Straight Connector 268" o:spid="_x0000_s2234" o:spt="32" type="#_x0000_t32" style="position:absolute;left:7627;top:12167;height:0;width:536;" o:connectortype="straight" filled="f" o:preferrelative="t" stroked="t" coordsize="21600,21600">
              <v:path arrowok="t"/>
              <v:fill on="f" focussize="0,0"/>
              <v:stroke weight="1pt" color="#E36C0A" miterlimit="2"/>
              <v:imagedata o:title=""/>
              <o:lock v:ext="edit"/>
            </v:shape>
            <v:shape id="Quad Arrow 269" o:spid="_x0000_s2235" o:spt="202" type="#_x0000_t202" style="position:absolute;left:1001;top:11221;height:946;width:3024;" o:preferrelative="t" stroked="f" coordsize="21600,21600">
              <v:path/>
              <v:fill focussize="0,0"/>
              <v:stroke on="f" joinstyle="miter"/>
              <v:imagedata o:title=""/>
              <o:lock v:ext="edit"/>
              <v:textbox>
                <w:txbxContent>
                  <w:p>
                    <w:pPr>
                      <w:spacing w:line="240" w:lineRule="exact"/>
                      <w:ind w:right="176" w:rightChars="84"/>
                      <w:rPr>
                        <w:rFonts w:cs="Arial"/>
                        <w:szCs w:val="21"/>
                        <w:shd w:val="clear" w:color="auto" w:fill="FFFFFF"/>
                      </w:rPr>
                    </w:pPr>
                    <w:r>
                      <w:rPr>
                        <w:b/>
                        <w:szCs w:val="21"/>
                      </w:rPr>
                      <w:drawing>
                        <wp:inline distT="0" distB="0" distL="0" distR="0">
                          <wp:extent cx="191135" cy="102235"/>
                          <wp:effectExtent l="19050" t="0" r="0" b="0"/>
                          <wp:docPr id="647" name="Picture 16" descr="open_16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Picture 16" descr="open_16x7"/>
                                  <pic:cNvPicPr>
                                    <a:picLocks noChangeAspect="1" noChangeArrowheads="1"/>
                                  </pic:cNvPicPr>
                                </pic:nvPicPr>
                                <pic:blipFill>
                                  <a:blip r:embed="rId34"/>
                                  <a:srcRect/>
                                  <a:stretch>
                                    <a:fillRect/>
                                  </a:stretch>
                                </pic:blipFill>
                                <pic:spPr>
                                  <a:xfrm>
                                    <a:off x="0" y="0"/>
                                    <a:ext cx="191135" cy="102235"/>
                                  </a:xfrm>
                                  <a:prstGeom prst="rect">
                                    <a:avLst/>
                                  </a:prstGeom>
                                  <a:noFill/>
                                  <a:ln w="9525">
                                    <a:noFill/>
                                    <a:miter lim="800000"/>
                                    <a:headEnd/>
                                    <a:tailEnd/>
                                  </a:ln>
                                </pic:spPr>
                              </pic:pic>
                            </a:graphicData>
                          </a:graphic>
                        </wp:inline>
                      </w:drawing>
                    </w:r>
                    <w:r>
                      <w:rPr>
                        <w:rFonts w:ascii="Calibri" w:hAnsi="Calibri"/>
                        <w:szCs w:val="21"/>
                      </w:rPr>
                      <w:t>:</w:t>
                    </w:r>
                    <w:r>
                      <w:rPr>
                        <w:b/>
                        <w:szCs w:val="21"/>
                      </w:rPr>
                      <w:t xml:space="preserve"> </w:t>
                    </w:r>
                    <w:r>
                      <w:rPr>
                        <w:rFonts w:cs="Arial"/>
                        <w:szCs w:val="21"/>
                        <w:shd w:val="clear" w:color="auto" w:fill="FFFFFF"/>
                      </w:rPr>
                      <w:t>Open the completed capture inrush current records.</w:t>
                    </w:r>
                  </w:p>
                  <w:p>
                    <w:pPr>
                      <w:spacing w:line="240" w:lineRule="exact"/>
                      <w:ind w:right="-25" w:rightChars="-12"/>
                      <w:jc w:val="left"/>
                      <w:rPr>
                        <w:szCs w:val="21"/>
                      </w:rPr>
                    </w:pPr>
                  </w:p>
                </w:txbxContent>
              </v:textbox>
            </v:shape>
            <v:shape id="Straight Connector 270" o:spid="_x0000_s2236" o:spt="32" type="#_x0000_t32" style="position:absolute;left:3792;top:11488;height:530;width:2551;" o:connectortype="straight" filled="f" o:preferrelative="t" stroked="t" coordsize="21600,21600">
              <v:path arrowok="t"/>
              <v:fill on="f" focussize="0,0"/>
              <v:stroke weight="1pt" color="#E36C0A" miterlimit="2"/>
              <v:imagedata o:title=""/>
              <o:lock v:ext="edit"/>
            </v:shape>
          </v:group>
        </w:pict>
      </w:r>
      <w:r>
        <w:rPr>
          <w:szCs w:val="21"/>
        </w:rPr>
        <w:tab/>
      </w:r>
    </w:p>
    <w:p>
      <w:pPr>
        <w:spacing w:before="156" w:after="156"/>
        <w:rPr>
          <w:szCs w:val="21"/>
        </w:rPr>
      </w:pPr>
    </w:p>
    <w:p>
      <w:pPr>
        <w:spacing w:after="156" w:line="240" w:lineRule="exact"/>
        <w:jc w:val="center"/>
        <w:rPr>
          <w:i/>
          <w:szCs w:val="21"/>
        </w:rPr>
      </w:pPr>
    </w:p>
    <w:p>
      <w:pPr>
        <w:spacing w:line="240" w:lineRule="exact"/>
        <w:jc w:val="center"/>
        <w:rPr>
          <w:i/>
          <w:szCs w:val="21"/>
        </w:rPr>
      </w:pPr>
    </w:p>
    <w:p>
      <w:pPr>
        <w:spacing w:line="240" w:lineRule="exact"/>
        <w:jc w:val="center"/>
        <w:rPr>
          <w:i/>
          <w:szCs w:val="21"/>
        </w:rPr>
      </w:pPr>
    </w:p>
    <w:p>
      <w:pPr>
        <w:spacing w:line="240" w:lineRule="exact"/>
        <w:jc w:val="center"/>
        <w:rPr>
          <w:i/>
          <w:szCs w:val="21"/>
        </w:rPr>
      </w:pPr>
    </w:p>
    <w:p>
      <w:pPr>
        <w:spacing w:line="240" w:lineRule="exact"/>
        <w:jc w:val="center"/>
        <w:rPr>
          <w:i/>
          <w:szCs w:val="21"/>
        </w:rPr>
      </w:pPr>
    </w:p>
    <w:p>
      <w:pPr>
        <w:spacing w:line="240" w:lineRule="exact"/>
        <w:jc w:val="center"/>
        <w:rPr>
          <w:i/>
          <w:szCs w:val="21"/>
        </w:rPr>
      </w:pPr>
    </w:p>
    <w:p>
      <w:pPr>
        <w:spacing w:line="240" w:lineRule="exact"/>
        <w:jc w:val="center"/>
        <w:rPr>
          <w:i/>
          <w:szCs w:val="21"/>
        </w:rPr>
      </w:pPr>
    </w:p>
    <w:p>
      <w:pPr>
        <w:spacing w:line="240" w:lineRule="exact"/>
        <w:jc w:val="center"/>
        <w:rPr>
          <w:i/>
          <w:szCs w:val="21"/>
        </w:rPr>
      </w:pPr>
    </w:p>
    <w:p>
      <w:pPr>
        <w:spacing w:line="240" w:lineRule="exact"/>
        <w:jc w:val="center"/>
        <w:rPr>
          <w:i/>
          <w:szCs w:val="21"/>
        </w:rPr>
      </w:pPr>
      <w:r>
        <w:rPr>
          <w:i/>
          <w:szCs w:val="21"/>
        </w:rPr>
        <w:t xml:space="preserve">Figure 6-7: the </w:t>
      </w:r>
      <w:bookmarkStart w:id="483" w:name="OLE_LINK11"/>
      <w:bookmarkStart w:id="484" w:name="OLE_LINK10"/>
      <w:r>
        <w:rPr>
          <w:i/>
          <w:szCs w:val="21"/>
        </w:rPr>
        <w:t>Capture schedule</w:t>
      </w:r>
      <w:bookmarkEnd w:id="483"/>
      <w:bookmarkEnd w:id="484"/>
      <w:r>
        <w:rPr>
          <w:i/>
          <w:szCs w:val="21"/>
        </w:rPr>
        <w:t xml:space="preserve"> screen in Inrush current mode</w:t>
      </w:r>
    </w:p>
    <w:p>
      <w:pPr>
        <w:pStyle w:val="34"/>
        <w:spacing w:before="156" w:after="156" w:line="240" w:lineRule="exact"/>
        <w:ind w:firstLine="0" w:firstLineChars="0"/>
        <w:rPr>
          <w:rFonts w:cs="Arial"/>
          <w:b/>
          <w:szCs w:val="21"/>
        </w:rPr>
      </w:pPr>
      <w:r>
        <w:rPr>
          <w:rFonts w:cs="Arial"/>
          <w:b/>
          <w:szCs w:val="21"/>
        </w:rPr>
        <w:t>6.3.1.1. Stage 1: configuration of parameter</w:t>
      </w:r>
    </w:p>
    <w:p>
      <w:pPr>
        <w:spacing w:line="240" w:lineRule="exact"/>
        <w:rPr>
          <w:rFonts w:cs="Arial"/>
          <w:szCs w:val="21"/>
        </w:rPr>
      </w:pPr>
      <w:r>
        <w:rPr>
          <w:rFonts w:cs="Arial"/>
          <w:szCs w:val="21"/>
        </w:rPr>
        <w:t>Proceed as follows:</w:t>
      </w:r>
    </w:p>
    <w:p>
      <w:pPr>
        <w:spacing w:line="240" w:lineRule="exact"/>
        <w:ind w:left="315" w:hanging="315" w:hangingChars="150"/>
        <w:rPr>
          <w:rFonts w:cs="Arial"/>
          <w:szCs w:val="21"/>
        </w:rPr>
      </w:pPr>
      <w:r>
        <w:rPr>
          <w:rFonts w:hint="eastAsia" w:ascii="宋体" w:hAnsi="宋体" w:cs="宋体"/>
          <w:szCs w:val="21"/>
        </w:rPr>
        <w:t>★</w:t>
      </w:r>
      <w:r>
        <w:rPr>
          <w:rFonts w:cs="Arial"/>
          <w:szCs w:val="21"/>
        </w:rPr>
        <w:t xml:space="preserve"> Select the </w:t>
      </w:r>
      <w:r>
        <w:rPr>
          <w:rFonts w:cs="Arial"/>
          <w:b/>
          <w:szCs w:val="21"/>
        </w:rPr>
        <w:t>Start threshold</w:t>
      </w:r>
      <w:r>
        <w:rPr>
          <w:rFonts w:cs="Arial"/>
          <w:szCs w:val="21"/>
        </w:rPr>
        <w:t xml:space="preserve"> field using the</w:t>
      </w:r>
      <w:r>
        <w:rPr>
          <w:rFonts w:cs="Arial"/>
          <w:szCs w:val="21"/>
        </w:rPr>
        <w:drawing>
          <wp:inline distT="0" distB="0" distL="0" distR="0">
            <wp:extent cx="225425" cy="88900"/>
            <wp:effectExtent l="19050" t="0" r="3175" b="0"/>
            <wp:docPr id="311" name="图片 311"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or</w:t>
      </w:r>
      <w:r>
        <w:rPr>
          <w:rFonts w:cs="Arial"/>
          <w:szCs w:val="21"/>
        </w:rPr>
        <w:drawing>
          <wp:inline distT="0" distB="0" distL="0" distR="0">
            <wp:extent cx="225425" cy="88900"/>
            <wp:effectExtent l="19050" t="0" r="3175" b="0"/>
            <wp:docPr id="312" name="图片 312"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key. The selected field is highlighted in yellow. </w:t>
      </w:r>
    </w:p>
    <w:p>
      <w:pPr>
        <w:spacing w:line="240" w:lineRule="exact"/>
        <w:ind w:firstLine="315" w:firstLineChars="150"/>
        <w:rPr>
          <w:rFonts w:cs="Arial"/>
          <w:szCs w:val="21"/>
        </w:rPr>
      </w:pPr>
      <w:r>
        <w:rPr>
          <w:rFonts w:cs="Arial"/>
          <w:szCs w:val="21"/>
        </w:rPr>
        <w:t xml:space="preserve">Press </w:t>
      </w:r>
      <w:r>
        <w:rPr>
          <w:rFonts w:cs="Arial"/>
          <w:szCs w:val="21"/>
        </w:rPr>
        <w:drawing>
          <wp:inline distT="0" distB="0" distL="0" distR="0">
            <wp:extent cx="122555" cy="122555"/>
            <wp:effectExtent l="19050" t="0" r="0" b="0"/>
            <wp:docPr id="313" name="图片 313"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to enter the type of values. The arrows </w:t>
      </w:r>
      <w:r>
        <w:rPr>
          <w:rFonts w:cs="Arial"/>
          <w:szCs w:val="21"/>
        </w:rPr>
        <w:drawing>
          <wp:inline distT="0" distB="0" distL="0" distR="0">
            <wp:extent cx="81915" cy="67945"/>
            <wp:effectExtent l="19050" t="0" r="0" b="0"/>
            <wp:docPr id="314"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39"/>
                    <pic:cNvPicPr>
                      <a:picLocks noChangeAspect="1" noChangeArrowheads="1"/>
                    </pic:cNvPicPr>
                  </pic:nvPicPr>
                  <pic:blipFill>
                    <a:blip r:embed="rId125"/>
                    <a:srcRect/>
                    <a:stretch>
                      <a:fillRect/>
                    </a:stretch>
                  </pic:blipFill>
                  <pic:spPr>
                    <a:xfrm>
                      <a:off x="0" y="0"/>
                      <a:ext cx="81915" cy="67945"/>
                    </a:xfrm>
                    <a:prstGeom prst="rect">
                      <a:avLst/>
                    </a:prstGeom>
                    <a:noFill/>
                    <a:ln w="9525">
                      <a:noFill/>
                      <a:miter lim="800000"/>
                      <a:headEnd/>
                      <a:tailEnd/>
                    </a:ln>
                  </pic:spPr>
                </pic:pic>
              </a:graphicData>
            </a:graphic>
          </wp:inline>
        </w:drawing>
      </w:r>
      <w:r>
        <w:rPr>
          <w:rFonts w:cs="Arial"/>
          <w:szCs w:val="21"/>
        </w:rPr>
        <w:drawing>
          <wp:inline distT="0" distB="0" distL="0" distR="0">
            <wp:extent cx="81915" cy="67945"/>
            <wp:effectExtent l="19050" t="0" r="0" b="0"/>
            <wp:docPr id="315"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40"/>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rFonts w:cs="Arial"/>
          <w:szCs w:val="21"/>
        </w:rPr>
        <w:t xml:space="preserve">appear in the Start threshold field.  </w:t>
      </w:r>
    </w:p>
    <w:p>
      <w:pPr>
        <w:spacing w:line="240" w:lineRule="exact"/>
        <w:ind w:left="315" w:hanging="315" w:hangingChars="150"/>
        <w:rPr>
          <w:rFonts w:cs="Arial"/>
          <w:szCs w:val="21"/>
        </w:rPr>
      </w:pPr>
      <w:r>
        <w:rPr>
          <w:rFonts w:hint="eastAsia" w:ascii="宋体" w:hAnsi="宋体" w:cs="宋体"/>
          <w:szCs w:val="21"/>
        </w:rPr>
        <w:t>★</w:t>
      </w:r>
      <w:r>
        <w:rPr>
          <w:rFonts w:cs="Arial"/>
          <w:szCs w:val="21"/>
        </w:rPr>
        <w:t xml:space="preserve"> Press </w:t>
      </w:r>
      <w:r>
        <w:rPr>
          <w:rFonts w:cs="Arial"/>
          <w:szCs w:val="21"/>
        </w:rPr>
        <w:drawing>
          <wp:inline distT="0" distB="0" distL="0" distR="0">
            <wp:extent cx="225425" cy="88900"/>
            <wp:effectExtent l="19050" t="0" r="3175" b="0"/>
            <wp:docPr id="316" name="图片 31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or</w:t>
      </w:r>
      <w:r>
        <w:rPr>
          <w:rFonts w:cs="Arial"/>
          <w:szCs w:val="21"/>
        </w:rPr>
        <w:drawing>
          <wp:inline distT="0" distB="0" distL="0" distR="0">
            <wp:extent cx="225425" cy="88900"/>
            <wp:effectExtent l="19050" t="0" r="3175" b="0"/>
            <wp:docPr id="317" name="图片 317"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rFonts w:cs="Arial"/>
          <w:szCs w:val="21"/>
        </w:rPr>
        <w:t xml:space="preserve"> to increment or decrement a value and press </w:t>
      </w:r>
      <w:r>
        <w:rPr>
          <w:rFonts w:cs="Arial"/>
          <w:szCs w:val="21"/>
        </w:rPr>
        <w:drawing>
          <wp:inline distT="0" distB="0" distL="0" distR="0">
            <wp:extent cx="136525" cy="109220"/>
            <wp:effectExtent l="19050" t="0" r="0" b="0"/>
            <wp:docPr id="318" name="图片 318"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or</w:t>
      </w:r>
      <w:r>
        <w:rPr>
          <w:rFonts w:cs="Arial"/>
          <w:szCs w:val="21"/>
        </w:rPr>
        <w:drawing>
          <wp:inline distT="0" distB="0" distL="0" distR="0">
            <wp:extent cx="136525" cy="109220"/>
            <wp:effectExtent l="19050" t="0" r="0" b="0"/>
            <wp:docPr id="319" name="图片 319"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rFonts w:cs="Arial"/>
          <w:szCs w:val="21"/>
        </w:rPr>
        <w:t xml:space="preserve"> to go to the next item.</w:t>
      </w:r>
    </w:p>
    <w:p>
      <w:pPr>
        <w:spacing w:line="240" w:lineRule="exact"/>
        <w:ind w:left="315" w:hanging="315" w:hangingChars="150"/>
        <w:rPr>
          <w:rFonts w:cs="Arial"/>
          <w:szCs w:val="21"/>
        </w:rPr>
      </w:pPr>
      <w:r>
        <w:rPr>
          <w:rFonts w:hint="eastAsia" w:ascii="宋体" w:hAnsi="宋体" w:cs="宋体"/>
          <w:szCs w:val="21"/>
        </w:rPr>
        <w:t>★</w:t>
      </w:r>
      <w:r>
        <w:rPr>
          <w:rFonts w:cs="Arial"/>
          <w:szCs w:val="21"/>
        </w:rPr>
        <w:t xml:space="preserve"> Press</w:t>
      </w:r>
      <w:r>
        <w:rPr>
          <w:rFonts w:cs="Arial"/>
          <w:szCs w:val="21"/>
        </w:rPr>
        <w:drawing>
          <wp:inline distT="0" distB="0" distL="0" distR="0">
            <wp:extent cx="122555" cy="122555"/>
            <wp:effectExtent l="19050" t="0" r="0" b="0"/>
            <wp:docPr id="320" name="图片 320"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to confirm</w:t>
      </w:r>
    </w:p>
    <w:p>
      <w:pPr>
        <w:spacing w:before="156" w:after="156" w:line="240" w:lineRule="exact"/>
        <w:rPr>
          <w:rFonts w:cs="Arial"/>
          <w:szCs w:val="21"/>
        </w:rPr>
      </w:pPr>
      <w:r>
        <w:rPr>
          <w:rFonts w:cs="Arial"/>
          <w:szCs w:val="21"/>
        </w:rPr>
        <w:t xml:space="preserve">Proceed in the same manner for the </w:t>
      </w:r>
      <w:r>
        <w:rPr>
          <w:rFonts w:cs="Arial"/>
          <w:b/>
          <w:szCs w:val="21"/>
        </w:rPr>
        <w:t>Triggering filter</w:t>
      </w:r>
      <w:r>
        <w:rPr>
          <w:rFonts w:cs="Arial"/>
          <w:szCs w:val="21"/>
        </w:rPr>
        <w:t xml:space="preserve">, </w:t>
      </w:r>
      <w:r>
        <w:rPr>
          <w:rFonts w:cs="Arial"/>
          <w:b/>
          <w:szCs w:val="21"/>
        </w:rPr>
        <w:t>Hysteresis</w:t>
      </w:r>
      <w:r>
        <w:rPr>
          <w:rFonts w:cs="Arial"/>
          <w:szCs w:val="21"/>
        </w:rPr>
        <w:t xml:space="preserve"> and </w:t>
      </w:r>
      <w:r>
        <w:rPr>
          <w:rFonts w:cs="Arial"/>
          <w:b/>
          <w:szCs w:val="21"/>
        </w:rPr>
        <w:t>Start</w:t>
      </w:r>
      <w:r>
        <w:rPr>
          <w:rFonts w:cs="Arial"/>
          <w:szCs w:val="21"/>
        </w:rPr>
        <w:t xml:space="preserve"> time.</w:t>
      </w:r>
    </w:p>
    <w:p>
      <w:pPr>
        <w:spacing w:before="156" w:after="156" w:line="240" w:lineRule="exact"/>
        <w:rPr>
          <w:rFonts w:cs="Arial"/>
          <w:szCs w:val="21"/>
        </w:rPr>
      </w:pPr>
      <w:r>
        <w:rPr>
          <w:rFonts w:cs="Arial"/>
          <w:b/>
          <w:szCs w:val="21"/>
        </w:rPr>
        <w:t>Note</w:t>
      </w:r>
      <w:r>
        <w:rPr>
          <w:rFonts w:cs="Arial"/>
          <w:szCs w:val="21"/>
        </w:rPr>
        <w:t xml:space="preserve">: for more information on the hysteresis, refer to § 17.2. </w:t>
      </w:r>
    </w:p>
    <w:p>
      <w:pPr>
        <w:pStyle w:val="34"/>
        <w:spacing w:before="156" w:after="156" w:line="240" w:lineRule="exact"/>
        <w:ind w:firstLine="0" w:firstLineChars="0"/>
        <w:rPr>
          <w:rFonts w:cs="Arial"/>
          <w:b/>
          <w:szCs w:val="21"/>
        </w:rPr>
      </w:pPr>
      <w:r>
        <w:rPr>
          <w:rFonts w:cs="Arial"/>
          <w:b/>
          <w:szCs w:val="21"/>
        </w:rPr>
        <w:t>6.3.1.2. Stage 2: starting the capture</w:t>
      </w:r>
    </w:p>
    <w:p>
      <w:pPr>
        <w:spacing w:before="156" w:after="156" w:line="240" w:lineRule="exact"/>
        <w:rPr>
          <w:rFonts w:cs="Arial"/>
          <w:szCs w:val="21"/>
        </w:rPr>
      </w:pPr>
      <w:r>
        <w:rPr>
          <w:rFonts w:cs="Arial"/>
          <w:szCs w:val="21"/>
        </w:rPr>
        <w:t xml:space="preserve">To start the capture program at the start date and time you have defined press the yellow key on the keypad corresponding to the </w:t>
      </w:r>
      <w:r>
        <w:rPr>
          <w:rFonts w:cs="Arial"/>
          <w:b/>
          <w:szCs w:val="21"/>
        </w:rPr>
        <w:t>OK</w:t>
      </w:r>
      <w:r>
        <w:rPr>
          <w:rFonts w:cs="Arial"/>
          <w:szCs w:val="21"/>
        </w:rPr>
        <w:t xml:space="preserve"> icon.</w:t>
      </w:r>
    </w:p>
    <w:p>
      <w:pPr>
        <w:spacing w:line="240" w:lineRule="exact"/>
        <w:rPr>
          <w:rFonts w:cs="Arial"/>
          <w:szCs w:val="21"/>
        </w:rPr>
      </w:pPr>
      <w:r>
        <w:rPr>
          <w:rFonts w:hint="eastAsia" w:ascii="宋体" w:hAnsi="宋体" w:cs="宋体"/>
          <w:szCs w:val="21"/>
        </w:rPr>
        <w:t>★</w:t>
      </w:r>
      <w:r>
        <w:rPr>
          <w:rFonts w:cs="Arial"/>
          <w:szCs w:val="21"/>
        </w:rPr>
        <w:t xml:space="preserve"> The </w:t>
      </w:r>
      <w:r>
        <w:rPr>
          <w:rFonts w:cs="Arial"/>
          <w:b/>
          <w:szCs w:val="21"/>
        </w:rPr>
        <w:t>OK</w:t>
      </w:r>
      <w:r>
        <w:rPr>
          <w:rFonts w:cs="Arial"/>
          <w:szCs w:val="21"/>
        </w:rPr>
        <w:t xml:space="preserve"> icon disappears and the </w:t>
      </w:r>
      <w:r>
        <w:rPr>
          <w:szCs w:val="21"/>
        </w:rPr>
        <w:drawing>
          <wp:inline distT="0" distB="0" distL="0" distR="0">
            <wp:extent cx="143510" cy="122555"/>
            <wp:effectExtent l="19050" t="0" r="8890" b="0"/>
            <wp:docPr id="321" name="图片 346"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46" descr="hand_ico_28x25"/>
                    <pic:cNvPicPr>
                      <a:picLocks noChangeAspect="1" noChangeArrowheads="1"/>
                    </pic:cNvPicPr>
                  </pic:nvPicPr>
                  <pic:blipFill>
                    <a:blip r:embed="rId37"/>
                    <a:srcRect/>
                    <a:stretch>
                      <a:fillRect/>
                    </a:stretch>
                  </pic:blipFill>
                  <pic:spPr>
                    <a:xfrm>
                      <a:off x="0" y="0"/>
                      <a:ext cx="143510" cy="122555"/>
                    </a:xfrm>
                    <a:prstGeom prst="rect">
                      <a:avLst/>
                    </a:prstGeom>
                    <a:noFill/>
                    <a:ln w="9525">
                      <a:noFill/>
                      <a:miter lim="800000"/>
                      <a:headEnd/>
                      <a:tailEnd/>
                    </a:ln>
                  </pic:spPr>
                </pic:pic>
              </a:graphicData>
            </a:graphic>
          </wp:inline>
        </w:drawing>
      </w:r>
      <w:r>
        <w:rPr>
          <w:rFonts w:cs="Arial"/>
          <w:szCs w:val="21"/>
        </w:rPr>
        <w:t xml:space="preserve"> icon appears instead.</w:t>
      </w:r>
    </w:p>
    <w:p>
      <w:pPr>
        <w:pStyle w:val="34"/>
        <w:spacing w:beforeLines="0" w:afterLines="0" w:line="240" w:lineRule="exact"/>
        <w:ind w:left="315" w:hanging="315" w:hangingChars="150"/>
        <w:rPr>
          <w:rFonts w:cs="Arial"/>
          <w:szCs w:val="21"/>
        </w:rPr>
      </w:pPr>
      <w:r>
        <w:rPr>
          <w:rFonts w:hint="eastAsia" w:ascii="宋体" w:hAnsi="宋体" w:cs="宋体"/>
          <w:szCs w:val="21"/>
        </w:rPr>
        <w:t>★</w:t>
      </w:r>
      <w:r>
        <w:rPr>
          <w:rFonts w:cs="Arial"/>
          <w:szCs w:val="21"/>
        </w:rPr>
        <w:t xml:space="preserve"> The message </w:t>
      </w:r>
      <w:r>
        <w:rPr>
          <w:rFonts w:cs="Arial"/>
          <w:i/>
          <w:szCs w:val="21"/>
        </w:rPr>
        <w:t>capture pending</w:t>
      </w:r>
      <w:r>
        <w:rPr>
          <w:rFonts w:cs="Arial"/>
          <w:szCs w:val="21"/>
        </w:rPr>
        <w:t xml:space="preserve"> is displayed until the start time is reached and the </w:t>
      </w:r>
      <w:r>
        <w:rPr>
          <w:rFonts w:cs="Arial"/>
          <w:szCs w:val="21"/>
        </w:rPr>
        <w:drawing>
          <wp:inline distT="0" distB="0" distL="0" distR="0">
            <wp:extent cx="109220" cy="109220"/>
            <wp:effectExtent l="19050" t="0" r="5080" b="0"/>
            <wp:docPr id="322"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47"/>
                    <pic:cNvPicPr>
                      <a:picLocks noChangeAspect="1" noChangeArrowheads="1"/>
                    </pic:cNvPicPr>
                  </pic:nvPicPr>
                  <pic:blipFill>
                    <a:blip r:embed="rId32"/>
                    <a:srcRect/>
                    <a:stretch>
                      <a:fillRect/>
                    </a:stretch>
                  </pic:blipFill>
                  <pic:spPr>
                    <a:xfrm>
                      <a:off x="0" y="0"/>
                      <a:ext cx="109220" cy="109220"/>
                    </a:xfrm>
                    <a:prstGeom prst="rect">
                      <a:avLst/>
                    </a:prstGeom>
                    <a:noFill/>
                    <a:ln w="9525">
                      <a:noFill/>
                      <a:miter lim="800000"/>
                      <a:headEnd/>
                      <a:tailEnd/>
                    </a:ln>
                  </pic:spPr>
                </pic:pic>
              </a:graphicData>
            </a:graphic>
          </wp:inline>
        </w:drawing>
      </w:r>
      <w:r>
        <w:rPr>
          <w:rFonts w:cs="Arial"/>
          <w:szCs w:val="21"/>
        </w:rPr>
        <w:t xml:space="preserve"> icon flashes in the screen’s upper display bar.</w:t>
      </w:r>
    </w:p>
    <w:p>
      <w:pPr>
        <w:pStyle w:val="34"/>
        <w:spacing w:beforeLines="0" w:afterLines="0" w:line="240" w:lineRule="exact"/>
        <w:ind w:left="315" w:hanging="315" w:hangingChars="150"/>
        <w:rPr>
          <w:rFonts w:cs="Arial"/>
          <w:szCs w:val="21"/>
        </w:rPr>
      </w:pPr>
      <w:r>
        <w:rPr>
          <w:rFonts w:hint="eastAsia" w:ascii="宋体" w:hAnsi="宋体" w:cs="宋体"/>
          <w:szCs w:val="21"/>
        </w:rPr>
        <w:t>★</w:t>
      </w:r>
      <w:r>
        <w:rPr>
          <w:rFonts w:cs="Arial"/>
          <w:szCs w:val="21"/>
        </w:rPr>
        <w:t xml:space="preserve"> When the start conditions are met and the start time is reached, the message </w:t>
      </w:r>
      <w:r>
        <w:rPr>
          <w:rFonts w:cs="Arial"/>
          <w:i/>
          <w:szCs w:val="21"/>
        </w:rPr>
        <w:t>Capture in progress</w:t>
      </w:r>
      <w:r>
        <w:rPr>
          <w:rFonts w:cs="Arial"/>
          <w:szCs w:val="21"/>
        </w:rPr>
        <w:t xml:space="preserve"> is displayed and the memory occupation indicator appears at the top of the screen . (</w:t>
      </w:r>
      <w:r>
        <w:rPr>
          <w:rFonts w:cs="Calibri"/>
        </w:rPr>
        <w:t>The black bar represents memory used; the white bar represents memory available.</w:t>
      </w:r>
      <w:r>
        <w:rPr>
          <w:rFonts w:cs="Arial"/>
          <w:szCs w:val="21"/>
        </w:rPr>
        <w:t>) The indicator is displayed only during the capture, and disappears when the capture is completed.</w:t>
      </w:r>
    </w:p>
    <w:p>
      <w:pPr>
        <w:pStyle w:val="34"/>
        <w:spacing w:beforeLines="0" w:afterLines="0" w:line="240" w:lineRule="exact"/>
        <w:ind w:left="315" w:hanging="315" w:hangingChars="150"/>
        <w:rPr>
          <w:rFonts w:cs="Arial"/>
          <w:szCs w:val="21"/>
        </w:rPr>
      </w:pPr>
      <w:r>
        <w:rPr>
          <w:rFonts w:hint="eastAsia" w:ascii="宋体" w:hAnsi="宋体" w:cs="宋体"/>
          <w:szCs w:val="21"/>
        </w:rPr>
        <w:t>★</w:t>
      </w:r>
      <w:r>
        <w:rPr>
          <w:rFonts w:cs="Arial"/>
          <w:szCs w:val="21"/>
        </w:rPr>
        <w:t xml:space="preserve"> If the capture is completed with a stop event (see conditions in § 17.5) or if the recording memory of the </w:t>
      </w:r>
      <w:r>
        <w:rPr>
          <w:rFonts w:hint="eastAsia" w:cs="Arial"/>
          <w:szCs w:val="21"/>
        </w:rPr>
        <w:t>device</w:t>
      </w:r>
      <w:r>
        <w:rPr>
          <w:rFonts w:cs="Arial"/>
          <w:szCs w:val="21"/>
        </w:rPr>
        <w:t xml:space="preserve"> is full, the capture stops automatically.</w:t>
      </w:r>
      <w:r>
        <w:rPr>
          <w:rFonts w:cs="Arial"/>
          <w:i/>
          <w:szCs w:val="21"/>
        </w:rPr>
        <w:t xml:space="preserve"> </w:t>
      </w:r>
      <w:r>
        <w:rPr>
          <w:rStyle w:val="30"/>
          <w:b w:val="0"/>
          <w:i/>
          <w:szCs w:val="21"/>
        </w:rPr>
        <w:t>Programming the capture</w:t>
      </w:r>
      <w:r>
        <w:rPr>
          <w:rStyle w:val="30"/>
          <w:b w:val="0"/>
          <w:szCs w:val="21"/>
        </w:rPr>
        <w:t xml:space="preserve"> mode and </w:t>
      </w:r>
      <w:r>
        <w:rPr>
          <w:rStyle w:val="30"/>
          <w:szCs w:val="21"/>
        </w:rPr>
        <w:t>OK</w:t>
      </w:r>
      <w:r>
        <w:rPr>
          <w:rStyle w:val="30"/>
          <w:b w:val="0"/>
          <w:szCs w:val="21"/>
        </w:rPr>
        <w:t xml:space="preserve"> icon reappear.</w:t>
      </w:r>
    </w:p>
    <w:p>
      <w:pPr>
        <w:spacing w:before="156" w:line="240" w:lineRule="exact"/>
        <w:ind w:left="517" w:hanging="517" w:hangingChars="245"/>
        <w:rPr>
          <w:rFonts w:cs="Arial"/>
          <w:szCs w:val="21"/>
        </w:rPr>
      </w:pPr>
      <w:r>
        <w:rPr>
          <w:rFonts w:cs="Arial"/>
          <w:b/>
          <w:szCs w:val="21"/>
        </w:rPr>
        <w:t>Note</w:t>
      </w:r>
      <w:r>
        <w:rPr>
          <w:rFonts w:cs="Arial"/>
          <w:szCs w:val="21"/>
        </w:rPr>
        <w:t xml:space="preserve">: the </w:t>
      </w:r>
      <w:r>
        <w:rPr>
          <w:rFonts w:hint="eastAsia" w:cs="Arial"/>
          <w:szCs w:val="21"/>
        </w:rPr>
        <w:t>device</w:t>
      </w:r>
      <w:r>
        <w:rPr>
          <w:rFonts w:cs="Arial"/>
          <w:szCs w:val="21"/>
        </w:rPr>
        <w:t xml:space="preserve"> can keep in memory only a single inrush current capture. If you wish to make another capture, first delete the previous one. </w:t>
      </w:r>
    </w:p>
    <w:p>
      <w:pPr>
        <w:spacing w:before="156" w:after="156" w:line="240" w:lineRule="exact"/>
        <w:rPr>
          <w:rFonts w:cs="Arial"/>
          <w:szCs w:val="21"/>
        </w:rPr>
      </w:pPr>
      <w:r>
        <w:rPr>
          <w:rFonts w:cs="Arial"/>
          <w:szCs w:val="21"/>
        </w:rPr>
        <w:t xml:space="preserve">To return to the </w:t>
      </w:r>
      <w:r>
        <w:rPr>
          <w:rFonts w:cs="Arial"/>
          <w:i/>
          <w:szCs w:val="21"/>
        </w:rPr>
        <w:t>Waveform capture</w:t>
      </w:r>
      <w:r>
        <w:rPr>
          <w:rFonts w:cs="Arial"/>
          <w:szCs w:val="21"/>
        </w:rPr>
        <w:t xml:space="preserve"> screen, press</w:t>
      </w:r>
      <w:r>
        <w:rPr>
          <w:rFonts w:cs="Arial"/>
          <w:szCs w:val="21"/>
        </w:rPr>
        <w:drawing>
          <wp:inline distT="0" distB="0" distL="0" distR="0">
            <wp:extent cx="122555" cy="122555"/>
            <wp:effectExtent l="19050" t="0" r="0" b="0"/>
            <wp:docPr id="323" name="图片 323"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return"/>
                    <pic:cNvPicPr>
                      <a:picLocks noChangeAspect="1" noChangeArrowheads="1"/>
                    </pic:cNvPicPr>
                  </pic:nvPicPr>
                  <pic:blipFill>
                    <a:blip r:embed="rId100"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w:t>
      </w:r>
    </w:p>
    <w:p>
      <w:pPr>
        <w:pStyle w:val="34"/>
        <w:spacing w:before="156" w:after="156" w:line="240" w:lineRule="exact"/>
        <w:ind w:firstLine="0" w:firstLineChars="0"/>
        <w:rPr>
          <w:rFonts w:cs="Arial"/>
          <w:b/>
          <w:szCs w:val="21"/>
        </w:rPr>
      </w:pPr>
      <w:r>
        <w:rPr>
          <w:rFonts w:cs="Arial"/>
          <w:b/>
          <w:szCs w:val="21"/>
        </w:rPr>
        <w:t>6.3.1.3. Intentional stoppage of capture</w:t>
      </w:r>
    </w:p>
    <w:p>
      <w:pPr>
        <w:spacing w:before="156" w:after="156" w:line="240" w:lineRule="exact"/>
        <w:rPr>
          <w:rFonts w:cs="Arial"/>
          <w:szCs w:val="21"/>
        </w:rPr>
      </w:pPr>
      <w:r>
        <w:rPr>
          <w:rFonts w:cs="Arial"/>
          <w:szCs w:val="21"/>
        </w:rPr>
        <w:t xml:space="preserve">A capture can be stopped deliberately by pressing the yellow key on the keypad corresponding to the </w:t>
      </w:r>
      <w:r>
        <w:rPr>
          <w:rFonts w:cs="Arial"/>
          <w:szCs w:val="21"/>
        </w:rPr>
        <w:drawing>
          <wp:inline distT="0" distB="0" distL="0" distR="0">
            <wp:extent cx="143510" cy="122555"/>
            <wp:effectExtent l="19050" t="0" r="8890" b="0"/>
            <wp:docPr id="324" name="图片 349"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49" descr="hand_ico_28x25"/>
                    <pic:cNvPicPr>
                      <a:picLocks noChangeAspect="1" noChangeArrowheads="1"/>
                    </pic:cNvPicPr>
                  </pic:nvPicPr>
                  <pic:blipFill>
                    <a:blip r:embed="rId37"/>
                    <a:srcRect/>
                    <a:stretch>
                      <a:fillRect/>
                    </a:stretch>
                  </pic:blipFill>
                  <pic:spPr>
                    <a:xfrm>
                      <a:off x="0" y="0"/>
                      <a:ext cx="143510" cy="122555"/>
                    </a:xfrm>
                    <a:prstGeom prst="rect">
                      <a:avLst/>
                    </a:prstGeom>
                    <a:noFill/>
                    <a:ln w="9525">
                      <a:noFill/>
                      <a:miter lim="800000"/>
                      <a:headEnd/>
                      <a:tailEnd/>
                    </a:ln>
                  </pic:spPr>
                </pic:pic>
              </a:graphicData>
            </a:graphic>
          </wp:inline>
        </w:drawing>
      </w:r>
      <w:r>
        <w:rPr>
          <w:rFonts w:cs="Arial"/>
          <w:szCs w:val="21"/>
        </w:rPr>
        <w:t xml:space="preserve"> icon (bottom right corner of the screen).</w:t>
      </w:r>
      <w:r>
        <w:rPr>
          <w:rFonts w:hint="eastAsia" w:cs="Arial"/>
          <w:szCs w:val="21"/>
        </w:rPr>
        <w:t xml:space="preserve"> </w:t>
      </w:r>
      <w:r>
        <w:rPr>
          <w:rFonts w:cs="Arial"/>
          <w:b/>
          <w:szCs w:val="21"/>
        </w:rPr>
        <w:t>OK</w:t>
      </w:r>
      <w:r>
        <w:rPr>
          <w:rFonts w:cs="Arial"/>
          <w:szCs w:val="21"/>
        </w:rPr>
        <w:t xml:space="preserve"> icon will appear in the same place.</w:t>
      </w:r>
    </w:p>
    <w:p>
      <w:pPr>
        <w:pStyle w:val="4"/>
        <w:spacing w:before="156"/>
      </w:pPr>
      <w:bookmarkStart w:id="485" w:name="_Toc10436"/>
      <w:bookmarkStart w:id="486" w:name="_Toc414953781"/>
      <w:bookmarkStart w:id="487" w:name="_Toc414951708"/>
      <w:bookmarkStart w:id="488" w:name="_Toc12975"/>
      <w:r>
        <w:t>6.3.2. Displaying the parameter of the capture</w:t>
      </w:r>
      <w:bookmarkEnd w:id="485"/>
      <w:bookmarkEnd w:id="486"/>
      <w:bookmarkEnd w:id="487"/>
      <w:bookmarkEnd w:id="488"/>
    </w:p>
    <w:p>
      <w:pPr>
        <w:spacing w:before="156" w:after="156" w:line="240" w:lineRule="exact"/>
        <w:rPr>
          <w:rFonts w:cs="Arial"/>
          <w:szCs w:val="21"/>
        </w:rPr>
      </w:pPr>
      <w:r>
        <w:rPr>
          <w:rFonts w:cs="Arial"/>
          <w:szCs w:val="21"/>
        </w:rPr>
        <w:t>To display the characteristics of the capture, proceed as follows:</w:t>
      </w:r>
    </w:p>
    <w:p>
      <w:pPr>
        <w:pStyle w:val="34"/>
        <w:numPr>
          <w:ilvl w:val="0"/>
          <w:numId w:val="16"/>
        </w:numPr>
        <w:tabs>
          <w:tab w:val="left" w:pos="0"/>
          <w:tab w:val="left" w:pos="284"/>
          <w:tab w:val="clear" w:pos="780"/>
        </w:tabs>
        <w:spacing w:beforeLines="0" w:afterLines="0" w:line="240" w:lineRule="exact"/>
        <w:ind w:hanging="780" w:firstLineChars="0"/>
        <w:rPr>
          <w:rFonts w:cs="Arial"/>
          <w:szCs w:val="21"/>
        </w:rPr>
      </w:pPr>
      <w:r>
        <w:rPr>
          <w:rFonts w:cs="Arial"/>
          <w:szCs w:val="21"/>
        </w:rPr>
        <w:t xml:space="preserve">Select the submenu by pressing the yellow key corresponding to the </w:t>
      </w:r>
      <w:r>
        <w:rPr>
          <w:rFonts w:cs="Arial"/>
          <w:szCs w:val="21"/>
        </w:rPr>
        <w:drawing>
          <wp:inline distT="0" distB="0" distL="0" distR="0">
            <wp:extent cx="347980" cy="143510"/>
            <wp:effectExtent l="19050" t="0" r="0" b="0"/>
            <wp:docPr id="325"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50"/>
                    <pic:cNvPicPr>
                      <a:picLocks noChangeAspect="1" noChangeArrowheads="1"/>
                    </pic:cNvPicPr>
                  </pic:nvPicPr>
                  <pic:blipFill>
                    <a:blip r:embed="rId151"/>
                    <a:srcRect/>
                    <a:stretch>
                      <a:fillRect/>
                    </a:stretch>
                  </pic:blipFill>
                  <pic:spPr>
                    <a:xfrm>
                      <a:off x="0" y="0"/>
                      <a:ext cx="347980" cy="143510"/>
                    </a:xfrm>
                    <a:prstGeom prst="rect">
                      <a:avLst/>
                    </a:prstGeom>
                    <a:noFill/>
                    <a:ln w="9525">
                      <a:noFill/>
                      <a:miter lim="800000"/>
                      <a:headEnd/>
                      <a:tailEnd/>
                    </a:ln>
                  </pic:spPr>
                </pic:pic>
              </a:graphicData>
            </a:graphic>
          </wp:inline>
        </w:drawing>
      </w:r>
      <w:r>
        <w:rPr>
          <w:rFonts w:cs="Arial"/>
          <w:szCs w:val="21"/>
        </w:rPr>
        <w:t xml:space="preserve"> icon. The </w:t>
      </w:r>
      <w:r>
        <w:rPr>
          <w:rFonts w:cs="Arial"/>
          <w:i/>
          <w:szCs w:val="21"/>
        </w:rPr>
        <w:t>Capture parameters</w:t>
      </w:r>
    </w:p>
    <w:p>
      <w:pPr>
        <w:pStyle w:val="34"/>
        <w:tabs>
          <w:tab w:val="left" w:pos="284"/>
        </w:tabs>
        <w:spacing w:beforeLines="0" w:afterLines="0" w:line="240" w:lineRule="exact"/>
        <w:ind w:left="284" w:firstLine="0" w:firstLineChars="0"/>
        <w:rPr>
          <w:rFonts w:cs="Arial"/>
          <w:szCs w:val="21"/>
        </w:rPr>
      </w:pPr>
      <w:r>
        <w:rPr>
          <w:rFonts w:cs="Arial"/>
          <w:szCs w:val="21"/>
        </w:rPr>
        <w:t>screen is displayed.</w:t>
      </w:r>
    </w:p>
    <w:p>
      <w:pPr>
        <w:spacing w:before="156" w:after="156"/>
        <w:ind w:left="3259" w:hanging="3259" w:hangingChars="1552"/>
        <w:jc w:val="center"/>
        <w:rPr>
          <w:szCs w:val="21"/>
        </w:rPr>
      </w:pPr>
      <w:r>
        <w:rPr>
          <w:szCs w:val="21"/>
        </w:rPr>
        <w:drawing>
          <wp:inline distT="0" distB="0" distL="0" distR="0">
            <wp:extent cx="2238375" cy="1685290"/>
            <wp:effectExtent l="19050" t="19050" r="28575" b="10160"/>
            <wp:docPr id="326"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51"/>
                    <pic:cNvPicPr>
                      <a:picLocks noChangeAspect="1" noChangeArrowheads="1"/>
                    </pic:cNvPicPr>
                  </pic:nvPicPr>
                  <pic:blipFill>
                    <a:blip r:embed="rId152"/>
                    <a:srcRect/>
                    <a:stretch>
                      <a:fillRect/>
                    </a:stretch>
                  </pic:blipFill>
                  <pic:spPr>
                    <a:xfrm>
                      <a:off x="0" y="0"/>
                      <a:ext cx="2238375" cy="1685290"/>
                    </a:xfrm>
                    <a:prstGeom prst="rect">
                      <a:avLst/>
                    </a:prstGeom>
                    <a:noFill/>
                    <a:ln w="6350" cmpd="sng">
                      <a:solidFill>
                        <a:srgbClr val="000000"/>
                      </a:solidFill>
                      <a:miter lim="800000"/>
                      <a:headEnd/>
                      <a:tailEnd/>
                    </a:ln>
                    <a:effectLst/>
                  </pic:spPr>
                </pic:pic>
              </a:graphicData>
            </a:graphic>
          </wp:inline>
        </w:drawing>
      </w:r>
    </w:p>
    <w:p>
      <w:pPr>
        <w:spacing w:after="156" w:line="240" w:lineRule="exact"/>
        <w:ind w:left="3259" w:hanging="3259" w:hangingChars="1552"/>
        <w:jc w:val="center"/>
        <w:rPr>
          <w:i/>
          <w:szCs w:val="21"/>
        </w:rPr>
      </w:pPr>
      <w:r>
        <w:rPr>
          <w:i/>
          <w:szCs w:val="21"/>
        </w:rPr>
        <w:t>Figure 6-8: the Capture parameters screen</w:t>
      </w:r>
    </w:p>
    <w:p>
      <w:pPr>
        <w:spacing w:after="156" w:line="240" w:lineRule="exact"/>
        <w:ind w:left="3259" w:hanging="3259" w:hangingChars="1552"/>
        <w:jc w:val="center"/>
        <w:rPr>
          <w:i/>
          <w:szCs w:val="21"/>
        </w:rPr>
      </w:pPr>
    </w:p>
    <w:tbl>
      <w:tblPr>
        <w:tblStyle w:val="2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2"/>
        <w:gridCol w:w="4221"/>
        <w:gridCol w:w="2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2" w:type="dxa"/>
          </w:tcPr>
          <w:p>
            <w:pPr>
              <w:ind w:firstLine="105" w:firstLineChars="50"/>
              <w:jc w:val="center"/>
              <w:rPr>
                <w:rFonts w:cs="Arial"/>
                <w:szCs w:val="21"/>
              </w:rPr>
            </w:pPr>
            <w:r>
              <w:rPr>
                <w:rFonts w:cs="Arial"/>
                <w:szCs w:val="21"/>
              </w:rPr>
              <w:t>No.</w:t>
            </w:r>
          </w:p>
        </w:tc>
        <w:tc>
          <w:tcPr>
            <w:tcW w:w="4221" w:type="dxa"/>
          </w:tcPr>
          <w:p>
            <w:pPr>
              <w:ind w:firstLine="105" w:firstLineChars="50"/>
              <w:jc w:val="center"/>
              <w:rPr>
                <w:rFonts w:cs="Arial"/>
                <w:szCs w:val="21"/>
              </w:rPr>
            </w:pPr>
            <w:r>
              <w:rPr>
                <w:rFonts w:cs="Arial"/>
                <w:szCs w:val="21"/>
              </w:rPr>
              <w:t>Function</w:t>
            </w:r>
          </w:p>
        </w:tc>
        <w:tc>
          <w:tcPr>
            <w:tcW w:w="2841" w:type="dxa"/>
          </w:tcPr>
          <w:p>
            <w:pPr>
              <w:ind w:firstLine="105" w:firstLineChars="50"/>
              <w:jc w:val="center"/>
              <w:rPr>
                <w:rFonts w:cs="Arial"/>
                <w:szCs w:val="21"/>
              </w:rPr>
            </w:pPr>
            <w:r>
              <w:rPr>
                <w:rFonts w:cs="Arial"/>
                <w:szCs w:val="21"/>
              </w:rPr>
              <w:t>See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2" w:type="dxa"/>
          </w:tcPr>
          <w:p>
            <w:pPr>
              <w:jc w:val="center"/>
              <w:rPr>
                <w:rFonts w:cs="Arial"/>
                <w:szCs w:val="21"/>
              </w:rPr>
            </w:pPr>
            <w:r>
              <w:rPr>
                <w:rFonts w:cs="Arial"/>
                <w:szCs w:val="21"/>
              </w:rPr>
              <w:t>(1)</w:t>
            </w:r>
          </w:p>
        </w:tc>
        <w:tc>
          <w:tcPr>
            <w:tcW w:w="4221" w:type="dxa"/>
          </w:tcPr>
          <w:p>
            <w:pPr>
              <w:ind w:firstLine="105" w:firstLineChars="50"/>
              <w:jc w:val="center"/>
              <w:rPr>
                <w:rFonts w:cs="Arial"/>
                <w:szCs w:val="21"/>
              </w:rPr>
            </w:pPr>
            <w:r>
              <w:rPr>
                <w:rFonts w:cs="Arial"/>
                <w:b/>
                <w:szCs w:val="21"/>
              </w:rPr>
              <w:t>RMS</w:t>
            </w:r>
            <w:r>
              <w:rPr>
                <w:rFonts w:cs="Arial"/>
                <w:szCs w:val="21"/>
              </w:rPr>
              <w:t xml:space="preserve"> mode</w:t>
            </w:r>
          </w:p>
        </w:tc>
        <w:tc>
          <w:tcPr>
            <w:tcW w:w="2841" w:type="dxa"/>
          </w:tcPr>
          <w:p>
            <w:pPr>
              <w:jc w:val="center"/>
              <w:rPr>
                <w:rFonts w:cs="Arial"/>
                <w:szCs w:val="21"/>
              </w:rPr>
            </w:pPr>
            <w:r>
              <w:rPr>
                <w:rFonts w:cs="Arial"/>
                <w:szCs w:val="21"/>
              </w:rPr>
              <w:t>§ 6.3.3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2" w:type="dxa"/>
          </w:tcPr>
          <w:p>
            <w:pPr>
              <w:jc w:val="center"/>
              <w:rPr>
                <w:rFonts w:cs="Arial"/>
                <w:szCs w:val="21"/>
              </w:rPr>
            </w:pPr>
            <w:r>
              <w:rPr>
                <w:rFonts w:cs="Arial"/>
                <w:szCs w:val="21"/>
              </w:rPr>
              <w:t>(2)</w:t>
            </w:r>
          </w:p>
        </w:tc>
        <w:tc>
          <w:tcPr>
            <w:tcW w:w="4221" w:type="dxa"/>
          </w:tcPr>
          <w:p>
            <w:pPr>
              <w:ind w:firstLine="103" w:firstLineChars="49"/>
              <w:jc w:val="center"/>
              <w:rPr>
                <w:rFonts w:cs="Arial"/>
                <w:szCs w:val="21"/>
              </w:rPr>
            </w:pPr>
            <w:r>
              <w:rPr>
                <w:rFonts w:cs="Arial"/>
                <w:b/>
                <w:szCs w:val="21"/>
              </w:rPr>
              <w:t>PEAK</w:t>
            </w:r>
            <w:r>
              <w:rPr>
                <w:rFonts w:cs="Arial"/>
                <w:szCs w:val="21"/>
              </w:rPr>
              <w:t xml:space="preserve"> mode</w:t>
            </w:r>
          </w:p>
        </w:tc>
        <w:tc>
          <w:tcPr>
            <w:tcW w:w="2841" w:type="dxa"/>
          </w:tcPr>
          <w:p>
            <w:pPr>
              <w:jc w:val="center"/>
              <w:rPr>
                <w:rFonts w:cs="Arial"/>
                <w:szCs w:val="21"/>
              </w:rPr>
            </w:pPr>
            <w:r>
              <w:rPr>
                <w:rFonts w:cs="Arial"/>
                <w:szCs w:val="21"/>
              </w:rPr>
              <w:t>§ 6.3.4</w:t>
            </w:r>
          </w:p>
        </w:tc>
      </w:tr>
    </w:tbl>
    <w:p>
      <w:pPr>
        <w:pStyle w:val="34"/>
        <w:numPr>
          <w:ilvl w:val="0"/>
          <w:numId w:val="16"/>
        </w:numPr>
        <w:tabs>
          <w:tab w:val="left" w:pos="0"/>
          <w:tab w:val="clear" w:pos="780"/>
        </w:tabs>
        <w:spacing w:before="156" w:afterLines="0" w:line="240" w:lineRule="exact"/>
        <w:ind w:left="284" w:hanging="284" w:firstLineChars="0"/>
        <w:rPr>
          <w:rFonts w:cs="Arial"/>
          <w:szCs w:val="21"/>
        </w:rPr>
      </w:pPr>
      <w:r>
        <w:rPr>
          <w:rFonts w:cs="Arial"/>
          <w:szCs w:val="21"/>
        </w:rPr>
        <w:t xml:space="preserve">Choose the type of display, </w:t>
      </w:r>
      <w:r>
        <w:rPr>
          <w:rFonts w:cs="Arial"/>
          <w:b/>
          <w:szCs w:val="21"/>
        </w:rPr>
        <w:t>RMS</w:t>
      </w:r>
      <w:r>
        <w:rPr>
          <w:rFonts w:cs="Arial"/>
          <w:szCs w:val="21"/>
        </w:rPr>
        <w:t xml:space="preserve"> or </w:t>
      </w:r>
      <w:r>
        <w:rPr>
          <w:rFonts w:cs="Arial"/>
          <w:b/>
          <w:szCs w:val="21"/>
        </w:rPr>
        <w:t>PEAK</w:t>
      </w:r>
      <w:r>
        <w:rPr>
          <w:rFonts w:cs="Arial"/>
          <w:szCs w:val="21"/>
        </w:rPr>
        <w:t xml:space="preserve">, by pressing the yellow key corresponding to the icon. The </w:t>
      </w:r>
      <w:r>
        <w:rPr>
          <w:rFonts w:hint="eastAsia" w:cs="Arial"/>
          <w:szCs w:val="21"/>
        </w:rPr>
        <w:t>device</w:t>
      </w:r>
      <w:r>
        <w:rPr>
          <w:rFonts w:cs="Arial"/>
          <w:szCs w:val="21"/>
        </w:rPr>
        <w:t xml:space="preserve"> displays waveforms (current and voltage) on which you can move the time cursor and zoom in and out.</w:t>
      </w:r>
    </w:p>
    <w:p>
      <w:pPr>
        <w:spacing w:line="240" w:lineRule="exact"/>
        <w:ind w:firstLine="210" w:firstLineChars="100"/>
        <w:rPr>
          <w:rFonts w:cs="Arial"/>
          <w:szCs w:val="21"/>
        </w:rPr>
      </w:pPr>
      <w:r>
        <w:rPr>
          <w:rFonts w:hint="eastAsia" w:ascii="宋体" w:hAnsi="宋体" w:cs="宋体"/>
          <w:szCs w:val="21"/>
        </w:rPr>
        <w:t>★</w:t>
      </w:r>
      <w:r>
        <w:rPr>
          <w:rFonts w:cs="Arial"/>
          <w:szCs w:val="21"/>
        </w:rPr>
        <w:t xml:space="preserve"> The instantaneous current and voltage at the time indicated by the cursor</w:t>
      </w:r>
    </w:p>
    <w:p>
      <w:pPr>
        <w:spacing w:line="240" w:lineRule="exact"/>
        <w:ind w:left="315" w:leftChars="100" w:hanging="105" w:hangingChars="50"/>
        <w:rPr>
          <w:rFonts w:cs="Arial"/>
          <w:szCs w:val="21"/>
        </w:rPr>
      </w:pPr>
      <w:r>
        <w:rPr>
          <w:rFonts w:hint="eastAsia" w:ascii="宋体" w:hAnsi="宋体" w:cs="宋体"/>
          <w:szCs w:val="21"/>
        </w:rPr>
        <w:t>★</w:t>
      </w:r>
      <w:r>
        <w:rPr>
          <w:rFonts w:cs="Arial"/>
          <w:szCs w:val="21"/>
        </w:rPr>
        <w:t xml:space="preserve"> The maximum instantaneous current (over the entire capture). </w:t>
      </w:r>
    </w:p>
    <w:p>
      <w:pPr>
        <w:spacing w:line="240" w:lineRule="exact"/>
        <w:ind w:firstLine="210" w:firstLineChars="100"/>
        <w:rPr>
          <w:rFonts w:cs="Arial"/>
          <w:szCs w:val="21"/>
        </w:rPr>
      </w:pPr>
      <w:r>
        <w:rPr>
          <w:rFonts w:hint="eastAsia" w:ascii="宋体" w:hAnsi="宋体" w:cs="宋体"/>
          <w:szCs w:val="21"/>
        </w:rPr>
        <w:t>★</w:t>
      </w:r>
      <w:r>
        <w:rPr>
          <w:rFonts w:cs="Arial"/>
          <w:szCs w:val="21"/>
        </w:rPr>
        <w:t xml:space="preserve"> The </w:t>
      </w:r>
      <w:r>
        <w:rPr>
          <w:rFonts w:cs="Arial"/>
          <w:b/>
          <w:szCs w:val="21"/>
        </w:rPr>
        <w:t xml:space="preserve">RMS </w:t>
      </w:r>
      <w:r>
        <w:rPr>
          <w:rFonts w:cs="Arial"/>
          <w:szCs w:val="21"/>
        </w:rPr>
        <w:t>current in the half-cycle on which the cursor is positioned.</w:t>
      </w:r>
    </w:p>
    <w:p>
      <w:pPr>
        <w:spacing w:line="240" w:lineRule="exact"/>
        <w:ind w:firstLine="210" w:firstLineChars="100"/>
        <w:rPr>
          <w:rFonts w:cs="Arial"/>
          <w:szCs w:val="21"/>
        </w:rPr>
      </w:pPr>
      <w:r>
        <w:rPr>
          <w:rFonts w:hint="eastAsia" w:ascii="宋体" w:hAnsi="宋体" w:cs="宋体"/>
          <w:szCs w:val="21"/>
        </w:rPr>
        <w:t>★</w:t>
      </w:r>
      <w:r>
        <w:rPr>
          <w:rFonts w:cs="Arial"/>
          <w:szCs w:val="21"/>
        </w:rPr>
        <w:t xml:space="preserve"> The maximum half-cycle RMS current (over the entire capture).</w:t>
      </w:r>
    </w:p>
    <w:p>
      <w:pPr>
        <w:spacing w:line="240" w:lineRule="exact"/>
        <w:ind w:firstLine="210" w:firstLineChars="100"/>
        <w:rPr>
          <w:rFonts w:cs="Arial"/>
          <w:szCs w:val="21"/>
        </w:rPr>
      </w:pPr>
      <w:r>
        <w:rPr>
          <w:rFonts w:hint="eastAsia" w:ascii="宋体" w:hAnsi="宋体" w:cs="宋体"/>
          <w:szCs w:val="21"/>
        </w:rPr>
        <w:t>★</w:t>
      </w:r>
      <w:r>
        <w:rPr>
          <w:rFonts w:cs="Arial"/>
          <w:szCs w:val="21"/>
        </w:rPr>
        <w:t xml:space="preserve"> Maximum instantaneous value PEAK(over the entire starting time).</w:t>
      </w:r>
    </w:p>
    <w:p>
      <w:pPr>
        <w:spacing w:line="240" w:lineRule="exact"/>
        <w:ind w:firstLine="210" w:firstLineChars="100"/>
        <w:rPr>
          <w:rFonts w:cs="Arial"/>
          <w:szCs w:val="21"/>
        </w:rPr>
      </w:pPr>
      <w:r>
        <w:rPr>
          <w:rFonts w:hint="eastAsia" w:ascii="宋体" w:hAnsi="宋体" w:cs="宋体"/>
          <w:szCs w:val="21"/>
        </w:rPr>
        <w:t>★</w:t>
      </w:r>
      <w:r>
        <w:rPr>
          <w:rFonts w:cs="Arial"/>
          <w:szCs w:val="21"/>
        </w:rPr>
        <w:t xml:space="preserve"> The starting time and the motor starting period.</w:t>
      </w:r>
    </w:p>
    <w:p>
      <w:pPr>
        <w:spacing w:before="156" w:after="156" w:line="240" w:lineRule="exact"/>
        <w:rPr>
          <w:rFonts w:cs="Arial"/>
          <w:szCs w:val="21"/>
        </w:rPr>
      </w:pPr>
      <w:r>
        <w:rPr>
          <w:rFonts w:cs="Arial"/>
          <w:b/>
          <w:szCs w:val="21"/>
        </w:rPr>
        <w:t>Caution</w:t>
      </w:r>
      <w:r>
        <w:rPr>
          <w:rFonts w:cs="Arial"/>
          <w:szCs w:val="21"/>
        </w:rPr>
        <w:t>: The voltage must be present before the inrush current proper for a stable and correct frequency lock.</w:t>
      </w:r>
    </w:p>
    <w:p>
      <w:pPr>
        <w:pStyle w:val="4"/>
        <w:spacing w:before="156"/>
      </w:pPr>
      <w:bookmarkStart w:id="489" w:name="_Toc31344"/>
      <w:bookmarkStart w:id="490" w:name="_Toc414953782"/>
      <w:bookmarkStart w:id="491" w:name="_Toc414951709"/>
      <w:bookmarkStart w:id="492" w:name="_Toc30755"/>
      <w:r>
        <w:t>6.3.3. True RMS current and voltage</w:t>
      </w:r>
      <w:bookmarkEnd w:id="489"/>
      <w:bookmarkEnd w:id="490"/>
      <w:bookmarkEnd w:id="491"/>
      <w:bookmarkEnd w:id="492"/>
    </w:p>
    <w:p>
      <w:pPr>
        <w:pStyle w:val="34"/>
        <w:spacing w:before="156" w:after="156" w:line="240" w:lineRule="exact"/>
        <w:ind w:firstLine="0" w:firstLineChars="0"/>
        <w:rPr>
          <w:rFonts w:cs="Arial"/>
          <w:b/>
          <w:szCs w:val="21"/>
        </w:rPr>
      </w:pPr>
      <w:r>
        <w:rPr>
          <w:rFonts w:cs="Arial"/>
          <w:szCs w:val="21"/>
        </w:rPr>
        <w:t xml:space="preserve">The </w:t>
      </w:r>
      <w:r>
        <w:rPr>
          <w:rFonts w:cs="Arial"/>
          <w:b/>
          <w:szCs w:val="21"/>
        </w:rPr>
        <w:t>RMS</w:t>
      </w:r>
      <w:r>
        <w:rPr>
          <w:rFonts w:cs="Arial"/>
          <w:szCs w:val="21"/>
        </w:rPr>
        <w:t xml:space="preserve"> mode displays the record of the trend of the true half-cycle RMS current and voltage and the frequency trend curve.</w:t>
      </w:r>
    </w:p>
    <w:p>
      <w:pPr>
        <w:pStyle w:val="34"/>
        <w:spacing w:before="156" w:after="156" w:line="240" w:lineRule="exact"/>
        <w:ind w:firstLine="0" w:firstLineChars="0"/>
        <w:rPr>
          <w:rFonts w:cs="Arial"/>
          <w:b/>
          <w:szCs w:val="21"/>
        </w:rPr>
      </w:pPr>
      <w:r>
        <w:rPr>
          <w:rFonts w:cs="Arial"/>
          <w:b/>
          <w:szCs w:val="21"/>
        </w:rPr>
        <w:t>6.3.3.1. The 3A RMS display screen</w:t>
      </w:r>
    </w:p>
    <w:p>
      <w:pPr>
        <w:spacing w:before="156" w:after="156" w:line="240" w:lineRule="exact"/>
        <w:rPr>
          <w:rFonts w:cs="Arial"/>
          <w:szCs w:val="21"/>
        </w:rPr>
      </w:pPr>
      <w:r>
        <w:rPr>
          <w:rFonts w:cs="Arial"/>
          <w:szCs w:val="21"/>
        </w:rPr>
        <w:t>The following information is displayed:</w:t>
      </w:r>
    </w:p>
    <w:p>
      <w:pPr>
        <w:spacing w:before="156" w:after="156"/>
        <w:ind w:firstLine="420" w:firstLineChars="200"/>
        <w:rPr>
          <w:szCs w:val="21"/>
        </w:rPr>
      </w:pPr>
      <w:r>
        <w:rPr>
          <w:szCs w:val="21"/>
        </w:rPr>
        <w:pict>
          <v:group id="_x0000_s3001" o:spid="_x0000_s3001" o:spt="203" style="position:absolute;left:0pt;margin-left:-7.35pt;margin-top:5.3pt;height:211.4pt;width:516.4pt;z-index:251773952;mso-width-relative:page;mso-height-relative:page;" coordorigin="987,3370" coordsize="10328,4228">
            <o:lock v:ext="edit"/>
            <v:shape id="Quad Arrow 272" o:spid="_x0000_s2573" o:spt="202" type="#_x0000_t202" style="position:absolute;left:991;top:6336;height:1090;width:2904;" o:preferrelative="t" stroked="f" coordsize="21600,21600">
              <v:path/>
              <v:fill focussize="0,0"/>
              <v:stroke on="f" joinstyle="miter"/>
              <v:imagedata o:title=""/>
              <o:lock v:ext="edit"/>
              <v:textbox>
                <w:txbxContent>
                  <w:p>
                    <w:pPr>
                      <w:spacing w:before="120" w:after="120" w:line="0" w:lineRule="atLeast"/>
                      <w:ind w:right="59" w:rightChars="28"/>
                      <w:jc w:val="left"/>
                    </w:pPr>
                    <w:r>
                      <w:rPr>
                        <w:b/>
                      </w:rPr>
                      <w:t>A1, A2, A3</w:t>
                    </w:r>
                    <w:r>
                      <w:t>:</w:t>
                    </w:r>
                    <w:bookmarkStart w:id="1072" w:name="OLE_LINK160"/>
                    <w:bookmarkStart w:id="1073" w:name="_Hlk410823403"/>
                    <w:bookmarkStart w:id="1074" w:name="OLE_LINK161"/>
                    <w:r>
                      <w:rPr>
                        <w:rFonts w:hint="eastAsia"/>
                      </w:rPr>
                      <w:t xml:space="preserve"> the instantaneous </w:t>
                    </w:r>
                    <w:r>
                      <w:t>current</w:t>
                    </w:r>
                    <w:r>
                      <w:rPr>
                        <w:rFonts w:hint="eastAsia"/>
                      </w:rPr>
                      <w:t xml:space="preserve"> of</w:t>
                    </w:r>
                    <w:r>
                      <w:t xml:space="preserve"> phases</w:t>
                    </w:r>
                    <w:r>
                      <w:rPr>
                        <w:rFonts w:hint="eastAsia"/>
                      </w:rPr>
                      <w:t xml:space="preserve"> </w:t>
                    </w:r>
                    <w:r>
                      <w:t>1, 2, and 3 at the position of the cursor.</w:t>
                    </w:r>
                    <w:bookmarkEnd w:id="1072"/>
                    <w:bookmarkEnd w:id="1073"/>
                    <w:bookmarkEnd w:id="1074"/>
                  </w:p>
                </w:txbxContent>
              </v:textbox>
            </v:shape>
            <v:shape id="Quad Arrow 273" o:spid="_x0000_s2574" o:spt="202" type="#_x0000_t202" style="position:absolute;left:8062;top:3407;height:888;width:3253;" o:preferrelative="t" stroked="f" coordsize="21600,21600">
              <v:path/>
              <v:fill focussize="0,0"/>
              <v:stroke on="f" joinstyle="miter"/>
              <v:imagedata o:title=""/>
              <o:lock v:ext="edit"/>
              <v:textbox>
                <w:txbxContent>
                  <w:p>
                    <w:pPr>
                      <w:spacing w:line="240" w:lineRule="exact"/>
                      <w:ind w:right="401" w:rightChars="191"/>
                      <w:rPr>
                        <w:szCs w:val="21"/>
                      </w:rPr>
                    </w:pPr>
                    <w:r>
                      <w:rPr>
                        <w:b/>
                        <w:szCs w:val="21"/>
                      </w:rPr>
                      <w:t>AMAX</w:t>
                    </w:r>
                    <w:r>
                      <w:rPr>
                        <w:szCs w:val="21"/>
                      </w:rPr>
                      <w:t>: maximum half-cycle RMS value of the inrush current capture.</w:t>
                    </w:r>
                  </w:p>
                  <w:p>
                    <w:pPr>
                      <w:spacing w:before="156" w:after="156"/>
                      <w:ind w:right="40" w:rightChars="19"/>
                      <w:rPr>
                        <w:sz w:val="18"/>
                        <w:szCs w:val="18"/>
                      </w:rPr>
                    </w:pPr>
                  </w:p>
                </w:txbxContent>
              </v:textbox>
            </v:shape>
            <v:shape id="Quad Arrow 274" o:spid="_x0000_s2575" o:spt="202" type="#_x0000_t202" style="position:absolute;left:1093;top:3370;height:474;width:2876;" o:preferrelative="t" stroked="f" coordsize="21600,21600">
              <v:path/>
              <v:fill focussize="0,0"/>
              <v:stroke on="f" joinstyle="miter"/>
              <v:imagedata o:title=""/>
              <o:lock v:ext="edit"/>
              <v:textbox>
                <w:txbxContent>
                  <w:p>
                    <w:pPr>
                      <w:spacing w:line="240" w:lineRule="exact"/>
                      <w:jc w:val="left"/>
                      <w:rPr>
                        <w:rFonts w:cs="Arial"/>
                        <w:szCs w:val="21"/>
                      </w:rPr>
                    </w:pPr>
                    <w:r>
                      <w:rPr>
                        <w:rFonts w:cs="Arial"/>
                        <w:szCs w:val="21"/>
                      </w:rPr>
                      <w:t>Reminder of the mode used.</w:t>
                    </w:r>
                  </w:p>
                </w:txbxContent>
              </v:textbox>
            </v:shape>
            <v:shape id="Quad Arrow 275" o:spid="_x0000_s2576" o:spt="202" type="#_x0000_t202" style="position:absolute;left:4322;top:6691;height:479;width:3297;" o:preferrelative="t" stroked="f" coordsize="21600,21600">
              <v:path/>
              <v:fill focussize="0,0"/>
              <v:stroke on="f" joinstyle="miter"/>
              <v:imagedata o:title=""/>
              <o:lock v:ext="edit"/>
              <v:textbox>
                <w:txbxContent>
                  <w:p>
                    <w:pPr>
                      <w:spacing w:line="240" w:lineRule="exact"/>
                      <w:rPr>
                        <w:szCs w:val="21"/>
                      </w:rPr>
                    </w:pPr>
                    <w:r>
                      <w:rPr>
                        <w:szCs w:val="21"/>
                      </w:rPr>
                      <w:drawing>
                        <wp:inline distT="0" distB="0" distL="0" distR="0">
                          <wp:extent cx="177165" cy="102235"/>
                          <wp:effectExtent l="19050" t="0" r="0" b="0"/>
                          <wp:docPr id="648" name="Picture 17" descr="ou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Picture 17" descr="out_"/>
                                  <pic:cNvPicPr>
                                    <a:picLocks noChangeAspect="1" noChangeArrowheads="1"/>
                                  </pic:cNvPicPr>
                                </pic:nvPicPr>
                                <pic:blipFill>
                                  <a:blip r:embed="rId26"/>
                                  <a:srcRect/>
                                  <a:stretch>
                                    <a:fillRect/>
                                  </a:stretch>
                                </pic:blipFill>
                                <pic:spPr>
                                  <a:xfrm>
                                    <a:off x="0" y="0"/>
                                    <a:ext cx="177165" cy="102235"/>
                                  </a:xfrm>
                                  <a:prstGeom prst="rect">
                                    <a:avLst/>
                                  </a:prstGeom>
                                  <a:noFill/>
                                  <a:ln w="9525">
                                    <a:noFill/>
                                    <a:miter lim="800000"/>
                                    <a:headEnd/>
                                    <a:tailEnd/>
                                  </a:ln>
                                </pic:spPr>
                              </pic:pic>
                            </a:graphicData>
                          </a:graphic>
                        </wp:inline>
                      </w:drawing>
                    </w:r>
                    <w:r>
                      <w:rPr>
                        <w:szCs w:val="21"/>
                      </w:rPr>
                      <w:t xml:space="preserve">: Zoom out, </w:t>
                    </w:r>
                    <w:r>
                      <w:rPr>
                        <w:szCs w:val="21"/>
                      </w:rPr>
                      <w:drawing>
                        <wp:inline distT="0" distB="0" distL="0" distR="0">
                          <wp:extent cx="177165" cy="102235"/>
                          <wp:effectExtent l="19050" t="0" r="0" b="0"/>
                          <wp:docPr id="649" name="Picture 18" descr="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18" descr="in_"/>
                                  <pic:cNvPicPr>
                                    <a:picLocks noChangeAspect="1" noChangeArrowheads="1"/>
                                  </pic:cNvPicPr>
                                </pic:nvPicPr>
                                <pic:blipFill>
                                  <a:blip r:embed="rId24"/>
                                  <a:srcRect/>
                                  <a:stretch>
                                    <a:fillRect/>
                                  </a:stretch>
                                </pic:blipFill>
                                <pic:spPr>
                                  <a:xfrm>
                                    <a:off x="0" y="0"/>
                                    <a:ext cx="177165" cy="102235"/>
                                  </a:xfrm>
                                  <a:prstGeom prst="rect">
                                    <a:avLst/>
                                  </a:prstGeom>
                                  <a:noFill/>
                                  <a:ln w="9525">
                                    <a:noFill/>
                                    <a:miter lim="800000"/>
                                    <a:headEnd/>
                                    <a:tailEnd/>
                                  </a:ln>
                                </pic:spPr>
                              </pic:pic>
                            </a:graphicData>
                          </a:graphic>
                        </wp:inline>
                      </w:drawing>
                    </w:r>
                    <w:r>
                      <w:rPr>
                        <w:szCs w:val="21"/>
                      </w:rPr>
                      <w:t>: Zoom in.</w:t>
                    </w:r>
                  </w:p>
                  <w:p>
                    <w:pPr>
                      <w:spacing w:before="156" w:after="156"/>
                      <w:rPr>
                        <w:sz w:val="18"/>
                        <w:szCs w:val="18"/>
                      </w:rPr>
                    </w:pPr>
                  </w:p>
                  <w:p>
                    <w:pPr>
                      <w:spacing w:before="156" w:after="156"/>
                      <w:rPr>
                        <w:szCs w:val="18"/>
                      </w:rPr>
                    </w:pPr>
                  </w:p>
                </w:txbxContent>
              </v:textbox>
            </v:shape>
            <v:shape id="Picture 276" o:spid="_x0000_s2577" o:spt="75" type="#_x0000_t75" style="position:absolute;left:4182;top:3516;height:2660;width:3550;" filled="f" stroked="t" coordsize="21600,21600">
              <v:path/>
              <v:fill on="f" focussize="0,0"/>
              <v:stroke weight="0.5pt" miterlimit="2"/>
              <v:imagedata r:id="rId153" o:title="4_INRUSH1410250818"/>
              <o:lock v:ext="edit" aspectratio="t"/>
            </v:shape>
            <v:shape id="Straight Connector 277" o:spid="_x0000_s2578" o:spt="32" type="#_x0000_t32" style="position:absolute;left:6879;top:3608;flip:y;height:192;width:1220;" o:connectortype="straight" filled="f" o:preferrelative="t" stroked="t" coordsize="21600,21600">
              <v:path arrowok="t"/>
              <v:fill on="f" focussize="0,0"/>
              <v:stroke weight="1pt" color="#E36C0A" miterlimit="2"/>
              <v:imagedata o:title=""/>
              <o:lock v:ext="edit"/>
            </v:shape>
            <v:shape id="Straight Connector 278" o:spid="_x0000_s2579" o:spt="32" type="#_x0000_t32" style="position:absolute;left:3827;top:3608;height:1;width:610;" o:connectortype="straight" filled="f" o:preferrelative="t" stroked="t" coordsize="21600,21600">
              <v:path arrowok="t"/>
              <v:fill on="f" focussize="0,0"/>
              <v:stroke weight="1pt" color="#E36C0A" miterlimit="2"/>
              <v:imagedata o:title=""/>
              <o:lock v:ext="edit"/>
            </v:shape>
            <v:shape id="Straight Connector 282" o:spid="_x0000_s2581" o:spt="32" type="#_x0000_t32" style="position:absolute;left:5858;top:6100;flip:x;height:591;width:794;" o:connectortype="straight" filled="f" o:preferrelative="t" stroked="t" coordsize="21600,21600">
              <v:path arrowok="t"/>
              <v:fill on="f" focussize="0,0"/>
              <v:stroke weight="1pt" color="#E36C0A" miterlimit="2"/>
              <v:imagedata o:title=""/>
              <o:lock v:ext="edit"/>
            </v:shape>
            <v:shape id="Straight Connector 284" o:spid="_x0000_s2583" o:spt="32" type="#_x0000_t32" style="position:absolute;left:3597;top:4101;height:0;width:657;" o:connectortype="straight" filled="f" o:preferrelative="t" stroked="t" coordsize="21600,21600">
              <v:path arrowok="t"/>
              <v:fill on="f" focussize="0,0"/>
              <v:stroke weight="1pt" color="#E36C0A" miterlimit="2"/>
              <v:imagedata o:title=""/>
              <o:lock v:ext="edit"/>
            </v:shape>
            <v:shape id="Quad Arrow 285" o:spid="_x0000_s2584" o:spt="202" type="#_x0000_t202" style="position:absolute;left:1108;top:3843;height:452;width:2730;" o:preferrelative="t" stroked="f" coordsize="21600,21600">
              <v:path/>
              <v:fill focussize="0,0"/>
              <v:stroke on="f" joinstyle="miter"/>
              <v:imagedata o:title=""/>
              <o:lock v:ext="edit"/>
              <v:textbox>
                <w:txbxContent>
                  <w:p>
                    <w:pPr>
                      <w:spacing w:line="240" w:lineRule="exact"/>
                      <w:jc w:val="right"/>
                      <w:rPr>
                        <w:rFonts w:cs="Arial"/>
                      </w:rPr>
                    </w:pPr>
                    <w:r>
                      <w:rPr>
                        <w:rFonts w:cs="Arial"/>
                      </w:rPr>
                      <w:t xml:space="preserve">Scale of values </w:t>
                    </w:r>
                    <w:r>
                      <w:rPr>
                        <w:rFonts w:hint="eastAsia" w:cs="Arial"/>
                      </w:rPr>
                      <w:t>of current</w:t>
                    </w:r>
                    <w:r>
                      <w:rPr>
                        <w:rFonts w:cs="Arial"/>
                      </w:rPr>
                      <w:t>.</w:t>
                    </w:r>
                  </w:p>
                  <w:p>
                    <w:pPr>
                      <w:spacing w:before="156" w:after="156"/>
                      <w:rPr>
                        <w:szCs w:val="18"/>
                      </w:rPr>
                    </w:pPr>
                  </w:p>
                </w:txbxContent>
              </v:textbox>
            </v:shape>
            <v:shape id="Quad Arrow 286" o:spid="_x0000_s2585" o:spt="202" type="#_x0000_t202" style="position:absolute;left:987;top:4369;height:930;width:2908;" o:preferrelative="t" stroked="f" coordsize="21600,21600">
              <v:path/>
              <v:fill focussize="0,0"/>
              <v:stroke on="f" joinstyle="miter"/>
              <v:imagedata o:title=""/>
              <o:lock v:ext="edit"/>
              <v:textbox>
                <w:txbxContent>
                  <w:p>
                    <w:pPr>
                      <w:spacing w:line="240" w:lineRule="exact"/>
                      <w:ind w:right="69" w:rightChars="33"/>
                      <w:rPr>
                        <w:rFonts w:cs="Arial"/>
                        <w:szCs w:val="21"/>
                      </w:rPr>
                    </w:pPr>
                    <w:r>
                      <w:rPr>
                        <w:rFonts w:cs="Arial"/>
                        <w:szCs w:val="21"/>
                      </w:rPr>
                      <w:t>Cursor. Use the</w:t>
                    </w:r>
                    <w:r>
                      <w:rPr>
                        <w:rFonts w:hint="eastAsia" w:cs="Arial"/>
                        <w:szCs w:val="21"/>
                      </w:rPr>
                      <w:t xml:space="preserve"> </w:t>
                    </w:r>
                    <w:r>
                      <w:rPr>
                        <w:rFonts w:cs="Arial"/>
                        <w:szCs w:val="21"/>
                      </w:rPr>
                      <w:drawing>
                        <wp:inline distT="0" distB="0" distL="0" distR="0">
                          <wp:extent cx="109220" cy="88900"/>
                          <wp:effectExtent l="19050" t="0" r="5080" b="0"/>
                          <wp:docPr id="650" name="图片 650"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650"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hint="eastAsia" w:cs="Arial"/>
                        <w:szCs w:val="21"/>
                      </w:rPr>
                      <w:t xml:space="preserve"> </w:t>
                    </w:r>
                    <w:r>
                      <w:rPr>
                        <w:rFonts w:cs="Arial"/>
                        <w:szCs w:val="21"/>
                      </w:rPr>
                      <w:t>or</w:t>
                    </w:r>
                    <w:r>
                      <w:rPr>
                        <w:rFonts w:hint="eastAsia" w:cs="Arial"/>
                        <w:szCs w:val="21"/>
                      </w:rPr>
                      <w:t xml:space="preserve"> </w:t>
                    </w:r>
                    <w:r>
                      <w:rPr>
                        <w:rFonts w:cs="Arial"/>
                        <w:szCs w:val="21"/>
                      </w:rPr>
                      <w:drawing>
                        <wp:inline distT="0" distB="0" distL="0" distR="0">
                          <wp:extent cx="109220" cy="88900"/>
                          <wp:effectExtent l="19050" t="0" r="5080" b="0"/>
                          <wp:docPr id="651" name="图片 651"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651"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rFonts w:hint="eastAsia" w:cs="Arial"/>
                        <w:szCs w:val="21"/>
                      </w:rPr>
                      <w:t xml:space="preserve"> </w:t>
                    </w:r>
                    <w:r>
                      <w:rPr>
                        <w:rFonts w:cs="Arial"/>
                        <w:szCs w:val="21"/>
                      </w:rPr>
                      <w:t>and keys to move the cursor.</w:t>
                    </w:r>
                  </w:p>
                  <w:p>
                    <w:pPr>
                      <w:spacing w:line="240" w:lineRule="exact"/>
                      <w:ind w:right="69" w:rightChars="33"/>
                      <w:rPr>
                        <w:rFonts w:cs="Arial"/>
                        <w:szCs w:val="21"/>
                      </w:rPr>
                    </w:pPr>
                    <w:r>
                      <w:rPr>
                        <w:rFonts w:cs="Arial"/>
                        <w:szCs w:val="21"/>
                      </w:rPr>
                      <w:t>Long press can move</w:t>
                    </w:r>
                    <w:r>
                      <w:rPr>
                        <w:rFonts w:hint="eastAsia" w:cs="Arial"/>
                        <w:szCs w:val="21"/>
                      </w:rPr>
                      <w:t xml:space="preserve"> quickly.</w:t>
                    </w:r>
                  </w:p>
                  <w:p>
                    <w:pPr>
                      <w:spacing w:before="156" w:after="156" w:line="0" w:lineRule="atLeast"/>
                      <w:jc w:val="left"/>
                      <w:rPr>
                        <w:rFonts w:cs="Arial"/>
                        <w:szCs w:val="21"/>
                      </w:rPr>
                    </w:pPr>
                  </w:p>
                  <w:p>
                    <w:pPr>
                      <w:spacing w:before="156" w:after="156"/>
                      <w:rPr>
                        <w:szCs w:val="18"/>
                      </w:rPr>
                    </w:pPr>
                  </w:p>
                </w:txbxContent>
              </v:textbox>
            </v:shape>
            <v:shape id="Quad Arrow 287" o:spid="_x0000_s2586" o:spt="202" type="#_x0000_t202" style="position:absolute;left:987;top:5338;height:1128;width:2934;" o:preferrelative="t" stroked="f" coordsize="21600,21600">
              <v:path/>
              <v:fill focussize="0,0"/>
              <v:stroke on="f" joinstyle="miter"/>
              <v:imagedata o:title=""/>
              <o:lock v:ext="edit"/>
              <v:textbox>
                <w:txbxContent>
                  <w:p>
                    <w:pPr>
                      <w:spacing w:line="240" w:lineRule="exact"/>
                      <w:ind w:right="90" w:rightChars="43"/>
                    </w:pPr>
                    <w:r>
                      <w:rPr>
                        <w:b/>
                      </w:rPr>
                      <w:t>t</w:t>
                    </w:r>
                    <w:r>
                      <w:t>: relative time position of</w:t>
                    </w:r>
                    <w:r>
                      <w:rPr>
                        <w:rFonts w:hint="eastAsia"/>
                      </w:rPr>
                      <w:t xml:space="preserve"> the </w:t>
                    </w:r>
                    <w:r>
                      <w:t>cursor (t=0 corresponds to the start of the inrush</w:t>
                    </w:r>
                    <w:r>
                      <w:rPr>
                        <w:rFonts w:hint="eastAsia"/>
                      </w:rPr>
                      <w:t xml:space="preserve"> current </w:t>
                    </w:r>
                    <w:r>
                      <w:t>capture).</w:t>
                    </w:r>
                  </w:p>
                  <w:p>
                    <w:pPr>
                      <w:spacing w:before="156" w:after="156"/>
                      <w:rPr>
                        <w:szCs w:val="18"/>
                      </w:rPr>
                    </w:pPr>
                  </w:p>
                </w:txbxContent>
              </v:textbox>
            </v:shape>
            <v:shape id="Quad Arrow 288" o:spid="_x0000_s2587" o:spt="202" type="#_x0000_t202" style="position:absolute;left:8101;top:4302;height:3296;width:3148;" o:preferrelative="t" stroked="f" coordsize="21600,21600">
              <v:path/>
              <v:fill focussize="0,0"/>
              <v:stroke on="f" joinstyle="miter"/>
              <v:imagedata o:title=""/>
              <o:lock v:ext="edit"/>
              <v:textbox>
                <w:txbxContent>
                  <w:p>
                    <w:pPr>
                      <w:spacing w:line="240" w:lineRule="exact"/>
                      <w:ind w:right="307" w:rightChars="146"/>
                    </w:pPr>
                    <w:r>
                      <w:t>Selection of curves to be displayed:</w:t>
                    </w:r>
                  </w:p>
                  <w:p>
                    <w:pPr>
                      <w:spacing w:line="240" w:lineRule="exact"/>
                      <w:ind w:right="307" w:rightChars="146"/>
                    </w:pPr>
                    <w:r>
                      <w:rPr>
                        <w:b/>
                      </w:rPr>
                      <w:t>3 V</w:t>
                    </w:r>
                    <w:r>
                      <w:t xml:space="preserve">: displays the 3 voltages during </w:t>
                    </w:r>
                    <w:r>
                      <w:rPr>
                        <w:rFonts w:hint="eastAsia"/>
                      </w:rPr>
                      <w:t xml:space="preserve">the inrush </w:t>
                    </w:r>
                    <w:r>
                      <w:t xml:space="preserve">current capture. </w:t>
                    </w:r>
                  </w:p>
                  <w:p>
                    <w:pPr>
                      <w:spacing w:line="240" w:lineRule="exact"/>
                      <w:ind w:right="307" w:rightChars="146"/>
                    </w:pPr>
                    <w:r>
                      <w:rPr>
                        <w:b/>
                      </w:rPr>
                      <w:t>3 A</w:t>
                    </w:r>
                    <w:r>
                      <w:t xml:space="preserve">: displays the 3 currents during </w:t>
                    </w:r>
                    <w:r>
                      <w:rPr>
                        <w:rFonts w:hint="eastAsia"/>
                      </w:rPr>
                      <w:t xml:space="preserve">the inrush </w:t>
                    </w:r>
                    <w:r>
                      <w:t xml:space="preserve">current capture. </w:t>
                    </w:r>
                  </w:p>
                  <w:p>
                    <w:pPr>
                      <w:spacing w:line="240" w:lineRule="exact"/>
                      <w:ind w:right="307" w:rightChars="146"/>
                    </w:pPr>
                    <w:r>
                      <w:rPr>
                        <w:b/>
                      </w:rPr>
                      <w:t>L1, L2, L3</w:t>
                    </w:r>
                    <w:r>
                      <w:t>: display the current and</w:t>
                    </w:r>
                    <w:r>
                      <w:rPr>
                        <w:rFonts w:hint="eastAsia"/>
                      </w:rPr>
                      <w:t xml:space="preserve"> voltage of</w:t>
                    </w:r>
                    <w:r>
                      <w:t xml:space="preserve"> phases 1, 2, and 3, respectively. </w:t>
                    </w:r>
                  </w:p>
                  <w:p>
                    <w:pPr>
                      <w:spacing w:line="240" w:lineRule="exact"/>
                      <w:ind w:right="307" w:rightChars="146"/>
                      <w:rPr>
                        <w:sz w:val="18"/>
                        <w:szCs w:val="18"/>
                      </w:rPr>
                    </w:pPr>
                    <w:r>
                      <w:rPr>
                        <w:b/>
                      </w:rPr>
                      <w:t>Hz</w:t>
                    </w:r>
                    <w:r>
                      <w:t>: displays network frequency</w:t>
                    </w:r>
                    <w:r>
                      <w:rPr>
                        <w:rFonts w:hint="eastAsia"/>
                      </w:rPr>
                      <w:t>.</w:t>
                    </w:r>
                  </w:p>
                </w:txbxContent>
              </v:textbox>
            </v:shape>
            <v:shape id="Straight Connector 281" o:spid="_x0000_s2588" o:spt="32" type="#_x0000_t32" style="position:absolute;left:7732;top:4426;height:84;width:369;" o:connectortype="straight" filled="f" o:preferrelative="t" stroked="t" coordsize="21600,21600">
              <v:path arrowok="t"/>
              <v:fill on="f" focussize="0,0"/>
              <v:stroke weight="1pt" color="#E36C0A" miterlimit="2"/>
              <v:imagedata o:title=""/>
              <o:lock v:ext="edit"/>
            </v:shape>
            <v:shape id="Straight Connector 279" o:spid="_x0000_s2589" o:spt="32" type="#_x0000_t32" style="position:absolute;left:3794;top:5811;flip:x;height:741;width:1340;" o:connectortype="straight" filled="f" o:preferrelative="t" stroked="t" coordsize="21600,21600">
              <v:path arrowok="t"/>
              <v:fill on="f" focussize="0,0"/>
              <v:stroke weight="1pt" color="#E36C0A" miterlimit="2"/>
              <v:imagedata o:title=""/>
              <o:lock v:ext="edit"/>
            </v:shape>
            <v:shape id="Straight Connector 283" o:spid="_x0000_s2582" o:spt="32" type="#_x0000_t32" style="position:absolute;left:3827;top:4324;flip:y;height:243;width:1009;" o:connectortype="straight" filled="f" o:preferrelative="t" stroked="t" coordsize="21600,21600">
              <v:path arrowok="t"/>
              <v:fill on="f" focussize="0,0"/>
              <v:stroke weight="1pt" color="#E36C0A" miterlimit="2"/>
              <v:imagedata o:title=""/>
              <o:lock v:ext="edit"/>
            </v:shape>
            <v:shape id="Straight Connector 280" o:spid="_x0000_s2580" o:spt="32" type="#_x0000_t32" style="position:absolute;left:3794;top:5545;height:341;width:460;" o:connectortype="straight" filled="f" o:preferrelative="t" stroked="t" coordsize="21600,21600">
              <v:path arrowok="t"/>
              <v:fill on="f" focussize="0,0"/>
              <v:stroke weight="1pt" color="#E36C0A" miterlimit="2"/>
              <v:imagedata o:title=""/>
              <o:lock v:ext="edit"/>
            </v:shape>
          </v:group>
        </w:pict>
      </w:r>
    </w:p>
    <w:p>
      <w:pPr>
        <w:tabs>
          <w:tab w:val="decimal" w:pos="3261"/>
        </w:tabs>
        <w:spacing w:before="156" w:after="156"/>
        <w:ind w:firstLine="2975" w:firstLineChars="1417"/>
        <w:rPr>
          <w:szCs w:val="21"/>
        </w:rPr>
      </w:pPr>
    </w:p>
    <w:p>
      <w:pPr>
        <w:spacing w:before="156" w:after="156"/>
        <w:ind w:firstLine="420" w:firstLineChars="200"/>
        <w:rPr>
          <w:szCs w:val="21"/>
        </w:rPr>
      </w:pPr>
    </w:p>
    <w:p>
      <w:pPr>
        <w:spacing w:before="156" w:after="156"/>
        <w:rPr>
          <w:szCs w:val="21"/>
        </w:rPr>
      </w:pPr>
    </w:p>
    <w:p>
      <w:pPr>
        <w:spacing w:before="156" w:after="156"/>
        <w:ind w:firstLine="2940" w:firstLineChars="1400"/>
        <w:rPr>
          <w:szCs w:val="21"/>
        </w:rPr>
      </w:pPr>
    </w:p>
    <w:p>
      <w:pPr>
        <w:spacing w:before="156" w:after="156"/>
        <w:rPr>
          <w:szCs w:val="21"/>
        </w:rPr>
      </w:pPr>
    </w:p>
    <w:p>
      <w:pPr>
        <w:spacing w:before="156" w:after="156"/>
        <w:rPr>
          <w:szCs w:val="21"/>
        </w:rPr>
      </w:pPr>
    </w:p>
    <w:p>
      <w:pPr>
        <w:spacing w:before="156" w:after="156"/>
        <w:rPr>
          <w:szCs w:val="21"/>
        </w:rPr>
      </w:pPr>
    </w:p>
    <w:p>
      <w:pPr>
        <w:tabs>
          <w:tab w:val="left" w:pos="2552"/>
          <w:tab w:val="left" w:pos="7088"/>
        </w:tabs>
        <w:spacing w:before="156" w:after="156"/>
        <w:rPr>
          <w:i/>
          <w:szCs w:val="21"/>
        </w:rPr>
      </w:pPr>
    </w:p>
    <w:p>
      <w:pPr>
        <w:spacing w:before="156" w:after="156"/>
        <w:jc w:val="center"/>
        <w:rPr>
          <w:i/>
          <w:szCs w:val="21"/>
        </w:rPr>
      </w:pPr>
      <w:r>
        <w:rPr>
          <w:i/>
          <w:szCs w:val="21"/>
        </w:rPr>
        <w:t>Figure 6-9: the 3A RMS display screen</w:t>
      </w:r>
    </w:p>
    <w:p>
      <w:pPr>
        <w:pStyle w:val="34"/>
        <w:spacing w:before="156" w:after="156"/>
        <w:ind w:firstLine="0" w:firstLineChars="0"/>
        <w:rPr>
          <w:rFonts w:cs="Arial"/>
          <w:b/>
          <w:szCs w:val="21"/>
        </w:rPr>
      </w:pPr>
    </w:p>
    <w:p>
      <w:pPr>
        <w:pStyle w:val="34"/>
        <w:spacing w:before="156" w:after="156"/>
        <w:ind w:firstLine="0" w:firstLineChars="0"/>
        <w:rPr>
          <w:rFonts w:cs="Arial"/>
          <w:b/>
          <w:szCs w:val="21"/>
        </w:rPr>
      </w:pPr>
      <w:r>
        <w:rPr>
          <w:rFonts w:cs="Arial"/>
          <w:b/>
          <w:szCs w:val="21"/>
        </w:rPr>
        <w:t>6.3.3.2. The L1 RMS display screen</w:t>
      </w:r>
    </w:p>
    <w:p>
      <w:pPr>
        <w:spacing w:before="156" w:after="156"/>
        <w:rPr>
          <w:rFonts w:cs="Arial"/>
          <w:szCs w:val="21"/>
        </w:rPr>
      </w:pPr>
      <w:r>
        <w:rPr>
          <w:szCs w:val="21"/>
        </w:rPr>
        <w:pict>
          <v:group id="_x0000_s3003" o:spid="_x0000_s3003" o:spt="203" style="position:absolute;left:0pt;margin-left:-15.55pt;margin-top:13.15pt;height:174.8pt;width:529.45pt;z-index:251774976;mso-width-relative:page;mso-height-relative:page;" coordorigin="823,8840" coordsize="10589,3496">
            <o:lock v:ext="edit"/>
            <v:shape id="Quad Arrow 290" o:spid="_x0000_s2238" o:spt="202" type="#_x0000_t202" style="position:absolute;left:1100;top:8840;height:478;width:2929;" o:preferrelative="t" stroked="f" coordsize="21600,21600">
              <v:path/>
              <v:fill focussize="0,0"/>
              <v:stroke on="f" joinstyle="miter"/>
              <v:imagedata o:title=""/>
              <o:lock v:ext="edit"/>
              <v:textbox>
                <w:txbxContent>
                  <w:p>
                    <w:pPr>
                      <w:spacing w:line="240" w:lineRule="exact"/>
                      <w:ind w:right="80" w:rightChars="38"/>
                      <w:jc w:val="left"/>
                      <w:rPr>
                        <w:rFonts w:cs="Arial"/>
                        <w:szCs w:val="21"/>
                      </w:rPr>
                    </w:pPr>
                    <w:r>
                      <w:rPr>
                        <w:rFonts w:cs="Arial"/>
                        <w:szCs w:val="21"/>
                      </w:rPr>
                      <w:t>Reminder of the mode used.</w:t>
                    </w:r>
                  </w:p>
                  <w:p>
                    <w:pPr>
                      <w:spacing w:before="156" w:after="156"/>
                      <w:ind w:right="80" w:rightChars="38"/>
                      <w:rPr>
                        <w:szCs w:val="18"/>
                      </w:rPr>
                    </w:pPr>
                  </w:p>
                </w:txbxContent>
              </v:textbox>
            </v:shape>
            <v:shape id="Quad Arrow 292" o:spid="_x0000_s2240" o:spt="202" type="#_x0000_t202" style="position:absolute;left:8127;top:10214;height:1602;width:3285;" o:preferrelative="t" stroked="f" coordsize="21600,21600">
              <v:path/>
              <v:fill focussize="0,0"/>
              <v:stroke on="f" joinstyle="miter"/>
              <v:imagedata o:title=""/>
              <o:lock v:ext="edit"/>
              <v:textbox>
                <w:txbxContent>
                  <w:p>
                    <w:pPr>
                      <w:spacing w:line="240" w:lineRule="exact"/>
                      <w:ind w:right="435" w:rightChars="207"/>
                    </w:pPr>
                    <w:r>
                      <w:rPr>
                        <w:b/>
                        <w:szCs w:val="21"/>
                      </w:rPr>
                      <w:t>V1</w:t>
                    </w:r>
                    <w:r>
                      <w:rPr>
                        <w:szCs w:val="21"/>
                      </w:rPr>
                      <w:t xml:space="preserve">: </w:t>
                    </w:r>
                    <w:r>
                      <w:rPr>
                        <w:rFonts w:hint="eastAsia"/>
                      </w:rPr>
                      <w:t>the instantaneous voltage of</w:t>
                    </w:r>
                    <w:r>
                      <w:t xml:space="preserve"> phase 1 at the position of the cursor.</w:t>
                    </w:r>
                  </w:p>
                  <w:p>
                    <w:pPr>
                      <w:spacing w:line="240" w:lineRule="exact"/>
                      <w:ind w:right="435" w:rightChars="207"/>
                    </w:pPr>
                    <w:r>
                      <w:rPr>
                        <w:b/>
                        <w:szCs w:val="21"/>
                      </w:rPr>
                      <w:t>A1</w:t>
                    </w:r>
                    <w:r>
                      <w:rPr>
                        <w:szCs w:val="21"/>
                      </w:rPr>
                      <w:t xml:space="preserve">: </w:t>
                    </w:r>
                    <w:r>
                      <w:rPr>
                        <w:rFonts w:hint="eastAsia"/>
                      </w:rPr>
                      <w:t xml:space="preserve">the instantaneous </w:t>
                    </w:r>
                    <w:r>
                      <w:t>current</w:t>
                    </w:r>
                    <w:r>
                      <w:rPr>
                        <w:rFonts w:hint="eastAsia"/>
                      </w:rPr>
                      <w:t xml:space="preserve"> of</w:t>
                    </w:r>
                    <w:r>
                      <w:t xml:space="preserve"> phase 1 at the position of the cursor.</w:t>
                    </w:r>
                  </w:p>
                </w:txbxContent>
              </v:textbox>
            </v:shape>
            <v:shape id="Quad Arrow 293" o:spid="_x0000_s2241" o:spt="202" type="#_x0000_t202" style="position:absolute;left:7990;top:8876;height:1429;width:3163;" o:preferrelative="t" stroked="f" coordsize="21600,21600">
              <v:path/>
              <v:fill focussize="0,0"/>
              <v:stroke on="f" joinstyle="miter"/>
              <v:imagedata o:title=""/>
              <o:lock v:ext="edit"/>
              <v:textbox>
                <w:txbxContent>
                  <w:p>
                    <w:pPr>
                      <w:spacing w:line="240" w:lineRule="exact"/>
                      <w:ind w:left="141" w:leftChars="67" w:right="174" w:rightChars="83"/>
                      <w:rPr>
                        <w:szCs w:val="21"/>
                      </w:rPr>
                    </w:pPr>
                    <w:r>
                      <w:rPr>
                        <w:rFonts w:hint="eastAsia"/>
                        <w:b/>
                        <w:szCs w:val="21"/>
                      </w:rPr>
                      <w:t>MAX</w:t>
                    </w:r>
                    <w:r>
                      <w:rPr>
                        <w:rFonts w:hint="eastAsia"/>
                        <w:szCs w:val="21"/>
                      </w:rPr>
                      <w:t xml:space="preserve">: </w:t>
                    </w:r>
                    <w:r>
                      <w:rPr>
                        <w:szCs w:val="21"/>
                      </w:rPr>
                      <w:t>maximum half-cycle RMS</w:t>
                    </w:r>
                    <w:r>
                      <w:rPr>
                        <w:rFonts w:hint="eastAsia"/>
                        <w:szCs w:val="21"/>
                      </w:rPr>
                      <w:t xml:space="preserve"> value </w:t>
                    </w:r>
                    <w:r>
                      <w:rPr>
                        <w:szCs w:val="21"/>
                      </w:rPr>
                      <w:t>of the inrush current capture.</w:t>
                    </w:r>
                  </w:p>
                  <w:p>
                    <w:pPr>
                      <w:spacing w:line="240" w:lineRule="exact"/>
                      <w:ind w:left="141" w:leftChars="67" w:right="315" w:rightChars="150"/>
                      <w:rPr>
                        <w:szCs w:val="21"/>
                      </w:rPr>
                    </w:pPr>
                    <w:r>
                      <w:rPr>
                        <w:rFonts w:hint="eastAsia"/>
                        <w:b/>
                        <w:szCs w:val="21"/>
                      </w:rPr>
                      <w:t>V</w:t>
                    </w:r>
                    <w:r>
                      <w:rPr>
                        <w:rFonts w:hint="eastAsia"/>
                        <w:szCs w:val="21"/>
                      </w:rPr>
                      <w:t>:measured voltage.</w:t>
                    </w:r>
                  </w:p>
                  <w:p>
                    <w:pPr>
                      <w:spacing w:line="240" w:lineRule="exact"/>
                      <w:ind w:left="141" w:leftChars="67" w:right="315" w:rightChars="150"/>
                      <w:rPr>
                        <w:szCs w:val="21"/>
                      </w:rPr>
                    </w:pPr>
                    <w:r>
                      <w:rPr>
                        <w:rFonts w:hint="eastAsia"/>
                        <w:b/>
                        <w:szCs w:val="21"/>
                      </w:rPr>
                      <w:t>A</w:t>
                    </w:r>
                    <w:r>
                      <w:rPr>
                        <w:rFonts w:hint="eastAsia"/>
                        <w:szCs w:val="21"/>
                      </w:rPr>
                      <w:t>: measured current.</w:t>
                    </w:r>
                  </w:p>
                  <w:p>
                    <w:pPr>
                      <w:spacing w:before="156" w:after="156"/>
                      <w:ind w:left="141" w:leftChars="67" w:right="2" w:rightChars="1"/>
                      <w:rPr>
                        <w:sz w:val="18"/>
                        <w:szCs w:val="18"/>
                      </w:rPr>
                    </w:pPr>
                  </w:p>
                  <w:p>
                    <w:pPr>
                      <w:spacing w:before="156" w:after="156"/>
                      <w:ind w:left="141" w:leftChars="67" w:right="2" w:rightChars="1"/>
                      <w:rPr>
                        <w:sz w:val="18"/>
                        <w:szCs w:val="18"/>
                      </w:rPr>
                    </w:pPr>
                  </w:p>
                </w:txbxContent>
              </v:textbox>
            </v:shape>
            <v:shape id="Quad Arrow 294" o:spid="_x0000_s2242" o:spt="202" type="#_x0000_t202" style="position:absolute;left:823;top:10631;height:1289;width:2971;" o:preferrelative="t" stroked="f" coordsize="21600,21600">
              <v:path/>
              <v:fill focussize="0,0"/>
              <v:stroke on="f" joinstyle="miter"/>
              <v:imagedata o:title=""/>
              <o:lock v:ext="edit"/>
              <v:textbox>
                <w:txbxContent>
                  <w:p>
                    <w:pPr>
                      <w:tabs>
                        <w:tab w:val="left" w:pos="284"/>
                      </w:tabs>
                      <w:spacing w:before="120" w:after="120" w:line="0" w:lineRule="atLeast"/>
                      <w:ind w:left="141" w:leftChars="67"/>
                    </w:pPr>
                    <w:r>
                      <w:rPr>
                        <w:b/>
                      </w:rPr>
                      <w:t>t</w:t>
                    </w:r>
                    <w:r>
                      <w:t>: relative time position of</w:t>
                    </w:r>
                    <w:r>
                      <w:rPr>
                        <w:rFonts w:hint="eastAsia"/>
                      </w:rPr>
                      <w:t xml:space="preserve"> the </w:t>
                    </w:r>
                    <w:r>
                      <w:t>cursor (t=0 corresponds to the start of the inrush</w:t>
                    </w:r>
                    <w:r>
                      <w:rPr>
                        <w:rFonts w:hint="eastAsia"/>
                      </w:rPr>
                      <w:t xml:space="preserve"> current </w:t>
                    </w:r>
                    <w:r>
                      <w:t>capture).</w:t>
                    </w:r>
                  </w:p>
                  <w:p>
                    <w:pPr>
                      <w:spacing w:before="156" w:after="156"/>
                      <w:rPr>
                        <w:szCs w:val="18"/>
                      </w:rPr>
                    </w:pPr>
                  </w:p>
                </w:txbxContent>
              </v:textbox>
            </v:shape>
            <v:shape id="Quad Arrow 295" o:spid="_x0000_s2243" o:spt="202" type="#_x0000_t202" style="position:absolute;left:8140;top:11801;height:535;width:2855;" o:preferrelative="t" stroked="f" coordsize="21600,21600">
              <v:path/>
              <v:fill focussize="0,0"/>
              <v:stroke on="f" joinstyle="miter"/>
              <v:imagedata o:title=""/>
              <o:lock v:ext="edit"/>
              <v:textbox>
                <w:txbxContent>
                  <w:p>
                    <w:pPr>
                      <w:spacing w:line="240" w:lineRule="exact"/>
                      <w:rPr>
                        <w:sz w:val="18"/>
                        <w:szCs w:val="18"/>
                      </w:rPr>
                    </w:pPr>
                    <w:r>
                      <w:rPr>
                        <w:rFonts w:ascii="宋体" w:hAnsi="宋体"/>
                        <w:sz w:val="18"/>
                        <w:szCs w:val="18"/>
                      </w:rPr>
                      <w:drawing>
                        <wp:inline distT="0" distB="0" distL="0" distR="0">
                          <wp:extent cx="177165" cy="102235"/>
                          <wp:effectExtent l="19050" t="0" r="0" b="0"/>
                          <wp:docPr id="652" name="Picture 21" descr="ou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Picture 21" descr="out_"/>
                                  <pic:cNvPicPr>
                                    <a:picLocks noChangeAspect="1" noChangeArrowheads="1"/>
                                  </pic:cNvPicPr>
                                </pic:nvPicPr>
                                <pic:blipFill>
                                  <a:blip r:embed="rId26"/>
                                  <a:srcRect/>
                                  <a:stretch>
                                    <a:fillRect/>
                                  </a:stretch>
                                </pic:blipFill>
                                <pic:spPr>
                                  <a:xfrm>
                                    <a:off x="0" y="0"/>
                                    <a:ext cx="177165" cy="102235"/>
                                  </a:xfrm>
                                  <a:prstGeom prst="rect">
                                    <a:avLst/>
                                  </a:prstGeom>
                                  <a:noFill/>
                                  <a:ln w="9525">
                                    <a:noFill/>
                                    <a:miter lim="800000"/>
                                    <a:headEnd/>
                                    <a:tailEnd/>
                                  </a:ln>
                                </pic:spPr>
                              </pic:pic>
                            </a:graphicData>
                          </a:graphic>
                        </wp:inline>
                      </w:drawing>
                    </w:r>
                    <w:r>
                      <w:rPr>
                        <w:rFonts w:hint="eastAsia"/>
                        <w:sz w:val="18"/>
                        <w:szCs w:val="18"/>
                      </w:rPr>
                      <w:t xml:space="preserve">: </w:t>
                    </w:r>
                    <w:r>
                      <w:t>Zoom out</w:t>
                    </w:r>
                    <w:r>
                      <w:rPr>
                        <w:rFonts w:hint="eastAsia"/>
                      </w:rPr>
                      <w:t xml:space="preserve">, </w:t>
                    </w:r>
                    <w:r>
                      <w:rPr>
                        <w:rFonts w:ascii="宋体" w:hAnsi="宋体"/>
                        <w:sz w:val="18"/>
                        <w:szCs w:val="18"/>
                      </w:rPr>
                      <w:drawing>
                        <wp:inline distT="0" distB="0" distL="0" distR="0">
                          <wp:extent cx="177165" cy="102235"/>
                          <wp:effectExtent l="19050" t="0" r="0" b="0"/>
                          <wp:docPr id="653" name="Picture 22" descr="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Picture 22" descr="in_"/>
                                  <pic:cNvPicPr>
                                    <a:picLocks noChangeAspect="1" noChangeArrowheads="1"/>
                                  </pic:cNvPicPr>
                                </pic:nvPicPr>
                                <pic:blipFill>
                                  <a:blip r:embed="rId24"/>
                                  <a:srcRect/>
                                  <a:stretch>
                                    <a:fillRect/>
                                  </a:stretch>
                                </pic:blipFill>
                                <pic:spPr>
                                  <a:xfrm>
                                    <a:off x="0" y="0"/>
                                    <a:ext cx="177165" cy="102235"/>
                                  </a:xfrm>
                                  <a:prstGeom prst="rect">
                                    <a:avLst/>
                                  </a:prstGeom>
                                  <a:noFill/>
                                  <a:ln w="9525">
                                    <a:noFill/>
                                    <a:miter lim="800000"/>
                                    <a:headEnd/>
                                    <a:tailEnd/>
                                  </a:ln>
                                </pic:spPr>
                              </pic:pic>
                            </a:graphicData>
                          </a:graphic>
                        </wp:inline>
                      </w:drawing>
                    </w:r>
                    <w:r>
                      <w:rPr>
                        <w:rFonts w:hint="eastAsia"/>
                        <w:sz w:val="18"/>
                        <w:szCs w:val="18"/>
                      </w:rPr>
                      <w:t xml:space="preserve">: </w:t>
                    </w:r>
                    <w:r>
                      <w:t>Zoom in.</w:t>
                    </w:r>
                  </w:p>
                  <w:p>
                    <w:pPr>
                      <w:spacing w:before="156" w:after="156"/>
                      <w:rPr>
                        <w:sz w:val="18"/>
                        <w:szCs w:val="18"/>
                      </w:rPr>
                    </w:pPr>
                  </w:p>
                  <w:p>
                    <w:pPr>
                      <w:spacing w:before="156" w:after="156"/>
                      <w:rPr>
                        <w:szCs w:val="18"/>
                      </w:rPr>
                    </w:pPr>
                  </w:p>
                </w:txbxContent>
              </v:textbox>
            </v:shape>
            <v:shape id="Quad Arrow 296" o:spid="_x0000_s2244" o:spt="202" type="#_x0000_t202" style="position:absolute;left:834;top:9866;height:989;width:2993;" o:preferrelative="t" stroked="f" coordsize="21600,21600">
              <v:path/>
              <v:fill focussize="0,0"/>
              <v:stroke on="f" joinstyle="miter"/>
              <v:imagedata o:title=""/>
              <o:lock v:ext="edit"/>
              <v:textbox>
                <w:txbxContent>
                  <w:p>
                    <w:pPr>
                      <w:spacing w:line="240" w:lineRule="exact"/>
                      <w:ind w:left="141" w:leftChars="67"/>
                      <w:rPr>
                        <w:rFonts w:cs="Arial"/>
                        <w:szCs w:val="21"/>
                      </w:rPr>
                    </w:pPr>
                    <w:r>
                      <w:rPr>
                        <w:rFonts w:cs="Arial"/>
                        <w:szCs w:val="21"/>
                      </w:rPr>
                      <w:t>Cursor. Use the</w:t>
                    </w:r>
                    <w:r>
                      <w:rPr>
                        <w:rFonts w:cs="Arial"/>
                        <w:szCs w:val="21"/>
                      </w:rPr>
                      <w:drawing>
                        <wp:inline distT="0" distB="0" distL="0" distR="0">
                          <wp:extent cx="109220" cy="88900"/>
                          <wp:effectExtent l="19050" t="0" r="5080" b="0"/>
                          <wp:docPr id="654" name="Picture 23"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Picture 23"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or</w:t>
                    </w:r>
                    <w:r>
                      <w:rPr>
                        <w:rFonts w:cs="Arial"/>
                        <w:szCs w:val="21"/>
                      </w:rPr>
                      <w:drawing>
                        <wp:inline distT="0" distB="0" distL="0" distR="0">
                          <wp:extent cx="109220" cy="88900"/>
                          <wp:effectExtent l="19050" t="0" r="5080" b="0"/>
                          <wp:docPr id="655" name="Picture 24"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Picture 24"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and keys to move the cursor.</w:t>
                    </w:r>
                  </w:p>
                  <w:p>
                    <w:pPr>
                      <w:spacing w:line="240" w:lineRule="exact"/>
                      <w:ind w:left="141" w:leftChars="67"/>
                      <w:rPr>
                        <w:rFonts w:cs="Arial"/>
                        <w:szCs w:val="21"/>
                      </w:rPr>
                    </w:pPr>
                    <w:r>
                      <w:rPr>
                        <w:rFonts w:cs="Arial"/>
                        <w:szCs w:val="21"/>
                      </w:rPr>
                      <w:t>Long press can move</w:t>
                    </w:r>
                    <w:r>
                      <w:rPr>
                        <w:rFonts w:hint="eastAsia" w:cs="Arial"/>
                        <w:szCs w:val="21"/>
                      </w:rPr>
                      <w:t xml:space="preserve"> quickly.</w:t>
                    </w:r>
                  </w:p>
                  <w:p>
                    <w:pPr>
                      <w:spacing w:before="156" w:after="156"/>
                      <w:rPr>
                        <w:szCs w:val="18"/>
                      </w:rPr>
                    </w:pPr>
                  </w:p>
                </w:txbxContent>
              </v:textbox>
            </v:shape>
            <v:shape id="Quad Arrow 297" o:spid="_x0000_s2245" o:spt="202" type="#_x0000_t202" style="position:absolute;left:847;top:9226;height:698;width:2991;" o:preferrelative="t" stroked="f" coordsize="21600,21600">
              <v:path/>
              <v:fill focussize="0,0"/>
              <v:stroke on="f" joinstyle="miter"/>
              <v:imagedata o:title=""/>
              <o:lock v:ext="edit"/>
              <v:textbox>
                <w:txbxContent>
                  <w:p>
                    <w:pPr>
                      <w:spacing w:line="240" w:lineRule="exact"/>
                      <w:ind w:left="141" w:leftChars="67"/>
                      <w:rPr>
                        <w:rFonts w:cs="Arial"/>
                      </w:rPr>
                    </w:pPr>
                    <w:r>
                      <w:rPr>
                        <w:rFonts w:cs="Arial"/>
                      </w:rPr>
                      <w:t xml:space="preserve">Scale of values </w:t>
                    </w:r>
                    <w:r>
                      <w:rPr>
                        <w:rFonts w:hint="eastAsia" w:cs="Arial"/>
                      </w:rPr>
                      <w:t>of current and volt</w:t>
                    </w:r>
                    <w:r>
                      <w:rPr>
                        <w:rFonts w:cs="Arial"/>
                      </w:rPr>
                      <w:t>a</w:t>
                    </w:r>
                    <w:r>
                      <w:rPr>
                        <w:rFonts w:hint="eastAsia" w:cs="Arial"/>
                      </w:rPr>
                      <w:t>ge</w:t>
                    </w:r>
                    <w:r>
                      <w:rPr>
                        <w:rFonts w:cs="Arial"/>
                      </w:rPr>
                      <w:t>.</w:t>
                    </w:r>
                  </w:p>
                  <w:p>
                    <w:pPr>
                      <w:spacing w:before="156" w:after="156"/>
                      <w:rPr>
                        <w:szCs w:val="18"/>
                      </w:rPr>
                    </w:pPr>
                  </w:p>
                </w:txbxContent>
              </v:textbox>
            </v:shape>
            <v:shape id="Picture 298" o:spid="_x0000_s2246" o:spt="75" type="#_x0000_t75" style="position:absolute;left:4167;top:9001;height:2660;width:3550;" filled="f" stroked="t" coordsize="21600,21600">
              <v:path/>
              <v:fill on="f" focussize="0,0"/>
              <v:stroke weight="0.5pt" miterlimit="2"/>
              <v:imagedata r:id="rId154" o:title="9_INRUSH1410250924"/>
              <o:lock v:ext="edit" aspectratio="t"/>
            </v:shape>
            <v:shape id="Straight Connector 299" o:spid="_x0000_s2247" o:spt="32" type="#_x0000_t32" style="position:absolute;left:6122;top:9104;flip:y;height:192;width:1950;" o:connectortype="straight" filled="f" o:preferrelative="t" stroked="t" coordsize="21600,21600">
              <v:path arrowok="t"/>
              <v:fill on="f" focussize="0,0"/>
              <v:stroke weight="1pt" color="#E36C0A" miterlimit="2"/>
              <v:imagedata o:title=""/>
              <o:lock v:ext="edit"/>
            </v:shape>
            <v:shape id="Straight Connector 300" o:spid="_x0000_s2248" o:spt="32" type="#_x0000_t32" style="position:absolute;left:3832;top:9104;height:0;width:1010;" o:connectortype="straight" filled="f" o:preferrelative="t" stroked="t" coordsize="21600,21600">
              <v:path arrowok="t"/>
              <v:fill on="f" focussize="0,0"/>
              <v:stroke weight="1pt" color="#E36C0A" miterlimit="2"/>
              <v:imagedata o:title=""/>
              <o:lock v:ext="edit"/>
            </v:shape>
            <v:shape id="Straight Connector 301" o:spid="_x0000_s2249" o:spt="32" type="#_x0000_t32" style="position:absolute;left:6122;top:10506;flip:y;height:798;width:1950;" o:connectortype="straight" filled="f" o:preferrelative="t" stroked="t" coordsize="21600,21600">
              <v:path arrowok="t"/>
              <v:fill on="f" focussize="0,0"/>
              <v:stroke weight="1pt" color="#E36C0A" miterlimit="2"/>
              <v:imagedata o:title=""/>
              <o:lock v:ext="edit"/>
            </v:shape>
            <v:shape id="Straight Connector 302" o:spid="_x0000_s2250" o:spt="32" type="#_x0000_t32" style="position:absolute;left:3827;top:10993;height:311;width:502;" o:connectortype="straight" filled="f" o:preferrelative="t" stroked="t" coordsize="21600,21600">
              <v:path arrowok="t"/>
              <v:fill on="f" focussize="0,0"/>
              <v:stroke weight="1pt" color="#E36C0A" miterlimit="2"/>
              <v:imagedata o:title=""/>
              <o:lock v:ext="edit"/>
            </v:shape>
            <v:shape id="Straight Connector 303" o:spid="_x0000_s2251" o:spt="32" type="#_x0000_t32" style="position:absolute;left:7112;top:11596;height:408;width:989;" o:connectortype="straight" filled="f" o:preferrelative="t" stroked="t" coordsize="21600,21600">
              <v:path arrowok="t"/>
              <v:fill on="f" focussize="0,0"/>
              <v:stroke weight="1pt" color="#E36C0A" miterlimit="2"/>
              <v:imagedata o:title=""/>
              <o:lock v:ext="edit"/>
            </v:shape>
            <v:shape id="Straight Connector 304" o:spid="_x0000_s2252" o:spt="32" type="#_x0000_t32" style="position:absolute;left:3838;top:9688;flip:y;height:424;width:1214;" o:connectortype="straight" filled="f" o:preferrelative="t" stroked="t" coordsize="21600,21600">
              <v:path arrowok="t"/>
              <v:fill on="f" focussize="0,0"/>
              <v:stroke weight="1pt" color="#E36C0A" miterlimit="2"/>
              <v:imagedata o:title=""/>
              <o:lock v:ext="edit"/>
            </v:shape>
            <v:shape id="Straight Connector 305" o:spid="_x0000_s2253" o:spt="32" type="#_x0000_t32" style="position:absolute;left:3838;top:9500;height:189;width:434;" o:connectortype="straight" filled="f" o:preferrelative="t" stroked="t" coordsize="21600,21600">
              <v:path arrowok="t"/>
              <v:fill on="f" focussize="0,0"/>
              <v:stroke weight="1pt" color="#E36C0A" miterlimit="2"/>
              <v:imagedata o:title=""/>
              <o:lock v:ext="edit"/>
            </v:shape>
          </v:group>
        </w:pict>
      </w:r>
      <w:r>
        <w:rPr>
          <w:rFonts w:cs="Arial"/>
          <w:szCs w:val="21"/>
        </w:rPr>
        <w:t>The following information is displayed:</w:t>
      </w:r>
    </w:p>
    <w:p>
      <w:pPr>
        <w:spacing w:before="156" w:after="156"/>
        <w:rPr>
          <w:szCs w:val="21"/>
        </w:rPr>
      </w:pPr>
    </w:p>
    <w:p>
      <w:pPr>
        <w:spacing w:before="156" w:after="156"/>
        <w:rPr>
          <w:szCs w:val="21"/>
        </w:rPr>
      </w:pPr>
    </w:p>
    <w:p>
      <w:pPr>
        <w:spacing w:before="156" w:after="156"/>
        <w:rPr>
          <w:szCs w:val="21"/>
        </w:rPr>
      </w:pPr>
    </w:p>
    <w:p>
      <w:pPr>
        <w:spacing w:before="156" w:after="156"/>
        <w:ind w:left="2692" w:leftChars="1282"/>
        <w:rPr>
          <w:szCs w:val="21"/>
        </w:rPr>
      </w:pPr>
    </w:p>
    <w:p>
      <w:pPr>
        <w:spacing w:before="156" w:after="156"/>
        <w:rPr>
          <w:szCs w:val="21"/>
        </w:rPr>
      </w:pPr>
    </w:p>
    <w:p>
      <w:pPr>
        <w:spacing w:before="156" w:after="156"/>
        <w:jc w:val="center"/>
        <w:rPr>
          <w:i/>
          <w:szCs w:val="21"/>
        </w:rPr>
      </w:pPr>
      <w:r>
        <w:rPr>
          <w:i/>
          <w:szCs w:val="21"/>
        </w:rPr>
        <w:t>Figure 6-10: the L1 RMS display screen</w:t>
      </w:r>
    </w:p>
    <w:p>
      <w:pPr>
        <w:spacing w:line="240" w:lineRule="exact"/>
        <w:ind w:left="514" w:hanging="514" w:hangingChars="244"/>
        <w:rPr>
          <w:rFonts w:cs="Arial"/>
          <w:szCs w:val="21"/>
        </w:rPr>
      </w:pPr>
      <w:r>
        <w:rPr>
          <w:rFonts w:cs="Arial"/>
          <w:b/>
          <w:szCs w:val="21"/>
        </w:rPr>
        <w:t>Note</w:t>
      </w:r>
      <w:r>
        <w:rPr>
          <w:rFonts w:cs="Arial"/>
          <w:szCs w:val="21"/>
        </w:rPr>
        <w:t>: Filters L2 and L3 display the trend of the true half-cycle RMS current and voltage of phases 2 and 3. The screen is identical to the one displayed for filter L1.</w:t>
      </w:r>
    </w:p>
    <w:p>
      <w:pPr>
        <w:pStyle w:val="4"/>
        <w:spacing w:before="156"/>
      </w:pPr>
      <w:bookmarkStart w:id="493" w:name="_Toc414951710"/>
      <w:bookmarkStart w:id="494" w:name="_Toc30737"/>
      <w:bookmarkStart w:id="495" w:name="_Toc414953783"/>
      <w:bookmarkStart w:id="496" w:name="_Toc9792"/>
      <w:r>
        <w:t>6.3.4. Instantaneous inrush current</w:t>
      </w:r>
      <w:bookmarkEnd w:id="493"/>
      <w:bookmarkEnd w:id="494"/>
      <w:bookmarkEnd w:id="495"/>
      <w:bookmarkEnd w:id="496"/>
    </w:p>
    <w:p>
      <w:pPr>
        <w:pStyle w:val="34"/>
        <w:tabs>
          <w:tab w:val="left" w:pos="7088"/>
        </w:tabs>
        <w:spacing w:before="156" w:after="156"/>
        <w:ind w:firstLine="0" w:firstLineChars="0"/>
        <w:rPr>
          <w:rFonts w:cs="Arial"/>
          <w:szCs w:val="21"/>
        </w:rPr>
      </w:pPr>
      <w:r>
        <w:rPr>
          <w:rFonts w:cs="Arial"/>
          <w:szCs w:val="21"/>
        </w:rPr>
        <w:t xml:space="preserve">The </w:t>
      </w:r>
      <w:r>
        <w:rPr>
          <w:rFonts w:cs="Arial"/>
          <w:b/>
          <w:szCs w:val="21"/>
        </w:rPr>
        <w:t>PEAK</w:t>
      </w:r>
      <w:r>
        <w:rPr>
          <w:rFonts w:cs="Arial"/>
          <w:szCs w:val="21"/>
        </w:rPr>
        <w:t xml:space="preserve"> mode is used to display the envelopes and waveforms of the inrush current capture.</w:t>
      </w:r>
    </w:p>
    <w:p>
      <w:pPr>
        <w:pStyle w:val="34"/>
        <w:tabs>
          <w:tab w:val="left" w:pos="7088"/>
        </w:tabs>
        <w:spacing w:before="156" w:after="156"/>
        <w:ind w:firstLine="0" w:firstLineChars="0"/>
        <w:rPr>
          <w:rFonts w:cs="Arial"/>
          <w:b/>
          <w:szCs w:val="21"/>
        </w:rPr>
      </w:pPr>
      <w:r>
        <w:rPr>
          <w:rFonts w:cs="Arial"/>
          <w:b/>
          <w:szCs w:val="21"/>
        </w:rPr>
        <w:t>6.3.4.1. The 4A PEAK display screen</w:t>
      </w:r>
    </w:p>
    <w:p>
      <w:pPr>
        <w:spacing w:before="156" w:after="156"/>
        <w:rPr>
          <w:rFonts w:cs="Arial"/>
          <w:szCs w:val="21"/>
        </w:rPr>
      </w:pPr>
      <w:r>
        <w:rPr>
          <w:rFonts w:cs="Arial"/>
          <w:szCs w:val="21"/>
        </w:rPr>
        <w:t>The following information is displayed:</w:t>
      </w:r>
    </w:p>
    <w:p>
      <w:pPr>
        <w:spacing w:before="156" w:after="156"/>
        <w:rPr>
          <w:szCs w:val="21"/>
        </w:rPr>
      </w:pPr>
      <w:r>
        <w:rPr>
          <w:szCs w:val="21"/>
        </w:rPr>
        <w:pict>
          <v:group id="_x0000_s3006" o:spid="_x0000_s3006" o:spt="203" style="position:absolute;left:0pt;margin-left:-8.25pt;margin-top:2.35pt;height:221.35pt;width:512.2pt;z-index:251776000;mso-width-relative:page;mso-height-relative:page;" coordorigin="969,2423" coordsize="10244,4427">
            <o:lock v:ext="edit"/>
            <v:shape id="Quad Arrow 307" o:spid="_x0000_s2255" o:spt="202" type="#_x0000_t202" style="position:absolute;left:1106;top:4407;height:1309;width:2740;" o:preferrelative="t" stroked="f" coordsize="21600,21600">
              <v:path/>
              <v:fill focussize="0,0"/>
              <v:stroke on="f" joinstyle="miter"/>
              <v:imagedata o:title=""/>
              <o:lock v:ext="edit"/>
              <v:textbox>
                <w:txbxContent>
                  <w:p>
                    <w:pPr>
                      <w:spacing w:before="120" w:after="120" w:line="0" w:lineRule="atLeast"/>
                      <w:ind w:left="-141" w:leftChars="-67" w:right="40" w:rightChars="19"/>
                    </w:pPr>
                    <w:r>
                      <w:rPr>
                        <w:b/>
                      </w:rPr>
                      <w:t>t</w:t>
                    </w:r>
                    <w:r>
                      <w:t>: relative time position of</w:t>
                    </w:r>
                    <w:r>
                      <w:rPr>
                        <w:rFonts w:hint="eastAsia"/>
                      </w:rPr>
                      <w:t xml:space="preserve"> the </w:t>
                    </w:r>
                    <w:r>
                      <w:t>cursor (t=0 corresponds to the start of the inrush</w:t>
                    </w:r>
                    <w:r>
                      <w:rPr>
                        <w:rFonts w:hint="eastAsia"/>
                      </w:rPr>
                      <w:t xml:space="preserve"> current </w:t>
                    </w:r>
                    <w:r>
                      <w:t>capture).</w:t>
                    </w:r>
                  </w:p>
                  <w:p>
                    <w:pPr>
                      <w:spacing w:before="156" w:after="156"/>
                      <w:ind w:right="40" w:rightChars="19"/>
                      <w:rPr>
                        <w:szCs w:val="18"/>
                      </w:rPr>
                    </w:pPr>
                  </w:p>
                </w:txbxContent>
              </v:textbox>
            </v:shape>
            <v:shape id="Quad Arrow 321" o:spid="_x0000_s2256" o:spt="202" type="#_x0000_t202" style="position:absolute;left:969;top:3571;height:905;width:2993;" o:preferrelative="t" stroked="f" coordsize="21600,21600">
              <v:path/>
              <v:fill focussize="0,0"/>
              <v:stroke on="f" joinstyle="miter"/>
              <v:imagedata o:title=""/>
              <o:lock v:ext="edit"/>
              <v:textbox>
                <w:txbxContent>
                  <w:p>
                    <w:pPr>
                      <w:spacing w:line="240" w:lineRule="exact"/>
                      <w:ind w:right="145" w:rightChars="69"/>
                      <w:rPr>
                        <w:rFonts w:cs="Arial"/>
                        <w:szCs w:val="21"/>
                      </w:rPr>
                    </w:pPr>
                    <w:r>
                      <w:rPr>
                        <w:rFonts w:cs="Arial"/>
                        <w:szCs w:val="21"/>
                      </w:rPr>
                      <w:t>Cursor. Use the</w:t>
                    </w:r>
                    <w:r>
                      <w:rPr>
                        <w:rFonts w:cs="Arial"/>
                        <w:szCs w:val="21"/>
                      </w:rPr>
                      <w:drawing>
                        <wp:inline distT="0" distB="0" distL="0" distR="0">
                          <wp:extent cx="109220" cy="88900"/>
                          <wp:effectExtent l="19050" t="0" r="5080" b="0"/>
                          <wp:docPr id="656" name="Picture 27"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Picture 27"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or</w:t>
                    </w:r>
                    <w:r>
                      <w:rPr>
                        <w:rFonts w:cs="Arial"/>
                        <w:szCs w:val="21"/>
                      </w:rPr>
                      <w:drawing>
                        <wp:inline distT="0" distB="0" distL="0" distR="0">
                          <wp:extent cx="109220" cy="88900"/>
                          <wp:effectExtent l="19050" t="0" r="5080" b="0"/>
                          <wp:docPr id="657" name="Picture 28"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Picture 28"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and keys to move the cursor.</w:t>
                    </w:r>
                  </w:p>
                  <w:p>
                    <w:pPr>
                      <w:spacing w:line="240" w:lineRule="exact"/>
                      <w:ind w:right="145" w:rightChars="69"/>
                      <w:rPr>
                        <w:rFonts w:cs="Arial"/>
                        <w:szCs w:val="21"/>
                      </w:rPr>
                    </w:pPr>
                    <w:r>
                      <w:rPr>
                        <w:rFonts w:cs="Arial"/>
                        <w:szCs w:val="21"/>
                      </w:rPr>
                      <w:t>Long press can move</w:t>
                    </w:r>
                    <w:r>
                      <w:rPr>
                        <w:rFonts w:hint="eastAsia" w:cs="Arial"/>
                        <w:szCs w:val="21"/>
                      </w:rPr>
                      <w:t xml:space="preserve"> quickly.</w:t>
                    </w:r>
                  </w:p>
                  <w:p>
                    <w:pPr>
                      <w:spacing w:before="156" w:after="156"/>
                      <w:rPr>
                        <w:szCs w:val="18"/>
                      </w:rPr>
                    </w:pPr>
                  </w:p>
                </w:txbxContent>
              </v:textbox>
            </v:shape>
            <v:shape id="Quad Arrow 322" o:spid="_x0000_s2257" o:spt="202" type="#_x0000_t202" style="position:absolute;left:1089;top:2429;height:476;width:2930;" o:preferrelative="t" stroked="f" coordsize="21600,21600">
              <v:path/>
              <v:fill focussize="0,0"/>
              <v:stroke on="f" joinstyle="miter"/>
              <v:imagedata o:title=""/>
              <o:lock v:ext="edit"/>
              <v:textbox>
                <w:txbxContent>
                  <w:p>
                    <w:pPr>
                      <w:spacing w:line="240" w:lineRule="exact"/>
                      <w:ind w:right="206" w:rightChars="98"/>
                      <w:rPr>
                        <w:rFonts w:cs="Arial"/>
                        <w:szCs w:val="21"/>
                      </w:rPr>
                    </w:pPr>
                    <w:r>
                      <w:rPr>
                        <w:rFonts w:cs="Arial"/>
                        <w:szCs w:val="21"/>
                      </w:rPr>
                      <w:t>Reminder of the mode used.</w:t>
                    </w:r>
                  </w:p>
                  <w:p>
                    <w:pPr>
                      <w:spacing w:before="156" w:after="156"/>
                      <w:ind w:right="206" w:rightChars="98"/>
                      <w:jc w:val="right"/>
                      <w:rPr>
                        <w:szCs w:val="18"/>
                      </w:rPr>
                    </w:pPr>
                  </w:p>
                </w:txbxContent>
              </v:textbox>
            </v:shape>
            <v:shape id="Quad Arrow 323" o:spid="_x0000_s2258" o:spt="202" type="#_x0000_t202" style="position:absolute;left:1121;top:3166;height:473;width:2868;" o:preferrelative="t" stroked="f" coordsize="21600,21600">
              <v:path/>
              <v:fill focussize="0,0"/>
              <v:stroke on="f" joinstyle="miter"/>
              <v:imagedata o:title=""/>
              <o:lock v:ext="edit"/>
              <v:textbox>
                <w:txbxContent>
                  <w:p>
                    <w:pPr>
                      <w:spacing w:line="240" w:lineRule="exact"/>
                      <w:ind w:right="168" w:rightChars="80"/>
                      <w:jc w:val="right"/>
                      <w:rPr>
                        <w:szCs w:val="18"/>
                      </w:rPr>
                    </w:pPr>
                    <w:r>
                      <w:rPr>
                        <w:rFonts w:cs="Arial"/>
                      </w:rPr>
                      <w:t xml:space="preserve">Scale of values </w:t>
                    </w:r>
                    <w:r>
                      <w:rPr>
                        <w:rFonts w:hint="eastAsia" w:cs="Arial"/>
                      </w:rPr>
                      <w:t>of current.</w:t>
                    </w:r>
                  </w:p>
                </w:txbxContent>
              </v:textbox>
            </v:shape>
            <v:shape id="Quad Arrow 324" o:spid="_x0000_s2259" o:spt="202" type="#_x0000_t202" style="position:absolute;left:1301;top:2763;height:518;width:2537;" o:preferrelative="t" stroked="f" coordsize="21600,21600">
              <v:path/>
              <v:fill focussize="0,0"/>
              <v:stroke on="f" joinstyle="miter"/>
              <v:imagedata o:title=""/>
              <o:lock v:ext="edit"/>
              <v:textbox>
                <w:txbxContent>
                  <w:p>
                    <w:pPr>
                      <w:spacing w:line="240" w:lineRule="exact"/>
                      <w:jc w:val="right"/>
                      <w:rPr>
                        <w:rFonts w:cs="Arial"/>
                        <w:szCs w:val="21"/>
                      </w:rPr>
                    </w:pPr>
                    <w:r>
                      <w:rPr>
                        <w:rFonts w:hint="eastAsia"/>
                      </w:rPr>
                      <w:t xml:space="preserve">Peak </w:t>
                    </w:r>
                    <w:r>
                      <w:t>absolute value</w:t>
                    </w:r>
                    <w:r>
                      <w:rPr>
                        <w:rFonts w:cs="Arial"/>
                        <w:szCs w:val="21"/>
                      </w:rPr>
                      <w:t>.</w:t>
                    </w:r>
                  </w:p>
                  <w:p>
                    <w:pPr>
                      <w:spacing w:before="156" w:after="156"/>
                      <w:rPr>
                        <w:szCs w:val="18"/>
                      </w:rPr>
                    </w:pPr>
                  </w:p>
                </w:txbxContent>
              </v:textbox>
            </v:shape>
            <v:shape id="Quad Arrow 325" o:spid="_x0000_s2260" o:spt="202" type="#_x0000_t202" style="position:absolute;left:8269;top:2423;height:897;width:2944;" o:preferrelative="t" stroked="f" coordsize="21600,21600">
              <v:path/>
              <v:fill focussize="0,0"/>
              <v:stroke on="f" joinstyle="miter"/>
              <v:imagedata o:title=""/>
              <o:lock v:ext="edit"/>
              <v:textbox>
                <w:txbxContent>
                  <w:p>
                    <w:pPr>
                      <w:spacing w:line="240" w:lineRule="exact"/>
                      <w:ind w:left="-141" w:leftChars="-67" w:right="244" w:rightChars="116"/>
                      <w:rPr>
                        <w:szCs w:val="21"/>
                      </w:rPr>
                    </w:pPr>
                    <w:r>
                      <w:rPr>
                        <w:rFonts w:hint="eastAsia"/>
                        <w:b/>
                        <w:szCs w:val="21"/>
                      </w:rPr>
                      <w:t>AMAX</w:t>
                    </w:r>
                    <w:r>
                      <w:rPr>
                        <w:rFonts w:hint="eastAsia"/>
                        <w:szCs w:val="21"/>
                      </w:rPr>
                      <w:t xml:space="preserve">: </w:t>
                    </w:r>
                    <w:r>
                      <w:rPr>
                        <w:szCs w:val="21"/>
                      </w:rPr>
                      <w:t>maximum half-cycle RMS</w:t>
                    </w:r>
                    <w:r>
                      <w:rPr>
                        <w:rFonts w:hint="eastAsia"/>
                        <w:szCs w:val="21"/>
                      </w:rPr>
                      <w:t xml:space="preserve"> value </w:t>
                    </w:r>
                    <w:r>
                      <w:rPr>
                        <w:szCs w:val="21"/>
                      </w:rPr>
                      <w:t>of the inrush current capture.</w:t>
                    </w:r>
                  </w:p>
                </w:txbxContent>
              </v:textbox>
            </v:shape>
            <v:shape id="Quad Arrow 326" o:spid="_x0000_s2261" o:spt="202" type="#_x0000_t202" style="position:absolute;left:8131;top:3307;height:2957;width:3002;" o:preferrelative="t" stroked="f" coordsize="21600,21600">
              <v:path/>
              <v:fill focussize="0,0"/>
              <v:stroke on="f" joinstyle="miter"/>
              <v:imagedata o:title=""/>
              <o:lock v:ext="edit"/>
              <v:textbox>
                <w:txbxContent>
                  <w:p>
                    <w:pPr>
                      <w:spacing w:line="240" w:lineRule="exact"/>
                      <w:ind w:right="155" w:rightChars="74"/>
                    </w:pPr>
                    <w:r>
                      <w:t>Selection of curves to be displayed:</w:t>
                    </w:r>
                  </w:p>
                  <w:p>
                    <w:pPr>
                      <w:spacing w:line="240" w:lineRule="exact"/>
                      <w:ind w:right="155" w:rightChars="74"/>
                    </w:pPr>
                    <w:r>
                      <w:rPr>
                        <w:rFonts w:hint="eastAsia"/>
                        <w:b/>
                      </w:rPr>
                      <w:t>4</w:t>
                    </w:r>
                    <w:r>
                      <w:rPr>
                        <w:b/>
                      </w:rPr>
                      <w:t xml:space="preserve"> V</w:t>
                    </w:r>
                    <w:r>
                      <w:t>: display the 3 phase and neutral voltages</w:t>
                    </w:r>
                    <w:r>
                      <w:rPr>
                        <w:rFonts w:hint="eastAsia"/>
                      </w:rPr>
                      <w:t>.</w:t>
                    </w:r>
                  </w:p>
                  <w:p>
                    <w:pPr>
                      <w:spacing w:line="240" w:lineRule="exact"/>
                      <w:ind w:right="155" w:rightChars="74"/>
                    </w:pPr>
                    <w:r>
                      <w:rPr>
                        <w:rFonts w:hint="eastAsia"/>
                        <w:b/>
                      </w:rPr>
                      <w:t>4</w:t>
                    </w:r>
                    <w:r>
                      <w:rPr>
                        <w:b/>
                      </w:rPr>
                      <w:t xml:space="preserve"> A</w:t>
                    </w:r>
                    <w:r>
                      <w:t xml:space="preserve">: display the 3 phase and neutral </w:t>
                    </w:r>
                    <w:r>
                      <w:rPr>
                        <w:rFonts w:hint="eastAsia"/>
                      </w:rPr>
                      <w:t>current.</w:t>
                    </w:r>
                  </w:p>
                  <w:p>
                    <w:pPr>
                      <w:spacing w:line="240" w:lineRule="exact"/>
                      <w:ind w:right="155" w:rightChars="74"/>
                    </w:pPr>
                    <w:r>
                      <w:rPr>
                        <w:b/>
                      </w:rPr>
                      <w:t>L1, L2, L3</w:t>
                    </w:r>
                    <w:r>
                      <w:t>: display the current and</w:t>
                    </w:r>
                    <w:r>
                      <w:rPr>
                        <w:rFonts w:hint="eastAsia"/>
                      </w:rPr>
                      <w:t xml:space="preserve"> voltage of</w:t>
                    </w:r>
                    <w:r>
                      <w:t xml:space="preserve"> phases 1, 2, and 3, respectively. </w:t>
                    </w:r>
                  </w:p>
                  <w:p>
                    <w:pPr>
                      <w:spacing w:line="240" w:lineRule="exact"/>
                      <w:ind w:right="155" w:rightChars="74"/>
                      <w:rPr>
                        <w:szCs w:val="18"/>
                      </w:rPr>
                    </w:pPr>
                    <w:r>
                      <w:rPr>
                        <w:rFonts w:hint="eastAsia"/>
                        <w:b/>
                        <w:szCs w:val="18"/>
                      </w:rPr>
                      <w:t>N</w:t>
                    </w:r>
                    <w:r>
                      <w:t>: display the neutral current and</w:t>
                    </w:r>
                    <w:r>
                      <w:rPr>
                        <w:rFonts w:hint="eastAsia"/>
                      </w:rPr>
                      <w:t xml:space="preserve"> voltage.</w:t>
                    </w:r>
                  </w:p>
                </w:txbxContent>
              </v:textbox>
            </v:shape>
            <v:shape id="Quad Arrow 309" o:spid="_x0000_s2263" o:spt="202" type="#_x0000_t202" style="position:absolute;left:3465;top:5443;height:1407;width:3797;" o:preferrelative="t" stroked="f" coordsize="21600,21600">
              <v:path/>
              <v:fill focussize="0,0"/>
              <v:stroke on="f" joinstyle="miter"/>
              <v:imagedata o:title=""/>
              <o:lock v:ext="edit"/>
              <v:textbox>
                <w:txbxContent>
                  <w:p>
                    <w:pPr>
                      <w:spacing w:line="240" w:lineRule="exact"/>
                      <w:ind w:right="-40" w:rightChars="-19"/>
                    </w:pPr>
                    <w:r>
                      <w:rPr>
                        <w:b/>
                      </w:rPr>
                      <w:t>A1, A2, A3</w:t>
                    </w:r>
                    <w:r>
                      <w:t xml:space="preserve">: </w:t>
                    </w:r>
                    <w:r>
                      <w:rPr>
                        <w:rFonts w:hint="eastAsia"/>
                      </w:rPr>
                      <w:t xml:space="preserve">the instantaneous </w:t>
                    </w:r>
                    <w:r>
                      <w:t>current</w:t>
                    </w:r>
                    <w:r>
                      <w:rPr>
                        <w:rFonts w:hint="eastAsia"/>
                      </w:rPr>
                      <w:t xml:space="preserve"> in</w:t>
                    </w:r>
                    <w:r>
                      <w:t xml:space="preserve"> phases</w:t>
                    </w:r>
                    <w:r>
                      <w:rPr>
                        <w:rFonts w:hint="eastAsia"/>
                      </w:rPr>
                      <w:t xml:space="preserve"> </w:t>
                    </w:r>
                    <w:r>
                      <w:t xml:space="preserve">1, 2, and 3 at the position of the cursor.                                                                        </w:t>
                    </w:r>
                  </w:p>
                  <w:p>
                    <w:pPr>
                      <w:spacing w:line="240" w:lineRule="exact"/>
                      <w:ind w:right="-40" w:rightChars="-19"/>
                      <w:rPr>
                        <w:sz w:val="18"/>
                        <w:szCs w:val="18"/>
                      </w:rPr>
                    </w:pPr>
                    <w:r>
                      <w:rPr>
                        <w:rFonts w:hint="eastAsia"/>
                        <w:b/>
                        <w:sz w:val="18"/>
                        <w:szCs w:val="18"/>
                      </w:rPr>
                      <w:t>AN</w:t>
                    </w:r>
                    <w:r>
                      <w:rPr>
                        <w:rFonts w:hint="eastAsia"/>
                        <w:sz w:val="18"/>
                        <w:szCs w:val="18"/>
                      </w:rPr>
                      <w:t>:</w:t>
                    </w:r>
                    <w:r>
                      <w:rPr>
                        <w:rFonts w:hint="eastAsia"/>
                      </w:rPr>
                      <w:t xml:space="preserve"> the</w:t>
                    </w:r>
                    <w:r>
                      <w:t xml:space="preserve"> neutral</w:t>
                    </w:r>
                    <w:r>
                      <w:rPr>
                        <w:rFonts w:hint="eastAsia"/>
                      </w:rPr>
                      <w:t xml:space="preserve"> instantaneous </w:t>
                    </w:r>
                    <w:r>
                      <w:t xml:space="preserve">current at the position of the cursor.           </w:t>
                    </w:r>
                  </w:p>
                </w:txbxContent>
              </v:textbox>
            </v:shape>
            <v:shape id="Quad Arrow 310" o:spid="_x0000_s2264" o:spt="202" type="#_x0000_t202" style="position:absolute;left:8138;top:6172;height:548;width:2877;" o:preferrelative="t" stroked="f" coordsize="21600,21600">
              <v:path/>
              <v:fill focussize="0,0"/>
              <v:stroke on="f" joinstyle="miter"/>
              <v:imagedata o:title=""/>
              <o:lock v:ext="edit"/>
              <v:textbox>
                <w:txbxContent>
                  <w:p>
                    <w:pPr>
                      <w:spacing w:line="240" w:lineRule="exact"/>
                      <w:rPr>
                        <w:sz w:val="18"/>
                        <w:szCs w:val="18"/>
                      </w:rPr>
                    </w:pPr>
                    <w:r>
                      <w:rPr>
                        <w:rFonts w:ascii="宋体" w:hAnsi="宋体"/>
                        <w:sz w:val="18"/>
                        <w:szCs w:val="18"/>
                      </w:rPr>
                      <w:drawing>
                        <wp:inline distT="0" distB="0" distL="0" distR="0">
                          <wp:extent cx="177165" cy="102235"/>
                          <wp:effectExtent l="19050" t="0" r="0" b="0"/>
                          <wp:docPr id="658" name="Picture 25" descr="ou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Picture 25" descr="out_"/>
                                  <pic:cNvPicPr>
                                    <a:picLocks noChangeAspect="1" noChangeArrowheads="1"/>
                                  </pic:cNvPicPr>
                                </pic:nvPicPr>
                                <pic:blipFill>
                                  <a:blip r:embed="rId26"/>
                                  <a:srcRect/>
                                  <a:stretch>
                                    <a:fillRect/>
                                  </a:stretch>
                                </pic:blipFill>
                                <pic:spPr>
                                  <a:xfrm>
                                    <a:off x="0" y="0"/>
                                    <a:ext cx="177165" cy="102235"/>
                                  </a:xfrm>
                                  <a:prstGeom prst="rect">
                                    <a:avLst/>
                                  </a:prstGeom>
                                  <a:noFill/>
                                  <a:ln w="9525">
                                    <a:noFill/>
                                    <a:miter lim="800000"/>
                                    <a:headEnd/>
                                    <a:tailEnd/>
                                  </a:ln>
                                </pic:spPr>
                              </pic:pic>
                            </a:graphicData>
                          </a:graphic>
                        </wp:inline>
                      </w:drawing>
                    </w:r>
                    <w:r>
                      <w:rPr>
                        <w:rFonts w:hint="eastAsia"/>
                        <w:sz w:val="18"/>
                        <w:szCs w:val="18"/>
                      </w:rPr>
                      <w:t xml:space="preserve">: </w:t>
                    </w:r>
                    <w:r>
                      <w:t>Zoom out</w:t>
                    </w:r>
                    <w:r>
                      <w:rPr>
                        <w:rFonts w:hint="eastAsia"/>
                      </w:rPr>
                      <w:t xml:space="preserve">, </w:t>
                    </w:r>
                    <w:r>
                      <w:rPr>
                        <w:rFonts w:ascii="宋体" w:hAnsi="宋体"/>
                        <w:sz w:val="18"/>
                        <w:szCs w:val="18"/>
                      </w:rPr>
                      <w:drawing>
                        <wp:inline distT="0" distB="0" distL="0" distR="0">
                          <wp:extent cx="177165" cy="102235"/>
                          <wp:effectExtent l="19050" t="0" r="0" b="0"/>
                          <wp:docPr id="659" name="Picture 26" descr="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Picture 26" descr="in_"/>
                                  <pic:cNvPicPr>
                                    <a:picLocks noChangeAspect="1" noChangeArrowheads="1"/>
                                  </pic:cNvPicPr>
                                </pic:nvPicPr>
                                <pic:blipFill>
                                  <a:blip r:embed="rId24"/>
                                  <a:srcRect/>
                                  <a:stretch>
                                    <a:fillRect/>
                                  </a:stretch>
                                </pic:blipFill>
                                <pic:spPr>
                                  <a:xfrm>
                                    <a:off x="0" y="0"/>
                                    <a:ext cx="177165" cy="102235"/>
                                  </a:xfrm>
                                  <a:prstGeom prst="rect">
                                    <a:avLst/>
                                  </a:prstGeom>
                                  <a:noFill/>
                                  <a:ln w="9525">
                                    <a:noFill/>
                                    <a:miter lim="800000"/>
                                    <a:headEnd/>
                                    <a:tailEnd/>
                                  </a:ln>
                                </pic:spPr>
                              </pic:pic>
                            </a:graphicData>
                          </a:graphic>
                        </wp:inline>
                      </w:drawing>
                    </w:r>
                    <w:r>
                      <w:rPr>
                        <w:rFonts w:hint="eastAsia"/>
                        <w:sz w:val="18"/>
                        <w:szCs w:val="18"/>
                      </w:rPr>
                      <w:t xml:space="preserve">: </w:t>
                    </w:r>
                    <w:r>
                      <w:t>Zoom in.</w:t>
                    </w:r>
                  </w:p>
                  <w:p>
                    <w:pPr>
                      <w:spacing w:before="156" w:after="156"/>
                      <w:rPr>
                        <w:sz w:val="18"/>
                        <w:szCs w:val="18"/>
                      </w:rPr>
                    </w:pPr>
                  </w:p>
                  <w:p>
                    <w:pPr>
                      <w:spacing w:before="156" w:after="156"/>
                      <w:rPr>
                        <w:szCs w:val="18"/>
                      </w:rPr>
                    </w:pPr>
                  </w:p>
                </w:txbxContent>
              </v:textbox>
            </v:shape>
            <v:shape id="Picture 311" o:spid="_x0000_s2265" o:spt="75" type="#_x0000_t75" style="position:absolute;left:4175;top:2566;height:2660;width:3550;" filled="f" stroked="t" coordsize="21600,21600">
              <v:path/>
              <v:fill on="f" focussize="0,0"/>
              <v:stroke weight="0.5pt" miterlimit="2"/>
              <v:imagedata r:id="rId155" o:title="6_INRUSH1410250820"/>
              <o:lock v:ext="edit" aspectratio="t"/>
            </v:shape>
            <v:shape id="Straight Connector 312" o:spid="_x0000_s2266" o:spt="32" type="#_x0000_t32" style="position:absolute;left:7637;top:2649;flip:y;height:183;width:501;" o:connectortype="straight" filled="f" o:preferrelative="t" stroked="t" coordsize="21600,21600">
              <v:path arrowok="t"/>
              <v:fill on="f" focussize="0,0"/>
              <v:stroke weight="1pt" color="#E36C0A" miterlimit="2"/>
              <v:imagedata o:title=""/>
              <o:lock v:ext="edit"/>
            </v:shape>
            <v:shape id="Straight Connector 313" o:spid="_x0000_s2267" o:spt="32" type="#_x0000_t32" style="position:absolute;left:3787;top:2649;height:0;width:960;" o:connectortype="straight" filled="f" o:preferrelative="t" stroked="t" coordsize="21600,21600">
              <v:path arrowok="t"/>
              <v:fill on="f" focussize="0,0"/>
              <v:stroke weight="1pt" color="#E36C0A" miterlimit="2"/>
              <v:imagedata o:title=""/>
              <o:lock v:ext="edit"/>
            </v:shape>
            <v:shape id="Straight Connector 314" o:spid="_x0000_s2268" o:spt="32" type="#_x0000_t32" style="position:absolute;left:5197;top:4869;flip:x;height:611;width:138;" o:connectortype="straight" filled="f" o:preferrelative="t" stroked="t" coordsize="21600,21600">
              <v:path arrowok="t"/>
              <v:fill on="f" focussize="0,0"/>
              <v:stroke weight="1pt" color="#E36C0A" miterlimit="2"/>
              <v:imagedata o:title=""/>
              <o:lock v:ext="edit"/>
            </v:shape>
            <v:shape id="Straight Connector 315" o:spid="_x0000_s2269" o:spt="32" type="#_x0000_t32" style="position:absolute;left:3787;top:4664;height:205;width:440;" o:connectortype="straight" filled="f" o:preferrelative="t" stroked="t" coordsize="21600,21600">
              <v:path arrowok="t"/>
              <v:fill on="f" focussize="0,0"/>
              <v:stroke weight="1pt" color="#E36C0A" miterlimit="2"/>
              <v:imagedata o:title=""/>
              <o:lock v:ext="edit"/>
            </v:shape>
            <v:shape id="Straight Connector 316" o:spid="_x0000_s2270" o:spt="32" type="#_x0000_t32" style="position:absolute;left:7637;top:3428;height:54;width:481;" o:connectortype="straight" filled="f" o:preferrelative="t" stroked="t" coordsize="21600,21600">
              <v:path arrowok="t"/>
              <v:fill on="f" focussize="0,0"/>
              <v:stroke weight="1pt" color="#E36C0A" miterlimit="2"/>
              <v:imagedata o:title=""/>
              <o:lock v:ext="edit"/>
            </v:shape>
            <v:shape id="Straight Connector 317" o:spid="_x0000_s2271" o:spt="32" type="#_x0000_t32" style="position:absolute;left:7067;top:5161;height:1201;width:1060;" o:connectortype="straight" filled="f" o:preferrelative="t" stroked="t" coordsize="21600,21600">
              <v:path arrowok="t"/>
              <v:fill on="f" focussize="0,0"/>
              <v:stroke weight="1pt" color="#E36C0A" miterlimit="2"/>
              <v:imagedata o:title=""/>
              <o:lock v:ext="edit"/>
            </v:shape>
            <v:shape id="Straight Connector 318" o:spid="_x0000_s2272" o:spt="32" type="#_x0000_t32" style="position:absolute;left:3787;top:3188;flip:y;height:573;width:1410;" o:connectortype="straight" filled="f" o:preferrelative="t" stroked="t" coordsize="21600,21600">
              <v:path arrowok="t"/>
              <v:fill on="f" focussize="0,0"/>
              <v:stroke weight="1pt" color="#E36C0A" miterlimit="2"/>
              <v:imagedata o:title=""/>
              <o:lock v:ext="edit"/>
            </v:shape>
            <v:shape id="Straight Connector 319" o:spid="_x0000_s2273" o:spt="32" type="#_x0000_t32" style="position:absolute;left:3787;top:2873;flip:y;height:124;width:440;" o:connectortype="straight" filled="f" o:preferrelative="t" stroked="t" coordsize="21600,21600">
              <v:path arrowok="t"/>
              <v:fill on="f" focussize="0,0"/>
              <v:stroke weight="1pt" color="#E36C0A" miterlimit="2"/>
              <v:imagedata o:title=""/>
              <o:lock v:ext="edit"/>
            </v:shape>
            <v:shape id="Straight Connector 320" o:spid="_x0000_s2274" o:spt="32" type="#_x0000_t32" style="position:absolute;left:3787;top:3188;flip:y;height:203;width:499;"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i/>
          <w:szCs w:val="21"/>
        </w:rPr>
      </w:pPr>
    </w:p>
    <w:p>
      <w:pPr>
        <w:spacing w:line="240" w:lineRule="exact"/>
        <w:jc w:val="center"/>
        <w:rPr>
          <w:i/>
          <w:szCs w:val="21"/>
        </w:rPr>
      </w:pPr>
      <w:r>
        <w:rPr>
          <w:i/>
          <w:szCs w:val="21"/>
        </w:rPr>
        <w:t>Figure 6-11: the 4A PEAK display screen</w:t>
      </w:r>
    </w:p>
    <w:p>
      <w:pPr>
        <w:pStyle w:val="34"/>
        <w:tabs>
          <w:tab w:val="left" w:pos="7088"/>
        </w:tabs>
        <w:spacing w:before="156" w:after="156"/>
        <w:ind w:firstLine="0" w:firstLineChars="0"/>
        <w:rPr>
          <w:b/>
          <w:szCs w:val="21"/>
        </w:rPr>
      </w:pPr>
      <w:r>
        <w:rPr>
          <w:b/>
          <w:szCs w:val="21"/>
        </w:rPr>
        <w:t>6.3.4.2. The A1 PEAK display screen</w:t>
      </w:r>
    </w:p>
    <w:p>
      <w:pPr>
        <w:spacing w:before="156" w:after="156"/>
        <w:rPr>
          <w:rFonts w:cs="Arial"/>
          <w:szCs w:val="21"/>
        </w:rPr>
      </w:pPr>
      <w:r>
        <w:rPr>
          <w:rFonts w:cs="Arial"/>
          <w:szCs w:val="21"/>
        </w:rPr>
        <w:t>The following information is displayed:</w:t>
      </w:r>
    </w:p>
    <w:p>
      <w:pPr>
        <w:spacing w:before="156" w:after="156"/>
        <w:rPr>
          <w:rFonts w:cs="Arial"/>
          <w:szCs w:val="21"/>
        </w:rPr>
      </w:pPr>
    </w:p>
    <w:p>
      <w:pPr>
        <w:spacing w:before="156" w:after="156"/>
        <w:rPr>
          <w:rFonts w:cs="Arial"/>
          <w:szCs w:val="21"/>
        </w:rPr>
      </w:pPr>
    </w:p>
    <w:p>
      <w:pPr>
        <w:spacing w:before="156" w:after="156"/>
        <w:rPr>
          <w:rFonts w:cs="Arial"/>
          <w:szCs w:val="21"/>
        </w:rPr>
      </w:pPr>
    </w:p>
    <w:p>
      <w:pPr>
        <w:spacing w:before="156" w:after="156"/>
        <w:ind w:firstLine="630" w:firstLineChars="300"/>
        <w:rPr>
          <w:szCs w:val="21"/>
        </w:rPr>
      </w:pPr>
    </w:p>
    <w:p>
      <w:pPr>
        <w:spacing w:before="156" w:after="156"/>
        <w:ind w:firstLine="630" w:firstLineChars="300"/>
        <w:rPr>
          <w:szCs w:val="21"/>
        </w:rPr>
      </w:pPr>
    </w:p>
    <w:p>
      <w:pPr>
        <w:spacing w:before="156" w:after="156"/>
        <w:ind w:firstLine="630" w:firstLineChars="300"/>
        <w:rPr>
          <w:szCs w:val="21"/>
        </w:rPr>
      </w:pPr>
      <w:r>
        <w:rPr>
          <w:szCs w:val="21"/>
        </w:rPr>
        <w:pict>
          <v:group id="_x0000_s3007" o:spid="_x0000_s3007" o:spt="203" style="position:absolute;left:0pt;margin-left:-34.1pt;margin-top:1.4pt;height:154.5pt;width:524.4pt;z-index:251777024;mso-width-relative:page;mso-height-relative:page;" coordorigin="852,8192" coordsize="10488,3090">
            <o:lock v:ext="edit"/>
            <v:shape id="Quad Arrow 328" o:spid="_x0000_s2591" o:spt="202" type="#_x0000_t202" style="position:absolute;left:1144;top:8217;height:656;width:2993;" o:preferrelative="t" stroked="f" coordsize="21600,21600">
              <v:path/>
              <v:fill focussize="0,0"/>
              <v:stroke on="f" joinstyle="miter"/>
              <v:imagedata o:title=""/>
              <o:lock v:ext="edit"/>
              <v:textbox>
                <w:txbxContent>
                  <w:p>
                    <w:pPr>
                      <w:spacing w:line="240" w:lineRule="exact"/>
                      <w:ind w:left="-141" w:leftChars="-67" w:right="286" w:rightChars="136"/>
                      <w:rPr>
                        <w:szCs w:val="18"/>
                      </w:rPr>
                    </w:pPr>
                    <w:r>
                      <w:rPr>
                        <w:rFonts w:hint="eastAsia" w:cs="Arial"/>
                        <w:szCs w:val="21"/>
                      </w:rPr>
                      <w:t>Lo</w:t>
                    </w:r>
                    <w:r>
                      <w:rPr>
                        <w:rFonts w:cs="Arial"/>
                        <w:szCs w:val="21"/>
                      </w:rPr>
                      <w:t>cation of the zone displayed in the record</w:t>
                    </w:r>
                    <w:r>
                      <w:rPr>
                        <w:rFonts w:hint="eastAsia" w:cs="Arial"/>
                        <w:szCs w:val="21"/>
                      </w:rPr>
                      <w:t>.</w:t>
                    </w:r>
                  </w:p>
                </w:txbxContent>
              </v:textbox>
            </v:shape>
            <v:shape id="Quad Arrow 329" o:spid="_x0000_s2592" o:spt="202" type="#_x0000_t202" style="position:absolute;left:1187;top:8840;height:467;width:2671;" o:preferrelative="t" stroked="f" coordsize="21600,21600">
              <v:path/>
              <v:fill focussize="0,0"/>
              <v:stroke on="f" joinstyle="miter"/>
              <v:imagedata o:title=""/>
              <o:lock v:ext="edit"/>
              <v:textbox>
                <w:txbxContent>
                  <w:p>
                    <w:pPr>
                      <w:spacing w:line="240" w:lineRule="exact"/>
                      <w:jc w:val="right"/>
                      <w:rPr>
                        <w:szCs w:val="18"/>
                      </w:rPr>
                    </w:pPr>
                    <w:r>
                      <w:rPr>
                        <w:rFonts w:cs="Arial"/>
                      </w:rPr>
                      <w:t xml:space="preserve">Scale of values </w:t>
                    </w:r>
                    <w:r>
                      <w:rPr>
                        <w:rFonts w:hint="eastAsia" w:cs="Arial"/>
                      </w:rPr>
                      <w:t>of current.</w:t>
                    </w:r>
                  </w:p>
                  <w:p>
                    <w:pPr>
                      <w:spacing w:before="156" w:after="156"/>
                      <w:ind w:right="206" w:rightChars="98"/>
                      <w:rPr>
                        <w:szCs w:val="18"/>
                      </w:rPr>
                    </w:pPr>
                  </w:p>
                </w:txbxContent>
              </v:textbox>
            </v:shape>
            <v:shape id="Quad Arrow 330" o:spid="_x0000_s2593" o:spt="202" type="#_x0000_t202" style="position:absolute;left:1013;top:9196;height:873;width:2993;" o:preferrelative="t" stroked="f" coordsize="21600,21600">
              <v:path/>
              <v:fill focussize="0,0"/>
              <v:stroke on="f" joinstyle="miter"/>
              <v:imagedata o:title=""/>
              <o:lock v:ext="edit"/>
              <v:textbox>
                <w:txbxContent>
                  <w:p>
                    <w:pPr>
                      <w:spacing w:line="240" w:lineRule="exact"/>
                      <w:ind w:right="145" w:rightChars="69"/>
                      <w:rPr>
                        <w:rFonts w:cs="Arial"/>
                        <w:szCs w:val="21"/>
                      </w:rPr>
                    </w:pPr>
                    <w:r>
                      <w:rPr>
                        <w:rFonts w:cs="Arial"/>
                        <w:szCs w:val="21"/>
                      </w:rPr>
                      <w:t>Cursor. Use the</w:t>
                    </w:r>
                    <w:r>
                      <w:rPr>
                        <w:rFonts w:cs="Arial"/>
                        <w:szCs w:val="21"/>
                      </w:rPr>
                      <w:drawing>
                        <wp:inline distT="0" distB="0" distL="0" distR="0">
                          <wp:extent cx="109220" cy="88900"/>
                          <wp:effectExtent l="19050" t="0" r="5080" b="0"/>
                          <wp:docPr id="660" name="Picture 29"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29"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or</w:t>
                    </w:r>
                    <w:r>
                      <w:rPr>
                        <w:rFonts w:cs="Arial"/>
                        <w:szCs w:val="21"/>
                      </w:rPr>
                      <w:drawing>
                        <wp:inline distT="0" distB="0" distL="0" distR="0">
                          <wp:extent cx="109220" cy="88900"/>
                          <wp:effectExtent l="19050" t="0" r="5080" b="0"/>
                          <wp:docPr id="661" name="Picture 30"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icture 30"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and keys to move the cursor.</w:t>
                    </w:r>
                  </w:p>
                  <w:p>
                    <w:pPr>
                      <w:spacing w:line="240" w:lineRule="exact"/>
                      <w:ind w:right="145" w:rightChars="69"/>
                      <w:rPr>
                        <w:rFonts w:cs="Arial"/>
                        <w:szCs w:val="21"/>
                      </w:rPr>
                    </w:pPr>
                    <w:r>
                      <w:rPr>
                        <w:rFonts w:cs="Arial"/>
                        <w:szCs w:val="21"/>
                      </w:rPr>
                      <w:t>Long press can move</w:t>
                    </w:r>
                    <w:r>
                      <w:rPr>
                        <w:rFonts w:hint="eastAsia" w:cs="Arial"/>
                        <w:szCs w:val="21"/>
                      </w:rPr>
                      <w:t xml:space="preserve"> quickly.</w:t>
                    </w:r>
                  </w:p>
                  <w:p>
                    <w:pPr>
                      <w:spacing w:before="156" w:after="156"/>
                      <w:rPr>
                        <w:szCs w:val="18"/>
                      </w:rPr>
                    </w:pPr>
                  </w:p>
                </w:txbxContent>
              </v:textbox>
            </v:shape>
            <v:shape id="Quad Arrow 331" o:spid="_x0000_s2594" o:spt="202" type="#_x0000_t202" style="position:absolute;left:852;top:10137;height:1145;width:3008;" o:preferrelative="t" stroked="f" coordsize="21600,21600">
              <v:path/>
              <v:fill focussize="0,0"/>
              <v:stroke on="f" joinstyle="miter"/>
              <v:imagedata o:title=""/>
              <o:lock v:ext="edit"/>
              <v:textbox>
                <w:txbxContent>
                  <w:p>
                    <w:pPr>
                      <w:spacing w:line="240" w:lineRule="exact"/>
                      <w:ind w:left="141" w:leftChars="67" w:right="23" w:rightChars="11"/>
                    </w:pPr>
                    <w:r>
                      <w:rPr>
                        <w:b/>
                      </w:rPr>
                      <w:t>t</w:t>
                    </w:r>
                    <w:r>
                      <w:t>: relative time position of</w:t>
                    </w:r>
                    <w:r>
                      <w:rPr>
                        <w:rFonts w:hint="eastAsia"/>
                      </w:rPr>
                      <w:t xml:space="preserve"> the </w:t>
                    </w:r>
                    <w:r>
                      <w:t>cursor (t=0 corresponds to the start of the inrush</w:t>
                    </w:r>
                    <w:r>
                      <w:rPr>
                        <w:rFonts w:hint="eastAsia"/>
                      </w:rPr>
                      <w:t xml:space="preserve"> current </w:t>
                    </w:r>
                    <w:r>
                      <w:t>capture).</w:t>
                    </w:r>
                  </w:p>
                  <w:p>
                    <w:pPr>
                      <w:spacing w:before="156" w:after="156"/>
                      <w:ind w:left="141" w:leftChars="67"/>
                      <w:rPr>
                        <w:szCs w:val="18"/>
                      </w:rPr>
                    </w:pPr>
                  </w:p>
                </w:txbxContent>
              </v:textbox>
            </v:shape>
            <v:shape id="Quad Arrow 333" o:spid="_x0000_s2595" o:spt="202" type="#_x0000_t202" style="position:absolute;left:8127;top:9240;height:886;width:2888;" o:preferrelative="t" stroked="f" coordsize="21600,21600">
              <v:path/>
              <v:fill focussize="0,0"/>
              <v:stroke on="f" joinstyle="miter"/>
              <v:imagedata o:title=""/>
              <o:lock v:ext="edit"/>
              <v:textbox>
                <w:txbxContent>
                  <w:p>
                    <w:pPr>
                      <w:spacing w:line="240" w:lineRule="exact"/>
                      <w:ind w:right="46" w:rightChars="22"/>
                      <w:jc w:val="left"/>
                    </w:pPr>
                    <w:r>
                      <w:rPr>
                        <w:b/>
                        <w:szCs w:val="21"/>
                      </w:rPr>
                      <w:t>A1</w:t>
                    </w:r>
                    <w:r>
                      <w:rPr>
                        <w:szCs w:val="21"/>
                      </w:rPr>
                      <w:t xml:space="preserve">: </w:t>
                    </w:r>
                    <w:r>
                      <w:rPr>
                        <w:rFonts w:hint="eastAsia"/>
                      </w:rPr>
                      <w:t xml:space="preserve">the instantaneous </w:t>
                    </w:r>
                    <w:r>
                      <w:t>current</w:t>
                    </w:r>
                    <w:r>
                      <w:rPr>
                        <w:rFonts w:hint="eastAsia"/>
                      </w:rPr>
                      <w:t xml:space="preserve"> of</w:t>
                    </w:r>
                    <w:r>
                      <w:t xml:space="preserve"> phase 1 at the position of the cursor.</w:t>
                    </w:r>
                  </w:p>
                </w:txbxContent>
              </v:textbox>
            </v:shape>
            <v:shape id="Quad Arrow 334" o:spid="_x0000_s2596" o:spt="202" type="#_x0000_t202" style="position:absolute;left:8118;top:8192;height:907;width:3222;" o:preferrelative="t" stroked="f" coordsize="21600,21600">
              <v:path/>
              <v:fill focussize="0,0"/>
              <v:stroke on="f" joinstyle="miter"/>
              <v:imagedata o:title=""/>
              <o:lock v:ext="edit"/>
              <v:textbox>
                <w:txbxContent>
                  <w:p>
                    <w:pPr>
                      <w:spacing w:line="240" w:lineRule="exact"/>
                      <w:ind w:right="380" w:rightChars="181"/>
                      <w:rPr>
                        <w:szCs w:val="21"/>
                      </w:rPr>
                    </w:pPr>
                    <w:r>
                      <w:rPr>
                        <w:rFonts w:hint="eastAsia"/>
                        <w:b/>
                        <w:szCs w:val="21"/>
                      </w:rPr>
                      <w:t>MAX</w:t>
                    </w:r>
                    <w:r>
                      <w:rPr>
                        <w:rFonts w:hint="eastAsia"/>
                        <w:szCs w:val="21"/>
                      </w:rPr>
                      <w:t xml:space="preserve">: </w:t>
                    </w:r>
                    <w:r>
                      <w:rPr>
                        <w:szCs w:val="21"/>
                      </w:rPr>
                      <w:t>maximum half-cycle RMS</w:t>
                    </w:r>
                    <w:r>
                      <w:rPr>
                        <w:rFonts w:hint="eastAsia"/>
                        <w:szCs w:val="21"/>
                      </w:rPr>
                      <w:t xml:space="preserve"> value </w:t>
                    </w:r>
                    <w:r>
                      <w:rPr>
                        <w:szCs w:val="21"/>
                      </w:rPr>
                      <w:t>of the inrush current capture.</w:t>
                    </w:r>
                  </w:p>
                </w:txbxContent>
              </v:textbox>
            </v:shape>
            <v:shape id="Quad Arrow 335" o:spid="_x0000_s2597" o:spt="202" type="#_x0000_t202" style="position:absolute;left:8155;top:10537;height:553;width:2978;" o:preferrelative="t" stroked="f" coordsize="21600,21600">
              <v:path/>
              <v:fill focussize="0,0"/>
              <v:stroke on="f" joinstyle="miter"/>
              <v:imagedata o:title=""/>
              <o:lock v:ext="edit"/>
              <v:textbox>
                <w:txbxContent>
                  <w:p>
                    <w:pPr>
                      <w:spacing w:line="240" w:lineRule="exact"/>
                      <w:ind w:right="134" w:rightChars="64"/>
                      <w:rPr>
                        <w:sz w:val="18"/>
                        <w:szCs w:val="18"/>
                      </w:rPr>
                    </w:pPr>
                    <w:r>
                      <w:rPr>
                        <w:rFonts w:ascii="宋体" w:hAnsi="宋体"/>
                        <w:sz w:val="18"/>
                        <w:szCs w:val="18"/>
                      </w:rPr>
                      <w:drawing>
                        <wp:inline distT="0" distB="0" distL="0" distR="0">
                          <wp:extent cx="177165" cy="102235"/>
                          <wp:effectExtent l="19050" t="0" r="0" b="0"/>
                          <wp:docPr id="662" name="Picture 31" descr="ou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31" descr="out_"/>
                                  <pic:cNvPicPr>
                                    <a:picLocks noChangeAspect="1" noChangeArrowheads="1"/>
                                  </pic:cNvPicPr>
                                </pic:nvPicPr>
                                <pic:blipFill>
                                  <a:blip r:embed="rId26"/>
                                  <a:srcRect/>
                                  <a:stretch>
                                    <a:fillRect/>
                                  </a:stretch>
                                </pic:blipFill>
                                <pic:spPr>
                                  <a:xfrm>
                                    <a:off x="0" y="0"/>
                                    <a:ext cx="177165" cy="102235"/>
                                  </a:xfrm>
                                  <a:prstGeom prst="rect">
                                    <a:avLst/>
                                  </a:prstGeom>
                                  <a:noFill/>
                                  <a:ln w="9525">
                                    <a:noFill/>
                                    <a:miter lim="800000"/>
                                    <a:headEnd/>
                                    <a:tailEnd/>
                                  </a:ln>
                                </pic:spPr>
                              </pic:pic>
                            </a:graphicData>
                          </a:graphic>
                        </wp:inline>
                      </w:drawing>
                    </w:r>
                    <w:r>
                      <w:rPr>
                        <w:rFonts w:hint="eastAsia"/>
                        <w:sz w:val="18"/>
                        <w:szCs w:val="18"/>
                      </w:rPr>
                      <w:t xml:space="preserve">: </w:t>
                    </w:r>
                    <w:r>
                      <w:t>Zoom out</w:t>
                    </w:r>
                    <w:r>
                      <w:rPr>
                        <w:rFonts w:hint="eastAsia"/>
                      </w:rPr>
                      <w:t xml:space="preserve">, </w:t>
                    </w:r>
                    <w:r>
                      <w:rPr>
                        <w:rFonts w:ascii="宋体" w:hAnsi="宋体"/>
                        <w:sz w:val="18"/>
                        <w:szCs w:val="18"/>
                      </w:rPr>
                      <w:drawing>
                        <wp:inline distT="0" distB="0" distL="0" distR="0">
                          <wp:extent cx="177165" cy="102235"/>
                          <wp:effectExtent l="19050" t="0" r="0" b="0"/>
                          <wp:docPr id="663" name="Picture 32" descr="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32" descr="in_"/>
                                  <pic:cNvPicPr>
                                    <a:picLocks noChangeAspect="1" noChangeArrowheads="1"/>
                                  </pic:cNvPicPr>
                                </pic:nvPicPr>
                                <pic:blipFill>
                                  <a:blip r:embed="rId24"/>
                                  <a:srcRect/>
                                  <a:stretch>
                                    <a:fillRect/>
                                  </a:stretch>
                                </pic:blipFill>
                                <pic:spPr>
                                  <a:xfrm>
                                    <a:off x="0" y="0"/>
                                    <a:ext cx="177165" cy="102235"/>
                                  </a:xfrm>
                                  <a:prstGeom prst="rect">
                                    <a:avLst/>
                                  </a:prstGeom>
                                  <a:noFill/>
                                  <a:ln w="9525">
                                    <a:noFill/>
                                    <a:miter lim="800000"/>
                                    <a:headEnd/>
                                    <a:tailEnd/>
                                  </a:ln>
                                </pic:spPr>
                              </pic:pic>
                            </a:graphicData>
                          </a:graphic>
                        </wp:inline>
                      </w:drawing>
                    </w:r>
                    <w:r>
                      <w:rPr>
                        <w:rFonts w:hint="eastAsia"/>
                        <w:sz w:val="18"/>
                        <w:szCs w:val="18"/>
                      </w:rPr>
                      <w:t xml:space="preserve">: </w:t>
                    </w:r>
                    <w:r>
                      <w:t>Zoom in.</w:t>
                    </w:r>
                  </w:p>
                  <w:p>
                    <w:pPr>
                      <w:spacing w:before="156" w:after="156"/>
                      <w:ind w:right="134" w:rightChars="64"/>
                      <w:rPr>
                        <w:sz w:val="18"/>
                        <w:szCs w:val="18"/>
                      </w:rPr>
                    </w:pPr>
                  </w:p>
                  <w:p>
                    <w:pPr>
                      <w:spacing w:before="156" w:after="156"/>
                      <w:ind w:right="134" w:rightChars="64"/>
                      <w:rPr>
                        <w:szCs w:val="18"/>
                      </w:rPr>
                    </w:pPr>
                  </w:p>
                </w:txbxContent>
              </v:textbox>
            </v:shape>
            <v:shape id="Picture 336" o:spid="_x0000_s2599" o:spt="75" type="#_x0000_t75" style="position:absolute;left:4193;top:8342;height:2660;width:3550;" filled="f" stroked="t" coordsize="21600,21600">
              <v:path/>
              <v:fill on="f" focussize="0,0"/>
              <v:stroke weight="0.5pt" miterlimit="2"/>
              <v:imagedata r:id="rId156" o:title="7_INRUSH1410250821"/>
              <o:lock v:ext="edit" aspectratio="t"/>
            </v:shape>
            <v:shape id="Straight Connector 337" o:spid="_x0000_s2600" o:spt="32" type="#_x0000_t32" style="position:absolute;left:5345;top:8342;flip:y;height:337;width:2810;" o:connectortype="straight" filled="f" o:preferrelative="t" stroked="t" coordsize="21600,21600">
              <v:path arrowok="t"/>
              <v:fill on="f" focussize="0,0"/>
              <v:stroke weight="1pt" color="#E36C0A" miterlimit="2"/>
              <v:imagedata o:title=""/>
              <o:lock v:ext="edit"/>
            </v:shape>
            <v:shape id="Straight Connector 338" o:spid="_x0000_s2601" o:spt="32" type="#_x0000_t32" style="position:absolute;left:3825;top:8455;height:0;width:960;" o:connectortype="straight" filled="f" o:preferrelative="t" stroked="t" coordsize="21600,21600">
              <v:path arrowok="t"/>
              <v:fill on="f" focussize="0,0"/>
              <v:stroke weight="1pt" color="#E36C0A" miterlimit="2"/>
              <v:imagedata o:title=""/>
              <o:lock v:ext="edit"/>
            </v:shape>
            <v:shape id="Straight Connector 339" o:spid="_x0000_s2602" o:spt="32" type="#_x0000_t32" style="position:absolute;left:5515;top:9487;flip:y;height:1188;width:2640;" o:connectortype="straight" filled="f" o:preferrelative="t" stroked="t" coordsize="21600,21600">
              <v:path arrowok="t"/>
              <v:fill on="f" focussize="0,0"/>
              <v:stroke weight="1pt" color="#E36C0A" miterlimit="2"/>
              <v:imagedata o:title=""/>
              <o:lock v:ext="edit"/>
            </v:shape>
            <v:shape id="Straight Connector 340" o:spid="_x0000_s2603" o:spt="32" type="#_x0000_t32" style="position:absolute;left:3787;top:10338;height:338;width:478;" o:connectortype="straight" filled="f" o:preferrelative="t" stroked="t" coordsize="21600,21600">
              <v:path arrowok="t"/>
              <v:fill on="f" focussize="0,0"/>
              <v:stroke weight="1pt" color="#E36C0A" miterlimit="2"/>
              <v:imagedata o:title=""/>
              <o:lock v:ext="edit"/>
            </v:shape>
            <v:shape id="Straight Connector 341" o:spid="_x0000_s2604" o:spt="32" type="#_x0000_t32" style="position:absolute;left:7105;top:10777;flip:y;height:190;width:1050;" o:connectortype="straight" filled="f" o:preferrelative="t" stroked="t" coordsize="21600,21600">
              <v:path arrowok="t"/>
              <v:fill on="f" focussize="0,0"/>
              <v:stroke weight="1pt" color="#E36C0A" miterlimit="2"/>
              <v:imagedata o:title=""/>
              <o:lock v:ext="edit"/>
            </v:shape>
            <v:shape id="Straight Connector 342" o:spid="_x0000_s2605" o:spt="32" type="#_x0000_t32" style="position:absolute;left:3799;top:9325;flip:y;height:89;width:986;" o:connectortype="straight" filled="f" o:preferrelative="t" stroked="t" coordsize="21600,21600">
              <v:path arrowok="t"/>
              <v:fill on="f" focussize="0,0"/>
              <v:stroke weight="1pt" color="#E36C0A" miterlimit="2"/>
              <v:imagedata o:title=""/>
              <o:lock v:ext="edit"/>
            </v:shape>
            <v:shape id="Straight Connector 343" o:spid="_x0000_s2606" o:spt="32" type="#_x0000_t32" style="position:absolute;left:3799;top:8995;height:0;width:525;" o:connectortype="straight" filled="f" o:preferrelative="t" stroked="t" coordsize="21600,21600">
              <v:path arrowok="t"/>
              <v:fill on="f" focussize="0,0"/>
              <v:stroke weight="1pt" color="#E36C0A" miterlimit="2"/>
              <v:imagedata o:title=""/>
              <o:lock v:ext="edit"/>
            </v:shape>
          </v:group>
        </w:pict>
      </w:r>
    </w:p>
    <w:p>
      <w:pPr>
        <w:spacing w:before="156" w:after="156"/>
        <w:ind w:firstLine="630" w:firstLineChars="300"/>
        <w:rPr>
          <w:szCs w:val="21"/>
        </w:rPr>
      </w:pPr>
    </w:p>
    <w:p>
      <w:pPr>
        <w:spacing w:before="156" w:after="156"/>
        <w:ind w:firstLine="630" w:firstLineChars="300"/>
        <w:rPr>
          <w:szCs w:val="21"/>
        </w:rPr>
      </w:pPr>
    </w:p>
    <w:p>
      <w:pPr>
        <w:spacing w:before="156" w:after="156"/>
        <w:ind w:firstLine="630" w:firstLineChars="300"/>
        <w:rPr>
          <w:szCs w:val="21"/>
        </w:rPr>
      </w:pPr>
    </w:p>
    <w:p>
      <w:pPr>
        <w:spacing w:before="156" w:after="156"/>
        <w:ind w:firstLine="630" w:firstLineChars="300"/>
        <w:rPr>
          <w:szCs w:val="21"/>
        </w:rPr>
      </w:pPr>
    </w:p>
    <w:p>
      <w:pPr>
        <w:spacing w:before="156" w:after="156"/>
        <w:ind w:firstLine="630" w:firstLineChars="300"/>
        <w:rPr>
          <w:szCs w:val="21"/>
        </w:rPr>
      </w:pPr>
    </w:p>
    <w:p>
      <w:pPr>
        <w:spacing w:before="156" w:after="156"/>
        <w:jc w:val="center"/>
        <w:rPr>
          <w:i/>
          <w:szCs w:val="21"/>
        </w:rPr>
      </w:pPr>
    </w:p>
    <w:p>
      <w:pPr>
        <w:spacing w:before="156" w:after="156"/>
        <w:jc w:val="center"/>
        <w:rPr>
          <w:i/>
          <w:szCs w:val="21"/>
        </w:rPr>
      </w:pPr>
      <w:r>
        <w:rPr>
          <w:i/>
          <w:szCs w:val="21"/>
        </w:rPr>
        <w:t>Figure 6-12: the A1 PEAK display screen</w:t>
      </w:r>
    </w:p>
    <w:p>
      <w:pPr>
        <w:spacing w:before="156" w:after="156" w:line="240" w:lineRule="exact"/>
        <w:ind w:left="514" w:hanging="514" w:hangingChars="244"/>
      </w:pPr>
      <w:r>
        <w:rPr>
          <w:rFonts w:cs="Arial"/>
          <w:b/>
          <w:szCs w:val="21"/>
        </w:rPr>
        <w:t>Note:</w:t>
      </w:r>
      <w:r>
        <w:rPr>
          <w:rFonts w:cs="Arial"/>
          <w:szCs w:val="21"/>
        </w:rPr>
        <w:t xml:space="preserve"> Filters A2 and A3 display the record of the current envelope of phases 2 and 3. The screen is identical to the one displayed for filter A1.</w:t>
      </w:r>
    </w:p>
    <w:p>
      <w:pPr>
        <w:pStyle w:val="2"/>
        <w:keepNext/>
        <w:keepLines/>
        <w:pageBreakBefore w:val="0"/>
        <w:widowControl w:val="0"/>
        <w:numPr>
          <w:ilvl w:val="0"/>
          <w:numId w:val="17"/>
        </w:numPr>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497" w:name="_Toc414951711"/>
      <w:bookmarkStart w:id="498" w:name="_Toc414953784"/>
      <w:bookmarkStart w:id="499" w:name="_Toc18918"/>
      <w:r>
        <w:rPr>
          <w:rFonts w:hint="default" w:ascii="Arial" w:hAnsi="Arial" w:cs="Arial"/>
          <w:sz w:val="32"/>
          <w:szCs w:val="48"/>
          <w:lang w:val="en-US" w:eastAsia="zh-CN"/>
        </w:rPr>
        <w:t>Harmonics Mode</w:t>
      </w:r>
      <w:bookmarkEnd w:id="497"/>
      <w:bookmarkEnd w:id="498"/>
      <w:bookmarkEnd w:id="499"/>
    </w:p>
    <w:p>
      <w:pPr>
        <w:numPr>
          <w:numId w:val="0"/>
        </w:numPr>
        <w:rPr>
          <w:rFonts w:hint="default"/>
          <w:lang w:val="en-US" w:eastAsia="zh-CN"/>
        </w:rPr>
      </w:pPr>
      <w:r>
        <w:rPr>
          <w:rFonts w:hint="default" w:ascii="Arial" w:hAnsi="Arial" w:cs="Arial"/>
          <w:sz w:val="32"/>
          <w:szCs w:val="48"/>
          <w:lang w:val="en-US" w:eastAsia="zh-CN"/>
        </w:rPr>
        <w:drawing>
          <wp:anchor distT="0" distB="0" distL="114300" distR="114300" simplePos="0" relativeHeight="251681792" behindDoc="0" locked="0" layoutInCell="1" allowOverlap="1">
            <wp:simplePos x="0" y="0"/>
            <wp:positionH relativeFrom="column">
              <wp:posOffset>303530</wp:posOffset>
            </wp:positionH>
            <wp:positionV relativeFrom="paragraph">
              <wp:posOffset>114935</wp:posOffset>
            </wp:positionV>
            <wp:extent cx="274955" cy="198755"/>
            <wp:effectExtent l="19050" t="0" r="0" b="0"/>
            <wp:wrapNone/>
            <wp:docPr id="1"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84"/>
                    <pic:cNvPicPr>
                      <a:picLocks noChangeAspect="1" noChangeArrowheads="1"/>
                    </pic:cNvPicPr>
                  </pic:nvPicPr>
                  <pic:blipFill>
                    <a:blip r:embed="rId157"/>
                    <a:srcRect/>
                    <a:stretch>
                      <a:fillRect/>
                    </a:stretch>
                  </pic:blipFill>
                  <pic:spPr>
                    <a:xfrm>
                      <a:off x="0" y="0"/>
                      <a:ext cx="274955" cy="198755"/>
                    </a:xfrm>
                    <a:prstGeom prst="rect">
                      <a:avLst/>
                    </a:prstGeom>
                    <a:noFill/>
                  </pic:spPr>
                </pic:pic>
              </a:graphicData>
            </a:graphic>
          </wp:anchor>
        </w:drawing>
      </w:r>
    </w:p>
    <w:p>
      <w:pPr>
        <w:spacing w:line="240" w:lineRule="exact"/>
        <w:rPr>
          <w:szCs w:val="21"/>
        </w:rPr>
      </w:pPr>
      <w:r>
        <w:rPr>
          <w:szCs w:val="21"/>
        </w:rPr>
        <w:t xml:space="preserve">The      key displays a representation of the harmonic ratios of the voltage, current, and apparent power, order by order. It can be used to determine the harmonic currents produced by nonlinear loads and analyze problems caused by harmonics according to their order (overheating of neutrals, conductors, motors, etc.). </w:t>
      </w:r>
    </w:p>
    <w:p>
      <w:pPr>
        <w:pStyle w:val="3"/>
        <w:spacing w:beforeLines="50" w:afterLines="50"/>
      </w:pPr>
      <w:bookmarkStart w:id="500" w:name="_Toc414951712"/>
      <w:bookmarkStart w:id="501" w:name="_Toc25062"/>
      <w:bookmarkStart w:id="502" w:name="_Toc414953785"/>
      <w:bookmarkStart w:id="503" w:name="_Toc6318"/>
      <w:r>
        <w:t>7.1. Available sub-menus</w:t>
      </w:r>
      <w:bookmarkEnd w:id="500"/>
      <w:bookmarkEnd w:id="501"/>
      <w:bookmarkEnd w:id="502"/>
      <w:bookmarkEnd w:id="503"/>
    </w:p>
    <w:p>
      <w:pPr>
        <w:spacing w:line="240" w:lineRule="exact"/>
        <w:rPr>
          <w:szCs w:val="21"/>
        </w:rPr>
      </w:pPr>
      <w:r>
        <w:rPr>
          <w:szCs w:val="21"/>
        </w:rPr>
        <w:t xml:space="preserve">The submenus are listed on the screen below and described individually in the paragraphs that follow. </w:t>
      </w:r>
    </w:p>
    <w:p>
      <w:pPr>
        <w:spacing w:line="240" w:lineRule="exact"/>
        <w:rPr>
          <w:szCs w:val="21"/>
        </w:rPr>
      </w:pPr>
      <w:r>
        <w:rPr>
          <w:szCs w:val="21"/>
        </w:rPr>
        <w:t>The measurement type is selected using the yellow keys of the keypad below the screen.</w:t>
      </w:r>
    </w:p>
    <w:p>
      <w:pPr>
        <w:tabs>
          <w:tab w:val="left" w:pos="3119"/>
        </w:tabs>
        <w:spacing w:before="156" w:after="156"/>
        <w:rPr>
          <w:szCs w:val="21"/>
        </w:rPr>
      </w:pPr>
      <w:r>
        <w:rPr>
          <w:szCs w:val="21"/>
        </w:rPr>
        <w:pict>
          <v:group id="_x0000_s2290" o:spid="_x0000_s2290" o:spt="203" style="position:absolute;left:0pt;margin-left:-8.6pt;margin-top:5.05pt;height:149.5pt;width:497.65pt;z-index:251686912;mso-width-relative:page;mso-height-relative:page;" coordorigin="962,3632" coordsize="9953,2990">
            <o:lock v:ext="edit"/>
            <v:shape id="Quad Arrow 345" o:spid="_x0000_s2291" o:spt="202" type="#_x0000_t202" style="position:absolute;left:8118;top:3657;height:921;width:2797;" o:preferrelative="t" stroked="f" coordsize="21600,21600">
              <v:path/>
              <v:fill focussize="0,0"/>
              <v:stroke on="f" joinstyle="miter"/>
              <v:imagedata o:title=""/>
              <o:lock v:ext="edit"/>
              <v:textbox>
                <w:txbxContent>
                  <w:p>
                    <w:pPr>
                      <w:spacing w:line="240" w:lineRule="exact"/>
                      <w:ind w:right="-34" w:rightChars="-16"/>
                      <w:rPr>
                        <w:szCs w:val="21"/>
                      </w:rPr>
                    </w:pPr>
                    <w:r>
                      <w:rPr>
                        <w:szCs w:val="21"/>
                      </w:rPr>
                      <w:t>Use the</w:t>
                    </w:r>
                    <w:r>
                      <w:rPr>
                        <w:szCs w:val="21"/>
                      </w:rPr>
                      <w:drawing>
                        <wp:inline distT="0" distB="0" distL="0" distR="0">
                          <wp:extent cx="204470" cy="67945"/>
                          <wp:effectExtent l="19050" t="0" r="5080" b="0"/>
                          <wp:docPr id="664" name="Picture 33"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Picture 33" descr="up"/>
                                  <pic:cNvPicPr>
                                    <a:picLocks noChangeAspect="1" noChangeArrowheads="1"/>
                                  </pic:cNvPicPr>
                                </pic:nvPicPr>
                                <pic:blipFill>
                                  <a:blip r:embed="rId75"/>
                                  <a:srcRect/>
                                  <a:stretch>
                                    <a:fillRect/>
                                  </a:stretch>
                                </pic:blipFill>
                                <pic:spPr>
                                  <a:xfrm>
                                    <a:off x="0" y="0"/>
                                    <a:ext cx="204470" cy="67945"/>
                                  </a:xfrm>
                                  <a:prstGeom prst="rect">
                                    <a:avLst/>
                                  </a:prstGeom>
                                  <a:noFill/>
                                  <a:ln w="9525">
                                    <a:noFill/>
                                    <a:miter lim="800000"/>
                                    <a:headEnd/>
                                    <a:tailEnd/>
                                  </a:ln>
                                </pic:spPr>
                              </pic:pic>
                            </a:graphicData>
                          </a:graphic>
                        </wp:inline>
                      </w:drawing>
                    </w:r>
                    <w:r>
                      <w:rPr>
                        <w:szCs w:val="21"/>
                      </w:rPr>
                      <w:t>or</w:t>
                    </w:r>
                    <w:r>
                      <w:rPr>
                        <w:szCs w:val="21"/>
                      </w:rPr>
                      <w:drawing>
                        <wp:inline distT="0" distB="0" distL="0" distR="0">
                          <wp:extent cx="225425" cy="67945"/>
                          <wp:effectExtent l="19050" t="0" r="3175" b="0"/>
                          <wp:docPr id="665" name="Picture 34"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Picture 34" descr="down"/>
                                  <pic:cNvPicPr>
                                    <a:picLocks noChangeAspect="1" noChangeArrowheads="1"/>
                                  </pic:cNvPicPr>
                                </pic:nvPicPr>
                                <pic:blipFill>
                                  <a:blip r:embed="rId76"/>
                                  <a:srcRect/>
                                  <a:stretch>
                                    <a:fillRect/>
                                  </a:stretch>
                                </pic:blipFill>
                                <pic:spPr>
                                  <a:xfrm>
                                    <a:off x="0" y="0"/>
                                    <a:ext cx="225425" cy="67945"/>
                                  </a:xfrm>
                                  <a:prstGeom prst="rect">
                                    <a:avLst/>
                                  </a:prstGeom>
                                  <a:noFill/>
                                  <a:ln w="9525">
                                    <a:noFill/>
                                    <a:miter lim="800000"/>
                                    <a:headEnd/>
                                    <a:tailEnd/>
                                  </a:ln>
                                </pic:spPr>
                              </pic:pic>
                            </a:graphicData>
                          </a:graphic>
                        </wp:inline>
                      </w:drawing>
                    </w:r>
                    <w:r>
                      <w:rPr>
                        <w:szCs w:val="21"/>
                      </w:rPr>
                      <w:t>key to select each phase and expert mode.</w:t>
                    </w:r>
                  </w:p>
                </w:txbxContent>
              </v:textbox>
            </v:shape>
            <v:shape id="Quad Arrow 346" o:spid="_x0000_s2292" o:spt="202" type="#_x0000_t202" style="position:absolute;left:962;top:4332;height:676;width:2933;" o:preferrelative="t" stroked="f" coordsize="21600,21600">
              <v:path/>
              <v:fill focussize="0,0"/>
              <v:stroke on="f" joinstyle="miter"/>
              <v:imagedata o:title=""/>
              <o:lock v:ext="edit"/>
              <v:textbox>
                <w:txbxContent>
                  <w:p>
                    <w:pPr>
                      <w:spacing w:line="240" w:lineRule="exact"/>
                      <w:ind w:right="90" w:rightChars="43"/>
                      <w:rPr>
                        <w:sz w:val="18"/>
                        <w:szCs w:val="18"/>
                      </w:rPr>
                    </w:pPr>
                    <w:r>
                      <w:t>Analysis of the apparent power of the harmonics</w:t>
                    </w:r>
                    <w:r>
                      <w:rPr>
                        <w:rFonts w:hint="eastAsia"/>
                      </w:rPr>
                      <w:t>.</w:t>
                    </w:r>
                  </w:p>
                </w:txbxContent>
              </v:textbox>
            </v:shape>
            <v:shape id="Quad Arrow 347" o:spid="_x0000_s2293" o:spt="202" type="#_x0000_t202" style="position:absolute;left:8149;top:6035;height:423;width:1872;" o:preferrelative="t" stroked="f" coordsize="21600,21600">
              <v:path/>
              <v:fill focussize="0,0"/>
              <v:stroke on="f" joinstyle="miter"/>
              <v:imagedata o:title=""/>
              <o:lock v:ext="edit"/>
              <v:textbox>
                <w:txbxContent>
                  <w:p>
                    <w:pPr>
                      <w:spacing w:line="240" w:lineRule="exact"/>
                      <w:rPr>
                        <w:szCs w:val="21"/>
                      </w:rPr>
                    </w:pPr>
                    <w:r>
                      <w:rPr>
                        <w:szCs w:val="21"/>
                      </w:rPr>
                      <w:drawing>
                        <wp:inline distT="0" distB="0" distL="0" distR="0">
                          <wp:extent cx="177165" cy="102235"/>
                          <wp:effectExtent l="19050" t="0" r="0" b="0"/>
                          <wp:docPr id="666" name="Picture 35" descr="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Picture 35" descr="in_"/>
                                  <pic:cNvPicPr>
                                    <a:picLocks noChangeAspect="1" noChangeArrowheads="1"/>
                                  </pic:cNvPicPr>
                                </pic:nvPicPr>
                                <pic:blipFill>
                                  <a:blip r:embed="rId24"/>
                                  <a:srcRect/>
                                  <a:stretch>
                                    <a:fillRect/>
                                  </a:stretch>
                                </pic:blipFill>
                                <pic:spPr>
                                  <a:xfrm>
                                    <a:off x="0" y="0"/>
                                    <a:ext cx="177165" cy="102235"/>
                                  </a:xfrm>
                                  <a:prstGeom prst="rect">
                                    <a:avLst/>
                                  </a:prstGeom>
                                  <a:noFill/>
                                  <a:ln w="9525">
                                    <a:noFill/>
                                    <a:miter lim="800000"/>
                                    <a:headEnd/>
                                    <a:tailEnd/>
                                  </a:ln>
                                </pic:spPr>
                              </pic:pic>
                            </a:graphicData>
                          </a:graphic>
                        </wp:inline>
                      </w:drawing>
                    </w:r>
                    <w:r>
                      <w:t>:</w:t>
                    </w:r>
                    <w:r>
                      <w:rPr>
                        <w:szCs w:val="21"/>
                      </w:rPr>
                      <w:t>Zoom in.</w:t>
                    </w:r>
                  </w:p>
                </w:txbxContent>
              </v:textbox>
            </v:shape>
            <v:shape id="Quad Arrow 348" o:spid="_x0000_s2294" o:spt="202" type="#_x0000_t202" style="position:absolute;left:8142;top:4798;height:478;width:2484;" o:preferrelative="t" stroked="f" coordsize="21600,21600">
              <v:path/>
              <v:fill focussize="0,0"/>
              <v:stroke on="f" joinstyle="miter"/>
              <v:imagedata o:title=""/>
              <o:lock v:ext="edit"/>
              <v:textbox>
                <w:txbxContent>
                  <w:p>
                    <w:pPr>
                      <w:spacing w:line="240" w:lineRule="exact"/>
                      <w:rPr>
                        <w:szCs w:val="21"/>
                      </w:rPr>
                    </w:pPr>
                    <w:r>
                      <w:rPr>
                        <w:rFonts w:ascii="宋体" w:hAnsi="宋体"/>
                        <w:szCs w:val="21"/>
                      </w:rPr>
                      <w:drawing>
                        <wp:inline distT="0" distB="0" distL="0" distR="0">
                          <wp:extent cx="177165" cy="102235"/>
                          <wp:effectExtent l="19050" t="0" r="0" b="0"/>
                          <wp:docPr id="667" name="Picture 36" descr="ou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36" descr="out_"/>
                                  <pic:cNvPicPr>
                                    <a:picLocks noChangeAspect="1" noChangeArrowheads="1"/>
                                  </pic:cNvPicPr>
                                </pic:nvPicPr>
                                <pic:blipFill>
                                  <a:blip r:embed="rId26"/>
                                  <a:srcRect/>
                                  <a:stretch>
                                    <a:fillRect/>
                                  </a:stretch>
                                </pic:blipFill>
                                <pic:spPr>
                                  <a:xfrm>
                                    <a:off x="0" y="0"/>
                                    <a:ext cx="177165" cy="102235"/>
                                  </a:xfrm>
                                  <a:prstGeom prst="rect">
                                    <a:avLst/>
                                  </a:prstGeom>
                                  <a:noFill/>
                                  <a:ln w="9525">
                                    <a:noFill/>
                                    <a:miter lim="800000"/>
                                    <a:headEnd/>
                                    <a:tailEnd/>
                                  </a:ln>
                                </pic:spPr>
                              </pic:pic>
                            </a:graphicData>
                          </a:graphic>
                        </wp:inline>
                      </w:drawing>
                    </w:r>
                    <w:r>
                      <w:t>:</w:t>
                    </w:r>
                    <w:r>
                      <w:rPr>
                        <w:rFonts w:hint="eastAsia"/>
                        <w:szCs w:val="21"/>
                      </w:rPr>
                      <w:t>Zoom out.</w:t>
                    </w:r>
                  </w:p>
                </w:txbxContent>
              </v:textbox>
            </v:shape>
            <v:shape id="Picture 349" o:spid="_x0000_s2295" o:spt="75" type="#_x0000_t75" style="position:absolute;left:4193;top:3754;height:2660;width:3550;" filled="f" stroked="t" coordsize="21600,21600">
              <v:path/>
              <v:fill on="f" focussize="0,0"/>
              <v:stroke weight="0.5pt" miterlimit="2"/>
              <v:imagedata r:id="rId158" o:title="26"/>
              <o:lock v:ext="edit" aspectratio="t"/>
            </v:shape>
            <v:shape id="Quad Arrow 350" o:spid="_x0000_s2296" o:spt="202" type="#_x0000_t202" style="position:absolute;left:962;top:5041;height:696;width:2933;" o:preferrelative="t" stroked="f" coordsize="21600,21600">
              <v:path/>
              <v:fill focussize="0,0"/>
              <v:stroke on="f" joinstyle="miter"/>
              <v:imagedata o:title=""/>
              <o:lock v:ext="edit"/>
              <v:textbox>
                <w:txbxContent>
                  <w:p>
                    <w:pPr>
                      <w:spacing w:line="240" w:lineRule="exact"/>
                      <w:ind w:right="90" w:rightChars="43"/>
                      <w:rPr>
                        <w:sz w:val="18"/>
                        <w:szCs w:val="18"/>
                      </w:rPr>
                    </w:pPr>
                    <w:r>
                      <w:t>Analysis of harmonics of the current</w:t>
                    </w:r>
                    <w:r>
                      <w:rPr>
                        <w:rFonts w:hint="eastAsia"/>
                      </w:rPr>
                      <w:t>.</w:t>
                    </w:r>
                  </w:p>
                </w:txbxContent>
              </v:textbox>
            </v:shape>
            <v:shape id="Quad Arrow 351" o:spid="_x0000_s2297" o:spt="202" type="#_x0000_t202" style="position:absolute;left:973;top:5899;height:723;width:2933;" o:preferrelative="t" stroked="f" coordsize="21600,21600">
              <v:path/>
              <v:fill focussize="0,0"/>
              <v:stroke on="f" joinstyle="miter"/>
              <v:imagedata o:title=""/>
              <o:lock v:ext="edit"/>
              <v:textbox>
                <w:txbxContent>
                  <w:p>
                    <w:pPr>
                      <w:spacing w:line="240" w:lineRule="exact"/>
                      <w:ind w:right="90" w:rightChars="43"/>
                      <w:rPr>
                        <w:sz w:val="18"/>
                        <w:szCs w:val="18"/>
                      </w:rPr>
                    </w:pPr>
                    <w:r>
                      <w:t>Analysis of harmonics of the phase-to-neutral voltage</w:t>
                    </w:r>
                    <w:r>
                      <w:rPr>
                        <w:rFonts w:hint="eastAsia"/>
                      </w:rPr>
                      <w:t>.</w:t>
                    </w:r>
                  </w:p>
                </w:txbxContent>
              </v:textbox>
            </v:shape>
            <v:shape id="Quad Arrow 352" o:spid="_x0000_s2298" o:spt="202" type="#_x0000_t202" style="position:absolute;left:962;top:3632;height:737;width:2905;" o:preferrelative="t" stroked="f" coordsize="21600,21600">
              <v:path/>
              <v:fill focussize="0,0"/>
              <v:stroke on="f" joinstyle="miter"/>
              <v:imagedata o:title=""/>
              <o:lock v:ext="edit"/>
              <v:textbox>
                <w:txbxContent>
                  <w:p>
                    <w:pPr>
                      <w:spacing w:line="240" w:lineRule="exact"/>
                      <w:ind w:right="59" w:rightChars="28"/>
                    </w:pPr>
                    <w:r>
                      <w:t>Analysis of the harmonics of the phase-to-phase voltage</w:t>
                    </w:r>
                    <w:r>
                      <w:rPr>
                        <w:rFonts w:hint="eastAsia"/>
                      </w:rPr>
                      <w:t>.</w:t>
                    </w:r>
                  </w:p>
                  <w:p>
                    <w:pPr>
                      <w:spacing w:before="156" w:after="156"/>
                      <w:ind w:right="-101" w:rightChars="-48"/>
                      <w:rPr>
                        <w:szCs w:val="18"/>
                      </w:rPr>
                    </w:pPr>
                  </w:p>
                </w:txbxContent>
              </v:textbox>
            </v:shape>
            <v:shape id="Straight Connector 353" o:spid="_x0000_s2299" o:spt="32" type="#_x0000_t32" style="position:absolute;left:7698;top:3916;flip:y;height:974;width:521;" o:connectortype="straight" filled="f" o:preferrelative="t" stroked="t" coordsize="21600,21600">
              <v:path arrowok="t"/>
              <v:fill on="f" focussize="0,0"/>
              <v:stroke weight="1pt" color="#E36C0A" miterlimit="2"/>
              <v:imagedata o:title=""/>
              <o:lock v:ext="edit"/>
            </v:shape>
            <v:shape id="Straight Connector 354" o:spid="_x0000_s2300" o:spt="32" type="#_x0000_t32" style="position:absolute;left:7698;top:6271;height:0;width:476;" o:connectortype="straight" filled="f" o:preferrelative="t" stroked="t" coordsize="21600,21600">
              <v:path arrowok="t"/>
              <v:fill on="f" focussize="0,0"/>
              <v:stroke weight="1pt" color="#E36C0A" miterlimit="2"/>
              <v:imagedata o:title=""/>
              <o:lock v:ext="edit"/>
            </v:shape>
            <v:shape id="Straight Connector 355" o:spid="_x0000_s2301" o:spt="32" type="#_x0000_t32" style="position:absolute;left:3867;top:3825;height:2326;width:2396;" o:connectortype="straight" filled="f" o:preferrelative="t" stroked="t" coordsize="21600,21600">
              <v:path arrowok="t"/>
              <v:fill on="f" focussize="0,0"/>
              <v:stroke weight="1pt" color="#E36C0A" miterlimit="2"/>
              <v:imagedata o:title=""/>
              <o:lock v:ext="edit"/>
            </v:shape>
            <v:shape id="Straight Connector 356" o:spid="_x0000_s2302" o:spt="32" type="#_x0000_t32" style="position:absolute;left:3789;top:4578;height:1573;width:1914;" o:connectortype="straight" filled="f" o:preferrelative="t" stroked="t" coordsize="21600,21600">
              <v:path arrowok="t"/>
              <v:fill on="f" focussize="0,0"/>
              <v:stroke weight="1pt" color="#E36C0A" miterlimit="2"/>
              <v:imagedata o:title=""/>
              <o:lock v:ext="edit"/>
            </v:shape>
            <v:shape id="Straight Connector 357" o:spid="_x0000_s2303" o:spt="32" type="#_x0000_t32" style="position:absolute;left:3789;top:5331;height:823;width:1304;" o:connectortype="straight" filled="f" o:preferrelative="t" stroked="t" coordsize="21600,21600">
              <v:path arrowok="t"/>
              <v:fill on="f" focussize="0,0"/>
              <v:stroke weight="1pt" color="#E36C0A" miterlimit="2"/>
              <v:imagedata o:title=""/>
              <o:lock v:ext="edit"/>
            </v:shape>
            <v:shape id="Straight Connector 358" o:spid="_x0000_s2304" o:spt="32" type="#_x0000_t32" style="position:absolute;left:3789;top:6151;height:174;width:564;" o:connectortype="straight" filled="f" o:preferrelative="t" stroked="t" coordsize="21600,21600">
              <v:path arrowok="t"/>
              <v:fill on="f" focussize="0,0"/>
              <v:stroke weight="1pt" color="#E36C0A" miterlimit="2"/>
              <v:imagedata o:title=""/>
              <o:lock v:ext="edit"/>
            </v:shape>
            <v:shape id="Straight Connector 359" o:spid="_x0000_s2305" o:spt="32" type="#_x0000_t32" style="position:absolute;left:6983;top:5074;flip:y;height:1080;width:1223;"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ind w:firstLine="2408" w:firstLineChars="1147"/>
        <w:rPr>
          <w:szCs w:val="21"/>
        </w:rPr>
      </w:pPr>
    </w:p>
    <w:p>
      <w:pPr>
        <w:spacing w:before="156" w:after="156"/>
        <w:rPr>
          <w:szCs w:val="21"/>
        </w:rPr>
      </w:pPr>
    </w:p>
    <w:p>
      <w:pPr>
        <w:tabs>
          <w:tab w:val="left" w:pos="7230"/>
        </w:tabs>
        <w:spacing w:before="156" w:after="156" w:line="360" w:lineRule="exact"/>
        <w:jc w:val="center"/>
        <w:rPr>
          <w:i/>
          <w:szCs w:val="21"/>
        </w:rPr>
      </w:pPr>
      <w:r>
        <w:rPr>
          <w:rFonts w:hint="eastAsia"/>
          <w:i/>
          <w:szCs w:val="21"/>
        </w:rPr>
        <w:t>Figure 7-1: Harmonic mode screen</w:t>
      </w:r>
    </w:p>
    <w:p>
      <w:pPr>
        <w:pStyle w:val="34"/>
        <w:spacing w:before="156" w:after="156" w:line="240" w:lineRule="exact"/>
        <w:ind w:firstLine="0" w:firstLineChars="0"/>
        <w:rPr>
          <w:b/>
          <w:szCs w:val="21"/>
        </w:rPr>
      </w:pPr>
      <w:bookmarkStart w:id="504" w:name="_Toc414953786"/>
      <w:bookmarkStart w:id="505" w:name="_Toc14570"/>
      <w:bookmarkStart w:id="506" w:name="_Toc414951713"/>
      <w:bookmarkStart w:id="507" w:name="_Toc29726"/>
      <w:r>
        <w:rPr>
          <w:rStyle w:val="29"/>
        </w:rPr>
        <w:t>7.2. Phase-to-neutral voltage</w:t>
      </w:r>
      <w:bookmarkEnd w:id="504"/>
      <w:bookmarkEnd w:id="505"/>
      <w:bookmarkEnd w:id="506"/>
      <w:bookmarkEnd w:id="507"/>
    </w:p>
    <w:p>
      <w:pPr>
        <w:spacing w:before="156" w:after="156" w:line="240" w:lineRule="exact"/>
        <w:rPr>
          <w:szCs w:val="21"/>
        </w:rPr>
      </w:pPr>
      <w:r>
        <w:rPr>
          <w:szCs w:val="21"/>
        </w:rPr>
        <w:t>The</w:t>
      </w:r>
      <w:r>
        <w:rPr>
          <w:rFonts w:hint="eastAsia"/>
          <w:szCs w:val="21"/>
        </w:rPr>
        <w:t xml:space="preserve"> </w:t>
      </w:r>
      <w:r>
        <w:rPr>
          <w:b/>
          <w:szCs w:val="21"/>
        </w:rPr>
        <w:drawing>
          <wp:inline distT="0" distB="0" distL="0" distR="0">
            <wp:extent cx="300355" cy="122555"/>
            <wp:effectExtent l="19050" t="0" r="4445"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noChangeArrowheads="1"/>
                    </pic:cNvPicPr>
                  </pic:nvPicPr>
                  <pic:blipFill>
                    <a:blip r:embed="rId159"/>
                    <a:srcRect/>
                    <a:stretch>
                      <a:fillRect/>
                    </a:stretch>
                  </pic:blipFill>
                  <pic:spPr>
                    <a:xfrm>
                      <a:off x="0" y="0"/>
                      <a:ext cx="300355" cy="122555"/>
                    </a:xfrm>
                    <a:prstGeom prst="rect">
                      <a:avLst/>
                    </a:prstGeom>
                    <a:noFill/>
                    <a:ln w="9525">
                      <a:noFill/>
                      <a:miter lim="800000"/>
                      <a:headEnd/>
                      <a:tailEnd/>
                    </a:ln>
                  </pic:spPr>
                </pic:pic>
              </a:graphicData>
            </a:graphic>
          </wp:inline>
        </w:drawing>
      </w:r>
      <w:r>
        <w:rPr>
          <w:szCs w:val="21"/>
        </w:rPr>
        <w:t xml:space="preserve"> sub-menu displays the harmonics of the phase-to-neutral voltage.</w:t>
      </w:r>
    </w:p>
    <w:p>
      <w:pPr>
        <w:spacing w:line="240" w:lineRule="exact"/>
        <w:rPr>
          <w:szCs w:val="21"/>
        </w:rPr>
      </w:pPr>
      <w:r>
        <w:rPr>
          <w:b/>
          <w:szCs w:val="21"/>
        </w:rPr>
        <w:t>Note</w:t>
      </w:r>
      <w:r>
        <w:rPr>
          <w:szCs w:val="21"/>
        </w:rPr>
        <w:t xml:space="preserve">: The choice of curves to be displayed depends on the type of connection (see § 5.6):  </w:t>
      </w:r>
    </w:p>
    <w:p>
      <w:pPr>
        <w:spacing w:line="240" w:lineRule="exact"/>
        <w:ind w:firstLine="420" w:firstLineChars="200"/>
        <w:rPr>
          <w:szCs w:val="21"/>
        </w:rPr>
      </w:pPr>
      <w:r>
        <w:rPr>
          <w:rFonts w:hint="eastAsia" w:ascii="宋体" w:hAnsi="宋体" w:cs="宋体"/>
          <w:szCs w:val="21"/>
        </w:rPr>
        <w:t>★</w:t>
      </w:r>
      <w:r>
        <w:rPr>
          <w:rFonts w:cs="Calibri"/>
          <w:szCs w:val="21"/>
        </w:rPr>
        <w:t xml:space="preserve"> Single-phase: no choice (L1).</w:t>
      </w:r>
    </w:p>
    <w:p>
      <w:pPr>
        <w:spacing w:line="240" w:lineRule="exact"/>
        <w:ind w:firstLine="420" w:firstLineChars="200"/>
        <w:rPr>
          <w:szCs w:val="21"/>
        </w:rPr>
      </w:pPr>
      <w:r>
        <w:rPr>
          <w:rFonts w:hint="eastAsia" w:ascii="宋体" w:hAnsi="宋体" w:cs="宋体"/>
          <w:szCs w:val="21"/>
        </w:rPr>
        <w:t>★</w:t>
      </w:r>
      <w:r>
        <w:rPr>
          <w:rFonts w:cs="Calibri"/>
          <w:szCs w:val="21"/>
        </w:rPr>
        <w:t xml:space="preserve"> Two-phase: 2L, L1, L2.</w:t>
      </w:r>
    </w:p>
    <w:p>
      <w:pPr>
        <w:spacing w:line="240" w:lineRule="exact"/>
        <w:ind w:firstLine="420" w:firstLineChars="200"/>
        <w:rPr>
          <w:szCs w:val="21"/>
        </w:rPr>
      </w:pPr>
      <w:r>
        <w:rPr>
          <w:rFonts w:hint="eastAsia" w:ascii="宋体" w:hAnsi="宋体" w:cs="宋体"/>
          <w:szCs w:val="21"/>
        </w:rPr>
        <w:t>★</w:t>
      </w:r>
      <w:r>
        <w:rPr>
          <w:szCs w:val="21"/>
        </w:rPr>
        <w:t>T</w:t>
      </w:r>
      <w:r>
        <w:rPr>
          <w:rFonts w:cs="Calibri"/>
          <w:szCs w:val="21"/>
        </w:rPr>
        <w:t>hree-phase, 3-, 4-, or 5-wire: 3L, L1, L2, L3, -,+ (</w:t>
      </w:r>
      <w:r>
        <w:rPr>
          <w:szCs w:val="21"/>
        </w:rPr>
        <w:t xml:space="preserve"> expert mode).</w:t>
      </w:r>
    </w:p>
    <w:p>
      <w:pPr>
        <w:spacing w:line="240" w:lineRule="exact"/>
        <w:rPr>
          <w:szCs w:val="21"/>
        </w:rPr>
      </w:pPr>
      <w:r>
        <w:rPr>
          <w:szCs w:val="21"/>
        </w:rPr>
        <w:t>The screen snapshots shown as examples were obtained with a three-phase connection. This observation also applies to the other sub-menus.</w:t>
      </w:r>
    </w:p>
    <w:p>
      <w:pPr>
        <w:pStyle w:val="4"/>
        <w:spacing w:before="156"/>
      </w:pPr>
      <w:bookmarkStart w:id="508" w:name="_Toc414951714"/>
      <w:bookmarkStart w:id="509" w:name="_Toc16453"/>
      <w:bookmarkStart w:id="510" w:name="_Toc414953787"/>
      <w:bookmarkStart w:id="511" w:name="_Toc27560"/>
      <w:r>
        <w:t>7.2.1. The 3L phase-to-neutral harmonics display screen</w:t>
      </w:r>
      <w:bookmarkEnd w:id="508"/>
      <w:bookmarkEnd w:id="509"/>
      <w:bookmarkEnd w:id="510"/>
      <w:bookmarkEnd w:id="511"/>
    </w:p>
    <w:p>
      <w:pPr>
        <w:spacing w:before="156" w:after="156" w:line="240" w:lineRule="exact"/>
        <w:rPr>
          <w:szCs w:val="21"/>
        </w:rPr>
      </w:pPr>
    </w:p>
    <w:p>
      <w:pPr>
        <w:spacing w:before="156" w:after="156" w:line="240" w:lineRule="exact"/>
        <w:rPr>
          <w:szCs w:val="21"/>
        </w:rPr>
      </w:pPr>
      <w:r>
        <w:rPr>
          <w:szCs w:val="21"/>
        </w:rPr>
        <w:pict>
          <v:group id="_x0000_s2275" o:spid="_x0000_s2275" o:spt="203" style="position:absolute;left:0pt;margin-left:1.1pt;margin-top:30.25pt;height:182.3pt;width:499.75pt;z-index:251685888;mso-width-relative:page;mso-height-relative:page;" coordorigin="1156,11216" coordsize="9995,3646">
            <o:lock v:ext="edit"/>
            <v:shape id="Quad Arrow 373" o:spid="_x0000_s2276" o:spt="202" type="#_x0000_t202" style="position:absolute;left:1388;top:11708;height:445;width:2583;" o:preferrelative="t" stroked="f" coordsize="21600,21600">
              <v:path/>
              <v:fill focussize="0,0"/>
              <v:stroke on="f" joinstyle="miter"/>
              <v:imagedata o:title=""/>
              <o:lock v:ext="edit"/>
              <v:textbox>
                <w:txbxContent>
                  <w:p>
                    <w:pPr>
                      <w:spacing w:line="240" w:lineRule="exact"/>
                      <w:ind w:right="21" w:rightChars="10"/>
                      <w:jc w:val="left"/>
                      <w:rPr>
                        <w:szCs w:val="21"/>
                      </w:rPr>
                    </w:pPr>
                    <w:r>
                      <w:rPr>
                        <w:rFonts w:hint="eastAsia"/>
                        <w:szCs w:val="21"/>
                      </w:rPr>
                      <w:t>Instantaneous frequency.</w:t>
                    </w:r>
                  </w:p>
                </w:txbxContent>
              </v:textbox>
            </v:shape>
            <v:shape id="Quad Arrow 372" o:spid="_x0000_s2277" o:spt="202" type="#_x0000_t202" style="position:absolute;left:1420;top:11233;height:387;width:2711;" o:preferrelative="t" stroked="f" coordsize="21600,21600">
              <v:path/>
              <v:fill focussize="0,0"/>
              <v:stroke on="f" joinstyle="miter"/>
              <v:imagedata o:title=""/>
              <o:lock v:ext="edit"/>
              <v:textbox>
                <w:txbxContent>
                  <w:p>
                    <w:pPr>
                      <w:tabs>
                        <w:tab w:val="left" w:pos="2127"/>
                      </w:tabs>
                      <w:spacing w:line="240" w:lineRule="exact"/>
                      <w:jc w:val="left"/>
                      <w:rPr>
                        <w:szCs w:val="21"/>
                      </w:rPr>
                    </w:pPr>
                    <w:r>
                      <w:rPr>
                        <w:rFonts w:hint="eastAsia"/>
                        <w:szCs w:val="21"/>
                      </w:rPr>
                      <w:t>Reminder of mode used.</w:t>
                    </w:r>
                  </w:p>
                </w:txbxContent>
              </v:textbox>
            </v:shape>
            <v:shape id="Quad Arrow 362" o:spid="_x0000_s2278" o:spt="202" type="#_x0000_t202" style="position:absolute;left:8123;top:12061;height:2792;width:3028;" o:preferrelative="t" stroked="f" coordsize="21600,21600">
              <v:path/>
              <v:fill focussize="0,0"/>
              <v:stroke on="f" joinstyle="miter"/>
              <v:imagedata o:title=""/>
              <o:lock v:ext="edit"/>
              <v:textbox>
                <w:txbxContent>
                  <w:p>
                    <w:pPr>
                      <w:spacing w:line="240" w:lineRule="exact"/>
                      <w:ind w:right="187" w:rightChars="89"/>
                    </w:pPr>
                    <w:r>
                      <w:t xml:space="preserve">The horizontal axis indicates the orders of the harmonics (odd marking). Display of the level of the harmonics as a percentage of the fundamental (order 1). </w:t>
                    </w:r>
                  </w:p>
                  <w:p>
                    <w:pPr>
                      <w:spacing w:line="240" w:lineRule="exact"/>
                      <w:ind w:right="187" w:rightChars="89"/>
                    </w:pPr>
                    <w:r>
                      <w:rPr>
                        <w:b/>
                      </w:rPr>
                      <w:t>DC</w:t>
                    </w:r>
                    <w:r>
                      <w:t xml:space="preserve">: DC component. </w:t>
                    </w:r>
                  </w:p>
                  <w:p>
                    <w:pPr>
                      <w:spacing w:line="240" w:lineRule="exact"/>
                      <w:ind w:right="187" w:rightChars="89"/>
                      <w:rPr>
                        <w:szCs w:val="18"/>
                      </w:rPr>
                    </w:pPr>
                    <w:r>
                      <w:rPr>
                        <w:b/>
                      </w:rPr>
                      <w:t>1 to 25</w:t>
                    </w:r>
                    <w:r>
                      <w:t>: harmonics of order 1 to 25. When the cursor exceeds order 25, order 26 to 50 appears.</w:t>
                    </w:r>
                  </w:p>
                </w:txbxContent>
              </v:textbox>
            </v:shape>
            <v:shape id="Quad Arrow 363" o:spid="_x0000_s2279" o:spt="202" type="#_x0000_t202" style="position:absolute;left:4131;top:14186;height:676;width:3703;" o:preferrelative="t" stroked="f" coordsize="21600,21600">
              <v:path/>
              <v:fill focussize="0,0"/>
              <v:stroke on="f" joinstyle="miter"/>
              <v:imagedata o:title=""/>
              <o:lock v:ext="edit"/>
              <v:textbox>
                <w:txbxContent>
                  <w:p>
                    <w:pPr>
                      <w:tabs>
                        <w:tab w:val="left" w:pos="142"/>
                      </w:tabs>
                      <w:spacing w:line="240" w:lineRule="exact"/>
                      <w:ind w:right="176" w:rightChars="84"/>
                      <w:rPr>
                        <w:sz w:val="18"/>
                        <w:szCs w:val="18"/>
                      </w:rPr>
                    </w:pPr>
                    <w:r>
                      <w:t xml:space="preserve">Harmonic selection cursor. Use the </w:t>
                    </w:r>
                    <w:r>
                      <w:rPr>
                        <w:rFonts w:ascii="宋体" w:hAnsi="宋体"/>
                      </w:rPr>
                      <w:drawing>
                        <wp:inline distT="0" distB="0" distL="0" distR="0">
                          <wp:extent cx="109220" cy="88900"/>
                          <wp:effectExtent l="19050" t="0" r="5080" b="0"/>
                          <wp:docPr id="668" name="Picture 37"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Picture 37"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t>or</w:t>
                    </w:r>
                    <w:r>
                      <w:rPr>
                        <w:rFonts w:ascii="宋体" w:hAnsi="宋体"/>
                      </w:rPr>
                      <w:drawing>
                        <wp:inline distT="0" distB="0" distL="0" distR="0">
                          <wp:extent cx="109220" cy="88900"/>
                          <wp:effectExtent l="19050" t="0" r="5080" b="0"/>
                          <wp:docPr id="669" name="Picture 38"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icture 38"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t xml:space="preserve"> keys to move the cursor.</w:t>
                    </w:r>
                  </w:p>
                </w:txbxContent>
              </v:textbox>
            </v:shape>
            <v:shape id="Quad Arrow 364" o:spid="_x0000_s2280" o:spt="202" type="#_x0000_t202" style="position:absolute;left:1156;top:12200;height:2662;width:2711;" o:preferrelative="t" stroked="f" coordsize="21600,21600">
              <v:path/>
              <v:fill focussize="0,0"/>
              <v:stroke on="f" joinstyle="miter"/>
              <v:imagedata o:title=""/>
              <o:lock v:ext="edit"/>
              <v:textbox>
                <w:txbxContent>
                  <w:p>
                    <w:pPr>
                      <w:spacing w:line="240" w:lineRule="exact"/>
                      <w:ind w:left="-141" w:leftChars="-67"/>
                      <w:rPr>
                        <w:szCs w:val="21"/>
                      </w:rPr>
                    </w:pPr>
                    <w:r>
                      <w:rPr>
                        <w:rFonts w:hint="eastAsia"/>
                        <w:szCs w:val="21"/>
                      </w:rPr>
                      <w:t>This information concerns the harmonic under the cursor.</w:t>
                    </w:r>
                  </w:p>
                  <w:p>
                    <w:pPr>
                      <w:spacing w:line="240" w:lineRule="exact"/>
                      <w:ind w:left="-141" w:leftChars="-67"/>
                      <w:rPr>
                        <w:szCs w:val="21"/>
                      </w:rPr>
                    </w:pPr>
                    <w:r>
                      <w:rPr>
                        <w:rFonts w:hint="eastAsia"/>
                        <w:b/>
                        <w:szCs w:val="21"/>
                      </w:rPr>
                      <w:t>Vh05</w:t>
                    </w:r>
                    <w:r>
                      <w:rPr>
                        <w:rFonts w:hint="eastAsia"/>
                        <w:szCs w:val="21"/>
                      </w:rPr>
                      <w:t>:</w:t>
                    </w:r>
                    <w:r>
                      <w:rPr>
                        <w:szCs w:val="21"/>
                      </w:rPr>
                      <w:t xml:space="preserve"> </w:t>
                    </w:r>
                    <w:r>
                      <w:rPr>
                        <w:rFonts w:hint="eastAsia"/>
                        <w:szCs w:val="21"/>
                      </w:rPr>
                      <w:t>harmonic number.</w:t>
                    </w:r>
                  </w:p>
                  <w:p>
                    <w:pPr>
                      <w:spacing w:line="240" w:lineRule="exact"/>
                      <w:ind w:left="-141" w:leftChars="-67"/>
                      <w:rPr>
                        <w:szCs w:val="21"/>
                      </w:rPr>
                    </w:pPr>
                    <w:r>
                      <w:rPr>
                        <w:rFonts w:hint="eastAsia"/>
                        <w:b/>
                        <w:szCs w:val="21"/>
                      </w:rPr>
                      <w:t>%</w:t>
                    </w:r>
                    <w:r>
                      <w:rPr>
                        <w:rFonts w:hint="eastAsia"/>
                        <w:szCs w:val="21"/>
                      </w:rPr>
                      <w:t>:ratio of the harmonic to the fundamental.</w:t>
                    </w:r>
                  </w:p>
                  <w:p>
                    <w:pPr>
                      <w:spacing w:line="240" w:lineRule="exact"/>
                      <w:ind w:left="-141" w:leftChars="-67"/>
                      <w:rPr>
                        <w:szCs w:val="21"/>
                      </w:rPr>
                    </w:pPr>
                    <w:r>
                      <w:rPr>
                        <w:rFonts w:hint="eastAsia"/>
                        <w:b/>
                        <w:szCs w:val="21"/>
                      </w:rPr>
                      <w:t>V</w:t>
                    </w:r>
                    <w:r>
                      <w:rPr>
                        <w:rFonts w:hint="eastAsia"/>
                        <w:szCs w:val="21"/>
                      </w:rPr>
                      <w:t>: RMS voltage of the harmonic.</w:t>
                    </w:r>
                  </w:p>
                  <w:p>
                    <w:pPr>
                      <w:spacing w:line="240" w:lineRule="exact"/>
                      <w:ind w:left="-141" w:leftChars="-67"/>
                      <w:rPr>
                        <w:szCs w:val="21"/>
                      </w:rPr>
                    </w:pPr>
                    <w:r>
                      <w:rPr>
                        <w:b/>
                        <w:szCs w:val="21"/>
                      </w:rPr>
                      <w:t>+000°</w:t>
                    </w:r>
                    <w:r>
                      <w:rPr>
                        <w:szCs w:val="21"/>
                      </w:rPr>
                      <w:t>: phase shift with respect to the fundamental (order 1).</w:t>
                    </w:r>
                  </w:p>
                </w:txbxContent>
              </v:textbox>
            </v:shape>
            <v:shape id="Quad Arrow 366" o:spid="_x0000_s2281" o:spt="202" type="#_x0000_t202" style="position:absolute;left:8123;top:11216;height:932;width:2924;" o:preferrelative="t" stroked="f" coordsize="21600,21600">
              <v:path/>
              <v:fill focussize="0,0"/>
              <v:stroke on="f" joinstyle="miter"/>
              <v:imagedata o:title=""/>
              <o:lock v:ext="edit"/>
              <v:textbox>
                <w:txbxContent>
                  <w:p>
                    <w:pPr>
                      <w:spacing w:line="240" w:lineRule="exact"/>
                      <w:ind w:right="80" w:rightChars="38"/>
                      <w:rPr>
                        <w:szCs w:val="21"/>
                      </w:rPr>
                    </w:pPr>
                    <w:r>
                      <w:rPr>
                        <w:szCs w:val="21"/>
                      </w:rPr>
                      <w:t>Use the</w:t>
                    </w:r>
                    <w:r>
                      <w:rPr>
                        <w:szCs w:val="21"/>
                      </w:rPr>
                      <w:drawing>
                        <wp:inline distT="0" distB="0" distL="0" distR="0">
                          <wp:extent cx="204470" cy="67945"/>
                          <wp:effectExtent l="19050" t="0" r="5080" b="0"/>
                          <wp:docPr id="670" name="Picture 39"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Picture 39" descr="up"/>
                                  <pic:cNvPicPr>
                                    <a:picLocks noChangeAspect="1" noChangeArrowheads="1"/>
                                  </pic:cNvPicPr>
                                </pic:nvPicPr>
                                <pic:blipFill>
                                  <a:blip r:embed="rId75"/>
                                  <a:srcRect/>
                                  <a:stretch>
                                    <a:fillRect/>
                                  </a:stretch>
                                </pic:blipFill>
                                <pic:spPr>
                                  <a:xfrm>
                                    <a:off x="0" y="0"/>
                                    <a:ext cx="204470" cy="67945"/>
                                  </a:xfrm>
                                  <a:prstGeom prst="rect">
                                    <a:avLst/>
                                  </a:prstGeom>
                                  <a:noFill/>
                                  <a:ln w="9525">
                                    <a:noFill/>
                                    <a:miter lim="800000"/>
                                    <a:headEnd/>
                                    <a:tailEnd/>
                                  </a:ln>
                                </pic:spPr>
                              </pic:pic>
                            </a:graphicData>
                          </a:graphic>
                        </wp:inline>
                      </w:drawing>
                    </w:r>
                    <w:r>
                      <w:rPr>
                        <w:szCs w:val="21"/>
                      </w:rPr>
                      <w:t>or</w:t>
                    </w:r>
                    <w:r>
                      <w:rPr>
                        <w:szCs w:val="21"/>
                      </w:rPr>
                      <w:drawing>
                        <wp:inline distT="0" distB="0" distL="0" distR="0">
                          <wp:extent cx="225425" cy="67945"/>
                          <wp:effectExtent l="19050" t="0" r="3175" b="0"/>
                          <wp:docPr id="671" name="Picture 40"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Picture 40" descr="down"/>
                                  <pic:cNvPicPr>
                                    <a:picLocks noChangeAspect="1" noChangeArrowheads="1"/>
                                  </pic:cNvPicPr>
                                </pic:nvPicPr>
                                <pic:blipFill>
                                  <a:blip r:embed="rId76"/>
                                  <a:srcRect/>
                                  <a:stretch>
                                    <a:fillRect/>
                                  </a:stretch>
                                </pic:blipFill>
                                <pic:spPr>
                                  <a:xfrm>
                                    <a:off x="0" y="0"/>
                                    <a:ext cx="225425" cy="67945"/>
                                  </a:xfrm>
                                  <a:prstGeom prst="rect">
                                    <a:avLst/>
                                  </a:prstGeom>
                                  <a:noFill/>
                                  <a:ln w="9525">
                                    <a:noFill/>
                                    <a:miter lim="800000"/>
                                    <a:headEnd/>
                                    <a:tailEnd/>
                                  </a:ln>
                                </pic:spPr>
                              </pic:pic>
                            </a:graphicData>
                          </a:graphic>
                        </wp:inline>
                      </w:drawing>
                    </w:r>
                    <w:r>
                      <w:rPr>
                        <w:szCs w:val="21"/>
                      </w:rPr>
                      <w:t>key to select each phase and expert mode.</w:t>
                    </w:r>
                  </w:p>
                  <w:p>
                    <w:pPr>
                      <w:spacing w:before="156" w:after="156"/>
                      <w:ind w:right="80" w:rightChars="38"/>
                      <w:rPr>
                        <w:sz w:val="18"/>
                        <w:szCs w:val="18"/>
                      </w:rPr>
                    </w:pPr>
                  </w:p>
                </w:txbxContent>
              </v:textbox>
            </v:shape>
            <v:group id="_x0000_s2282" o:spid="_x0000_s2282" o:spt="203" style="position:absolute;left:3789;top:11358;height:2902;width:4385;" coordorigin="3789,11358" coordsize="4385,2902">
              <o:lock v:ext="edit"/>
              <v:shape id="Picture 361" o:spid="_x0000_s2283" o:spt="75" type="#_x0000_t75" style="position:absolute;left:4161;top:11358;height:2649;width:3518;" filled="f" stroked="t" coordsize="21600,21600">
                <v:path/>
                <v:fill on="f" focussize="0,0"/>
                <v:stroke weight="0.5pt" miterlimit="2"/>
                <v:imagedata r:id="rId160" o:title="18_HARM1410091429"/>
                <o:lock v:ext="edit" aspectratio="t"/>
              </v:shape>
              <v:shape id="Straight Connector 365" o:spid="_x0000_s2284" o:spt="32" type="#_x0000_t32" style="position:absolute;left:7368;top:13067;flip:y;height:578;width:806;" o:connectortype="straight" filled="f" o:preferrelative="t" stroked="t" coordsize="21600,21600">
                <v:path arrowok="t"/>
                <v:fill on="f" focussize="0,0"/>
                <v:stroke weight="1pt" color="#E36C0A" miterlimit="2"/>
                <v:imagedata o:title=""/>
                <o:lock v:ext="edit"/>
              </v:shape>
              <v:shape id="Straight Connector 367" o:spid="_x0000_s2285" o:spt="32" type="#_x0000_t32" style="position:absolute;left:7561;top:12256;flip:y;height:79;width:613;" o:connectortype="straight" filled="f" o:preferrelative="t" stroked="t" coordsize="21600,21600">
                <v:path arrowok="t"/>
                <v:fill on="f" focussize="0,0"/>
                <v:stroke weight="1pt" color="#E36C0A" miterlimit="2"/>
                <v:imagedata o:title=""/>
                <o:lock v:ext="edit"/>
              </v:shape>
              <v:shape id="Straight Connector 368" o:spid="_x0000_s2286" o:spt="32" type="#_x0000_t32" style="position:absolute;left:3789;top:11425;height:1;width:388;" o:connectortype="straight" filled="f" o:preferrelative="t" stroked="t" coordsize="21600,21600">
                <v:path arrowok="t"/>
                <v:fill on="f" focussize="0,0"/>
                <v:stroke weight="1pt" color="#E36C0A" miterlimit="2"/>
                <v:imagedata o:title=""/>
                <o:lock v:ext="edit"/>
              </v:shape>
              <v:shape id="Straight Connector 369" o:spid="_x0000_s2287" o:spt="32" type="#_x0000_t32" style="position:absolute;left:3789;top:11425;flip:y;height:471;width:1239;" o:connectortype="straight" filled="f" o:preferrelative="t" stroked="t" coordsize="21600,21600">
                <v:path arrowok="t"/>
                <v:fill on="f" focussize="0,0"/>
                <v:stroke weight="1pt" color="#E36C0A" miterlimit="2"/>
                <v:imagedata o:title=""/>
                <o:lock v:ext="edit"/>
              </v:shape>
              <v:shape id="Straight Connector 370" o:spid="_x0000_s2288" o:spt="32" type="#_x0000_t32" style="position:absolute;left:3789;top:11735;flip:y;height:677;width:1010;" o:connectortype="straight" filled="f" o:preferrelative="t" stroked="t" coordsize="21600,21600">
                <v:path arrowok="t"/>
                <v:fill on="f" focussize="0,0"/>
                <v:stroke weight="1pt" color="#E36C0A" miterlimit="2"/>
                <v:imagedata o:title=""/>
                <o:lock v:ext="edit"/>
              </v:shape>
              <v:shape id="Straight Connector 371" o:spid="_x0000_s2289" o:spt="32" type="#_x0000_t32" style="position:absolute;left:4799;top:12842;height:1418;width:563;" o:connectortype="straight" filled="f" o:preferrelative="t" stroked="t" coordsize="21600,21600">
                <v:path arrowok="t"/>
                <v:fill on="f" focussize="0,0"/>
                <v:stroke weight="1pt" color="#E36C0A" miterlimit="2"/>
                <v:imagedata o:title=""/>
                <o:lock v:ext="edit"/>
              </v:shape>
            </v:group>
          </v:group>
        </w:pict>
      </w:r>
      <w:r>
        <w:rPr>
          <w:szCs w:val="21"/>
        </w:rPr>
        <w:t>The following information is displayed:</w:t>
      </w:r>
    </w:p>
    <w:p>
      <w:pPr>
        <w:spacing w:before="156" w:after="156" w:line="240" w:lineRule="exact"/>
        <w:rPr>
          <w:szCs w:val="21"/>
        </w:rPr>
      </w:pPr>
    </w:p>
    <w:p>
      <w:pPr>
        <w:spacing w:before="156" w:after="156" w:line="240" w:lineRule="exact"/>
        <w:rPr>
          <w:szCs w:val="21"/>
        </w:rPr>
      </w:pPr>
    </w:p>
    <w:p>
      <w:pPr>
        <w:spacing w:before="156" w:after="156"/>
        <w:rPr>
          <w:szCs w:val="21"/>
        </w:rPr>
      </w:pPr>
    </w:p>
    <w:p>
      <w:pPr>
        <w:spacing w:before="156" w:after="156"/>
        <w:ind w:firstLine="420" w:firstLineChars="200"/>
        <w:rPr>
          <w:szCs w:val="21"/>
        </w:rPr>
      </w:pPr>
    </w:p>
    <w:p>
      <w:pPr>
        <w:spacing w:before="156" w:after="156"/>
        <w:rPr>
          <w:szCs w:val="21"/>
        </w:rPr>
      </w:pPr>
    </w:p>
    <w:p>
      <w:pPr>
        <w:spacing w:before="156" w:after="156"/>
        <w:ind w:firstLine="420" w:firstLineChars="200"/>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r>
        <w:rPr>
          <w:i/>
          <w:szCs w:val="21"/>
        </w:rPr>
        <w:t>Figure 7-2: example of 3L phase-to-neutral voltage harmonics display</w:t>
      </w:r>
    </w:p>
    <w:p>
      <w:pPr>
        <w:pStyle w:val="34"/>
        <w:spacing w:before="156" w:after="156"/>
        <w:ind w:firstLine="0" w:firstLineChars="0"/>
        <w:rPr>
          <w:b/>
          <w:szCs w:val="21"/>
        </w:rPr>
      </w:pPr>
      <w:r>
        <w:rPr>
          <w:szCs w:val="21"/>
        </w:rPr>
        <w:t>Display in expert mode (three-phase connection only - See § 7.6) of the 3 phases (3×3L) or of L1, L2 or L3(*).</w:t>
      </w:r>
    </w:p>
    <w:p>
      <w:pPr>
        <w:pStyle w:val="4"/>
        <w:spacing w:before="156"/>
      </w:pPr>
      <w:bookmarkStart w:id="512" w:name="_Toc4081"/>
      <w:bookmarkStart w:id="513" w:name="_Toc414951715"/>
      <w:bookmarkStart w:id="514" w:name="_Toc414953788"/>
      <w:bookmarkStart w:id="515" w:name="_Toc997"/>
      <w:r>
        <w:t>7.2.2. The L1 phase voltage harmonics display screen</w:t>
      </w:r>
      <w:bookmarkEnd w:id="512"/>
      <w:bookmarkEnd w:id="513"/>
      <w:bookmarkEnd w:id="514"/>
      <w:bookmarkEnd w:id="515"/>
    </w:p>
    <w:p>
      <w:pPr>
        <w:spacing w:before="156" w:after="156" w:line="240" w:lineRule="exact"/>
        <w:rPr>
          <w:szCs w:val="21"/>
        </w:rPr>
      </w:pPr>
      <w:r>
        <w:rPr>
          <w:szCs w:val="21"/>
        </w:rPr>
        <w:pict>
          <v:group id="_x0000_s3009" o:spid="_x0000_s3009" o:spt="203" style="position:absolute;left:0pt;margin-left:-6.55pt;margin-top:25.85pt;height:213.25pt;width:496.3pt;z-index:251778048;mso-width-relative:page;mso-height-relative:page;" coordorigin="1003,2197" coordsize="9926,4265">
            <o:lock v:ext="edit"/>
            <v:shape id="Quad Arrow 375" o:spid="_x0000_s2307" o:spt="202" type="#_x0000_t202" style="position:absolute;left:7999;top:3190;height:2919;width:2865;" o:preferrelative="t" stroked="f" coordsize="21600,21600">
              <v:path/>
              <v:fill focussize="0,0"/>
              <v:stroke on="f" joinstyle="miter"/>
              <v:imagedata o:title=""/>
              <o:lock v:ext="edit"/>
              <v:textbox>
                <w:txbxContent>
                  <w:p>
                    <w:pPr>
                      <w:spacing w:line="240" w:lineRule="exact"/>
                    </w:pPr>
                    <w:r>
                      <w:t xml:space="preserve">The horizontal axis indicates the orders of the harmonics (odd marking). Display of the level of the harmonics as a percentage of the fundamental(order 1). </w:t>
                    </w:r>
                  </w:p>
                  <w:p>
                    <w:pPr>
                      <w:spacing w:line="240" w:lineRule="exact"/>
                    </w:pPr>
                    <w:r>
                      <w:rPr>
                        <w:b/>
                      </w:rPr>
                      <w:t>DC</w:t>
                    </w:r>
                    <w:r>
                      <w:t xml:space="preserve">: DC component. </w:t>
                    </w:r>
                  </w:p>
                  <w:p>
                    <w:pPr>
                      <w:spacing w:line="240" w:lineRule="exact"/>
                      <w:rPr>
                        <w:szCs w:val="18"/>
                      </w:rPr>
                    </w:pPr>
                    <w:r>
                      <w:rPr>
                        <w:b/>
                      </w:rPr>
                      <w:t>1 to 25</w:t>
                    </w:r>
                    <w:r>
                      <w:t>: harmonics of order 1 to 25. When the cursor exceeds order 25, order 26 to 50 appears.</w:t>
                    </w:r>
                  </w:p>
                  <w:p>
                    <w:pPr>
                      <w:spacing w:before="156" w:after="156"/>
                      <w:rPr>
                        <w:szCs w:val="18"/>
                      </w:rPr>
                    </w:pPr>
                  </w:p>
                </w:txbxContent>
              </v:textbox>
            </v:shape>
            <v:shape id="Quad Arrow 376" o:spid="_x0000_s2308" o:spt="202" type="#_x0000_t202" style="position:absolute;left:4018;top:5370;height:731;width:3841;" o:preferrelative="t" stroked="f" coordsize="21600,21600">
              <v:path/>
              <v:fill focussize="0,0"/>
              <v:stroke on="f" joinstyle="miter"/>
              <v:imagedata o:title=""/>
              <o:lock v:ext="edit"/>
              <v:textbox>
                <w:txbxContent>
                  <w:p>
                    <w:pPr>
                      <w:spacing w:line="240" w:lineRule="exact"/>
                      <w:ind w:right="13" w:rightChars="6"/>
                      <w:rPr>
                        <w:sz w:val="18"/>
                        <w:szCs w:val="18"/>
                      </w:rPr>
                    </w:pPr>
                    <w:r>
                      <w:t xml:space="preserve">Harmonic selection cursor. Use the </w:t>
                    </w:r>
                    <w:r>
                      <w:rPr>
                        <w:rFonts w:ascii="宋体" w:hAnsi="宋体"/>
                      </w:rPr>
                      <w:drawing>
                        <wp:inline distT="0" distB="0" distL="0" distR="0">
                          <wp:extent cx="109220" cy="88900"/>
                          <wp:effectExtent l="19050" t="0" r="5080" b="0"/>
                          <wp:docPr id="672" name="Picture 41"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41"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hint="eastAsia"/>
                      </w:rPr>
                      <w:t xml:space="preserve"> </w:t>
                    </w:r>
                    <w:r>
                      <w:t>or</w:t>
                    </w:r>
                    <w:r>
                      <w:rPr>
                        <w:rFonts w:ascii="宋体" w:hAnsi="宋体"/>
                      </w:rPr>
                      <w:drawing>
                        <wp:inline distT="0" distB="0" distL="0" distR="0">
                          <wp:extent cx="109220" cy="88900"/>
                          <wp:effectExtent l="19050" t="0" r="5080" b="0"/>
                          <wp:docPr id="673" name="Picture 42"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42"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t xml:space="preserve"> keys to move the cursor.</w:t>
                    </w:r>
                  </w:p>
                  <w:p>
                    <w:pPr>
                      <w:spacing w:before="156" w:after="156"/>
                      <w:ind w:right="13" w:rightChars="6"/>
                      <w:rPr>
                        <w:szCs w:val="18"/>
                      </w:rPr>
                    </w:pPr>
                  </w:p>
                </w:txbxContent>
              </v:textbox>
            </v:shape>
            <v:shape id="Quad Arrow 377" o:spid="_x0000_s2309" o:spt="202" type="#_x0000_t202" style="position:absolute;left:1003;top:2197;height:4265;width:2824;" o:preferrelative="t" stroked="f" coordsize="21600,21600">
              <v:path/>
              <v:fill focussize="0,0"/>
              <v:stroke on="f" joinstyle="miter"/>
              <v:imagedata o:title=""/>
              <o:lock v:ext="edit"/>
              <v:textbox>
                <w:txbxContent>
                  <w:p>
                    <w:pPr>
                      <w:spacing w:line="240" w:lineRule="exact"/>
                    </w:pPr>
                    <w:r>
                      <w:t xml:space="preserve">This information concerns the harmonic under the cursor. </w:t>
                    </w:r>
                  </w:p>
                  <w:p>
                    <w:pPr>
                      <w:spacing w:line="240" w:lineRule="exact"/>
                    </w:pPr>
                    <w:r>
                      <w:rPr>
                        <w:b/>
                      </w:rPr>
                      <w:t>Vh 0</w:t>
                    </w:r>
                    <w:r>
                      <w:rPr>
                        <w:rFonts w:hint="eastAsia"/>
                        <w:b/>
                      </w:rPr>
                      <w:t>5</w:t>
                    </w:r>
                    <w:r>
                      <w:t>: harmonic number. %: ratio of the harmonic to the fundamental.</w:t>
                    </w:r>
                  </w:p>
                  <w:p>
                    <w:pPr>
                      <w:spacing w:line="240" w:lineRule="exact"/>
                    </w:pPr>
                    <w:r>
                      <w:rPr>
                        <w:b/>
                      </w:rPr>
                      <w:t>V</w:t>
                    </w:r>
                    <w:r>
                      <w:t>: RMS voltage of the harmonic</w:t>
                    </w:r>
                    <w:r>
                      <w:rPr>
                        <w:rFonts w:hint="eastAsia"/>
                      </w:rPr>
                      <w:t>.</w:t>
                    </w:r>
                  </w:p>
                  <w:p>
                    <w:pPr>
                      <w:spacing w:line="240" w:lineRule="exact"/>
                    </w:pPr>
                    <w:r>
                      <w:rPr>
                        <w:b/>
                      </w:rPr>
                      <w:t>+000°</w:t>
                    </w:r>
                    <w:r>
                      <w:t xml:space="preserve">: phase shift with respect to the fundamental (order 1). </w:t>
                    </w:r>
                  </w:p>
                  <w:p>
                    <w:pPr>
                      <w:spacing w:line="240" w:lineRule="exact"/>
                    </w:pPr>
                    <w:r>
                      <w:rPr>
                        <w:b/>
                      </w:rPr>
                      <w:t>max – min</w:t>
                    </w:r>
                    <w:r>
                      <w:t xml:space="preserve">: </w:t>
                    </w:r>
                    <w:r>
                      <w:rPr>
                        <w:rFonts w:hint="eastAsia"/>
                      </w:rPr>
                      <w:t>ratio of</w:t>
                    </w:r>
                    <w:r>
                      <w:t xml:space="preserve"> maximum and minimum harmonic (reset when the</w:t>
                    </w:r>
                    <w:r>
                      <w:rPr>
                        <w:rFonts w:ascii="宋体" w:hAnsi="宋体"/>
                        <w:sz w:val="18"/>
                        <w:szCs w:val="18"/>
                      </w:rPr>
                      <w:drawing>
                        <wp:inline distT="0" distB="0" distL="0" distR="0">
                          <wp:extent cx="122555" cy="122555"/>
                          <wp:effectExtent l="19050" t="0" r="0" b="0"/>
                          <wp:docPr id="674" name="Picture 43"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43" descr="return"/>
                                  <pic:cNvPicPr>
                                    <a:picLocks noChangeAspect="1" noChangeArrowheads="1"/>
                                  </pic:cNvPicPr>
                                </pic:nvPicPr>
                                <pic:blipFill>
                                  <a:blip r:embed="rId162"/>
                                  <a:srcRect/>
                                  <a:stretch>
                                    <a:fillRect/>
                                  </a:stretch>
                                </pic:blipFill>
                                <pic:spPr>
                                  <a:xfrm>
                                    <a:off x="0" y="0"/>
                                    <a:ext cx="122555" cy="122555"/>
                                  </a:xfrm>
                                  <a:prstGeom prst="rect">
                                    <a:avLst/>
                                  </a:prstGeom>
                                  <a:noFill/>
                                  <a:ln w="9525">
                                    <a:noFill/>
                                    <a:miter lim="800000"/>
                                    <a:headEnd/>
                                    <a:tailEnd/>
                                  </a:ln>
                                </pic:spPr>
                              </pic:pic>
                            </a:graphicData>
                          </a:graphic>
                        </wp:inline>
                      </w:drawing>
                    </w:r>
                    <w:r>
                      <w:t xml:space="preserve">key is pressed). </w:t>
                    </w:r>
                  </w:p>
                  <w:p>
                    <w:pPr>
                      <w:spacing w:line="240" w:lineRule="exact"/>
                      <w:rPr>
                        <w:szCs w:val="18"/>
                      </w:rPr>
                    </w:pPr>
                    <w:r>
                      <w:rPr>
                        <w:b/>
                      </w:rPr>
                      <w:t>THD</w:t>
                    </w:r>
                    <w:r>
                      <w:t>: total harmonic distortion.</w:t>
                    </w:r>
                  </w:p>
                </w:txbxContent>
              </v:textbox>
            </v:shape>
            <v:shape id="Quad Arrow 378" o:spid="_x0000_s2310" o:spt="202" type="#_x0000_t202" style="position:absolute;left:8021;top:2261;height:874;width:2908;" o:preferrelative="t" stroked="f" coordsize="21600,21600">
              <v:path/>
              <v:fill focussize="0,0"/>
              <v:stroke on="f" joinstyle="miter"/>
              <v:imagedata o:title=""/>
              <o:lock v:ext="edit"/>
              <v:textbox>
                <w:txbxContent>
                  <w:p>
                    <w:pPr>
                      <w:spacing w:line="240" w:lineRule="exact"/>
                      <w:ind w:right="69" w:rightChars="33"/>
                      <w:rPr>
                        <w:szCs w:val="21"/>
                      </w:rPr>
                    </w:pPr>
                    <w:r>
                      <w:rPr>
                        <w:szCs w:val="21"/>
                      </w:rPr>
                      <w:t>Use the</w:t>
                    </w:r>
                    <w:r>
                      <w:rPr>
                        <w:szCs w:val="21"/>
                      </w:rPr>
                      <w:drawing>
                        <wp:inline distT="0" distB="0" distL="0" distR="0">
                          <wp:extent cx="204470" cy="67945"/>
                          <wp:effectExtent l="19050" t="0" r="5080" b="0"/>
                          <wp:docPr id="675" name="Picture 44"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44" descr="up"/>
                                  <pic:cNvPicPr>
                                    <a:picLocks noChangeAspect="1" noChangeArrowheads="1"/>
                                  </pic:cNvPicPr>
                                </pic:nvPicPr>
                                <pic:blipFill>
                                  <a:blip r:embed="rId75"/>
                                  <a:srcRect/>
                                  <a:stretch>
                                    <a:fillRect/>
                                  </a:stretch>
                                </pic:blipFill>
                                <pic:spPr>
                                  <a:xfrm>
                                    <a:off x="0" y="0"/>
                                    <a:ext cx="204470" cy="67945"/>
                                  </a:xfrm>
                                  <a:prstGeom prst="rect">
                                    <a:avLst/>
                                  </a:prstGeom>
                                  <a:noFill/>
                                  <a:ln w="9525">
                                    <a:noFill/>
                                    <a:miter lim="800000"/>
                                    <a:headEnd/>
                                    <a:tailEnd/>
                                  </a:ln>
                                </pic:spPr>
                              </pic:pic>
                            </a:graphicData>
                          </a:graphic>
                        </wp:inline>
                      </w:drawing>
                    </w:r>
                    <w:r>
                      <w:rPr>
                        <w:szCs w:val="21"/>
                      </w:rPr>
                      <w:t>or</w:t>
                    </w:r>
                    <w:r>
                      <w:rPr>
                        <w:szCs w:val="21"/>
                      </w:rPr>
                      <w:drawing>
                        <wp:inline distT="0" distB="0" distL="0" distR="0">
                          <wp:extent cx="225425" cy="67945"/>
                          <wp:effectExtent l="19050" t="0" r="3175" b="0"/>
                          <wp:docPr id="676" name="Picture 45"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45" descr="down"/>
                                  <pic:cNvPicPr>
                                    <a:picLocks noChangeAspect="1" noChangeArrowheads="1"/>
                                  </pic:cNvPicPr>
                                </pic:nvPicPr>
                                <pic:blipFill>
                                  <a:blip r:embed="rId76"/>
                                  <a:srcRect/>
                                  <a:stretch>
                                    <a:fillRect/>
                                  </a:stretch>
                                </pic:blipFill>
                                <pic:spPr>
                                  <a:xfrm>
                                    <a:off x="0" y="0"/>
                                    <a:ext cx="225425" cy="67945"/>
                                  </a:xfrm>
                                  <a:prstGeom prst="rect">
                                    <a:avLst/>
                                  </a:prstGeom>
                                  <a:noFill/>
                                  <a:ln w="9525">
                                    <a:noFill/>
                                    <a:miter lim="800000"/>
                                    <a:headEnd/>
                                    <a:tailEnd/>
                                  </a:ln>
                                </pic:spPr>
                              </pic:pic>
                            </a:graphicData>
                          </a:graphic>
                        </wp:inline>
                      </w:drawing>
                    </w:r>
                    <w:r>
                      <w:rPr>
                        <w:szCs w:val="21"/>
                      </w:rPr>
                      <w:t>key to select each phase and expert mode.</w:t>
                    </w:r>
                  </w:p>
                  <w:p>
                    <w:pPr>
                      <w:spacing w:before="156" w:after="156"/>
                      <w:ind w:right="69" w:rightChars="33"/>
                      <w:rPr>
                        <w:sz w:val="18"/>
                        <w:szCs w:val="18"/>
                      </w:rPr>
                    </w:pPr>
                  </w:p>
                </w:txbxContent>
              </v:textbox>
            </v:shape>
            <v:group id="_x0000_s3008" o:spid="_x0000_s3008" o:spt="203" style="position:absolute;left:3736;top:2377;height:2993;width:4285;" coordorigin="3736,2377" coordsize="4285,2993">
              <o:lock v:ext="edit"/>
              <v:shape id="Picture 379" o:spid="_x0000_s2312" o:spt="75" type="#_x0000_t75" style="position:absolute;left:4158;top:2377;height:2660;width:3550;" filled="f" stroked="t" coordsize="21600,21600">
                <v:path/>
                <v:fill on="f" focussize="0,0"/>
                <v:stroke weight="0.5pt" miterlimit="2"/>
                <v:imagedata r:id="rId161" o:title="17_HARM1410091429"/>
                <o:lock v:ext="edit" aspectratio="t"/>
              </v:shape>
              <v:shape id="Straight Connector 380" o:spid="_x0000_s2313" o:spt="32" type="#_x0000_t32" style="position:absolute;left:7386;top:3423;flip:y;height:1243;width:635;" o:connectortype="straight" filled="f" o:preferrelative="t" stroked="t" coordsize="21600,21600">
                <v:path arrowok="t"/>
                <v:fill on="f" focussize="0,0"/>
                <v:stroke weight="1pt" color="#E36C0A" miterlimit="2"/>
                <v:imagedata o:title=""/>
                <o:lock v:ext="edit"/>
              </v:shape>
              <v:shape id="Straight Connector 381" o:spid="_x0000_s2314" o:spt="32" type="#_x0000_t32" style="position:absolute;left:5138;top:3874;height:1496;width:345;" o:connectortype="straight" filled="f" o:preferrelative="t" stroked="t" coordsize="21600,21600">
                <v:path arrowok="t"/>
                <v:fill on="f" focussize="0,0"/>
                <v:stroke weight="1pt" color="#E36C0A" miterlimit="2"/>
                <v:imagedata o:title=""/>
                <o:lock v:ext="edit"/>
              </v:shape>
              <v:shape id="Straight Connector 382" o:spid="_x0000_s2315" o:spt="32" type="#_x0000_t32" style="position:absolute;left:3736;top:2434;height:344;width:567;" o:connectortype="straight" filled="f" o:preferrelative="t" stroked="t" coordsize="21600,21600">
                <v:path arrowok="t"/>
                <v:fill on="f" focussize="0,0"/>
                <v:stroke weight="1pt" color="#E36C0A" miterlimit="2"/>
                <v:imagedata o:title=""/>
                <o:lock v:ext="edit"/>
              </v:shape>
              <v:shape id="Straight Connector 383" o:spid="_x0000_s2316" o:spt="32" type="#_x0000_t32" style="position:absolute;left:7538;top:2454;flip:y;height:969;width:483;" o:connectortype="straight" filled="f" o:preferrelative="t" stroked="t" coordsize="21600,21600">
                <v:path arrowok="t"/>
                <v:fill on="f" focussize="0,0"/>
                <v:stroke weight="1pt" color="#E36C0A" miterlimit="2"/>
                <v:imagedata o:title=""/>
                <o:lock v:ext="edit"/>
              </v:shape>
            </v:group>
          </v:group>
        </w:pict>
      </w:r>
      <w:r>
        <w:rPr>
          <w:szCs w:val="21"/>
        </w:rPr>
        <w:t xml:space="preserve">The following information is displayed: </w:t>
      </w:r>
    </w:p>
    <w:p>
      <w:pPr>
        <w:spacing w:before="156" w:after="156"/>
        <w:rPr>
          <w:szCs w:val="21"/>
        </w:rPr>
      </w:pPr>
    </w:p>
    <w:p>
      <w:pPr>
        <w:spacing w:before="156" w:after="156"/>
        <w:rPr>
          <w:szCs w:val="21"/>
        </w:rPr>
      </w:pPr>
    </w:p>
    <w:p>
      <w:pPr>
        <w:spacing w:before="156" w:after="156"/>
        <w:ind w:firstLine="420" w:firstLineChars="200"/>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line="240" w:lineRule="exact"/>
        <w:jc w:val="center"/>
        <w:rPr>
          <w:i/>
          <w:szCs w:val="21"/>
        </w:rPr>
      </w:pPr>
      <w:r>
        <w:rPr>
          <w:i/>
          <w:szCs w:val="21"/>
        </w:rPr>
        <w:t>Figure 7-3: example of display of harmonics of L1 phase-to-neutral voltage</w:t>
      </w:r>
    </w:p>
    <w:p>
      <w:pPr>
        <w:spacing w:line="240" w:lineRule="exact"/>
        <w:ind w:left="517" w:hanging="517" w:hangingChars="245"/>
        <w:rPr>
          <w:szCs w:val="21"/>
        </w:rPr>
      </w:pPr>
      <w:r>
        <w:rPr>
          <w:b/>
          <w:szCs w:val="21"/>
        </w:rPr>
        <w:t>Note</w:t>
      </w:r>
      <w:r>
        <w:rPr>
          <w:szCs w:val="21"/>
        </w:rPr>
        <w:t>: Filters L2 and L3 display the harmonics of the phase-to-neutral voltage for phases 2 and 3, respectively. The screen is identical to the one displayed for filter L1.</w:t>
      </w:r>
    </w:p>
    <w:p>
      <w:pPr>
        <w:pStyle w:val="3"/>
        <w:spacing w:beforeLines="50"/>
        <w:rPr>
          <w:szCs w:val="21"/>
        </w:rPr>
      </w:pPr>
      <w:bookmarkStart w:id="516" w:name="_Toc3811"/>
      <w:bookmarkStart w:id="517" w:name="_Toc414951716"/>
      <w:bookmarkStart w:id="518" w:name="_Toc414953789"/>
      <w:bookmarkStart w:id="519" w:name="_Toc10575"/>
      <w:r>
        <w:t>7.3. Current</w:t>
      </w:r>
      <w:bookmarkEnd w:id="516"/>
      <w:bookmarkEnd w:id="517"/>
      <w:bookmarkEnd w:id="518"/>
      <w:bookmarkEnd w:id="519"/>
    </w:p>
    <w:p>
      <w:pPr>
        <w:spacing w:before="156" w:after="156" w:line="240" w:lineRule="exact"/>
        <w:rPr>
          <w:szCs w:val="21"/>
        </w:rPr>
      </w:pPr>
      <w:r>
        <w:rPr>
          <w:szCs w:val="21"/>
        </w:rPr>
        <w:t xml:space="preserve">The </w:t>
      </w:r>
      <w:r>
        <w:rPr>
          <w:b/>
          <w:szCs w:val="21"/>
        </w:rPr>
        <w:drawing>
          <wp:inline distT="0" distB="0" distL="0" distR="0">
            <wp:extent cx="300355" cy="129540"/>
            <wp:effectExtent l="19050" t="0" r="4445"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noChangeArrowheads="1"/>
                    </pic:cNvPicPr>
                  </pic:nvPicPr>
                  <pic:blipFill>
                    <a:blip r:embed="rId163"/>
                    <a:srcRect/>
                    <a:stretch>
                      <a:fillRect/>
                    </a:stretch>
                  </pic:blipFill>
                  <pic:spPr>
                    <a:xfrm>
                      <a:off x="0" y="0"/>
                      <a:ext cx="300355" cy="129540"/>
                    </a:xfrm>
                    <a:prstGeom prst="rect">
                      <a:avLst/>
                    </a:prstGeom>
                    <a:noFill/>
                    <a:ln w="9525">
                      <a:noFill/>
                      <a:miter lim="800000"/>
                      <a:headEnd/>
                      <a:tailEnd/>
                    </a:ln>
                  </pic:spPr>
                </pic:pic>
              </a:graphicData>
            </a:graphic>
          </wp:inline>
        </w:drawing>
      </w:r>
      <w:r>
        <w:rPr>
          <w:szCs w:val="21"/>
        </w:rPr>
        <w:t xml:space="preserve"> sub-menu displays the harmonics of the current.</w:t>
      </w:r>
    </w:p>
    <w:p>
      <w:pPr>
        <w:spacing w:before="156" w:after="156" w:line="240" w:lineRule="exact"/>
        <w:rPr>
          <w:szCs w:val="21"/>
        </w:rPr>
      </w:pPr>
    </w:p>
    <w:p>
      <w:pPr>
        <w:spacing w:before="156" w:after="156" w:line="240" w:lineRule="exact"/>
        <w:rPr>
          <w:szCs w:val="21"/>
        </w:rPr>
      </w:pPr>
    </w:p>
    <w:p>
      <w:pPr>
        <w:spacing w:before="156" w:after="156" w:line="240" w:lineRule="exact"/>
        <w:rPr>
          <w:szCs w:val="21"/>
        </w:rPr>
      </w:pPr>
    </w:p>
    <w:p>
      <w:pPr>
        <w:pStyle w:val="4"/>
        <w:spacing w:before="156"/>
      </w:pPr>
      <w:bookmarkStart w:id="520" w:name="_Toc10907"/>
      <w:bookmarkStart w:id="521" w:name="_Toc414953790"/>
      <w:bookmarkStart w:id="522" w:name="_Toc414951717"/>
      <w:bookmarkStart w:id="523" w:name="_Toc28321"/>
      <w:r>
        <w:t>7.3.1. The 3L current harmonics display screen</w:t>
      </w:r>
      <w:bookmarkEnd w:id="520"/>
      <w:bookmarkEnd w:id="521"/>
      <w:bookmarkEnd w:id="522"/>
      <w:bookmarkEnd w:id="523"/>
    </w:p>
    <w:p>
      <w:pPr>
        <w:spacing w:before="156" w:after="156" w:line="240" w:lineRule="exact"/>
        <w:rPr>
          <w:szCs w:val="21"/>
        </w:rPr>
      </w:pPr>
      <w:r>
        <w:rPr>
          <w:szCs w:val="21"/>
        </w:rPr>
        <w:pict>
          <v:group id="_x0000_s2317" o:spid="_x0000_s2317" o:spt="203" style="position:absolute;left:0pt;margin-left:-3pt;margin-top:22.9pt;height:185.9pt;width:508.7pt;z-index:251687936;mso-width-relative:page;mso-height-relative:page;" coordorigin="1003,10114" coordsize="10174,3718">
            <o:lock v:ext="edit"/>
            <v:shape id="Quad Arrow 397" o:spid="_x0000_s2318" o:spt="202" type="#_x0000_t202" style="position:absolute;left:1435;top:10532;height:445;width:2583;" o:preferrelative="t" stroked="f" coordsize="21600,21600">
              <v:path/>
              <v:fill focussize="0,0"/>
              <v:stroke on="f" joinstyle="miter"/>
              <v:imagedata o:title=""/>
              <o:lock v:ext="edit"/>
              <v:textbox>
                <w:txbxContent>
                  <w:p>
                    <w:pPr>
                      <w:spacing w:line="240" w:lineRule="exact"/>
                      <w:jc w:val="left"/>
                      <w:rPr>
                        <w:szCs w:val="21"/>
                      </w:rPr>
                    </w:pPr>
                    <w:r>
                      <w:rPr>
                        <w:rFonts w:hint="eastAsia"/>
                        <w:szCs w:val="21"/>
                      </w:rPr>
                      <w:t>Instantaneous frequency.</w:t>
                    </w:r>
                  </w:p>
                </w:txbxContent>
              </v:textbox>
            </v:shape>
            <v:shape id="Quad Arrow 396" o:spid="_x0000_s2319" o:spt="202" type="#_x0000_t202" style="position:absolute;left:1500;top:10145;height:489;width:2453;" o:preferrelative="t" stroked="f" coordsize="21600,21600">
              <v:path/>
              <v:fill focussize="0,0"/>
              <v:stroke on="f" joinstyle="miter"/>
              <v:imagedata o:title=""/>
              <o:lock v:ext="edit"/>
              <v:textbox>
                <w:txbxContent>
                  <w:p>
                    <w:pPr>
                      <w:spacing w:line="240" w:lineRule="exact"/>
                      <w:jc w:val="left"/>
                      <w:rPr>
                        <w:szCs w:val="21"/>
                      </w:rPr>
                    </w:pPr>
                    <w:r>
                      <w:rPr>
                        <w:rFonts w:hint="eastAsia"/>
                        <w:szCs w:val="21"/>
                      </w:rPr>
                      <w:t>Reminder of mode used.</w:t>
                    </w:r>
                  </w:p>
                </w:txbxContent>
              </v:textbox>
            </v:shape>
            <v:shape id="Quad Arrow 386" o:spid="_x0000_s2320" o:spt="202" type="#_x0000_t202" style="position:absolute;left:8016;top:10918;height:2612;width:3161;" o:preferrelative="t" stroked="f" coordsize="21600,21600">
              <v:path/>
              <v:fill focussize="0,0"/>
              <v:stroke on="f" joinstyle="miter"/>
              <v:imagedata o:title=""/>
              <o:lock v:ext="edit"/>
              <v:textbox>
                <w:txbxContent>
                  <w:p>
                    <w:pPr>
                      <w:spacing w:line="240" w:lineRule="exact"/>
                      <w:ind w:right="185" w:rightChars="88"/>
                    </w:pPr>
                    <w:r>
                      <w:t xml:space="preserve">The horizontal axis indicates the orders of the harmonics (odd marking). Display of the level of the harmonics as a percentage of the fundamental(order 1). </w:t>
                    </w:r>
                  </w:p>
                  <w:p>
                    <w:pPr>
                      <w:spacing w:line="240" w:lineRule="exact"/>
                      <w:ind w:right="185" w:rightChars="88"/>
                      <w:rPr>
                        <w:szCs w:val="18"/>
                      </w:rPr>
                    </w:pPr>
                    <w:r>
                      <w:rPr>
                        <w:b/>
                      </w:rPr>
                      <w:t>1 to 25</w:t>
                    </w:r>
                    <w:r>
                      <w:t>: harmonics of order 1 to 25. When the cursor exceeds order 25, order 26 to 50 appears.</w:t>
                    </w:r>
                  </w:p>
                </w:txbxContent>
              </v:textbox>
            </v:shape>
            <v:shape id="Quad Arrow 387" o:spid="_x0000_s2321" o:spt="202" type="#_x0000_t202" style="position:absolute;left:4094;top:13103;height:729;width:3765;" o:preferrelative="t" stroked="f" coordsize="21600,21600">
              <v:path/>
              <v:fill focussize="0,0"/>
              <v:stroke on="f" joinstyle="miter"/>
              <v:imagedata o:title=""/>
              <o:lock v:ext="edit"/>
              <v:textbox>
                <w:txbxContent>
                  <w:p>
                    <w:pPr>
                      <w:spacing w:line="240" w:lineRule="exact"/>
                      <w:ind w:right="-40" w:rightChars="-19"/>
                      <w:rPr>
                        <w:sz w:val="18"/>
                        <w:szCs w:val="18"/>
                      </w:rPr>
                    </w:pPr>
                    <w:r>
                      <w:t xml:space="preserve">Harmonic selection cursor. Use the </w:t>
                    </w:r>
                    <w:r>
                      <w:rPr>
                        <w:rFonts w:ascii="宋体" w:hAnsi="宋体"/>
                      </w:rPr>
                      <w:drawing>
                        <wp:inline distT="0" distB="0" distL="0" distR="0">
                          <wp:extent cx="109220" cy="88900"/>
                          <wp:effectExtent l="19050" t="0" r="5080" b="0"/>
                          <wp:docPr id="677" name="Picture 46"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46"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ascii="宋体" w:hAnsi="宋体"/>
                      </w:rPr>
                      <w:t xml:space="preserve"> </w:t>
                    </w:r>
                    <w:r>
                      <w:t>or</w:t>
                    </w:r>
                    <w:r>
                      <w:rPr>
                        <w:rFonts w:ascii="宋体" w:hAnsi="宋体"/>
                      </w:rPr>
                      <w:drawing>
                        <wp:inline distT="0" distB="0" distL="0" distR="0">
                          <wp:extent cx="109220" cy="88900"/>
                          <wp:effectExtent l="19050" t="0" r="5080" b="0"/>
                          <wp:docPr id="678" name="Picture 47"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47"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t xml:space="preserve"> keys to move the cursor.</w:t>
                    </w:r>
                  </w:p>
                </w:txbxContent>
              </v:textbox>
            </v:shape>
            <v:shape id="Quad Arrow 388" o:spid="_x0000_s2322" o:spt="202" type="#_x0000_t202" style="position:absolute;left:1003;top:10936;height:2632;width:2900;" o:preferrelative="t" stroked="f" coordsize="21600,21600">
              <v:path/>
              <v:fill focussize="0,0"/>
              <v:stroke on="f" joinstyle="miter"/>
              <v:imagedata o:title=""/>
              <o:lock v:ext="edit"/>
              <v:textbox>
                <w:txbxContent>
                  <w:p>
                    <w:pPr>
                      <w:spacing w:line="240" w:lineRule="exact"/>
                      <w:rPr>
                        <w:szCs w:val="21"/>
                      </w:rPr>
                    </w:pPr>
                    <w:r>
                      <w:rPr>
                        <w:rFonts w:hint="eastAsia"/>
                        <w:szCs w:val="21"/>
                      </w:rPr>
                      <w:t>This information concerns the harmonic under the cursor.</w:t>
                    </w:r>
                  </w:p>
                  <w:p>
                    <w:pPr>
                      <w:spacing w:line="240" w:lineRule="exact"/>
                      <w:rPr>
                        <w:szCs w:val="21"/>
                      </w:rPr>
                    </w:pPr>
                    <w:r>
                      <w:rPr>
                        <w:rFonts w:hint="eastAsia"/>
                        <w:b/>
                        <w:szCs w:val="21"/>
                      </w:rPr>
                      <w:t>Ah03</w:t>
                    </w:r>
                    <w:r>
                      <w:rPr>
                        <w:rFonts w:hint="eastAsia"/>
                        <w:szCs w:val="21"/>
                      </w:rPr>
                      <w:t>:</w:t>
                    </w:r>
                    <w:r>
                      <w:rPr>
                        <w:szCs w:val="21"/>
                      </w:rPr>
                      <w:t xml:space="preserve"> </w:t>
                    </w:r>
                    <w:r>
                      <w:rPr>
                        <w:rFonts w:hint="eastAsia"/>
                        <w:szCs w:val="21"/>
                      </w:rPr>
                      <w:t>harmonic number.</w:t>
                    </w:r>
                  </w:p>
                  <w:p>
                    <w:pPr>
                      <w:spacing w:line="240" w:lineRule="exact"/>
                      <w:rPr>
                        <w:szCs w:val="21"/>
                      </w:rPr>
                    </w:pPr>
                    <w:r>
                      <w:rPr>
                        <w:rFonts w:hint="eastAsia"/>
                        <w:b/>
                        <w:szCs w:val="21"/>
                      </w:rPr>
                      <w:t>%</w:t>
                    </w:r>
                    <w:r>
                      <w:rPr>
                        <w:rFonts w:hint="eastAsia"/>
                        <w:szCs w:val="21"/>
                      </w:rPr>
                      <w:t>:ratio of the harmonic to the fundamental.</w:t>
                    </w:r>
                  </w:p>
                  <w:p>
                    <w:pPr>
                      <w:spacing w:line="240" w:lineRule="exact"/>
                      <w:rPr>
                        <w:szCs w:val="21"/>
                      </w:rPr>
                    </w:pPr>
                    <w:r>
                      <w:rPr>
                        <w:rFonts w:hint="eastAsia"/>
                        <w:b/>
                        <w:szCs w:val="21"/>
                      </w:rPr>
                      <w:t>A</w:t>
                    </w:r>
                    <w:r>
                      <w:rPr>
                        <w:rFonts w:hint="eastAsia"/>
                        <w:szCs w:val="21"/>
                      </w:rPr>
                      <w:t>: RMS current of the harmonic.</w:t>
                    </w:r>
                  </w:p>
                  <w:p>
                    <w:pPr>
                      <w:spacing w:line="240" w:lineRule="exact"/>
                      <w:rPr>
                        <w:szCs w:val="21"/>
                      </w:rPr>
                    </w:pPr>
                    <w:r>
                      <w:rPr>
                        <w:b/>
                        <w:szCs w:val="21"/>
                      </w:rPr>
                      <w:t>+000°</w:t>
                    </w:r>
                    <w:r>
                      <w:rPr>
                        <w:szCs w:val="21"/>
                      </w:rPr>
                      <w:t>: phase shift with respect to the fundamental (order 1).</w:t>
                    </w:r>
                  </w:p>
                </w:txbxContent>
              </v:textbox>
            </v:shape>
            <v:shape id="Quad Arrow 390" o:spid="_x0000_s2323" o:spt="202" type="#_x0000_t202" style="position:absolute;left:8005;top:10114;height:683;width:3051;" o:preferrelative="t" stroked="f" coordsize="21600,21600">
              <v:path/>
              <v:fill focussize="0,0"/>
              <v:stroke on="f" joinstyle="miter"/>
              <v:imagedata o:title=""/>
              <o:lock v:ext="edit"/>
              <v:textbox>
                <w:txbxContent>
                  <w:p>
                    <w:pPr>
                      <w:spacing w:line="240" w:lineRule="exact"/>
                      <w:ind w:right="65" w:rightChars="31"/>
                      <w:rPr>
                        <w:szCs w:val="21"/>
                      </w:rPr>
                    </w:pPr>
                    <w:r>
                      <w:rPr>
                        <w:szCs w:val="21"/>
                      </w:rPr>
                      <w:t>Use the</w:t>
                    </w:r>
                    <w:r>
                      <w:rPr>
                        <w:szCs w:val="21"/>
                      </w:rPr>
                      <w:drawing>
                        <wp:inline distT="0" distB="0" distL="0" distR="0">
                          <wp:extent cx="204470" cy="67945"/>
                          <wp:effectExtent l="19050" t="0" r="5080" b="0"/>
                          <wp:docPr id="679" name="Picture 48"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48" descr="up"/>
                                  <pic:cNvPicPr>
                                    <a:picLocks noChangeAspect="1" noChangeArrowheads="1"/>
                                  </pic:cNvPicPr>
                                </pic:nvPicPr>
                                <pic:blipFill>
                                  <a:blip r:embed="rId75"/>
                                  <a:srcRect/>
                                  <a:stretch>
                                    <a:fillRect/>
                                  </a:stretch>
                                </pic:blipFill>
                                <pic:spPr>
                                  <a:xfrm>
                                    <a:off x="0" y="0"/>
                                    <a:ext cx="204470" cy="67945"/>
                                  </a:xfrm>
                                  <a:prstGeom prst="rect">
                                    <a:avLst/>
                                  </a:prstGeom>
                                  <a:noFill/>
                                  <a:ln w="9525">
                                    <a:noFill/>
                                    <a:miter lim="800000"/>
                                    <a:headEnd/>
                                    <a:tailEnd/>
                                  </a:ln>
                                </pic:spPr>
                              </pic:pic>
                            </a:graphicData>
                          </a:graphic>
                        </wp:inline>
                      </w:drawing>
                    </w:r>
                    <w:r>
                      <w:rPr>
                        <w:szCs w:val="21"/>
                      </w:rPr>
                      <w:t>or</w:t>
                    </w:r>
                    <w:r>
                      <w:rPr>
                        <w:szCs w:val="21"/>
                      </w:rPr>
                      <w:drawing>
                        <wp:inline distT="0" distB="0" distL="0" distR="0">
                          <wp:extent cx="225425" cy="67945"/>
                          <wp:effectExtent l="19050" t="0" r="3175" b="0"/>
                          <wp:docPr id="680" name="Picture 49"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49" descr="down"/>
                                  <pic:cNvPicPr>
                                    <a:picLocks noChangeAspect="1" noChangeArrowheads="1"/>
                                  </pic:cNvPicPr>
                                </pic:nvPicPr>
                                <pic:blipFill>
                                  <a:blip r:embed="rId76"/>
                                  <a:srcRect/>
                                  <a:stretch>
                                    <a:fillRect/>
                                  </a:stretch>
                                </pic:blipFill>
                                <pic:spPr>
                                  <a:xfrm>
                                    <a:off x="0" y="0"/>
                                    <a:ext cx="225425" cy="67945"/>
                                  </a:xfrm>
                                  <a:prstGeom prst="rect">
                                    <a:avLst/>
                                  </a:prstGeom>
                                  <a:noFill/>
                                  <a:ln w="9525">
                                    <a:noFill/>
                                    <a:miter lim="800000"/>
                                    <a:headEnd/>
                                    <a:tailEnd/>
                                  </a:ln>
                                </pic:spPr>
                              </pic:pic>
                            </a:graphicData>
                          </a:graphic>
                        </wp:inline>
                      </w:drawing>
                    </w:r>
                    <w:r>
                      <w:rPr>
                        <w:szCs w:val="21"/>
                      </w:rPr>
                      <w:t>key to select each phase and expert mode.</w:t>
                    </w:r>
                  </w:p>
                  <w:p>
                    <w:pPr>
                      <w:spacing w:before="156" w:after="156"/>
                      <w:ind w:right="65" w:rightChars="31"/>
                      <w:rPr>
                        <w:sz w:val="18"/>
                        <w:szCs w:val="18"/>
                      </w:rPr>
                    </w:pPr>
                  </w:p>
                </w:txbxContent>
              </v:textbox>
            </v:shape>
            <v:group id="_x0000_s2324" o:spid="_x0000_s2324" o:spt="203" style="position:absolute;left:3859;top:10235;height:2961;width:4235;" coordorigin="3859,10235" coordsize="4235,2961">
              <o:lock v:ext="edit"/>
              <v:shape id="Picture 385" o:spid="_x0000_s2325" o:spt="75" type="#_x0000_t75" style="position:absolute;left:4169;top:10235;height:2660;width:3550;" filled="f" stroked="t" coordsize="21600,21600">
                <v:path/>
                <v:fill on="f" focussize="0,0"/>
                <v:stroke weight="0.5pt" miterlimit="2"/>
                <v:imagedata r:id="rId164" o:title="23_HARM1410091642"/>
                <o:lock v:ext="edit" aspectratio="t"/>
              </v:shape>
              <v:shape id="Straight Connector 389" o:spid="_x0000_s2326" o:spt="32" type="#_x0000_t32" style="position:absolute;left:7386;top:11151;flip:y;height:1324;width:708;" o:connectortype="straight" filled="f" o:preferrelative="t" stroked="t" coordsize="21600,21600">
                <v:path arrowok="t"/>
                <v:fill on="f" focussize="0,0"/>
                <v:stroke weight="1pt" color="#E36C0A" miterlimit="2"/>
                <v:imagedata o:title=""/>
                <o:lock v:ext="edit"/>
              </v:shape>
              <v:shape id="Straight Connector 391" o:spid="_x0000_s2327" o:spt="32" type="#_x0000_t32" style="position:absolute;left:7629;top:10326;flip:y;height:904;width:465;" o:connectortype="straight" filled="f" o:preferrelative="t" stroked="t" coordsize="21600,21600">
                <v:path arrowok="t"/>
                <v:fill on="f" focussize="0,0"/>
                <v:stroke weight="1pt" color="#E36C0A" miterlimit="2"/>
                <v:imagedata o:title=""/>
                <o:lock v:ext="edit"/>
              </v:shape>
              <v:shape id="Straight Connector 392" o:spid="_x0000_s2328" o:spt="32" type="#_x0000_t32" style="position:absolute;left:3865;top:10348;height:0;width:370;" o:connectortype="straight" filled="f" o:preferrelative="t" stroked="t" coordsize="21600,21600">
                <v:path arrowok="t"/>
                <v:fill on="f" focussize="0,0"/>
                <v:stroke weight="1pt" color="#E36C0A" miterlimit="2"/>
                <v:imagedata o:title=""/>
                <o:lock v:ext="edit"/>
              </v:shape>
              <v:shape id="Straight Connector 393" o:spid="_x0000_s2329" o:spt="32" type="#_x0000_t32" style="position:absolute;left:3859;top:10326;flip:y;height:404;width:1425;" o:connectortype="straight" filled="f" o:preferrelative="t" stroked="t" coordsize="21600,21600">
                <v:path arrowok="t"/>
                <v:fill on="f" focussize="0,0"/>
                <v:stroke weight="1pt" color="#E36C0A" miterlimit="2"/>
                <v:imagedata o:title=""/>
                <o:lock v:ext="edit"/>
              </v:shape>
              <v:shape id="Straight Connector 394" o:spid="_x0000_s2330" o:spt="32" type="#_x0000_t32" style="position:absolute;left:3868;top:10680;flip:y;height:471;width:993;" o:connectortype="straight" filled="f" o:preferrelative="t" stroked="t" coordsize="21600,21600">
                <v:path arrowok="t"/>
                <v:fill on="f" focussize="0,0"/>
                <v:stroke weight="1pt" color="#E36C0A" miterlimit="2"/>
                <v:imagedata o:title=""/>
                <o:lock v:ext="edit"/>
              </v:shape>
              <v:shape id="Straight Connector 395" o:spid="_x0000_s2331" o:spt="32" type="#_x0000_t32" style="position:absolute;left:4893;top:11672;height:1524;width:792;" o:connectortype="straight" filled="f" o:preferrelative="t" stroked="t" coordsize="21600,21600">
                <v:path arrowok="t"/>
                <v:fill on="f" focussize="0,0"/>
                <v:stroke weight="1pt" color="#E36C0A" miterlimit="2"/>
                <v:imagedata o:title=""/>
                <o:lock v:ext="edit"/>
              </v:shape>
            </v:group>
          </v:group>
        </w:pict>
      </w:r>
      <w:r>
        <w:rPr>
          <w:szCs w:val="21"/>
        </w:rPr>
        <w:t>The following information is displayed:</w: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r>
        <w:rPr>
          <w:i/>
          <w:szCs w:val="21"/>
        </w:rPr>
        <w:t>Figure 7-4: example of 3L display of current harmonics</w:t>
      </w:r>
    </w:p>
    <w:p>
      <w:pPr>
        <w:pStyle w:val="4"/>
        <w:spacing w:before="156"/>
      </w:pPr>
      <w:bookmarkStart w:id="524" w:name="_Toc9848"/>
      <w:bookmarkStart w:id="525" w:name="_Toc414951718"/>
      <w:bookmarkStart w:id="526" w:name="_Toc414953791"/>
      <w:bookmarkStart w:id="527" w:name="_Toc15909"/>
      <w:r>
        <w:t>7.3.2. The L1 current harmonics display screen</w:t>
      </w:r>
      <w:bookmarkEnd w:id="524"/>
      <w:bookmarkEnd w:id="525"/>
      <w:bookmarkEnd w:id="526"/>
      <w:bookmarkEnd w:id="527"/>
    </w:p>
    <w:p>
      <w:pPr>
        <w:spacing w:before="156" w:after="156" w:line="240" w:lineRule="exact"/>
        <w:rPr>
          <w:szCs w:val="21"/>
        </w:rPr>
      </w:pPr>
      <w:r>
        <w:rPr>
          <w:szCs w:val="21"/>
        </w:rPr>
        <w:pict>
          <v:group id="_x0000_s2332" o:spid="_x0000_s2332" o:spt="203" style="position:absolute;left:0pt;margin-left:-7.55pt;margin-top:29.65pt;height:184.85pt;width:498.6pt;z-index:251688960;mso-width-relative:page;mso-height-relative:page;" coordorigin="983,1859" coordsize="9972,3697">
            <o:lock v:ext="edit"/>
            <v:shape id="Picture 399" o:spid="_x0000_s2333" o:spt="75" type="#_x0000_t75" style="position:absolute;left:4152;top:1979;height:2660;width:3550;" filled="f" stroked="t" coordsize="21600,21600">
              <v:path/>
              <v:fill on="f" focussize="0,0"/>
              <v:stroke weight="0.5pt" miterlimit="2"/>
              <v:imagedata r:id="rId165" o:title="24_HARM1410091643"/>
              <o:lock v:ext="edit" aspectratio="t"/>
            </v:shape>
            <v:shape id="Quad Arrow 400" o:spid="_x0000_s2334" o:spt="202" type="#_x0000_t202" style="position:absolute;left:8003;top:2782;height:2550;width:2952;" o:preferrelative="t" stroked="f" coordsize="21600,21600">
              <v:path/>
              <v:fill focussize="0,0"/>
              <v:stroke on="f" joinstyle="miter"/>
              <v:imagedata o:title=""/>
              <o:lock v:ext="edit"/>
              <v:textbox>
                <w:txbxContent>
                  <w:p>
                    <w:pPr>
                      <w:spacing w:line="240" w:lineRule="exact"/>
                      <w:ind w:right="111" w:rightChars="53"/>
                    </w:pPr>
                    <w:r>
                      <w:t xml:space="preserve">The horizontal axis indicates the orders of the harmonics (odd marking). Display of the level of the harmonics as a percentage of the fundamental(order 1). </w:t>
                    </w:r>
                  </w:p>
                  <w:p>
                    <w:pPr>
                      <w:spacing w:line="240" w:lineRule="exact"/>
                      <w:ind w:right="111" w:rightChars="53"/>
                      <w:rPr>
                        <w:szCs w:val="18"/>
                      </w:rPr>
                    </w:pPr>
                    <w:r>
                      <w:rPr>
                        <w:b/>
                      </w:rPr>
                      <w:t>1 to 25</w:t>
                    </w:r>
                    <w:r>
                      <w:t>: harmonics of order 1 to 25. When the cursor exceeds order 25, order 26 to 50 appears.</w:t>
                    </w:r>
                  </w:p>
                  <w:p>
                    <w:pPr>
                      <w:spacing w:before="156" w:after="156"/>
                      <w:rPr>
                        <w:szCs w:val="18"/>
                      </w:rPr>
                    </w:pPr>
                  </w:p>
                </w:txbxContent>
              </v:textbox>
            </v:shape>
            <v:shape id="Quad Arrow 401" o:spid="_x0000_s2335" o:spt="202" type="#_x0000_t202" style="position:absolute;left:1428;top:2335;height:396;width:2607;" o:preferrelative="t" stroked="f" coordsize="21600,21600">
              <v:path/>
              <v:fill focussize="0,0"/>
              <v:stroke on="f" joinstyle="miter"/>
              <v:imagedata o:title=""/>
              <o:lock v:ext="edit"/>
              <v:textbox>
                <w:txbxContent>
                  <w:p>
                    <w:pPr>
                      <w:spacing w:line="240" w:lineRule="exact"/>
                      <w:jc w:val="left"/>
                      <w:rPr>
                        <w:szCs w:val="21"/>
                      </w:rPr>
                    </w:pPr>
                    <w:r>
                      <w:rPr>
                        <w:rFonts w:hint="eastAsia"/>
                        <w:szCs w:val="21"/>
                      </w:rPr>
                      <w:t>Instantaneous frequency.</w:t>
                    </w:r>
                  </w:p>
                  <w:p>
                    <w:pPr>
                      <w:spacing w:before="156" w:after="156"/>
                      <w:rPr>
                        <w:szCs w:val="18"/>
                      </w:rPr>
                    </w:pPr>
                  </w:p>
                </w:txbxContent>
              </v:textbox>
            </v:shape>
            <v:shape id="Quad Arrow 402" o:spid="_x0000_s2336" o:spt="202" type="#_x0000_t202" style="position:absolute;left:4043;top:4879;height:677;width:4017;" o:preferrelative="t" stroked="f" coordsize="21600,21600">
              <v:path/>
              <v:fill focussize="0,0"/>
              <v:stroke on="f" joinstyle="miter"/>
              <v:imagedata o:title=""/>
              <o:lock v:ext="edit"/>
              <v:textbox>
                <w:txbxContent>
                  <w:p>
                    <w:pPr>
                      <w:tabs>
                        <w:tab w:val="left" w:pos="3544"/>
                      </w:tabs>
                      <w:spacing w:line="240" w:lineRule="exact"/>
                      <w:ind w:right="185" w:rightChars="88"/>
                      <w:rPr>
                        <w:sz w:val="18"/>
                        <w:szCs w:val="18"/>
                      </w:rPr>
                    </w:pPr>
                    <w:r>
                      <w:t xml:space="preserve">Harmonic selection cursor. Use the </w:t>
                    </w:r>
                    <w:r>
                      <w:rPr>
                        <w:rFonts w:ascii="宋体" w:hAnsi="宋体"/>
                      </w:rPr>
                      <w:drawing>
                        <wp:inline distT="0" distB="0" distL="0" distR="0">
                          <wp:extent cx="109220" cy="88900"/>
                          <wp:effectExtent l="19050" t="0" r="5080" b="0"/>
                          <wp:docPr id="681" name="Picture 50"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50"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ascii="宋体" w:hAnsi="宋体"/>
                      </w:rPr>
                      <w:t xml:space="preserve"> </w:t>
                    </w:r>
                    <w:r>
                      <w:t xml:space="preserve">or </w:t>
                    </w:r>
                    <w:r>
                      <w:rPr>
                        <w:rFonts w:ascii="宋体" w:hAnsi="宋体"/>
                      </w:rPr>
                      <w:drawing>
                        <wp:inline distT="0" distB="0" distL="0" distR="0">
                          <wp:extent cx="109220" cy="88900"/>
                          <wp:effectExtent l="19050" t="0" r="5080" b="0"/>
                          <wp:docPr id="682" name="Picture 51"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51"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t xml:space="preserve"> keys to move the cursor.</w:t>
                    </w:r>
                  </w:p>
                  <w:p>
                    <w:pPr>
                      <w:spacing w:before="156" w:after="156"/>
                      <w:ind w:right="185" w:rightChars="88"/>
                      <w:rPr>
                        <w:szCs w:val="18"/>
                      </w:rPr>
                    </w:pPr>
                  </w:p>
                </w:txbxContent>
              </v:textbox>
            </v:shape>
            <v:shape id="Quad Arrow 403" o:spid="_x0000_s2337" o:spt="202" type="#_x0000_t202" style="position:absolute;left:983;top:2745;height:2662;width:2895;" o:preferrelative="t" stroked="f" coordsize="21600,21600">
              <v:path/>
              <v:fill focussize="0,0"/>
              <v:stroke on="f" joinstyle="miter"/>
              <v:imagedata o:title=""/>
              <o:lock v:ext="edit"/>
              <v:textbox>
                <w:txbxContent>
                  <w:p>
                    <w:pPr>
                      <w:spacing w:line="240" w:lineRule="exact"/>
                      <w:rPr>
                        <w:szCs w:val="21"/>
                      </w:rPr>
                    </w:pPr>
                    <w:r>
                      <w:rPr>
                        <w:rFonts w:hint="eastAsia"/>
                        <w:szCs w:val="21"/>
                      </w:rPr>
                      <w:t>This information concerns the harmonic under the cursor.</w:t>
                    </w:r>
                  </w:p>
                  <w:p>
                    <w:pPr>
                      <w:spacing w:line="240" w:lineRule="exact"/>
                      <w:rPr>
                        <w:szCs w:val="21"/>
                      </w:rPr>
                    </w:pPr>
                    <w:r>
                      <w:rPr>
                        <w:rFonts w:hint="eastAsia"/>
                        <w:b/>
                        <w:szCs w:val="21"/>
                      </w:rPr>
                      <w:t>Ah03</w:t>
                    </w:r>
                    <w:r>
                      <w:rPr>
                        <w:rFonts w:hint="eastAsia"/>
                        <w:szCs w:val="21"/>
                      </w:rPr>
                      <w:t>:</w:t>
                    </w:r>
                    <w:r>
                      <w:rPr>
                        <w:szCs w:val="21"/>
                      </w:rPr>
                      <w:t xml:space="preserve"> </w:t>
                    </w:r>
                    <w:r>
                      <w:rPr>
                        <w:rFonts w:hint="eastAsia"/>
                        <w:szCs w:val="21"/>
                      </w:rPr>
                      <w:t>harmonic number.</w:t>
                    </w:r>
                  </w:p>
                  <w:p>
                    <w:pPr>
                      <w:spacing w:line="240" w:lineRule="exact"/>
                      <w:rPr>
                        <w:szCs w:val="21"/>
                      </w:rPr>
                    </w:pPr>
                    <w:r>
                      <w:rPr>
                        <w:rFonts w:hint="eastAsia"/>
                        <w:b/>
                        <w:szCs w:val="21"/>
                      </w:rPr>
                      <w:t>%</w:t>
                    </w:r>
                    <w:r>
                      <w:rPr>
                        <w:rFonts w:hint="eastAsia"/>
                        <w:szCs w:val="21"/>
                      </w:rPr>
                      <w:t>:ratio of the harmonic to the fundamental.</w:t>
                    </w:r>
                  </w:p>
                  <w:p>
                    <w:pPr>
                      <w:spacing w:line="240" w:lineRule="exact"/>
                      <w:rPr>
                        <w:szCs w:val="21"/>
                      </w:rPr>
                    </w:pPr>
                    <w:r>
                      <w:rPr>
                        <w:rFonts w:hint="eastAsia"/>
                        <w:b/>
                        <w:szCs w:val="21"/>
                      </w:rPr>
                      <w:t>A</w:t>
                    </w:r>
                    <w:r>
                      <w:rPr>
                        <w:rFonts w:hint="eastAsia"/>
                        <w:szCs w:val="21"/>
                      </w:rPr>
                      <w:t>: RMS current of the harmonic.</w:t>
                    </w:r>
                  </w:p>
                  <w:p>
                    <w:pPr>
                      <w:spacing w:line="240" w:lineRule="exact"/>
                      <w:rPr>
                        <w:szCs w:val="21"/>
                      </w:rPr>
                    </w:pPr>
                    <w:r>
                      <w:rPr>
                        <w:b/>
                        <w:szCs w:val="21"/>
                      </w:rPr>
                      <w:t>+000°</w:t>
                    </w:r>
                    <w:r>
                      <w:rPr>
                        <w:szCs w:val="21"/>
                      </w:rPr>
                      <w:t>: phase shift with respect to the fundamental (order 1).</w:t>
                    </w:r>
                  </w:p>
                  <w:p>
                    <w:pPr>
                      <w:spacing w:before="156" w:after="156"/>
                      <w:rPr>
                        <w:szCs w:val="18"/>
                      </w:rPr>
                    </w:pPr>
                  </w:p>
                </w:txbxContent>
              </v:textbox>
            </v:shape>
            <v:shape id="Quad Arrow 404" o:spid="_x0000_s2338" o:spt="202" type="#_x0000_t202" style="position:absolute;left:1475;top:1871;height:395;width:2568;" o:preferrelative="t" stroked="f" coordsize="21600,21600">
              <v:path/>
              <v:fill focussize="0,0"/>
              <v:stroke on="f" joinstyle="miter"/>
              <v:imagedata o:title=""/>
              <o:lock v:ext="edit"/>
              <v:textbox>
                <w:txbxContent>
                  <w:p>
                    <w:pPr>
                      <w:spacing w:line="240" w:lineRule="exact"/>
                      <w:jc w:val="left"/>
                      <w:rPr>
                        <w:szCs w:val="21"/>
                      </w:rPr>
                    </w:pPr>
                    <w:r>
                      <w:rPr>
                        <w:rFonts w:hint="eastAsia"/>
                        <w:szCs w:val="21"/>
                      </w:rPr>
                      <w:t>Reminder of mode used.</w:t>
                    </w:r>
                  </w:p>
                  <w:p>
                    <w:pPr>
                      <w:spacing w:before="156" w:after="156"/>
                      <w:rPr>
                        <w:szCs w:val="18"/>
                      </w:rPr>
                    </w:pPr>
                  </w:p>
                </w:txbxContent>
              </v:textbox>
            </v:shape>
            <v:shape id="Quad Arrow 405" o:spid="_x0000_s2339" o:spt="202" type="#_x0000_t202" style="position:absolute;left:8003;top:1859;height:895;width:2893;" o:preferrelative="t" stroked="f" coordsize="21600,21600">
              <v:path/>
              <v:fill focussize="0,0"/>
              <v:stroke on="f" joinstyle="miter"/>
              <v:imagedata o:title=""/>
              <o:lock v:ext="edit"/>
              <v:textbox>
                <w:txbxContent>
                  <w:p>
                    <w:pPr>
                      <w:spacing w:line="240" w:lineRule="exact"/>
                      <w:ind w:right="46" w:rightChars="22"/>
                      <w:rPr>
                        <w:szCs w:val="21"/>
                      </w:rPr>
                    </w:pPr>
                    <w:r>
                      <w:rPr>
                        <w:szCs w:val="21"/>
                      </w:rPr>
                      <w:t>Use the</w:t>
                    </w:r>
                    <w:r>
                      <w:rPr>
                        <w:szCs w:val="21"/>
                      </w:rPr>
                      <w:drawing>
                        <wp:inline distT="0" distB="0" distL="0" distR="0">
                          <wp:extent cx="204470" cy="67945"/>
                          <wp:effectExtent l="19050" t="0" r="5080" b="0"/>
                          <wp:docPr id="683" name="Picture 52"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52" descr="up"/>
                                  <pic:cNvPicPr>
                                    <a:picLocks noChangeAspect="1" noChangeArrowheads="1"/>
                                  </pic:cNvPicPr>
                                </pic:nvPicPr>
                                <pic:blipFill>
                                  <a:blip r:embed="rId75"/>
                                  <a:srcRect/>
                                  <a:stretch>
                                    <a:fillRect/>
                                  </a:stretch>
                                </pic:blipFill>
                                <pic:spPr>
                                  <a:xfrm>
                                    <a:off x="0" y="0"/>
                                    <a:ext cx="204470" cy="67945"/>
                                  </a:xfrm>
                                  <a:prstGeom prst="rect">
                                    <a:avLst/>
                                  </a:prstGeom>
                                  <a:noFill/>
                                  <a:ln w="9525">
                                    <a:noFill/>
                                    <a:miter lim="800000"/>
                                    <a:headEnd/>
                                    <a:tailEnd/>
                                  </a:ln>
                                </pic:spPr>
                              </pic:pic>
                            </a:graphicData>
                          </a:graphic>
                        </wp:inline>
                      </w:drawing>
                    </w:r>
                    <w:r>
                      <w:rPr>
                        <w:szCs w:val="21"/>
                      </w:rPr>
                      <w:t>or</w:t>
                    </w:r>
                    <w:r>
                      <w:rPr>
                        <w:szCs w:val="21"/>
                      </w:rPr>
                      <w:drawing>
                        <wp:inline distT="0" distB="0" distL="0" distR="0">
                          <wp:extent cx="225425" cy="67945"/>
                          <wp:effectExtent l="19050" t="0" r="3175" b="0"/>
                          <wp:docPr id="684" name="Picture 53"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53" descr="down"/>
                                  <pic:cNvPicPr>
                                    <a:picLocks noChangeAspect="1" noChangeArrowheads="1"/>
                                  </pic:cNvPicPr>
                                </pic:nvPicPr>
                                <pic:blipFill>
                                  <a:blip r:embed="rId76"/>
                                  <a:srcRect/>
                                  <a:stretch>
                                    <a:fillRect/>
                                  </a:stretch>
                                </pic:blipFill>
                                <pic:spPr>
                                  <a:xfrm>
                                    <a:off x="0" y="0"/>
                                    <a:ext cx="225425" cy="67945"/>
                                  </a:xfrm>
                                  <a:prstGeom prst="rect">
                                    <a:avLst/>
                                  </a:prstGeom>
                                  <a:noFill/>
                                  <a:ln w="9525">
                                    <a:noFill/>
                                    <a:miter lim="800000"/>
                                    <a:headEnd/>
                                    <a:tailEnd/>
                                  </a:ln>
                                </pic:spPr>
                              </pic:pic>
                            </a:graphicData>
                          </a:graphic>
                        </wp:inline>
                      </w:drawing>
                    </w:r>
                    <w:r>
                      <w:rPr>
                        <w:szCs w:val="21"/>
                      </w:rPr>
                      <w:t>key to select each phase and expert mode.</w:t>
                    </w:r>
                  </w:p>
                  <w:p>
                    <w:pPr>
                      <w:spacing w:before="156" w:after="156"/>
                      <w:ind w:right="46" w:rightChars="22"/>
                      <w:rPr>
                        <w:sz w:val="18"/>
                        <w:szCs w:val="18"/>
                      </w:rPr>
                    </w:pPr>
                  </w:p>
                </w:txbxContent>
              </v:textbox>
            </v:shape>
            <v:shape id="Straight Connector 406" o:spid="_x0000_s2340" o:spt="32" type="#_x0000_t32" style="position:absolute;left:7412;top:2993;flip:y;height:1265;width:648;" o:connectortype="straight" filled="f" o:preferrelative="t" stroked="t" coordsize="21600,21600">
              <v:path arrowok="t"/>
              <v:fill on="f" focussize="0,0"/>
              <v:stroke weight="1pt" color="#E36C0A" miterlimit="2"/>
              <v:imagedata o:title=""/>
              <o:lock v:ext="edit"/>
            </v:shape>
            <v:shape id="Straight Connector 407" o:spid="_x0000_s2341" o:spt="32" type="#_x0000_t32" style="position:absolute;left:4747;top:3455;height:1468;width:132;" o:connectortype="straight" filled="f" o:preferrelative="t" stroked="t" coordsize="21600,21600">
              <v:path arrowok="t"/>
              <v:fill on="f" focussize="0,0"/>
              <v:stroke weight="1pt" color="#E36C0A" miterlimit="2"/>
              <v:imagedata o:title=""/>
              <o:lock v:ext="edit"/>
            </v:shape>
            <v:shape id="Straight Connector 408" o:spid="_x0000_s2342" o:spt="32" type="#_x0000_t32" style="position:absolute;left:3804;top:2079;height:1;width:336;" o:connectortype="straight" filled="f" o:preferrelative="t" stroked="t" coordsize="21600,21600">
              <v:path arrowok="t"/>
              <v:fill on="f" focussize="0,0"/>
              <v:stroke weight="1pt" color="#E36C0A" miterlimit="2"/>
              <v:imagedata o:title=""/>
              <o:lock v:ext="edit"/>
            </v:shape>
            <v:shape id="Straight Connector 409" o:spid="_x0000_s2343" o:spt="32" type="#_x0000_t32" style="position:absolute;left:3804;top:2041;flip:y;height:442;width:1273;" o:connectortype="straight" filled="f" o:preferrelative="t" stroked="t" coordsize="21600,21600">
              <v:path arrowok="t"/>
              <v:fill on="f" focussize="0,0"/>
              <v:stroke weight="1pt" color="#E36C0A" miterlimit="2"/>
              <v:imagedata o:title=""/>
              <o:lock v:ext="edit"/>
            </v:shape>
            <v:shape id="Straight Connector 410" o:spid="_x0000_s2344" o:spt="32" type="#_x0000_t32" style="position:absolute;left:3804;top:2483;flip:y;height:451;width:943;" o:connectortype="straight" filled="f" o:preferrelative="t" stroked="t" coordsize="21600,21600">
              <v:path arrowok="t"/>
              <v:fill on="f" focussize="0,0"/>
              <v:stroke weight="1pt" color="#E36C0A" miterlimit="2"/>
              <v:imagedata o:title=""/>
              <o:lock v:ext="edit"/>
            </v:shape>
            <v:shape id="Straight Connector 411" o:spid="_x0000_s2345" o:spt="32" type="#_x0000_t32" style="position:absolute;left:7564;top:2101;flip:y;height:892;width:496;" o:connectortype="straight" filled="f" o:preferrelative="t" stroked="t" coordsize="21600,21600">
              <v:path arrowok="t"/>
              <v:fill on="f" focussize="0,0"/>
              <v:stroke weight="1pt" color="#E36C0A" miterlimit="2"/>
              <v:imagedata o:title=""/>
              <o:lock v:ext="edit"/>
            </v:shape>
          </v:group>
        </w:pict>
      </w:r>
      <w:r>
        <w:rPr>
          <w:szCs w:val="21"/>
        </w:rPr>
        <w:t>The following information is displayed:</w: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ind w:firstLine="2835" w:firstLineChars="1350"/>
        <w:rPr>
          <w:szCs w:val="21"/>
        </w:rPr>
      </w:pPr>
    </w:p>
    <w:p>
      <w:pPr>
        <w:spacing w:before="156" w:after="156"/>
        <w:rPr>
          <w:szCs w:val="21"/>
        </w:rPr>
      </w:pPr>
    </w:p>
    <w:p>
      <w:pPr>
        <w:spacing w:before="156" w:after="156"/>
        <w:jc w:val="center"/>
        <w:rPr>
          <w:i/>
          <w:szCs w:val="21"/>
        </w:rPr>
      </w:pPr>
      <w:r>
        <w:rPr>
          <w:i/>
          <w:szCs w:val="21"/>
        </w:rPr>
        <w:t>Figure 7-5: example of L1 display of current harmonics</w:t>
      </w:r>
    </w:p>
    <w:p>
      <w:pPr>
        <w:spacing w:line="240" w:lineRule="exact"/>
        <w:ind w:left="517" w:hanging="517" w:hangingChars="245"/>
        <w:rPr>
          <w:szCs w:val="21"/>
        </w:rPr>
      </w:pPr>
      <w:r>
        <w:rPr>
          <w:b/>
          <w:szCs w:val="21"/>
        </w:rPr>
        <w:t>Note</w:t>
      </w:r>
      <w:r>
        <w:rPr>
          <w:szCs w:val="21"/>
        </w:rPr>
        <w:t>: Filters L2 and L3 display the current harmonics of phases 2 and 3, respectively. The screen is identical to the one displayed for filter L1.</w:t>
      </w:r>
    </w:p>
    <w:p>
      <w:pPr>
        <w:pStyle w:val="3"/>
        <w:spacing w:beforeLines="50"/>
        <w:rPr>
          <w:szCs w:val="21"/>
        </w:rPr>
      </w:pPr>
      <w:bookmarkStart w:id="528" w:name="_Toc15300"/>
      <w:bookmarkStart w:id="529" w:name="_Toc414951719"/>
      <w:bookmarkStart w:id="530" w:name="_Toc414953792"/>
      <w:bookmarkStart w:id="531" w:name="_Toc28832"/>
      <w:r>
        <w:t>7.4. Apparent power</w:t>
      </w:r>
      <w:bookmarkEnd w:id="528"/>
      <w:bookmarkEnd w:id="529"/>
      <w:bookmarkEnd w:id="530"/>
      <w:bookmarkEnd w:id="531"/>
    </w:p>
    <w:p>
      <w:pPr>
        <w:spacing w:before="156" w:after="156" w:line="240" w:lineRule="exact"/>
        <w:rPr>
          <w:szCs w:val="21"/>
        </w:rPr>
      </w:pPr>
      <w:r>
        <w:rPr>
          <w:szCs w:val="21"/>
        </w:rPr>
        <w:t xml:space="preserve">The </w:t>
      </w:r>
      <w:r>
        <w:rPr>
          <w:b/>
          <w:szCs w:val="21"/>
        </w:rPr>
        <w:drawing>
          <wp:inline distT="0" distB="0" distL="0" distR="0">
            <wp:extent cx="307340" cy="129540"/>
            <wp:effectExtent l="1905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noChangeArrowheads="1"/>
                    </pic:cNvPicPr>
                  </pic:nvPicPr>
                  <pic:blipFill>
                    <a:blip r:embed="rId166"/>
                    <a:srcRect/>
                    <a:stretch>
                      <a:fillRect/>
                    </a:stretch>
                  </pic:blipFill>
                  <pic:spPr>
                    <a:xfrm>
                      <a:off x="0" y="0"/>
                      <a:ext cx="307340" cy="129540"/>
                    </a:xfrm>
                    <a:prstGeom prst="rect">
                      <a:avLst/>
                    </a:prstGeom>
                    <a:noFill/>
                    <a:ln w="9525">
                      <a:noFill/>
                      <a:miter lim="800000"/>
                      <a:headEnd/>
                      <a:tailEnd/>
                    </a:ln>
                  </pic:spPr>
                </pic:pic>
              </a:graphicData>
            </a:graphic>
          </wp:inline>
        </w:drawing>
      </w:r>
      <w:r>
        <w:rPr>
          <w:szCs w:val="21"/>
        </w:rPr>
        <w:t xml:space="preserve"> sub-menu displays the harmonics of the apparent power.</w:t>
      </w:r>
    </w:p>
    <w:p>
      <w:pPr>
        <w:pStyle w:val="4"/>
        <w:spacing w:before="156"/>
      </w:pPr>
      <w:bookmarkStart w:id="532" w:name="_Toc414951720"/>
      <w:bookmarkStart w:id="533" w:name="_Toc414953793"/>
      <w:bookmarkStart w:id="534" w:name="_Toc16233"/>
      <w:bookmarkStart w:id="535" w:name="_Toc14289"/>
      <w:r>
        <w:t>7.4.1. The 3L apparent power harmonics display screen</w:t>
      </w:r>
      <w:bookmarkEnd w:id="532"/>
      <w:bookmarkEnd w:id="533"/>
      <w:bookmarkEnd w:id="534"/>
      <w:bookmarkEnd w:id="535"/>
    </w:p>
    <w:p>
      <w:pPr>
        <w:spacing w:before="156" w:after="156" w:line="240" w:lineRule="exact"/>
        <w:rPr>
          <w:szCs w:val="21"/>
        </w:rPr>
      </w:pPr>
      <w:r>
        <w:rPr>
          <w:szCs w:val="21"/>
        </w:rPr>
        <w:t xml:space="preserve">The information is: </w:t>
      </w:r>
    </w:p>
    <w:p>
      <w:pPr>
        <w:spacing w:before="156" w:after="156"/>
        <w:rPr>
          <w:szCs w:val="21"/>
        </w:rPr>
      </w:pPr>
    </w:p>
    <w:p>
      <w:pPr>
        <w:spacing w:before="156" w:after="156"/>
        <w:ind w:firstLine="420" w:firstLineChars="200"/>
        <w:rPr>
          <w:szCs w:val="21"/>
        </w:rPr>
      </w:pPr>
    </w:p>
    <w:p>
      <w:pPr>
        <w:spacing w:before="156" w:after="156"/>
        <w:ind w:firstLine="2730" w:firstLineChars="1300"/>
        <w:rPr>
          <w:szCs w:val="21"/>
        </w:rPr>
      </w:pPr>
    </w:p>
    <w:p>
      <w:pPr>
        <w:spacing w:before="156" w:after="156"/>
        <w:ind w:firstLine="2730" w:firstLineChars="1300"/>
        <w:rPr>
          <w:szCs w:val="21"/>
        </w:rPr>
      </w:pPr>
    </w:p>
    <w:p>
      <w:pPr>
        <w:spacing w:before="156" w:after="156"/>
        <w:rPr>
          <w:szCs w:val="21"/>
        </w:rPr>
      </w:pPr>
      <w:r>
        <w:rPr>
          <w:szCs w:val="21"/>
        </w:rPr>
        <w:pict>
          <v:group id="_x0000_s2548" o:spid="_x0000_s2548" o:spt="203" style="position:absolute;left:0pt;margin-left:-0.3pt;margin-top:4.4pt;height:198.3pt;width:497.35pt;z-index:251710464;mso-width-relative:page;mso-height-relative:page;" coordorigin="1008,8867" coordsize="9947,3966">
            <o:lock v:ext="edit"/>
            <v:shape id="Quad Arrow 413" o:spid="_x0000_s2549" o:spt="202" type="#_x0000_t202" style="position:absolute;left:7988;top:9779;height:2614;width:2967;" o:preferrelative="t" stroked="f" coordsize="21600,21600">
              <v:path/>
              <v:fill focussize="0,0"/>
              <v:stroke on="f" joinstyle="miter"/>
              <v:imagedata o:title=""/>
              <o:lock v:ext="edit"/>
              <v:textbox>
                <w:txbxContent>
                  <w:p>
                    <w:pPr>
                      <w:spacing w:line="240" w:lineRule="exact"/>
                      <w:ind w:right="124" w:rightChars="59"/>
                    </w:pPr>
                    <w:r>
                      <w:t xml:space="preserve">The horizontal axis indicates the orders of the harmonics (odd marking). Display of the level of the harmonics as a percentage of the fundamental(order 1). </w:t>
                    </w:r>
                  </w:p>
                  <w:p>
                    <w:pPr>
                      <w:spacing w:line="240" w:lineRule="exact"/>
                      <w:ind w:right="124" w:rightChars="59"/>
                      <w:rPr>
                        <w:szCs w:val="18"/>
                      </w:rPr>
                    </w:pPr>
                    <w:r>
                      <w:rPr>
                        <w:b/>
                      </w:rPr>
                      <w:t>1 to 25</w:t>
                    </w:r>
                    <w:r>
                      <w:t>: harmonics of order 1 to 25. When the cursor exceeds order 25, order 26 to 50 appears.</w:t>
                    </w:r>
                  </w:p>
                  <w:p>
                    <w:pPr>
                      <w:spacing w:before="156" w:after="156"/>
                      <w:ind w:right="124" w:rightChars="59"/>
                      <w:rPr>
                        <w:szCs w:val="18"/>
                      </w:rPr>
                    </w:pPr>
                  </w:p>
                </w:txbxContent>
              </v:textbox>
            </v:shape>
            <v:shape id="Quad Arrow 414" o:spid="_x0000_s2550" o:spt="202" type="#_x0000_t202" style="position:absolute;left:1366;top:9321;height:377;width:2610;" o:preferrelative="t" stroked="f" coordsize="21600,21600">
              <v:path/>
              <v:fill focussize="0,0"/>
              <v:stroke on="f" joinstyle="miter"/>
              <v:imagedata o:title=""/>
              <o:lock v:ext="edit"/>
              <v:textbox>
                <w:txbxContent>
                  <w:p>
                    <w:pPr>
                      <w:spacing w:line="240" w:lineRule="exact"/>
                      <w:jc w:val="left"/>
                      <w:rPr>
                        <w:szCs w:val="21"/>
                      </w:rPr>
                    </w:pPr>
                    <w:r>
                      <w:rPr>
                        <w:rFonts w:hint="eastAsia"/>
                        <w:szCs w:val="21"/>
                      </w:rPr>
                      <w:t>Instantaneous frequency.</w:t>
                    </w:r>
                  </w:p>
                  <w:p>
                    <w:pPr>
                      <w:spacing w:before="156" w:after="156"/>
                      <w:rPr>
                        <w:szCs w:val="18"/>
                      </w:rPr>
                    </w:pPr>
                  </w:p>
                </w:txbxContent>
              </v:textbox>
            </v:shape>
            <v:shape id="Quad Arrow 415" o:spid="_x0000_s2551" o:spt="202" type="#_x0000_t202" style="position:absolute;left:4043;top:12044;height:612;width:3856;" o:preferrelative="t" stroked="f" coordsize="21600,21600">
              <v:path/>
              <v:fill focussize="0,0"/>
              <v:stroke on="f" joinstyle="miter"/>
              <v:imagedata o:title=""/>
              <o:lock v:ext="edit"/>
              <v:textbox>
                <w:txbxContent>
                  <w:p>
                    <w:pPr>
                      <w:spacing w:line="240" w:lineRule="exact"/>
                      <w:ind w:right="23" w:rightChars="11"/>
                      <w:rPr>
                        <w:sz w:val="18"/>
                        <w:szCs w:val="18"/>
                      </w:rPr>
                    </w:pPr>
                    <w:r>
                      <w:t xml:space="preserve">Harmonic selection cursor. Use the </w:t>
                    </w:r>
                    <w:r>
                      <w:rPr>
                        <w:rFonts w:ascii="宋体" w:hAnsi="宋体"/>
                      </w:rPr>
                      <w:drawing>
                        <wp:inline distT="0" distB="0" distL="0" distR="0">
                          <wp:extent cx="109220" cy="88900"/>
                          <wp:effectExtent l="19050" t="0" r="5080" b="0"/>
                          <wp:docPr id="685" name="Picture 54"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54"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ascii="宋体" w:hAnsi="宋体"/>
                      </w:rPr>
                      <w:t xml:space="preserve"> </w:t>
                    </w:r>
                    <w:r>
                      <w:t xml:space="preserve">or </w:t>
                    </w:r>
                    <w:r>
                      <w:rPr>
                        <w:rFonts w:ascii="宋体" w:hAnsi="宋体"/>
                      </w:rPr>
                      <w:drawing>
                        <wp:inline distT="0" distB="0" distL="0" distR="0">
                          <wp:extent cx="109220" cy="88900"/>
                          <wp:effectExtent l="19050" t="0" r="5080" b="0"/>
                          <wp:docPr id="686" name="Picture 55"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55"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t xml:space="preserve"> keys to move the cursor.</w:t>
                    </w:r>
                  </w:p>
                  <w:p>
                    <w:pPr>
                      <w:spacing w:before="156" w:after="156"/>
                      <w:ind w:right="23" w:rightChars="11"/>
                      <w:rPr>
                        <w:szCs w:val="18"/>
                      </w:rPr>
                    </w:pPr>
                  </w:p>
                </w:txbxContent>
              </v:textbox>
            </v:shape>
            <v:shape id="Quad Arrow 416" o:spid="_x0000_s2552" o:spt="202" type="#_x0000_t202" style="position:absolute;left:1008;top:9718;height:3115;width:3027;" o:preferrelative="t" stroked="f" coordsize="21600,21600">
              <v:path/>
              <v:fill focussize="0,0"/>
              <v:stroke on="f" joinstyle="miter"/>
              <v:imagedata o:title=""/>
              <o:lock v:ext="edit"/>
              <v:textbox>
                <w:txbxContent>
                  <w:p>
                    <w:pPr>
                      <w:spacing w:line="240" w:lineRule="exact"/>
                      <w:ind w:right="187" w:rightChars="89"/>
                      <w:rPr>
                        <w:szCs w:val="21"/>
                      </w:rPr>
                    </w:pPr>
                    <w:r>
                      <w:rPr>
                        <w:rFonts w:hint="eastAsia"/>
                        <w:szCs w:val="21"/>
                      </w:rPr>
                      <w:t>This information concerns the harmonic under the cursor.</w:t>
                    </w:r>
                  </w:p>
                  <w:p>
                    <w:pPr>
                      <w:spacing w:line="240" w:lineRule="exact"/>
                      <w:ind w:right="187" w:rightChars="89"/>
                      <w:rPr>
                        <w:szCs w:val="21"/>
                      </w:rPr>
                    </w:pPr>
                    <w:r>
                      <w:rPr>
                        <w:rFonts w:hint="eastAsia"/>
                        <w:b/>
                        <w:szCs w:val="21"/>
                      </w:rPr>
                      <w:t>VAh03</w:t>
                    </w:r>
                    <w:r>
                      <w:rPr>
                        <w:rFonts w:hint="eastAsia"/>
                        <w:szCs w:val="21"/>
                      </w:rPr>
                      <w:t>:</w:t>
                    </w:r>
                    <w:r>
                      <w:rPr>
                        <w:szCs w:val="21"/>
                      </w:rPr>
                      <w:t xml:space="preserve"> </w:t>
                    </w:r>
                    <w:r>
                      <w:rPr>
                        <w:rFonts w:hint="eastAsia"/>
                        <w:szCs w:val="21"/>
                      </w:rPr>
                      <w:t>harmonic number.</w:t>
                    </w:r>
                  </w:p>
                  <w:p>
                    <w:pPr>
                      <w:spacing w:line="240" w:lineRule="exact"/>
                      <w:ind w:right="187" w:rightChars="89"/>
                      <w:rPr>
                        <w:szCs w:val="21"/>
                      </w:rPr>
                    </w:pPr>
                    <w:r>
                      <w:rPr>
                        <w:rFonts w:hint="eastAsia"/>
                        <w:b/>
                        <w:szCs w:val="21"/>
                      </w:rPr>
                      <w:t>%</w:t>
                    </w:r>
                    <w:r>
                      <w:rPr>
                        <w:rFonts w:hint="eastAsia"/>
                        <w:szCs w:val="21"/>
                      </w:rPr>
                      <w:t>:ratio of the harmonic to the fundamental.</w:t>
                    </w:r>
                  </w:p>
                  <w:p>
                    <w:pPr>
                      <w:spacing w:line="240" w:lineRule="exact"/>
                      <w:ind w:right="187" w:rightChars="89"/>
                      <w:rPr>
                        <w:szCs w:val="21"/>
                      </w:rPr>
                    </w:pPr>
                    <w:r>
                      <w:rPr>
                        <w:b/>
                        <w:szCs w:val="21"/>
                      </w:rPr>
                      <w:t>+000°</w:t>
                    </w:r>
                    <w:r>
                      <w:rPr>
                        <w:szCs w:val="21"/>
                      </w:rPr>
                      <w:t>:  phase shift with respect to the fundamental (order 1).</w:t>
                    </w:r>
                  </w:p>
                  <w:p>
                    <w:pPr>
                      <w:spacing w:line="240" w:lineRule="exact"/>
                      <w:ind w:right="187" w:rightChars="89"/>
                      <w:rPr>
                        <w:szCs w:val="21"/>
                      </w:rPr>
                    </w:pPr>
                    <w:r>
                      <w:rPr>
                        <w:rFonts w:ascii="宋体" w:hAnsi="宋体"/>
                      </w:rPr>
                      <w:drawing>
                        <wp:inline distT="0" distB="0" distL="0" distR="0">
                          <wp:extent cx="225425" cy="109220"/>
                          <wp:effectExtent l="19050" t="0" r="3175" b="0"/>
                          <wp:docPr id="687" name="图片 687" descr="s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687" descr="sr_"/>
                                  <pic:cNvPicPr>
                                    <a:picLocks noChangeAspect="1" noChangeArrowheads="1"/>
                                  </pic:cNvPicPr>
                                </pic:nvPicPr>
                                <pic:blipFill>
                                  <a:blip r:embed="rId23"/>
                                  <a:srcRect/>
                                  <a:stretch>
                                    <a:fillRect/>
                                  </a:stretch>
                                </pic:blipFill>
                                <pic:spPr>
                                  <a:xfrm>
                                    <a:off x="0" y="0"/>
                                    <a:ext cx="225425" cy="109220"/>
                                  </a:xfrm>
                                  <a:prstGeom prst="rect">
                                    <a:avLst/>
                                  </a:prstGeom>
                                  <a:noFill/>
                                  <a:ln w="9525">
                                    <a:noFill/>
                                    <a:miter lim="800000"/>
                                    <a:headEnd/>
                                    <a:tailEnd/>
                                  </a:ln>
                                </pic:spPr>
                              </pic:pic>
                            </a:graphicData>
                          </a:graphic>
                        </wp:inline>
                      </w:drawing>
                    </w:r>
                    <w:r>
                      <w:t>: Indicator of energy generated for this harmonic.</w:t>
                    </w:r>
                  </w:p>
                  <w:p>
                    <w:pPr>
                      <w:spacing w:line="240" w:lineRule="exact"/>
                      <w:ind w:right="187" w:rightChars="89"/>
                      <w:rPr>
                        <w:sz w:val="18"/>
                        <w:szCs w:val="18"/>
                      </w:rPr>
                    </w:pPr>
                    <w:r>
                      <w:rPr>
                        <w:rFonts w:ascii="宋体" w:hAnsi="宋体"/>
                      </w:rPr>
                      <w:drawing>
                        <wp:inline distT="0" distB="0" distL="0" distR="0">
                          <wp:extent cx="225425" cy="102235"/>
                          <wp:effectExtent l="19050" t="0" r="3175" b="0"/>
                          <wp:docPr id="688" name="Picture 57" descr="r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57" descr="rs_"/>
                                  <pic:cNvPicPr>
                                    <a:picLocks noChangeAspect="1" noChangeArrowheads="1"/>
                                  </pic:cNvPicPr>
                                </pic:nvPicPr>
                                <pic:blipFill>
                                  <a:blip r:embed="rId25"/>
                                  <a:srcRect/>
                                  <a:stretch>
                                    <a:fillRect/>
                                  </a:stretch>
                                </pic:blipFill>
                                <pic:spPr>
                                  <a:xfrm>
                                    <a:off x="0" y="0"/>
                                    <a:ext cx="225425" cy="102235"/>
                                  </a:xfrm>
                                  <a:prstGeom prst="rect">
                                    <a:avLst/>
                                  </a:prstGeom>
                                  <a:noFill/>
                                  <a:ln w="9525">
                                    <a:noFill/>
                                    <a:miter lim="800000"/>
                                    <a:headEnd/>
                                    <a:tailEnd/>
                                  </a:ln>
                                </pic:spPr>
                              </pic:pic>
                            </a:graphicData>
                          </a:graphic>
                        </wp:inline>
                      </w:drawing>
                    </w:r>
                    <w:r>
                      <w:t>:</w:t>
                    </w:r>
                    <w:r>
                      <w:rPr>
                        <w:rFonts w:hint="eastAsia"/>
                      </w:rPr>
                      <w:t xml:space="preserve"> </w:t>
                    </w:r>
                    <w:r>
                      <w:t>Indicator of energy consumed for this harmonic.</w:t>
                    </w:r>
                  </w:p>
                </w:txbxContent>
              </v:textbox>
            </v:shape>
            <v:shape id="Quad Arrow 417" o:spid="_x0000_s2553" o:spt="202" type="#_x0000_t202" style="position:absolute;left:1432;top:8867;height:377;width:2508;" o:preferrelative="t" stroked="f" coordsize="21600,21600">
              <v:path/>
              <v:fill focussize="0,0"/>
              <v:stroke on="f" joinstyle="miter"/>
              <v:imagedata o:title=""/>
              <o:lock v:ext="edit"/>
              <v:textbox>
                <w:txbxContent>
                  <w:p>
                    <w:pPr>
                      <w:spacing w:line="240" w:lineRule="exact"/>
                      <w:jc w:val="left"/>
                      <w:rPr>
                        <w:szCs w:val="21"/>
                      </w:rPr>
                    </w:pPr>
                    <w:r>
                      <w:rPr>
                        <w:rFonts w:hint="eastAsia"/>
                        <w:szCs w:val="21"/>
                      </w:rPr>
                      <w:t>Reminder of mode used.</w:t>
                    </w:r>
                  </w:p>
                  <w:p>
                    <w:pPr>
                      <w:spacing w:before="156" w:after="156"/>
                      <w:rPr>
                        <w:szCs w:val="18"/>
                      </w:rPr>
                    </w:pPr>
                  </w:p>
                </w:txbxContent>
              </v:textbox>
            </v:shape>
            <v:shape id="Quad Arrow 418" o:spid="_x0000_s2554" o:spt="202" type="#_x0000_t202" style="position:absolute;left:7993;top:8910;height:881;width:2903;" o:preferrelative="t" stroked="f" coordsize="21600,21600">
              <v:path/>
              <v:fill focussize="0,0"/>
              <v:stroke on="f" joinstyle="miter"/>
              <v:imagedata o:title=""/>
              <o:lock v:ext="edit"/>
              <v:textbox>
                <w:txbxContent>
                  <w:p>
                    <w:pPr>
                      <w:spacing w:line="240" w:lineRule="exact"/>
                      <w:ind w:right="59" w:rightChars="28"/>
                      <w:rPr>
                        <w:szCs w:val="21"/>
                      </w:rPr>
                    </w:pPr>
                    <w:r>
                      <w:rPr>
                        <w:szCs w:val="21"/>
                      </w:rPr>
                      <w:t>Use the</w:t>
                    </w:r>
                    <w:r>
                      <w:rPr>
                        <w:szCs w:val="21"/>
                      </w:rPr>
                      <w:drawing>
                        <wp:inline distT="0" distB="0" distL="0" distR="0">
                          <wp:extent cx="204470" cy="67945"/>
                          <wp:effectExtent l="19050" t="0" r="5080" b="0"/>
                          <wp:docPr id="689" name="Picture 58"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58" descr="up"/>
                                  <pic:cNvPicPr>
                                    <a:picLocks noChangeAspect="1" noChangeArrowheads="1"/>
                                  </pic:cNvPicPr>
                                </pic:nvPicPr>
                                <pic:blipFill>
                                  <a:blip r:embed="rId75"/>
                                  <a:srcRect/>
                                  <a:stretch>
                                    <a:fillRect/>
                                  </a:stretch>
                                </pic:blipFill>
                                <pic:spPr>
                                  <a:xfrm>
                                    <a:off x="0" y="0"/>
                                    <a:ext cx="204470" cy="67945"/>
                                  </a:xfrm>
                                  <a:prstGeom prst="rect">
                                    <a:avLst/>
                                  </a:prstGeom>
                                  <a:noFill/>
                                  <a:ln w="9525">
                                    <a:noFill/>
                                    <a:miter lim="800000"/>
                                    <a:headEnd/>
                                    <a:tailEnd/>
                                  </a:ln>
                                </pic:spPr>
                              </pic:pic>
                            </a:graphicData>
                          </a:graphic>
                        </wp:inline>
                      </w:drawing>
                    </w:r>
                    <w:r>
                      <w:rPr>
                        <w:szCs w:val="21"/>
                      </w:rPr>
                      <w:t>or</w:t>
                    </w:r>
                    <w:r>
                      <w:rPr>
                        <w:szCs w:val="21"/>
                      </w:rPr>
                      <w:drawing>
                        <wp:inline distT="0" distB="0" distL="0" distR="0">
                          <wp:extent cx="225425" cy="67945"/>
                          <wp:effectExtent l="19050" t="0" r="3175" b="0"/>
                          <wp:docPr id="690" name="Picture 59"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59" descr="down"/>
                                  <pic:cNvPicPr>
                                    <a:picLocks noChangeAspect="1" noChangeArrowheads="1"/>
                                  </pic:cNvPicPr>
                                </pic:nvPicPr>
                                <pic:blipFill>
                                  <a:blip r:embed="rId76"/>
                                  <a:srcRect/>
                                  <a:stretch>
                                    <a:fillRect/>
                                  </a:stretch>
                                </pic:blipFill>
                                <pic:spPr>
                                  <a:xfrm>
                                    <a:off x="0" y="0"/>
                                    <a:ext cx="225425" cy="67945"/>
                                  </a:xfrm>
                                  <a:prstGeom prst="rect">
                                    <a:avLst/>
                                  </a:prstGeom>
                                  <a:noFill/>
                                  <a:ln w="9525">
                                    <a:noFill/>
                                    <a:miter lim="800000"/>
                                    <a:headEnd/>
                                    <a:tailEnd/>
                                  </a:ln>
                                </pic:spPr>
                              </pic:pic>
                            </a:graphicData>
                          </a:graphic>
                        </wp:inline>
                      </w:drawing>
                    </w:r>
                    <w:r>
                      <w:rPr>
                        <w:szCs w:val="21"/>
                      </w:rPr>
                      <w:t>key to select each phase and expert mode.</w:t>
                    </w:r>
                  </w:p>
                  <w:p>
                    <w:pPr>
                      <w:spacing w:before="156" w:after="156"/>
                      <w:ind w:right="59" w:rightChars="28" w:firstLine="241" w:firstLineChars="134"/>
                      <w:rPr>
                        <w:sz w:val="18"/>
                        <w:szCs w:val="18"/>
                      </w:rPr>
                    </w:pPr>
                  </w:p>
                </w:txbxContent>
              </v:textbox>
            </v:shape>
            <v:shape id="Picture 419" o:spid="_x0000_s2555" o:spt="75" type="#_x0000_t75" style="position:absolute;left:4158;top:9009;height:2660;width:3550;" filled="f" stroked="t" coordsize="21600,21600">
              <v:path/>
              <v:fill on="f" focussize="0,0"/>
              <v:stroke weight="0.5pt" miterlimit="2"/>
              <v:imagedata r:id="rId167" o:title="32_HARM1410091706"/>
              <o:lock v:ext="edit" aspectratio="t"/>
            </v:shape>
            <v:shape id="Straight Connector 421" o:spid="_x0000_s2556" o:spt="32" type="#_x0000_t32" style="position:absolute;left:7430;top:10001;flip:y;height:1243;width:630;" o:connectortype="straight" filled="f" o:preferrelative="t" stroked="t" coordsize="21600,21600">
              <v:path arrowok="t"/>
              <v:fill on="f" focussize="0,0"/>
              <v:stroke weight="1pt" color="#E36C0A" miterlimit="2"/>
              <v:imagedata o:title=""/>
              <o:lock v:ext="edit"/>
            </v:shape>
            <v:shape id="Straight Connector 422" o:spid="_x0000_s2557" o:spt="32" type="#_x0000_t32" style="position:absolute;left:4896;top:10219;height:1879;width:370;" o:connectortype="straight" filled="f" o:preferrelative="t" stroked="t" coordsize="21600,21600">
              <v:path arrowok="t"/>
              <v:fill on="f" focussize="0,0"/>
              <v:stroke weight="1pt" color="#E36C0A" miterlimit="2"/>
              <v:imagedata o:title=""/>
              <o:lock v:ext="edit"/>
            </v:shape>
            <v:shape id="Straight Connector 423" o:spid="_x0000_s2558" o:spt="32" type="#_x0000_t32" style="position:absolute;left:3740;top:9071;height:62;width:440;" o:connectortype="straight" filled="f" o:preferrelative="t" stroked="t" coordsize="21600,21600">
              <v:path arrowok="t"/>
              <v:fill on="f" focussize="0,0"/>
              <v:stroke weight="1pt" color="#E36C0A" miterlimit="2"/>
              <v:imagedata o:title=""/>
              <o:lock v:ext="edit"/>
            </v:shape>
            <v:shape id="Straight Connector 424" o:spid="_x0000_s2559" o:spt="32" type="#_x0000_t32" style="position:absolute;left:3740;top:9071;flip:y;height:442;width:1223;" o:connectortype="straight" filled="f" o:preferrelative="t" stroked="t" coordsize="21600,21600">
              <v:path arrowok="t"/>
              <v:fill on="f" focussize="0,0"/>
              <v:stroke weight="1pt" color="#E36C0A" miterlimit="2"/>
              <v:imagedata o:title=""/>
              <o:lock v:ext="edit"/>
            </v:shape>
            <v:shape id="Straight Connector 425" o:spid="_x0000_s2560" o:spt="32" type="#_x0000_t32" style="position:absolute;left:3740;top:9388;flip:y;height:550;width:1007;" o:connectortype="straight" filled="f" o:preferrelative="t" stroked="t" coordsize="21600,21600">
              <v:path arrowok="t"/>
              <v:fill on="f" focussize="0,0"/>
              <v:stroke weight="1pt" color="#E36C0A" miterlimit="2"/>
              <v:imagedata o:title=""/>
              <o:lock v:ext="edit"/>
            </v:shape>
            <v:shape id="Straight Connector 426" o:spid="_x0000_s2561" o:spt="32" type="#_x0000_t32" style="position:absolute;left:7549;top:9132;flip:y;height:869;width:454;"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p>
    <w:p>
      <w:pPr>
        <w:spacing w:before="156" w:after="156"/>
        <w:jc w:val="center"/>
        <w:rPr>
          <w:i/>
          <w:szCs w:val="21"/>
        </w:rPr>
      </w:pPr>
    </w:p>
    <w:p>
      <w:pPr>
        <w:spacing w:before="156" w:after="156"/>
        <w:jc w:val="center"/>
        <w:rPr>
          <w:i/>
          <w:szCs w:val="21"/>
        </w:rPr>
      </w:pPr>
    </w:p>
    <w:p>
      <w:pPr>
        <w:spacing w:before="156" w:after="156"/>
        <w:jc w:val="center"/>
        <w:rPr>
          <w:i/>
          <w:szCs w:val="21"/>
        </w:rPr>
      </w:pPr>
    </w:p>
    <w:p>
      <w:pPr>
        <w:spacing w:before="156" w:after="156"/>
        <w:jc w:val="both"/>
        <w:rPr>
          <w:i/>
          <w:szCs w:val="21"/>
        </w:rPr>
      </w:pPr>
    </w:p>
    <w:p>
      <w:pPr>
        <w:spacing w:before="156" w:after="156"/>
        <w:jc w:val="center"/>
        <w:rPr>
          <w:i/>
          <w:szCs w:val="21"/>
        </w:rPr>
      </w:pPr>
      <w:r>
        <w:rPr>
          <w:i/>
          <w:szCs w:val="21"/>
        </w:rPr>
        <w:t>Figure 7-6: example of 3L apparent power harmonics display</w:t>
      </w:r>
    </w:p>
    <w:p>
      <w:pPr>
        <w:pStyle w:val="4"/>
        <w:spacing w:before="156"/>
      </w:pPr>
      <w:bookmarkStart w:id="536" w:name="_Toc3916"/>
      <w:bookmarkStart w:id="537" w:name="_Toc414951721"/>
      <w:bookmarkStart w:id="538" w:name="_Toc414953794"/>
      <w:bookmarkStart w:id="539" w:name="_Toc16711"/>
      <w:r>
        <w:t>7.4.2. The L1 apparent power harmonics display screen</w:t>
      </w:r>
      <w:bookmarkEnd w:id="536"/>
      <w:bookmarkEnd w:id="537"/>
      <w:bookmarkEnd w:id="538"/>
      <w:bookmarkEnd w:id="539"/>
    </w:p>
    <w:p>
      <w:pPr>
        <w:spacing w:before="156" w:after="156" w:line="240" w:lineRule="exact"/>
        <w:rPr>
          <w:szCs w:val="21"/>
        </w:rPr>
      </w:pPr>
      <w:r>
        <w:rPr>
          <w:szCs w:val="21"/>
        </w:rPr>
        <w:t>The information is:</w:t>
      </w:r>
    </w:p>
    <w:p>
      <w:pPr>
        <w:spacing w:before="156" w:after="156"/>
        <w:ind w:firstLine="2692" w:firstLineChars="1282"/>
        <w:rPr>
          <w:szCs w:val="21"/>
        </w:rPr>
      </w:pPr>
      <w:r>
        <w:rPr>
          <w:szCs w:val="21"/>
        </w:rPr>
        <w:pict>
          <v:group id="_x0000_s3010" o:spid="_x0000_s3010" o:spt="203" style="position:absolute;left:0pt;margin-left:-7.55pt;margin-top:0.9pt;height:210.75pt;width:491.9pt;z-index:251779072;mso-width-relative:page;mso-height-relative:page;" coordorigin="983,2250" coordsize="9838,4215">
            <o:lock v:ext="edit"/>
            <v:shape id="Quad Arrow 428" o:spid="_x0000_s2347" o:spt="202" type="#_x0000_t202" style="position:absolute;left:7981;top:3181;height:2615;width:2765;" o:preferrelative="t" stroked="f" coordsize="21600,21600">
              <v:path/>
              <v:fill focussize="0,0"/>
              <v:stroke on="f" joinstyle="miter"/>
              <v:imagedata o:title=""/>
              <o:lock v:ext="edit"/>
              <v:textbox>
                <w:txbxContent>
                  <w:p>
                    <w:pPr>
                      <w:spacing w:line="240" w:lineRule="exact"/>
                      <w:ind w:right="-69" w:rightChars="-33"/>
                    </w:pPr>
                    <w:r>
                      <w:t xml:space="preserve">The horizontal axis indicates the orders of the harmonics (odd marking). Display of the level of the harmonics as a percentage of the fundamental(order 1). </w:t>
                    </w:r>
                  </w:p>
                  <w:p>
                    <w:pPr>
                      <w:spacing w:line="240" w:lineRule="exact"/>
                      <w:ind w:right="-69" w:rightChars="-33"/>
                      <w:rPr>
                        <w:szCs w:val="18"/>
                      </w:rPr>
                    </w:pPr>
                    <w:r>
                      <w:rPr>
                        <w:b/>
                      </w:rPr>
                      <w:t>1 to 25</w:t>
                    </w:r>
                    <w:r>
                      <w:t>: harmonics of order 1 to 25. When the cursor exceeds order 25, order 26 to 50 appears.</w:t>
                    </w:r>
                  </w:p>
                  <w:p>
                    <w:pPr>
                      <w:spacing w:before="156" w:after="156"/>
                      <w:ind w:right="-69" w:rightChars="-33"/>
                      <w:rPr>
                        <w:szCs w:val="18"/>
                      </w:rPr>
                    </w:pPr>
                  </w:p>
                </w:txbxContent>
              </v:textbox>
            </v:shape>
            <v:shape id="Quad Arrow 429" o:spid="_x0000_s2348" o:spt="202" type="#_x0000_t202" style="position:absolute;left:4135;top:5343;height:602;width:3728;" o:preferrelative="t" stroked="f" coordsize="21600,21600">
              <v:path/>
              <v:fill focussize="0,0"/>
              <v:stroke on="f" joinstyle="miter"/>
              <v:imagedata o:title=""/>
              <o:lock v:ext="edit"/>
              <v:textbox>
                <w:txbxContent>
                  <w:p>
                    <w:pPr>
                      <w:spacing w:line="240" w:lineRule="exact"/>
                      <w:ind w:left="-141" w:leftChars="-67" w:right="36" w:rightChars="17"/>
                      <w:rPr>
                        <w:sz w:val="18"/>
                        <w:szCs w:val="18"/>
                      </w:rPr>
                    </w:pPr>
                    <w:r>
                      <w:t xml:space="preserve">Harmonic selection cursor. Use the </w:t>
                    </w:r>
                    <w:r>
                      <w:rPr>
                        <w:rFonts w:ascii="宋体" w:hAnsi="宋体"/>
                      </w:rPr>
                      <w:drawing>
                        <wp:inline distT="0" distB="0" distL="0" distR="0">
                          <wp:extent cx="109220" cy="88900"/>
                          <wp:effectExtent l="19050" t="0" r="5080" b="0"/>
                          <wp:docPr id="691" name="Picture 60"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0"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ascii="宋体" w:hAnsi="宋体"/>
                      </w:rPr>
                      <w:t xml:space="preserve"> </w:t>
                    </w:r>
                    <w:r>
                      <w:t xml:space="preserve">or </w:t>
                    </w:r>
                    <w:r>
                      <w:rPr>
                        <w:rFonts w:ascii="宋体" w:hAnsi="宋体"/>
                      </w:rPr>
                      <w:drawing>
                        <wp:inline distT="0" distB="0" distL="0" distR="0">
                          <wp:extent cx="109220" cy="88900"/>
                          <wp:effectExtent l="19050" t="0" r="5080" b="0"/>
                          <wp:docPr id="692" name="Picture 61"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61"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t xml:space="preserve"> keys to move the cursor.</w:t>
                    </w:r>
                  </w:p>
                  <w:p>
                    <w:pPr>
                      <w:spacing w:before="156" w:after="156"/>
                      <w:ind w:left="-141" w:leftChars="-67" w:right="36" w:rightChars="17"/>
                      <w:rPr>
                        <w:szCs w:val="18"/>
                      </w:rPr>
                    </w:pPr>
                  </w:p>
                </w:txbxContent>
              </v:textbox>
            </v:shape>
            <v:shape id="Quad Arrow 430" o:spid="_x0000_s2349" o:spt="202" type="#_x0000_t202" style="position:absolute;left:983;top:2620;height:3845;width:2758;" o:preferrelative="t" stroked="f" coordsize="21600,21600">
              <v:path/>
              <v:fill focussize="0,0"/>
              <v:stroke on="f" joinstyle="miter"/>
              <v:imagedata o:title=""/>
              <o:lock v:ext="edit"/>
              <v:textbox>
                <w:txbxContent>
                  <w:p>
                    <w:pPr>
                      <w:spacing w:line="240" w:lineRule="exact"/>
                      <w:ind w:right="-80" w:rightChars="-38"/>
                      <w:rPr>
                        <w:szCs w:val="21"/>
                      </w:rPr>
                    </w:pPr>
                    <w:r>
                      <w:rPr>
                        <w:rFonts w:hint="eastAsia"/>
                        <w:szCs w:val="21"/>
                      </w:rPr>
                      <w:t>This information concerns the harmonic under the cursor.</w:t>
                    </w:r>
                  </w:p>
                  <w:p>
                    <w:pPr>
                      <w:spacing w:line="240" w:lineRule="exact"/>
                      <w:ind w:right="-80" w:rightChars="-38"/>
                      <w:jc w:val="left"/>
                      <w:rPr>
                        <w:szCs w:val="21"/>
                      </w:rPr>
                    </w:pPr>
                    <w:r>
                      <w:rPr>
                        <w:rFonts w:hint="eastAsia"/>
                        <w:b/>
                        <w:szCs w:val="21"/>
                      </w:rPr>
                      <w:t>VAh03</w:t>
                    </w:r>
                    <w:r>
                      <w:rPr>
                        <w:rFonts w:hint="eastAsia"/>
                        <w:szCs w:val="21"/>
                      </w:rPr>
                      <w:t>:</w:t>
                    </w:r>
                    <w:r>
                      <w:rPr>
                        <w:szCs w:val="21"/>
                      </w:rPr>
                      <w:t xml:space="preserve"> </w:t>
                    </w:r>
                    <w:r>
                      <w:rPr>
                        <w:rFonts w:hint="eastAsia"/>
                        <w:szCs w:val="21"/>
                      </w:rPr>
                      <w:t>harmonic number.</w:t>
                    </w:r>
                  </w:p>
                  <w:p>
                    <w:pPr>
                      <w:spacing w:line="240" w:lineRule="exact"/>
                      <w:ind w:right="-80" w:rightChars="-38"/>
                      <w:rPr>
                        <w:szCs w:val="21"/>
                      </w:rPr>
                    </w:pPr>
                    <w:r>
                      <w:rPr>
                        <w:rFonts w:hint="eastAsia"/>
                        <w:b/>
                        <w:szCs w:val="21"/>
                      </w:rPr>
                      <w:t>%</w:t>
                    </w:r>
                    <w:r>
                      <w:rPr>
                        <w:rFonts w:hint="eastAsia"/>
                        <w:szCs w:val="21"/>
                      </w:rPr>
                      <w:t>:ratio of the harmonic to the fundamental.</w:t>
                    </w:r>
                  </w:p>
                  <w:p>
                    <w:pPr>
                      <w:spacing w:line="240" w:lineRule="exact"/>
                      <w:ind w:right="-80" w:rightChars="-38"/>
                      <w:rPr>
                        <w:rFonts w:ascii="宋体" w:hAnsi="宋体"/>
                      </w:rPr>
                    </w:pPr>
                    <w:r>
                      <w:rPr>
                        <w:b/>
                        <w:szCs w:val="21"/>
                      </w:rPr>
                      <w:t>+000°</w:t>
                    </w:r>
                    <w:r>
                      <w:rPr>
                        <w:szCs w:val="21"/>
                      </w:rPr>
                      <w:t>:  phase shift with respect to the fundamental (order 1).</w:t>
                    </w:r>
                    <w:r>
                      <w:rPr>
                        <w:rFonts w:ascii="宋体" w:hAnsi="宋体"/>
                      </w:rPr>
                      <w:t xml:space="preserve"> </w:t>
                    </w:r>
                  </w:p>
                  <w:p>
                    <w:pPr>
                      <w:spacing w:line="240" w:lineRule="exact"/>
                      <w:ind w:right="-80" w:rightChars="-38"/>
                      <w:rPr>
                        <w:szCs w:val="21"/>
                      </w:rPr>
                    </w:pPr>
                    <w:r>
                      <w:rPr>
                        <w:rFonts w:ascii="宋体" w:hAnsi="宋体"/>
                      </w:rPr>
                      <w:drawing>
                        <wp:inline distT="0" distB="0" distL="0" distR="0">
                          <wp:extent cx="225425" cy="109220"/>
                          <wp:effectExtent l="19050" t="0" r="3175" b="0"/>
                          <wp:docPr id="693" name="图片 693" descr="s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93" descr="sr_"/>
                                  <pic:cNvPicPr>
                                    <a:picLocks noChangeAspect="1" noChangeArrowheads="1"/>
                                  </pic:cNvPicPr>
                                </pic:nvPicPr>
                                <pic:blipFill>
                                  <a:blip r:embed="rId23"/>
                                  <a:srcRect/>
                                  <a:stretch>
                                    <a:fillRect/>
                                  </a:stretch>
                                </pic:blipFill>
                                <pic:spPr>
                                  <a:xfrm>
                                    <a:off x="0" y="0"/>
                                    <a:ext cx="225425" cy="109220"/>
                                  </a:xfrm>
                                  <a:prstGeom prst="rect">
                                    <a:avLst/>
                                  </a:prstGeom>
                                  <a:noFill/>
                                  <a:ln w="9525">
                                    <a:noFill/>
                                    <a:miter lim="800000"/>
                                    <a:headEnd/>
                                    <a:tailEnd/>
                                  </a:ln>
                                </pic:spPr>
                              </pic:pic>
                            </a:graphicData>
                          </a:graphic>
                        </wp:inline>
                      </w:drawing>
                    </w:r>
                    <w:r>
                      <w:t>: Indicator of energy generated for this harmonic.</w:t>
                    </w:r>
                  </w:p>
                  <w:p>
                    <w:pPr>
                      <w:spacing w:line="240" w:lineRule="exact"/>
                      <w:ind w:right="-80" w:rightChars="-38"/>
                      <w:rPr>
                        <w:sz w:val="18"/>
                        <w:szCs w:val="18"/>
                      </w:rPr>
                    </w:pPr>
                    <w:r>
                      <w:rPr>
                        <w:rFonts w:ascii="宋体" w:hAnsi="宋体"/>
                      </w:rPr>
                      <w:drawing>
                        <wp:inline distT="0" distB="0" distL="0" distR="0">
                          <wp:extent cx="225425" cy="102235"/>
                          <wp:effectExtent l="19050" t="0" r="3175" b="0"/>
                          <wp:docPr id="694" name="Picture 63" descr="r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3" descr="rs_"/>
                                  <pic:cNvPicPr>
                                    <a:picLocks noChangeAspect="1" noChangeArrowheads="1"/>
                                  </pic:cNvPicPr>
                                </pic:nvPicPr>
                                <pic:blipFill>
                                  <a:blip r:embed="rId25"/>
                                  <a:srcRect/>
                                  <a:stretch>
                                    <a:fillRect/>
                                  </a:stretch>
                                </pic:blipFill>
                                <pic:spPr>
                                  <a:xfrm>
                                    <a:off x="0" y="0"/>
                                    <a:ext cx="225425" cy="102235"/>
                                  </a:xfrm>
                                  <a:prstGeom prst="rect">
                                    <a:avLst/>
                                  </a:prstGeom>
                                  <a:noFill/>
                                  <a:ln w="9525">
                                    <a:noFill/>
                                    <a:miter lim="800000"/>
                                    <a:headEnd/>
                                    <a:tailEnd/>
                                  </a:ln>
                                </pic:spPr>
                              </pic:pic>
                            </a:graphicData>
                          </a:graphic>
                        </wp:inline>
                      </w:drawing>
                    </w:r>
                    <w:r>
                      <w:t>:</w:t>
                    </w:r>
                    <w:r>
                      <w:rPr>
                        <w:rFonts w:hint="eastAsia"/>
                      </w:rPr>
                      <w:t xml:space="preserve"> </w:t>
                    </w:r>
                    <w:r>
                      <w:t>Indicator of energy consumed for this harmonic.</w:t>
                    </w:r>
                  </w:p>
                  <w:p>
                    <w:pPr>
                      <w:spacing w:line="240" w:lineRule="exact"/>
                      <w:ind w:right="-80" w:rightChars="-38"/>
                    </w:pPr>
                    <w:r>
                      <w:rPr>
                        <w:b/>
                      </w:rPr>
                      <w:t>max – min</w:t>
                    </w:r>
                    <w:r>
                      <w:t xml:space="preserve">: </w:t>
                    </w:r>
                    <w:r>
                      <w:rPr>
                        <w:rFonts w:hint="eastAsia"/>
                      </w:rPr>
                      <w:t>ratio of</w:t>
                    </w:r>
                    <w:r>
                      <w:t xml:space="preserve"> maximum and minimum harmonic(r</w:t>
                    </w:r>
                    <w:r>
                      <w:rPr>
                        <w:rFonts w:hint="eastAsia"/>
                      </w:rPr>
                      <w:t>eset</w:t>
                    </w:r>
                    <w:r>
                      <w:t xml:space="preserve"> when the</w:t>
                    </w:r>
                    <w:r>
                      <w:rPr>
                        <w:rFonts w:ascii="宋体" w:hAnsi="宋体"/>
                        <w:sz w:val="18"/>
                        <w:szCs w:val="18"/>
                      </w:rPr>
                      <w:drawing>
                        <wp:inline distT="0" distB="0" distL="0" distR="0">
                          <wp:extent cx="122555" cy="122555"/>
                          <wp:effectExtent l="19050" t="0" r="0" b="0"/>
                          <wp:docPr id="695" name="Picture 64"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4" descr="return"/>
                                  <pic:cNvPicPr>
                                    <a:picLocks noChangeAspect="1" noChangeArrowheads="1"/>
                                  </pic:cNvPicPr>
                                </pic:nvPicPr>
                                <pic:blipFill>
                                  <a:blip r:embed="rId162"/>
                                  <a:srcRect/>
                                  <a:stretch>
                                    <a:fillRect/>
                                  </a:stretch>
                                </pic:blipFill>
                                <pic:spPr>
                                  <a:xfrm>
                                    <a:off x="0" y="0"/>
                                    <a:ext cx="122555" cy="122555"/>
                                  </a:xfrm>
                                  <a:prstGeom prst="rect">
                                    <a:avLst/>
                                  </a:prstGeom>
                                  <a:noFill/>
                                  <a:ln w="9525">
                                    <a:noFill/>
                                    <a:miter lim="800000"/>
                                    <a:headEnd/>
                                    <a:tailEnd/>
                                  </a:ln>
                                </pic:spPr>
                              </pic:pic>
                            </a:graphicData>
                          </a:graphic>
                        </wp:inline>
                      </w:drawing>
                    </w:r>
                    <w:r>
                      <w:t>key is pressed).</w:t>
                    </w:r>
                  </w:p>
                  <w:p>
                    <w:pPr>
                      <w:spacing w:before="156" w:after="156" w:line="0" w:lineRule="atLeast"/>
                      <w:ind w:right="-80" w:rightChars="-38"/>
                      <w:jc w:val="right"/>
                      <w:rPr>
                        <w:sz w:val="18"/>
                        <w:szCs w:val="18"/>
                      </w:rPr>
                    </w:pPr>
                  </w:p>
                </w:txbxContent>
              </v:textbox>
            </v:shape>
            <v:shape id="Quad Arrow 431" o:spid="_x0000_s2350" o:spt="202" type="#_x0000_t202" style="position:absolute;left:1422;top:2258;height:377;width:2423;" o:preferrelative="t" stroked="f" coordsize="21600,21600">
              <v:path/>
              <v:fill focussize="0,0"/>
              <v:stroke on="f" joinstyle="miter"/>
              <v:imagedata o:title=""/>
              <o:lock v:ext="edit"/>
              <v:textbox>
                <w:txbxContent>
                  <w:p>
                    <w:pPr>
                      <w:spacing w:line="240" w:lineRule="exact"/>
                      <w:jc w:val="left"/>
                      <w:rPr>
                        <w:szCs w:val="21"/>
                      </w:rPr>
                    </w:pPr>
                    <w:r>
                      <w:rPr>
                        <w:rFonts w:hint="eastAsia"/>
                        <w:szCs w:val="21"/>
                      </w:rPr>
                      <w:t>Reminder of mode used.</w:t>
                    </w:r>
                  </w:p>
                  <w:p>
                    <w:pPr>
                      <w:spacing w:before="156" w:after="156"/>
                      <w:rPr>
                        <w:szCs w:val="18"/>
                      </w:rPr>
                    </w:pPr>
                  </w:p>
                </w:txbxContent>
              </v:textbox>
            </v:shape>
            <v:shape id="Quad Arrow 432" o:spid="_x0000_s2351" o:spt="202" type="#_x0000_t202" style="position:absolute;left:7970;top:2250;height:900;width:2851;" o:preferrelative="t" stroked="f" coordsize="21600,21600">
              <v:path/>
              <v:fill focussize="0,0"/>
              <v:stroke on="f" joinstyle="miter"/>
              <v:imagedata o:title=""/>
              <o:lock v:ext="edit"/>
              <v:textbox>
                <w:txbxContent>
                  <w:p>
                    <w:pPr>
                      <w:spacing w:line="240" w:lineRule="exact"/>
                      <w:ind w:right="-34" w:rightChars="-16"/>
                      <w:rPr>
                        <w:szCs w:val="21"/>
                      </w:rPr>
                    </w:pPr>
                    <w:r>
                      <w:rPr>
                        <w:szCs w:val="21"/>
                      </w:rPr>
                      <w:t>Use the</w:t>
                    </w:r>
                    <w:r>
                      <w:rPr>
                        <w:szCs w:val="21"/>
                      </w:rPr>
                      <w:drawing>
                        <wp:inline distT="0" distB="0" distL="0" distR="0">
                          <wp:extent cx="204470" cy="67945"/>
                          <wp:effectExtent l="19050" t="0" r="5080" b="0"/>
                          <wp:docPr id="696" name="Picture 65"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65" descr="up"/>
                                  <pic:cNvPicPr>
                                    <a:picLocks noChangeAspect="1" noChangeArrowheads="1"/>
                                  </pic:cNvPicPr>
                                </pic:nvPicPr>
                                <pic:blipFill>
                                  <a:blip r:embed="rId75"/>
                                  <a:srcRect/>
                                  <a:stretch>
                                    <a:fillRect/>
                                  </a:stretch>
                                </pic:blipFill>
                                <pic:spPr>
                                  <a:xfrm>
                                    <a:off x="0" y="0"/>
                                    <a:ext cx="204470" cy="67945"/>
                                  </a:xfrm>
                                  <a:prstGeom prst="rect">
                                    <a:avLst/>
                                  </a:prstGeom>
                                  <a:noFill/>
                                  <a:ln w="9525">
                                    <a:noFill/>
                                    <a:miter lim="800000"/>
                                    <a:headEnd/>
                                    <a:tailEnd/>
                                  </a:ln>
                                </pic:spPr>
                              </pic:pic>
                            </a:graphicData>
                          </a:graphic>
                        </wp:inline>
                      </w:drawing>
                    </w:r>
                    <w:r>
                      <w:rPr>
                        <w:szCs w:val="21"/>
                      </w:rPr>
                      <w:t>or</w:t>
                    </w:r>
                    <w:r>
                      <w:rPr>
                        <w:szCs w:val="21"/>
                      </w:rPr>
                      <w:drawing>
                        <wp:inline distT="0" distB="0" distL="0" distR="0">
                          <wp:extent cx="225425" cy="67945"/>
                          <wp:effectExtent l="19050" t="0" r="3175" b="0"/>
                          <wp:docPr id="697" name="Picture 66"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66" descr="down"/>
                                  <pic:cNvPicPr>
                                    <a:picLocks noChangeAspect="1" noChangeArrowheads="1"/>
                                  </pic:cNvPicPr>
                                </pic:nvPicPr>
                                <pic:blipFill>
                                  <a:blip r:embed="rId76"/>
                                  <a:srcRect/>
                                  <a:stretch>
                                    <a:fillRect/>
                                  </a:stretch>
                                </pic:blipFill>
                                <pic:spPr>
                                  <a:xfrm>
                                    <a:off x="0" y="0"/>
                                    <a:ext cx="225425" cy="67945"/>
                                  </a:xfrm>
                                  <a:prstGeom prst="rect">
                                    <a:avLst/>
                                  </a:prstGeom>
                                  <a:noFill/>
                                  <a:ln w="9525">
                                    <a:noFill/>
                                    <a:miter lim="800000"/>
                                    <a:headEnd/>
                                    <a:tailEnd/>
                                  </a:ln>
                                </pic:spPr>
                              </pic:pic>
                            </a:graphicData>
                          </a:graphic>
                        </wp:inline>
                      </w:drawing>
                    </w:r>
                    <w:r>
                      <w:rPr>
                        <w:szCs w:val="21"/>
                      </w:rPr>
                      <w:t>key to select each phase and expert mode.</w:t>
                    </w:r>
                  </w:p>
                  <w:p>
                    <w:pPr>
                      <w:spacing w:before="156" w:after="156"/>
                      <w:ind w:right="-34" w:rightChars="-16"/>
                      <w:rPr>
                        <w:sz w:val="18"/>
                        <w:szCs w:val="18"/>
                      </w:rPr>
                    </w:pPr>
                  </w:p>
                </w:txbxContent>
              </v:textbox>
            </v:shape>
            <v:shape id="Picture 433" o:spid="_x0000_s2352" o:spt="75" type="#_x0000_t75" style="position:absolute;left:4173;top:2367;height:2660;width:3550;" filled="f" stroked="t" coordsize="21600,21600">
              <v:path/>
              <v:fill on="f" focussize="0,0"/>
              <v:stroke weight="0.5pt" miterlimit="2"/>
              <v:imagedata r:id="rId168" o:title="33_HARM1410091707"/>
              <o:lock v:ext="edit" aspectratio="t"/>
            </v:shape>
            <v:shape id="Straight Connector 434" o:spid="_x0000_s2353" o:spt="32" type="#_x0000_t32" style="position:absolute;left:7434;top:3359;flip:y;height:1243;width:575;" o:connectortype="straight" filled="f" o:preferrelative="t" stroked="t" coordsize="21600,21600">
              <v:path arrowok="t"/>
              <v:fill on="f" focussize="0,0"/>
              <v:stroke weight="1pt" color="#E36C0A" miterlimit="2"/>
              <v:imagedata o:title=""/>
              <o:lock v:ext="edit"/>
            </v:shape>
            <v:shape id="Straight Connector 435" o:spid="_x0000_s2354" o:spt="32" type="#_x0000_t32" style="position:absolute;left:4878;top:3577;height:1766;width:549;" o:connectortype="straight" filled="f" o:preferrelative="t" stroked="t" coordsize="21600,21600">
              <v:path arrowok="t"/>
              <v:fill on="f" focussize="0,0"/>
              <v:stroke weight="1pt" color="#E36C0A" miterlimit="2"/>
              <v:imagedata o:title=""/>
              <o:lock v:ext="edit"/>
            </v:shape>
            <v:shape id="Straight Connector 436" o:spid="_x0000_s2355" o:spt="32" type="#_x0000_t32" style="position:absolute;left:3741;top:2467;height:1;width:465;" o:connectortype="straight" filled="f" o:preferrelative="t" stroked="t" coordsize="21600,21600">
              <v:path arrowok="t"/>
              <v:fill on="f" focussize="0,0"/>
              <v:stroke weight="1pt" color="#E36C0A" miterlimit="2"/>
              <v:imagedata o:title=""/>
              <o:lock v:ext="edit"/>
            </v:shape>
            <v:shape id="Straight Connector 437" o:spid="_x0000_s2356" o:spt="32" type="#_x0000_t32" style="position:absolute;left:3741;top:2746;flip:y;height:63;width:966;" o:connectortype="straight" filled="f" o:preferrelative="t" stroked="t" coordsize="21600,21600">
              <v:path arrowok="t"/>
              <v:fill on="f" focussize="0,0"/>
              <v:stroke weight="1pt" color="#E36C0A" miterlimit="2"/>
              <v:imagedata o:title=""/>
              <o:lock v:ext="edit"/>
            </v:shape>
            <v:shape id="Straight Connector 438" o:spid="_x0000_s2357" o:spt="32" type="#_x0000_t32" style="position:absolute;left:7564;top:2467;flip:y;height:892;width:480;" o:connectortype="straight" filled="f" o:preferrelative="t" stroked="t" coordsize="21600,21600">
              <v:path arrowok="t"/>
              <v:fill on="f" focussize="0,0"/>
              <v:stroke weight="1pt" color="#E36C0A" miterlimit="2"/>
              <v:imagedata o:title=""/>
              <o:lock v:ext="edit"/>
            </v:shape>
          </v:group>
        </w:pict>
      </w:r>
    </w:p>
    <w:p>
      <w:pPr>
        <w:spacing w:before="156" w:after="156"/>
        <w:ind w:left="4515" w:hanging="4515" w:hangingChars="2150"/>
        <w:rPr>
          <w:szCs w:val="21"/>
        </w:rPr>
      </w:pPr>
    </w:p>
    <w:p>
      <w:pPr>
        <w:spacing w:before="156" w:after="156"/>
        <w:ind w:left="4515" w:hanging="4515" w:hangingChars="2150"/>
        <w:rPr>
          <w:szCs w:val="21"/>
        </w:rPr>
      </w:pPr>
    </w:p>
    <w:p>
      <w:pPr>
        <w:spacing w:before="156" w:after="156"/>
        <w:ind w:left="4515" w:hanging="4515" w:hangingChars="2150"/>
        <w:rPr>
          <w:szCs w:val="21"/>
        </w:rPr>
      </w:pPr>
    </w:p>
    <w:p>
      <w:pPr>
        <w:spacing w:before="156" w:after="156"/>
        <w:ind w:left="4515" w:hanging="4515" w:hangingChars="2150"/>
        <w:rPr>
          <w:szCs w:val="21"/>
        </w:rPr>
      </w:pPr>
    </w:p>
    <w:p>
      <w:pPr>
        <w:spacing w:before="156" w:after="156"/>
        <w:ind w:left="4515" w:hanging="4515" w:hangingChars="2150"/>
        <w:rPr>
          <w:szCs w:val="21"/>
        </w:rPr>
      </w:pPr>
    </w:p>
    <w:p>
      <w:pPr>
        <w:spacing w:before="156" w:after="156"/>
        <w:ind w:left="4515" w:hanging="4515" w:hangingChars="2150"/>
        <w:rPr>
          <w:szCs w:val="21"/>
        </w:rPr>
      </w:pPr>
    </w:p>
    <w:p>
      <w:pPr>
        <w:spacing w:before="156" w:after="156"/>
        <w:ind w:left="4515" w:hanging="4515" w:hangingChars="2150"/>
        <w:rPr>
          <w:szCs w:val="21"/>
        </w:rPr>
      </w:pPr>
    </w:p>
    <w:p>
      <w:pPr>
        <w:spacing w:before="156" w:after="156"/>
        <w:ind w:left="4515" w:hanging="4515" w:hangingChars="2150"/>
        <w:rPr>
          <w:szCs w:val="21"/>
        </w:rPr>
      </w:pPr>
    </w:p>
    <w:p>
      <w:pPr>
        <w:spacing w:before="156" w:after="156" w:line="240" w:lineRule="exact"/>
        <w:jc w:val="center"/>
        <w:rPr>
          <w:i/>
          <w:szCs w:val="21"/>
        </w:rPr>
      </w:pPr>
      <w:r>
        <w:rPr>
          <w:i/>
          <w:szCs w:val="21"/>
        </w:rPr>
        <w:t>Figure 7-7: example of L1 apparent power harmonics display</w:t>
      </w:r>
    </w:p>
    <w:p>
      <w:pPr>
        <w:spacing w:line="240" w:lineRule="exact"/>
        <w:ind w:left="517" w:hanging="517" w:hangingChars="245"/>
        <w:rPr>
          <w:szCs w:val="21"/>
        </w:rPr>
      </w:pPr>
      <w:r>
        <w:rPr>
          <w:b/>
          <w:szCs w:val="21"/>
        </w:rPr>
        <w:t>Note</w:t>
      </w:r>
      <w:r>
        <w:rPr>
          <w:szCs w:val="21"/>
        </w:rPr>
        <w:t xml:space="preserve">: Filters L2 and L3 display the apparent power of the harmonics for phases 2 and 3, respectively. The screen is identical to the one displayed for filter L1. </w:t>
      </w:r>
    </w:p>
    <w:p>
      <w:pPr>
        <w:pStyle w:val="3"/>
        <w:spacing w:beforeLines="50"/>
        <w:rPr>
          <w:szCs w:val="21"/>
        </w:rPr>
      </w:pPr>
      <w:bookmarkStart w:id="540" w:name="_Toc24289"/>
      <w:bookmarkStart w:id="541" w:name="_Toc414953795"/>
      <w:bookmarkStart w:id="542" w:name="_Toc414951722"/>
      <w:bookmarkStart w:id="543" w:name="_Toc22262"/>
      <w:r>
        <w:t>7.5. Phase-to-phase voltage</w:t>
      </w:r>
      <w:bookmarkEnd w:id="540"/>
      <w:bookmarkEnd w:id="541"/>
      <w:bookmarkEnd w:id="542"/>
      <w:bookmarkEnd w:id="543"/>
    </w:p>
    <w:p>
      <w:pPr>
        <w:spacing w:before="156" w:after="156" w:line="240" w:lineRule="exact"/>
        <w:rPr>
          <w:szCs w:val="21"/>
        </w:rPr>
      </w:pPr>
      <w:r>
        <w:rPr>
          <w:szCs w:val="21"/>
        </w:rPr>
        <w:t xml:space="preserve">The </w:t>
      </w:r>
      <w:r>
        <w:rPr>
          <w:b/>
          <w:szCs w:val="21"/>
        </w:rPr>
        <w:drawing>
          <wp:inline distT="0" distB="0" distL="0" distR="0">
            <wp:extent cx="300355" cy="129540"/>
            <wp:effectExtent l="19050" t="0" r="4445"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noChangeArrowheads="1"/>
                    </pic:cNvPicPr>
                  </pic:nvPicPr>
                  <pic:blipFill>
                    <a:blip r:embed="rId169"/>
                    <a:srcRect/>
                    <a:stretch>
                      <a:fillRect/>
                    </a:stretch>
                  </pic:blipFill>
                  <pic:spPr>
                    <a:xfrm>
                      <a:off x="0" y="0"/>
                      <a:ext cx="300355" cy="129540"/>
                    </a:xfrm>
                    <a:prstGeom prst="rect">
                      <a:avLst/>
                    </a:prstGeom>
                    <a:noFill/>
                    <a:ln w="9525">
                      <a:noFill/>
                      <a:miter lim="800000"/>
                      <a:headEnd/>
                      <a:tailEnd/>
                    </a:ln>
                  </pic:spPr>
                </pic:pic>
              </a:graphicData>
            </a:graphic>
          </wp:inline>
        </w:drawing>
      </w:r>
      <w:r>
        <w:rPr>
          <w:szCs w:val="21"/>
        </w:rPr>
        <w:t xml:space="preserve"> sub-menu is available only for three-phase connections, when the voltage ratios of phases 1, 2, and 3 are equal. This sub-menu displays the harmonics of the phase-to-phase voltage.</w:t>
      </w:r>
    </w:p>
    <w:p>
      <w:pPr>
        <w:pStyle w:val="4"/>
        <w:spacing w:before="156"/>
      </w:pPr>
      <w:bookmarkStart w:id="544" w:name="_Toc414953796"/>
      <w:bookmarkStart w:id="545" w:name="_Toc414951723"/>
      <w:bookmarkStart w:id="546" w:name="_Toc851"/>
      <w:bookmarkStart w:id="547" w:name="_Toc21027"/>
      <w:r>
        <w:t>7.5.1. The 3L phase-to-phase voltage harmonic display screen</w:t>
      </w:r>
      <w:bookmarkEnd w:id="544"/>
      <w:bookmarkEnd w:id="545"/>
      <w:bookmarkEnd w:id="546"/>
      <w:bookmarkEnd w:id="547"/>
    </w:p>
    <w:p>
      <w:pPr>
        <w:spacing w:before="156" w:after="156" w:line="240" w:lineRule="exact"/>
        <w:rPr>
          <w:szCs w:val="21"/>
        </w:rPr>
      </w:pPr>
      <w:r>
        <w:rPr>
          <w:szCs w:val="21"/>
        </w:rPr>
        <w:t>The following information is displayed:</w:t>
      </w:r>
    </w:p>
    <w:p>
      <w:pPr>
        <w:spacing w:before="156" w:after="156"/>
        <w:ind w:firstLine="3045" w:firstLineChars="1450"/>
        <w:rPr>
          <w:szCs w:val="21"/>
        </w:rPr>
      </w:pPr>
    </w:p>
    <w:p>
      <w:pPr>
        <w:spacing w:before="156" w:after="156"/>
        <w:ind w:firstLine="3045" w:firstLineChars="1450"/>
        <w:rPr>
          <w:szCs w:val="21"/>
        </w:rPr>
      </w:pPr>
    </w:p>
    <w:p>
      <w:pPr>
        <w:spacing w:before="156" w:after="156"/>
        <w:ind w:firstLine="3045" w:firstLineChars="1450"/>
        <w:rPr>
          <w:szCs w:val="21"/>
        </w:rPr>
      </w:pPr>
    </w:p>
    <w:p>
      <w:pPr>
        <w:spacing w:before="156" w:after="156"/>
        <w:ind w:firstLine="3045" w:firstLineChars="1450"/>
        <w:rPr>
          <w:szCs w:val="21"/>
        </w:rPr>
      </w:pPr>
    </w:p>
    <w:p>
      <w:pPr>
        <w:spacing w:before="156" w:after="156"/>
        <w:rPr>
          <w:szCs w:val="21"/>
        </w:rPr>
      </w:pPr>
      <w:r>
        <w:rPr>
          <w:szCs w:val="21"/>
        </w:rPr>
        <w:pict>
          <v:group id="_x0000_s2358" o:spid="_x0000_s2358" o:spt="203" style="position:absolute;left:0pt;margin-left:-5.15pt;margin-top:0.25pt;height:192.2pt;width:503.15pt;z-index:251689984;mso-width-relative:page;mso-height-relative:page;" coordorigin="1005,8588" coordsize="10063,3844">
            <o:lock v:ext="edit"/>
            <v:shape id="Quad Arrow 440" o:spid="_x0000_s2359" o:spt="202" type="#_x0000_t202" style="position:absolute;left:8020;top:9508;height:2884;width:3048;" o:preferrelative="t" stroked="f" coordsize="21600,21600">
              <v:path/>
              <v:fill focussize="0,0"/>
              <v:stroke on="f" joinstyle="miter"/>
              <v:imagedata o:title=""/>
              <o:lock v:ext="edit"/>
              <v:textbox>
                <w:txbxContent>
                  <w:p>
                    <w:pPr>
                      <w:spacing w:line="240" w:lineRule="exact"/>
                      <w:ind w:right="197" w:rightChars="94"/>
                    </w:pPr>
                    <w:r>
                      <w:t xml:space="preserve">The horizontal axis indicates the orders of the harmonics (odd marking). Display of the level of the harmonics as a percentage of the fundamental(order 1). </w:t>
                    </w:r>
                  </w:p>
                  <w:p>
                    <w:pPr>
                      <w:spacing w:line="240" w:lineRule="exact"/>
                      <w:ind w:right="197" w:rightChars="94"/>
                    </w:pPr>
                    <w:r>
                      <w:rPr>
                        <w:b/>
                      </w:rPr>
                      <w:t>DC</w:t>
                    </w:r>
                    <w:r>
                      <w:t xml:space="preserve">: DC component. </w:t>
                    </w:r>
                  </w:p>
                  <w:p>
                    <w:pPr>
                      <w:spacing w:line="240" w:lineRule="exact"/>
                      <w:ind w:right="197" w:rightChars="94"/>
                      <w:rPr>
                        <w:szCs w:val="18"/>
                      </w:rPr>
                    </w:pPr>
                    <w:r>
                      <w:rPr>
                        <w:b/>
                      </w:rPr>
                      <w:t>1 to 25</w:t>
                    </w:r>
                    <w:r>
                      <w:t>: harmonics of order 1 to 25. When the cursor exceeds order 25, order 26 to 50 appears.</w:t>
                    </w:r>
                  </w:p>
                  <w:p>
                    <w:pPr>
                      <w:spacing w:before="156" w:after="156"/>
                      <w:ind w:right="197" w:rightChars="94"/>
                      <w:rPr>
                        <w:szCs w:val="18"/>
                      </w:rPr>
                    </w:pPr>
                  </w:p>
                  <w:p>
                    <w:pPr>
                      <w:spacing w:before="156" w:after="156"/>
                      <w:ind w:right="197" w:rightChars="94"/>
                      <w:rPr>
                        <w:szCs w:val="18"/>
                      </w:rPr>
                    </w:pPr>
                  </w:p>
                </w:txbxContent>
              </v:textbox>
            </v:shape>
            <v:shape id="Quad Arrow 441" o:spid="_x0000_s2360" o:spt="202" type="#_x0000_t202" style="position:absolute;left:1411;top:9028;height:377;width:2751;" o:preferrelative="t" stroked="f" coordsize="21600,21600">
              <v:path/>
              <v:fill focussize="0,0"/>
              <v:stroke on="f" joinstyle="miter"/>
              <v:imagedata o:title=""/>
              <o:lock v:ext="edit"/>
              <v:textbox>
                <w:txbxContent>
                  <w:p>
                    <w:pPr>
                      <w:spacing w:line="240" w:lineRule="exact"/>
                      <w:jc w:val="left"/>
                      <w:rPr>
                        <w:szCs w:val="21"/>
                      </w:rPr>
                    </w:pPr>
                    <w:r>
                      <w:rPr>
                        <w:rFonts w:hint="eastAsia"/>
                        <w:szCs w:val="21"/>
                      </w:rPr>
                      <w:t>Instantaneous frequency.</w:t>
                    </w:r>
                  </w:p>
                  <w:p>
                    <w:pPr>
                      <w:spacing w:before="156" w:after="156"/>
                      <w:rPr>
                        <w:szCs w:val="18"/>
                      </w:rPr>
                    </w:pPr>
                  </w:p>
                </w:txbxContent>
              </v:textbox>
            </v:shape>
            <v:shape id="Quad Arrow 442" o:spid="_x0000_s2361" o:spt="202" type="#_x0000_t202" style="position:absolute;left:3890;top:11679;height:753;width:4036;" o:preferrelative="t" stroked="f" coordsize="21600,21600">
              <v:path/>
              <v:fill focussize="0,0"/>
              <v:stroke on="f" joinstyle="miter"/>
              <v:imagedata o:title=""/>
              <o:lock v:ext="edit"/>
              <v:textbox>
                <w:txbxContent>
                  <w:p>
                    <w:pPr>
                      <w:spacing w:line="240" w:lineRule="exact"/>
                      <w:ind w:left="141" w:leftChars="67" w:right="63" w:rightChars="30"/>
                      <w:rPr>
                        <w:sz w:val="18"/>
                        <w:szCs w:val="18"/>
                      </w:rPr>
                    </w:pPr>
                    <w:r>
                      <w:t xml:space="preserve">Harmonic selection cursor. Use the </w:t>
                    </w:r>
                    <w:r>
                      <w:rPr>
                        <w:rFonts w:ascii="宋体" w:hAnsi="宋体"/>
                      </w:rPr>
                      <w:drawing>
                        <wp:inline distT="0" distB="0" distL="0" distR="0">
                          <wp:extent cx="109220" cy="88900"/>
                          <wp:effectExtent l="19050" t="0" r="5080" b="0"/>
                          <wp:docPr id="698" name="Picture 67"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67"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ascii="宋体" w:hAnsi="宋体"/>
                      </w:rPr>
                      <w:t xml:space="preserve"> </w:t>
                    </w:r>
                    <w:r>
                      <w:t xml:space="preserve">or </w:t>
                    </w:r>
                    <w:r>
                      <w:rPr>
                        <w:rFonts w:ascii="宋体" w:hAnsi="宋体"/>
                      </w:rPr>
                      <w:drawing>
                        <wp:inline distT="0" distB="0" distL="0" distR="0">
                          <wp:extent cx="109220" cy="88900"/>
                          <wp:effectExtent l="19050" t="0" r="5080" b="0"/>
                          <wp:docPr id="699" name="Picture 68"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68"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t xml:space="preserve"> keys to move the cursor.</w:t>
                    </w:r>
                  </w:p>
                  <w:p>
                    <w:pPr>
                      <w:spacing w:before="156" w:after="156"/>
                      <w:ind w:left="141" w:leftChars="67" w:right="63" w:rightChars="30"/>
                      <w:rPr>
                        <w:szCs w:val="18"/>
                      </w:rPr>
                    </w:pPr>
                  </w:p>
                </w:txbxContent>
              </v:textbox>
            </v:shape>
            <v:shape id="Quad Arrow 443" o:spid="_x0000_s2362" o:spt="202" type="#_x0000_t202" style="position:absolute;left:1005;top:9449;height:2523;width:2840;" o:preferrelative="t" stroked="f" coordsize="21600,21600">
              <v:path/>
              <v:fill focussize="0,0"/>
              <v:stroke on="f" joinstyle="miter"/>
              <v:imagedata o:title=""/>
              <o:lock v:ext="edit"/>
              <v:textbox>
                <w:txbxContent>
                  <w:p>
                    <w:pPr>
                      <w:spacing w:line="240" w:lineRule="exact"/>
                      <w:ind w:right="-4" w:rightChars="-2"/>
                      <w:rPr>
                        <w:szCs w:val="21"/>
                      </w:rPr>
                    </w:pPr>
                    <w:r>
                      <w:rPr>
                        <w:rFonts w:hint="eastAsia"/>
                        <w:szCs w:val="21"/>
                      </w:rPr>
                      <w:t>This information concerns the harmonic under the cursor.</w:t>
                    </w:r>
                  </w:p>
                  <w:p>
                    <w:pPr>
                      <w:spacing w:line="240" w:lineRule="exact"/>
                      <w:ind w:right="-4" w:rightChars="-2"/>
                      <w:rPr>
                        <w:szCs w:val="21"/>
                      </w:rPr>
                    </w:pPr>
                    <w:r>
                      <w:rPr>
                        <w:rFonts w:hint="eastAsia"/>
                        <w:b/>
                        <w:szCs w:val="21"/>
                      </w:rPr>
                      <w:t>Uh03</w:t>
                    </w:r>
                    <w:r>
                      <w:rPr>
                        <w:rFonts w:hint="eastAsia"/>
                        <w:szCs w:val="21"/>
                      </w:rPr>
                      <w:t>:</w:t>
                    </w:r>
                    <w:r>
                      <w:rPr>
                        <w:szCs w:val="21"/>
                      </w:rPr>
                      <w:t xml:space="preserve"> </w:t>
                    </w:r>
                    <w:r>
                      <w:rPr>
                        <w:rFonts w:hint="eastAsia"/>
                        <w:szCs w:val="21"/>
                      </w:rPr>
                      <w:t>harmonic number.</w:t>
                    </w:r>
                  </w:p>
                  <w:p>
                    <w:pPr>
                      <w:spacing w:line="240" w:lineRule="exact"/>
                      <w:ind w:right="-4" w:rightChars="-2"/>
                      <w:rPr>
                        <w:szCs w:val="21"/>
                      </w:rPr>
                    </w:pPr>
                    <w:r>
                      <w:rPr>
                        <w:rFonts w:hint="eastAsia"/>
                        <w:b/>
                        <w:szCs w:val="21"/>
                      </w:rPr>
                      <w:t>%</w:t>
                    </w:r>
                    <w:r>
                      <w:rPr>
                        <w:rFonts w:hint="eastAsia"/>
                        <w:szCs w:val="21"/>
                      </w:rPr>
                      <w:t>:ratio of the harmonic to the fundamental.</w:t>
                    </w:r>
                  </w:p>
                  <w:p>
                    <w:pPr>
                      <w:spacing w:line="240" w:lineRule="exact"/>
                      <w:ind w:right="-4" w:rightChars="-2"/>
                      <w:rPr>
                        <w:szCs w:val="21"/>
                      </w:rPr>
                    </w:pPr>
                    <w:r>
                      <w:rPr>
                        <w:rFonts w:hint="eastAsia"/>
                        <w:b/>
                        <w:szCs w:val="21"/>
                      </w:rPr>
                      <w:t>V</w:t>
                    </w:r>
                    <w:r>
                      <w:rPr>
                        <w:rFonts w:hint="eastAsia"/>
                        <w:szCs w:val="21"/>
                      </w:rPr>
                      <w:t>:</w:t>
                    </w:r>
                    <w:r>
                      <w:rPr>
                        <w:szCs w:val="21"/>
                      </w:rPr>
                      <w:t xml:space="preserve"> </w:t>
                    </w:r>
                    <w:r>
                      <w:rPr>
                        <w:rFonts w:hint="eastAsia"/>
                        <w:szCs w:val="21"/>
                      </w:rPr>
                      <w:t>RMS</w:t>
                    </w:r>
                    <w:r>
                      <w:rPr>
                        <w:szCs w:val="21"/>
                      </w:rPr>
                      <w:t xml:space="preserve"> </w:t>
                    </w:r>
                    <w:r>
                      <w:rPr>
                        <w:rFonts w:hint="eastAsia"/>
                        <w:szCs w:val="21"/>
                      </w:rPr>
                      <w:t>voltage</w:t>
                    </w:r>
                    <w:r>
                      <w:rPr>
                        <w:szCs w:val="21"/>
                      </w:rPr>
                      <w:t xml:space="preserve"> </w:t>
                    </w:r>
                    <w:r>
                      <w:rPr>
                        <w:rFonts w:hint="eastAsia"/>
                        <w:szCs w:val="21"/>
                      </w:rPr>
                      <w:t>of the harmonic.</w:t>
                    </w:r>
                  </w:p>
                  <w:p>
                    <w:pPr>
                      <w:spacing w:line="240" w:lineRule="exact"/>
                      <w:ind w:right="-4" w:rightChars="-2"/>
                      <w:rPr>
                        <w:szCs w:val="21"/>
                      </w:rPr>
                    </w:pPr>
                    <w:r>
                      <w:rPr>
                        <w:b/>
                        <w:szCs w:val="21"/>
                      </w:rPr>
                      <w:t>+000°</w:t>
                    </w:r>
                    <w:r>
                      <w:rPr>
                        <w:szCs w:val="21"/>
                      </w:rPr>
                      <w:t>: phase shift with respect to the fundamental (order 1).</w:t>
                    </w:r>
                  </w:p>
                  <w:p>
                    <w:pPr>
                      <w:spacing w:before="156" w:after="156" w:line="0" w:lineRule="atLeast"/>
                      <w:ind w:right="-4" w:rightChars="-2"/>
                      <w:jc w:val="left"/>
                      <w:rPr>
                        <w:sz w:val="18"/>
                        <w:szCs w:val="18"/>
                      </w:rPr>
                    </w:pPr>
                  </w:p>
                </w:txbxContent>
              </v:textbox>
            </v:shape>
            <v:shape id="Quad Arrow 444" o:spid="_x0000_s2363" o:spt="202" type="#_x0000_t202" style="position:absolute;left:1477;top:8607;height:377;width:2682;" o:preferrelative="t" stroked="f" coordsize="21600,21600">
              <v:path/>
              <v:fill focussize="0,0"/>
              <v:stroke on="f" joinstyle="miter"/>
              <v:imagedata o:title=""/>
              <o:lock v:ext="edit"/>
              <v:textbox>
                <w:txbxContent>
                  <w:p>
                    <w:pPr>
                      <w:spacing w:line="240" w:lineRule="exact"/>
                      <w:jc w:val="left"/>
                      <w:rPr>
                        <w:szCs w:val="21"/>
                      </w:rPr>
                    </w:pPr>
                    <w:r>
                      <w:rPr>
                        <w:rFonts w:hint="eastAsia"/>
                        <w:szCs w:val="21"/>
                      </w:rPr>
                      <w:t>Reminder of mode used.</w:t>
                    </w:r>
                  </w:p>
                  <w:p>
                    <w:pPr>
                      <w:spacing w:before="156" w:after="156"/>
                      <w:rPr>
                        <w:szCs w:val="18"/>
                      </w:rPr>
                    </w:pPr>
                  </w:p>
                </w:txbxContent>
              </v:textbox>
            </v:shape>
            <v:shape id="Quad Arrow 445" o:spid="_x0000_s2364" o:spt="202" type="#_x0000_t202" style="position:absolute;left:8009;top:8588;height:898;width:2812;" o:preferrelative="t" stroked="f" coordsize="21600,21600">
              <v:path/>
              <v:fill focussize="0,0"/>
              <v:stroke on="f" joinstyle="miter"/>
              <v:imagedata o:title=""/>
              <o:lock v:ext="edit"/>
              <v:textbox>
                <w:txbxContent>
                  <w:p>
                    <w:pPr>
                      <w:spacing w:line="240" w:lineRule="exact"/>
                      <w:ind w:right="-36" w:rightChars="-17"/>
                      <w:rPr>
                        <w:szCs w:val="21"/>
                      </w:rPr>
                    </w:pPr>
                    <w:r>
                      <w:rPr>
                        <w:szCs w:val="21"/>
                      </w:rPr>
                      <w:t>Use the</w:t>
                    </w:r>
                    <w:r>
                      <w:rPr>
                        <w:szCs w:val="21"/>
                      </w:rPr>
                      <w:drawing>
                        <wp:inline distT="0" distB="0" distL="0" distR="0">
                          <wp:extent cx="204470" cy="67945"/>
                          <wp:effectExtent l="19050" t="0" r="5080" b="0"/>
                          <wp:docPr id="700" name="Picture 69"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69" descr="up"/>
                                  <pic:cNvPicPr>
                                    <a:picLocks noChangeAspect="1" noChangeArrowheads="1"/>
                                  </pic:cNvPicPr>
                                </pic:nvPicPr>
                                <pic:blipFill>
                                  <a:blip r:embed="rId75"/>
                                  <a:srcRect/>
                                  <a:stretch>
                                    <a:fillRect/>
                                  </a:stretch>
                                </pic:blipFill>
                                <pic:spPr>
                                  <a:xfrm>
                                    <a:off x="0" y="0"/>
                                    <a:ext cx="204470" cy="67945"/>
                                  </a:xfrm>
                                  <a:prstGeom prst="rect">
                                    <a:avLst/>
                                  </a:prstGeom>
                                  <a:noFill/>
                                  <a:ln w="9525">
                                    <a:noFill/>
                                    <a:miter lim="800000"/>
                                    <a:headEnd/>
                                    <a:tailEnd/>
                                  </a:ln>
                                </pic:spPr>
                              </pic:pic>
                            </a:graphicData>
                          </a:graphic>
                        </wp:inline>
                      </w:drawing>
                    </w:r>
                    <w:r>
                      <w:rPr>
                        <w:szCs w:val="21"/>
                      </w:rPr>
                      <w:t>or</w:t>
                    </w:r>
                    <w:r>
                      <w:rPr>
                        <w:szCs w:val="21"/>
                      </w:rPr>
                      <w:drawing>
                        <wp:inline distT="0" distB="0" distL="0" distR="0">
                          <wp:extent cx="225425" cy="67945"/>
                          <wp:effectExtent l="19050" t="0" r="3175" b="0"/>
                          <wp:docPr id="701" name="Picture 70"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70" descr="down"/>
                                  <pic:cNvPicPr>
                                    <a:picLocks noChangeAspect="1" noChangeArrowheads="1"/>
                                  </pic:cNvPicPr>
                                </pic:nvPicPr>
                                <pic:blipFill>
                                  <a:blip r:embed="rId76"/>
                                  <a:srcRect/>
                                  <a:stretch>
                                    <a:fillRect/>
                                  </a:stretch>
                                </pic:blipFill>
                                <pic:spPr>
                                  <a:xfrm>
                                    <a:off x="0" y="0"/>
                                    <a:ext cx="225425" cy="67945"/>
                                  </a:xfrm>
                                  <a:prstGeom prst="rect">
                                    <a:avLst/>
                                  </a:prstGeom>
                                  <a:noFill/>
                                  <a:ln w="9525">
                                    <a:noFill/>
                                    <a:miter lim="800000"/>
                                    <a:headEnd/>
                                    <a:tailEnd/>
                                  </a:ln>
                                </pic:spPr>
                              </pic:pic>
                            </a:graphicData>
                          </a:graphic>
                        </wp:inline>
                      </w:drawing>
                    </w:r>
                    <w:r>
                      <w:rPr>
                        <w:szCs w:val="21"/>
                      </w:rPr>
                      <w:t>key to select each phase and expert mode.</w:t>
                    </w:r>
                  </w:p>
                  <w:p>
                    <w:pPr>
                      <w:spacing w:before="156" w:after="156"/>
                      <w:ind w:right="-36" w:rightChars="-17"/>
                      <w:rPr>
                        <w:sz w:val="18"/>
                        <w:szCs w:val="18"/>
                      </w:rPr>
                    </w:pPr>
                  </w:p>
                </w:txbxContent>
              </v:textbox>
            </v:shape>
            <v:shape id="Picture 446" o:spid="_x0000_s2365" o:spt="75" type="#_x0000_t75" style="position:absolute;left:4163;top:8716;height:2660;width:3550;" filled="f" stroked="t" coordsize="21600,21600">
              <v:path/>
              <v:fill on="f" focussize="0,0"/>
              <v:stroke weight="0.5pt" miterlimit="2"/>
              <v:imagedata r:id="rId170" o:title="34_HARM1410091707"/>
              <o:lock v:ext="edit" aspectratio="t"/>
            </v:shape>
            <v:shape id="Straight Connector 447" o:spid="_x0000_s2366" o:spt="32" type="#_x0000_t32" style="position:absolute;left:7363;top:9752;flip:y;height:1199;width:681;" o:connectortype="straight" filled="f" o:preferrelative="t" stroked="t" coordsize="21600,21600">
              <v:path arrowok="t"/>
              <v:fill on="f" focussize="0,0"/>
              <v:stroke weight="1pt" color="#E36C0A" miterlimit="2"/>
              <v:imagedata o:title=""/>
              <o:lock v:ext="edit"/>
            </v:shape>
            <v:shape id="Straight Connector 448" o:spid="_x0000_s2367" o:spt="32" type="#_x0000_t32" style="position:absolute;left:4911;top:10231;height:1448;width:386;" o:connectortype="straight" filled="f" o:preferrelative="t" stroked="t" coordsize="21600,21600">
              <v:path arrowok="t"/>
              <v:fill on="f" focussize="0,0"/>
              <v:stroke weight="1pt" color="#E36C0A" miterlimit="2"/>
              <v:imagedata o:title=""/>
              <o:lock v:ext="edit"/>
            </v:shape>
            <v:shape id="Straight Connector 449" o:spid="_x0000_s2368" o:spt="32" type="#_x0000_t32" style="position:absolute;left:3845;top:8840;height:1;width:323;" o:connectortype="straight" filled="f" o:preferrelative="t" stroked="t" coordsize="21600,21600">
              <v:path arrowok="t"/>
              <v:fill on="f" focussize="0,0"/>
              <v:stroke weight="1pt" color="#E36C0A" miterlimit="2"/>
              <v:imagedata o:title=""/>
              <o:lock v:ext="edit"/>
            </v:shape>
            <v:shape id="Straight Connector 450" o:spid="_x0000_s2369" o:spt="32" type="#_x0000_t32" style="position:absolute;left:3845;top:8838;flip:y;height:382;width:1348;" o:connectortype="straight" filled="f" o:preferrelative="t" stroked="t" coordsize="21600,21600">
              <v:path arrowok="t"/>
              <v:fill on="f" focussize="0,0"/>
              <v:stroke weight="1pt" color="#E36C0A" miterlimit="2"/>
              <v:imagedata o:title=""/>
              <o:lock v:ext="edit"/>
            </v:shape>
            <v:shape id="Straight Connector 451" o:spid="_x0000_s2370" o:spt="32" type="#_x0000_t32" style="position:absolute;left:3845;top:9158;flip:y;height:514;width:948;" o:connectortype="straight" filled="f" o:preferrelative="t" stroked="t" coordsize="21600,21600">
              <v:path arrowok="t"/>
              <v:fill on="f" focussize="0,0"/>
              <v:stroke weight="1pt" color="#E36C0A" miterlimit="2"/>
              <v:imagedata o:title=""/>
              <o:lock v:ext="edit"/>
            </v:shape>
            <v:shape id="Straight Connector 452" o:spid="_x0000_s2371" o:spt="32" type="#_x0000_t32" style="position:absolute;left:7603;top:8838;flip:y;height:914;width:417;"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ind w:left="4515" w:hanging="4515" w:hangingChars="2150"/>
        <w:rPr>
          <w:szCs w:val="21"/>
        </w:rPr>
      </w:pPr>
    </w:p>
    <w:p>
      <w:pPr>
        <w:spacing w:before="156" w:after="156"/>
        <w:ind w:left="4515" w:hanging="4515" w:hangingChars="2150"/>
        <w:rPr>
          <w:szCs w:val="21"/>
        </w:rPr>
      </w:pPr>
    </w:p>
    <w:p>
      <w:pPr>
        <w:spacing w:before="156" w:after="156"/>
        <w:ind w:left="4515" w:hanging="4515" w:hangingChars="2150"/>
        <w:rPr>
          <w:szCs w:val="21"/>
        </w:rPr>
      </w:pPr>
    </w:p>
    <w:p>
      <w:pPr>
        <w:spacing w:before="156" w:after="156"/>
        <w:ind w:left="4515" w:hanging="4515" w:hangingChars="2150"/>
        <w:rPr>
          <w:szCs w:val="21"/>
        </w:rPr>
      </w:pPr>
    </w:p>
    <w:p>
      <w:pPr>
        <w:spacing w:before="156" w:after="156"/>
        <w:ind w:left="4515" w:hanging="4515" w:hangingChars="2150"/>
        <w:rPr>
          <w:szCs w:val="21"/>
        </w:rPr>
      </w:pPr>
    </w:p>
    <w:p>
      <w:pPr>
        <w:spacing w:before="156" w:after="156"/>
        <w:jc w:val="both"/>
        <w:rPr>
          <w:i/>
          <w:szCs w:val="21"/>
        </w:rPr>
      </w:pPr>
    </w:p>
    <w:p>
      <w:pPr>
        <w:spacing w:before="156" w:after="156"/>
        <w:jc w:val="center"/>
      </w:pPr>
      <w:r>
        <w:rPr>
          <w:i/>
          <w:szCs w:val="21"/>
        </w:rPr>
        <w:t>Figure 7-8: example of 3L phase-to-phase voltage harmonics display</w:t>
      </w:r>
    </w:p>
    <w:p>
      <w:pPr>
        <w:pStyle w:val="4"/>
        <w:spacing w:before="156"/>
      </w:pPr>
      <w:bookmarkStart w:id="548" w:name="_Toc10648"/>
      <w:bookmarkStart w:id="549" w:name="_Toc414953797"/>
      <w:bookmarkStart w:id="550" w:name="_Toc414951724"/>
      <w:bookmarkStart w:id="551" w:name="_Toc29852"/>
      <w:r>
        <w:t>7.5.2. The L1 phase-to-phase voltage harmonics display screen</w:t>
      </w:r>
      <w:bookmarkEnd w:id="548"/>
      <w:bookmarkEnd w:id="549"/>
      <w:bookmarkEnd w:id="550"/>
      <w:bookmarkEnd w:id="551"/>
    </w:p>
    <w:p>
      <w:pPr>
        <w:spacing w:before="156" w:after="156" w:line="240" w:lineRule="exact"/>
        <w:rPr>
          <w:szCs w:val="21"/>
        </w:rPr>
      </w:pPr>
      <w:r>
        <w:rPr>
          <w:szCs w:val="21"/>
        </w:rPr>
        <w:t>The following information is displayed:</w:t>
      </w:r>
    </w:p>
    <w:p>
      <w:pPr>
        <w:spacing w:before="156" w:after="156"/>
        <w:rPr>
          <w:szCs w:val="21"/>
        </w:rPr>
      </w:pPr>
      <w:r>
        <w:rPr>
          <w:szCs w:val="21"/>
        </w:rPr>
        <w:pict>
          <v:group id="_x0000_s2562" o:spid="_x0000_s2562" o:spt="203" style="position:absolute;left:0pt;margin-left:-6.55pt;margin-top:5.25pt;height:187.2pt;width:502.7pt;z-index:251711488;mso-width-relative:page;mso-height-relative:page;" coordorigin="1003,2087" coordsize="10054,3744">
            <o:lock v:ext="edit"/>
            <v:shape id="Quad Arrow 454" o:spid="_x0000_s2563" o:spt="202" type="#_x0000_t202" style="position:absolute;left:8004;top:3022;height:2809;width:3053;" o:preferrelative="t" stroked="f" coordsize="21600,21600">
              <v:path/>
              <v:fill focussize="0,0"/>
              <v:stroke on="f" joinstyle="miter"/>
              <v:imagedata o:title=""/>
              <o:lock v:ext="edit"/>
              <v:textbox>
                <w:txbxContent>
                  <w:p>
                    <w:pPr>
                      <w:spacing w:line="240" w:lineRule="exact"/>
                      <w:ind w:right="208" w:rightChars="99"/>
                    </w:pPr>
                    <w:r>
                      <w:t xml:space="preserve">The horizontal axis indicates the orders of the harmonics (odd marking). Display of the level of the harmonics as a percentage of the fundamental(order 1). </w:t>
                    </w:r>
                  </w:p>
                  <w:p>
                    <w:pPr>
                      <w:spacing w:line="240" w:lineRule="exact"/>
                      <w:ind w:right="208" w:rightChars="99"/>
                    </w:pPr>
                    <w:r>
                      <w:rPr>
                        <w:b/>
                      </w:rPr>
                      <w:t>DC</w:t>
                    </w:r>
                    <w:r>
                      <w:t xml:space="preserve">: DC component. </w:t>
                    </w:r>
                  </w:p>
                  <w:p>
                    <w:pPr>
                      <w:spacing w:line="240" w:lineRule="exact"/>
                      <w:ind w:right="208" w:rightChars="99"/>
                      <w:rPr>
                        <w:szCs w:val="18"/>
                      </w:rPr>
                    </w:pPr>
                    <w:r>
                      <w:rPr>
                        <w:b/>
                      </w:rPr>
                      <w:t>1 to 25</w:t>
                    </w:r>
                    <w:r>
                      <w:t>: harmonics of order 1 to 25. When the cursor exceeds order 25, order 26 to 50 appears.</w:t>
                    </w:r>
                  </w:p>
                  <w:p>
                    <w:pPr>
                      <w:spacing w:before="156" w:after="156"/>
                      <w:ind w:right="208" w:rightChars="99"/>
                      <w:rPr>
                        <w:szCs w:val="18"/>
                      </w:rPr>
                    </w:pPr>
                  </w:p>
                </w:txbxContent>
              </v:textbox>
            </v:shape>
            <v:shape id="Quad Arrow 455" o:spid="_x0000_s2564" o:spt="202" type="#_x0000_t202" style="position:absolute;left:4125;top:5161;height:667;width:3639;" o:preferrelative="t" stroked="f" coordsize="21600,21600">
              <v:path/>
              <v:fill focussize="0,0"/>
              <v:stroke on="f" joinstyle="miter"/>
              <v:imagedata o:title=""/>
              <o:lock v:ext="edit"/>
              <v:textbox>
                <w:txbxContent>
                  <w:p>
                    <w:pPr>
                      <w:spacing w:line="240" w:lineRule="exact"/>
                      <w:ind w:left="-141" w:leftChars="-67" w:right="-48" w:rightChars="-23"/>
                      <w:rPr>
                        <w:sz w:val="18"/>
                        <w:szCs w:val="18"/>
                      </w:rPr>
                    </w:pPr>
                    <w:r>
                      <w:t xml:space="preserve">Harmonic selection cursor. Use the </w:t>
                    </w:r>
                    <w:r>
                      <w:rPr>
                        <w:rFonts w:ascii="宋体" w:hAnsi="宋体"/>
                      </w:rPr>
                      <w:drawing>
                        <wp:inline distT="0" distB="0" distL="0" distR="0">
                          <wp:extent cx="109220" cy="88900"/>
                          <wp:effectExtent l="19050" t="0" r="5080" b="0"/>
                          <wp:docPr id="702" name="Picture 71"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71"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ascii="宋体" w:hAnsi="宋体"/>
                      </w:rPr>
                      <w:t xml:space="preserve"> </w:t>
                    </w:r>
                    <w:r>
                      <w:t xml:space="preserve">or </w:t>
                    </w:r>
                    <w:r>
                      <w:rPr>
                        <w:rFonts w:ascii="宋体" w:hAnsi="宋体"/>
                      </w:rPr>
                      <w:drawing>
                        <wp:inline distT="0" distB="0" distL="0" distR="0">
                          <wp:extent cx="109220" cy="88900"/>
                          <wp:effectExtent l="19050" t="0" r="5080" b="0"/>
                          <wp:docPr id="703" name="Picture 72"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72"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t xml:space="preserve"> keys to move the cursor.</w:t>
                    </w:r>
                  </w:p>
                  <w:p>
                    <w:pPr>
                      <w:spacing w:before="156" w:after="156"/>
                      <w:ind w:left="-141" w:leftChars="-67"/>
                      <w:rPr>
                        <w:szCs w:val="18"/>
                      </w:rPr>
                    </w:pPr>
                  </w:p>
                </w:txbxContent>
              </v:textbox>
            </v:shape>
            <v:shape id="Quad Arrow 456" o:spid="_x0000_s2565" o:spt="202" type="#_x0000_t202" style="position:absolute;left:1003;top:2087;height:3739;width:2930;" o:preferrelative="t" stroked="f" coordsize="21600,21600">
              <v:path/>
              <v:fill focussize="0,0"/>
              <v:stroke on="f" joinstyle="miter"/>
              <v:imagedata o:title=""/>
              <o:lock v:ext="edit"/>
              <v:textbox>
                <w:txbxContent>
                  <w:p>
                    <w:pPr>
                      <w:spacing w:line="240" w:lineRule="exact"/>
                      <w:ind w:right="80" w:rightChars="38"/>
                    </w:pPr>
                    <w:r>
                      <w:t xml:space="preserve">This information concerns the harmonic under the cursor. </w:t>
                    </w:r>
                  </w:p>
                  <w:p>
                    <w:pPr>
                      <w:spacing w:line="240" w:lineRule="exact"/>
                      <w:ind w:right="80" w:rightChars="38"/>
                    </w:pPr>
                    <w:r>
                      <w:rPr>
                        <w:rFonts w:hint="eastAsia"/>
                        <w:b/>
                      </w:rPr>
                      <w:t>U</w:t>
                    </w:r>
                    <w:r>
                      <w:rPr>
                        <w:b/>
                      </w:rPr>
                      <w:t>h 0</w:t>
                    </w:r>
                    <w:r>
                      <w:rPr>
                        <w:rFonts w:hint="eastAsia"/>
                        <w:b/>
                      </w:rPr>
                      <w:t>3</w:t>
                    </w:r>
                    <w:r>
                      <w:t>: harmonic number. %: ratio of the harmonic to the fundamental.</w:t>
                    </w:r>
                  </w:p>
                  <w:p>
                    <w:pPr>
                      <w:spacing w:line="240" w:lineRule="exact"/>
                      <w:ind w:right="80" w:rightChars="38"/>
                    </w:pPr>
                    <w:r>
                      <w:rPr>
                        <w:b/>
                      </w:rPr>
                      <w:t>V</w:t>
                    </w:r>
                    <w:r>
                      <w:t>: RMS voltage of the harmonic</w:t>
                    </w:r>
                    <w:r>
                      <w:rPr>
                        <w:rFonts w:hint="eastAsia"/>
                      </w:rPr>
                      <w:t>.</w:t>
                    </w:r>
                  </w:p>
                  <w:p>
                    <w:pPr>
                      <w:spacing w:line="240" w:lineRule="exact"/>
                      <w:ind w:right="80" w:rightChars="38"/>
                    </w:pPr>
                    <w:r>
                      <w:rPr>
                        <w:b/>
                      </w:rPr>
                      <w:t>+000°</w:t>
                    </w:r>
                    <w:r>
                      <w:t xml:space="preserve">: phase shift with respect to the fundamental (order 1). </w:t>
                    </w:r>
                  </w:p>
                  <w:p>
                    <w:pPr>
                      <w:spacing w:line="240" w:lineRule="exact"/>
                      <w:ind w:right="80" w:rightChars="38"/>
                    </w:pPr>
                    <w:r>
                      <w:rPr>
                        <w:b/>
                      </w:rPr>
                      <w:t>max – min</w:t>
                    </w:r>
                    <w:r>
                      <w:t xml:space="preserve">: </w:t>
                    </w:r>
                    <w:r>
                      <w:rPr>
                        <w:rFonts w:hint="eastAsia"/>
                      </w:rPr>
                      <w:t>ratio of</w:t>
                    </w:r>
                    <w:r>
                      <w:t xml:space="preserve"> maximum and minimum harmonic(reset when the</w:t>
                    </w:r>
                    <w:r>
                      <w:rPr>
                        <w:rFonts w:ascii="宋体" w:hAnsi="宋体"/>
                        <w:sz w:val="18"/>
                        <w:szCs w:val="18"/>
                      </w:rPr>
                      <w:drawing>
                        <wp:inline distT="0" distB="0" distL="0" distR="0">
                          <wp:extent cx="122555" cy="122555"/>
                          <wp:effectExtent l="19050" t="0" r="0" b="0"/>
                          <wp:docPr id="704" name="Picture 73"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3" descr="return"/>
                                  <pic:cNvPicPr>
                                    <a:picLocks noChangeAspect="1" noChangeArrowheads="1"/>
                                  </pic:cNvPicPr>
                                </pic:nvPicPr>
                                <pic:blipFill>
                                  <a:blip r:embed="rId162"/>
                                  <a:srcRect/>
                                  <a:stretch>
                                    <a:fillRect/>
                                  </a:stretch>
                                </pic:blipFill>
                                <pic:spPr>
                                  <a:xfrm>
                                    <a:off x="0" y="0"/>
                                    <a:ext cx="122555" cy="122555"/>
                                  </a:xfrm>
                                  <a:prstGeom prst="rect">
                                    <a:avLst/>
                                  </a:prstGeom>
                                  <a:noFill/>
                                  <a:ln w="9525">
                                    <a:noFill/>
                                    <a:miter lim="800000"/>
                                    <a:headEnd/>
                                    <a:tailEnd/>
                                  </a:ln>
                                </pic:spPr>
                              </pic:pic>
                            </a:graphicData>
                          </a:graphic>
                        </wp:inline>
                      </w:drawing>
                    </w:r>
                    <w:r>
                      <w:t xml:space="preserve">key is pressed). </w:t>
                    </w:r>
                  </w:p>
                  <w:p>
                    <w:pPr>
                      <w:spacing w:line="240" w:lineRule="exact"/>
                      <w:ind w:right="80" w:rightChars="38"/>
                      <w:rPr>
                        <w:szCs w:val="18"/>
                      </w:rPr>
                    </w:pPr>
                    <w:r>
                      <w:rPr>
                        <w:b/>
                      </w:rPr>
                      <w:t>THD</w:t>
                    </w:r>
                    <w:r>
                      <w:t>: total harmonic distortion.</w:t>
                    </w:r>
                  </w:p>
                </w:txbxContent>
              </v:textbox>
            </v:shape>
            <v:shape id="Quad Arrow 457" o:spid="_x0000_s2566" o:spt="202" type="#_x0000_t202" style="position:absolute;left:8026;top:2103;height:888;width:2914;" o:preferrelative="t" stroked="f" coordsize="21600,21600">
              <v:path/>
              <v:fill focussize="0,0"/>
              <v:stroke on="f" joinstyle="miter"/>
              <v:imagedata o:title=""/>
              <o:lock v:ext="edit"/>
              <v:textbox>
                <w:txbxContent>
                  <w:p>
                    <w:pPr>
                      <w:spacing w:line="240" w:lineRule="exact"/>
                      <w:ind w:right="80" w:rightChars="38"/>
                      <w:rPr>
                        <w:szCs w:val="21"/>
                      </w:rPr>
                    </w:pPr>
                    <w:r>
                      <w:rPr>
                        <w:szCs w:val="21"/>
                      </w:rPr>
                      <w:t>Use the</w:t>
                    </w:r>
                    <w:r>
                      <w:rPr>
                        <w:szCs w:val="21"/>
                      </w:rPr>
                      <w:drawing>
                        <wp:inline distT="0" distB="0" distL="0" distR="0">
                          <wp:extent cx="204470" cy="67945"/>
                          <wp:effectExtent l="19050" t="0" r="5080" b="0"/>
                          <wp:docPr id="705" name="Picture 74"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4" descr="up"/>
                                  <pic:cNvPicPr>
                                    <a:picLocks noChangeAspect="1" noChangeArrowheads="1"/>
                                  </pic:cNvPicPr>
                                </pic:nvPicPr>
                                <pic:blipFill>
                                  <a:blip r:embed="rId75"/>
                                  <a:srcRect/>
                                  <a:stretch>
                                    <a:fillRect/>
                                  </a:stretch>
                                </pic:blipFill>
                                <pic:spPr>
                                  <a:xfrm>
                                    <a:off x="0" y="0"/>
                                    <a:ext cx="204470" cy="67945"/>
                                  </a:xfrm>
                                  <a:prstGeom prst="rect">
                                    <a:avLst/>
                                  </a:prstGeom>
                                  <a:noFill/>
                                  <a:ln w="9525">
                                    <a:noFill/>
                                    <a:miter lim="800000"/>
                                    <a:headEnd/>
                                    <a:tailEnd/>
                                  </a:ln>
                                </pic:spPr>
                              </pic:pic>
                            </a:graphicData>
                          </a:graphic>
                        </wp:inline>
                      </w:drawing>
                    </w:r>
                    <w:r>
                      <w:rPr>
                        <w:szCs w:val="21"/>
                      </w:rPr>
                      <w:t>or</w:t>
                    </w:r>
                    <w:r>
                      <w:rPr>
                        <w:szCs w:val="21"/>
                      </w:rPr>
                      <w:drawing>
                        <wp:inline distT="0" distB="0" distL="0" distR="0">
                          <wp:extent cx="225425" cy="67945"/>
                          <wp:effectExtent l="19050" t="0" r="3175" b="0"/>
                          <wp:docPr id="706" name="Picture 75"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75" descr="down"/>
                                  <pic:cNvPicPr>
                                    <a:picLocks noChangeAspect="1" noChangeArrowheads="1"/>
                                  </pic:cNvPicPr>
                                </pic:nvPicPr>
                                <pic:blipFill>
                                  <a:blip r:embed="rId76"/>
                                  <a:srcRect/>
                                  <a:stretch>
                                    <a:fillRect/>
                                  </a:stretch>
                                </pic:blipFill>
                                <pic:spPr>
                                  <a:xfrm>
                                    <a:off x="0" y="0"/>
                                    <a:ext cx="225425" cy="67945"/>
                                  </a:xfrm>
                                  <a:prstGeom prst="rect">
                                    <a:avLst/>
                                  </a:prstGeom>
                                  <a:noFill/>
                                  <a:ln w="9525">
                                    <a:noFill/>
                                    <a:miter lim="800000"/>
                                    <a:headEnd/>
                                    <a:tailEnd/>
                                  </a:ln>
                                </pic:spPr>
                              </pic:pic>
                            </a:graphicData>
                          </a:graphic>
                        </wp:inline>
                      </w:drawing>
                    </w:r>
                    <w:r>
                      <w:rPr>
                        <w:szCs w:val="21"/>
                      </w:rPr>
                      <w:t>key to select each phase and expert mode.</w:t>
                    </w:r>
                  </w:p>
                  <w:p>
                    <w:pPr>
                      <w:spacing w:before="156" w:after="156"/>
                      <w:ind w:right="80" w:rightChars="38"/>
                      <w:rPr>
                        <w:rFonts w:ascii="宋体" w:hAnsi="宋体"/>
                        <w:sz w:val="18"/>
                        <w:szCs w:val="18"/>
                      </w:rPr>
                    </w:pPr>
                  </w:p>
                  <w:p>
                    <w:pPr>
                      <w:spacing w:before="156" w:after="156"/>
                      <w:ind w:right="80" w:rightChars="38"/>
                      <w:rPr>
                        <w:sz w:val="18"/>
                        <w:szCs w:val="18"/>
                      </w:rPr>
                    </w:pPr>
                  </w:p>
                </w:txbxContent>
              </v:textbox>
            </v:shape>
            <v:shape id="Picture 458" o:spid="_x0000_s2567" o:spt="75" type="#_x0000_t75" style="position:absolute;left:4138;top:2232;height:2660;width:3560;" filled="f" stroked="t" coordsize="21600,21600">
              <v:path/>
              <v:fill on="f" focussize="0,0"/>
              <v:stroke weight="0.5pt" miterlimit="2"/>
              <v:imagedata r:id="rId171" o:title="36_HARM1410091708"/>
              <o:lock v:ext="edit" aspectratio="t"/>
            </v:shape>
            <v:shape id="Straight Connector 459" o:spid="_x0000_s2568" o:spt="32" type="#_x0000_t32" style="position:absolute;left:7390;top:3284;flip:y;height:1190;width:614;" o:connectortype="straight" filled="f" o:preferrelative="t" stroked="t" coordsize="21600,21600">
              <v:path arrowok="t"/>
              <v:fill on="f" focussize="0,0"/>
              <v:stroke weight="1pt" color="#E36C0A" miterlimit="2"/>
              <v:imagedata o:title=""/>
              <o:lock v:ext="edit"/>
            </v:shape>
            <v:shape id="Straight Connector 460" o:spid="_x0000_s2569" o:spt="32" type="#_x0000_t32" style="position:absolute;left:4880;top:3585;height:1576;width:321;" o:connectortype="straight" filled="f" o:preferrelative="t" stroked="t" coordsize="21600,21600">
              <v:path arrowok="t"/>
              <v:fill on="f" focussize="0,0"/>
              <v:stroke weight="1pt" color="#E36C0A" miterlimit="2"/>
              <v:imagedata o:title=""/>
              <o:lock v:ext="edit"/>
            </v:shape>
            <v:shape id="Straight Connector 461" o:spid="_x0000_s2570" o:spt="32" type="#_x0000_t32" style="position:absolute;left:3750;top:2532;height:0;width:510;" o:connectortype="straight" filled="f" o:preferrelative="t" stroked="t" coordsize="21600,21600">
              <v:path arrowok="t"/>
              <v:fill on="f" focussize="0,0"/>
              <v:stroke weight="1pt" color="#E36C0A" miterlimit="2"/>
              <v:imagedata o:title=""/>
              <o:lock v:ext="edit"/>
            </v:shape>
            <v:shape id="Straight Connector 462" o:spid="_x0000_s2571" o:spt="32" type="#_x0000_t32" style="position:absolute;left:7630;top:2303;flip:y;height:981;width:396;"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ind w:left="4515" w:hanging="4515" w:hangingChars="2150"/>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line="240" w:lineRule="exact"/>
        <w:jc w:val="center"/>
        <w:rPr>
          <w:i/>
          <w:szCs w:val="21"/>
        </w:rPr>
      </w:pPr>
    </w:p>
    <w:p>
      <w:pPr>
        <w:spacing w:before="156" w:after="156" w:line="240" w:lineRule="exact"/>
        <w:jc w:val="center"/>
        <w:rPr>
          <w:i/>
          <w:szCs w:val="21"/>
        </w:rPr>
      </w:pPr>
      <w:r>
        <w:rPr>
          <w:i/>
          <w:szCs w:val="21"/>
        </w:rPr>
        <w:t>Figure 7-9: example of L1 phase-to-phase voltage harmonics display</w:t>
      </w:r>
    </w:p>
    <w:p>
      <w:pPr>
        <w:pStyle w:val="3"/>
        <w:spacing w:beforeLines="50"/>
        <w:rPr>
          <w:szCs w:val="21"/>
        </w:rPr>
      </w:pPr>
      <w:bookmarkStart w:id="552" w:name="_Toc21607"/>
      <w:bookmarkStart w:id="553" w:name="_Toc414953798"/>
      <w:bookmarkStart w:id="554" w:name="_Toc414951725"/>
      <w:bookmarkStart w:id="555" w:name="_Toc14111"/>
      <w:r>
        <w:t>7.6. Expert mode</w:t>
      </w:r>
      <w:bookmarkEnd w:id="552"/>
      <w:bookmarkEnd w:id="553"/>
      <w:bookmarkEnd w:id="554"/>
      <w:bookmarkEnd w:id="555"/>
    </w:p>
    <w:p>
      <w:pPr>
        <w:spacing w:before="156" w:after="156" w:line="240" w:lineRule="exact"/>
        <w:rPr>
          <w:szCs w:val="21"/>
        </w:rPr>
      </w:pPr>
      <w:r>
        <w:rPr>
          <w:szCs w:val="21"/>
        </w:rPr>
        <w:t xml:space="preserve">The </w:t>
      </w:r>
      <w:r>
        <w:rPr>
          <w:b/>
          <w:szCs w:val="21"/>
        </w:rPr>
        <w:drawing>
          <wp:inline distT="0" distB="0" distL="0" distR="0">
            <wp:extent cx="156845" cy="109220"/>
            <wp:effectExtent l="19050" t="0" r="0" b="0"/>
            <wp:docPr id="331"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58"/>
                    <pic:cNvPicPr>
                      <a:picLocks noChangeAspect="1" noChangeArrowheads="1"/>
                    </pic:cNvPicPr>
                  </pic:nvPicPr>
                  <pic:blipFill>
                    <a:blip r:embed="rId172"/>
                    <a:srcRect/>
                    <a:stretch>
                      <a:fillRect/>
                    </a:stretch>
                  </pic:blipFill>
                  <pic:spPr>
                    <a:xfrm>
                      <a:off x="0" y="0"/>
                      <a:ext cx="156845" cy="109220"/>
                    </a:xfrm>
                    <a:prstGeom prst="rect">
                      <a:avLst/>
                    </a:prstGeom>
                    <a:noFill/>
                    <a:ln w="9525">
                      <a:noFill/>
                      <a:miter lim="800000"/>
                      <a:headEnd/>
                      <a:tailEnd/>
                    </a:ln>
                  </pic:spPr>
                </pic:pic>
              </a:graphicData>
            </a:graphic>
          </wp:inline>
        </w:drawing>
      </w:r>
      <w:r>
        <w:rPr>
          <w:szCs w:val="21"/>
        </w:rPr>
        <w:t xml:space="preserve"> mode is available with a three-phase connection only, when the ratios of the three phases are equal. It is used to display the influence of the harmonics on the heating of the neutral and on rotating machines. To display expert mode press the </w:t>
      </w:r>
      <w:r>
        <w:rPr>
          <w:szCs w:val="21"/>
        </w:rPr>
        <w:drawing>
          <wp:inline distT="0" distB="0" distL="0" distR="0">
            <wp:extent cx="245745" cy="88900"/>
            <wp:effectExtent l="19050" t="0" r="1905" b="0"/>
            <wp:docPr id="332" name="图片 332"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up"/>
                    <pic:cNvPicPr>
                      <a:picLocks noChangeAspect="1" noChangeArrowheads="1"/>
                    </pic:cNvPicPr>
                  </pic:nvPicPr>
                  <pic:blipFill>
                    <a:blip r:embed="rId75"/>
                    <a:srcRect/>
                    <a:stretch>
                      <a:fillRect/>
                    </a:stretch>
                  </pic:blipFill>
                  <pic:spPr>
                    <a:xfrm>
                      <a:off x="0" y="0"/>
                      <a:ext cx="245745" cy="88900"/>
                    </a:xfrm>
                    <a:prstGeom prst="rect">
                      <a:avLst/>
                    </a:prstGeom>
                    <a:noFill/>
                    <a:ln w="9525">
                      <a:noFill/>
                      <a:miter lim="800000"/>
                      <a:headEnd/>
                      <a:tailEnd/>
                    </a:ln>
                  </pic:spPr>
                </pic:pic>
              </a:graphicData>
            </a:graphic>
          </wp:inline>
        </w:drawing>
      </w:r>
      <w:r>
        <w:rPr>
          <w:szCs w:val="21"/>
        </w:rPr>
        <w:t>or</w:t>
      </w:r>
      <w:r>
        <w:rPr>
          <w:rFonts w:hint="eastAsia"/>
          <w:szCs w:val="21"/>
        </w:rPr>
        <w:t xml:space="preserve"> </w:t>
      </w:r>
      <w:r>
        <w:rPr>
          <w:szCs w:val="21"/>
        </w:rPr>
        <w:drawing>
          <wp:inline distT="0" distB="0" distL="0" distR="0">
            <wp:extent cx="231775" cy="88900"/>
            <wp:effectExtent l="19050" t="0" r="0" b="0"/>
            <wp:docPr id="333" name="图片 333"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down"/>
                    <pic:cNvPicPr>
                      <a:picLocks noChangeAspect="1" noChangeArrowheads="1"/>
                    </pic:cNvPicPr>
                  </pic:nvPicPr>
                  <pic:blipFill>
                    <a:blip r:embed="rId76"/>
                    <a:srcRect/>
                    <a:stretch>
                      <a:fillRect/>
                    </a:stretch>
                  </pic:blipFill>
                  <pic:spPr>
                    <a:xfrm>
                      <a:off x="0" y="0"/>
                      <a:ext cx="231775" cy="88900"/>
                    </a:xfrm>
                    <a:prstGeom prst="rect">
                      <a:avLst/>
                    </a:prstGeom>
                    <a:noFill/>
                    <a:ln w="9525">
                      <a:noFill/>
                      <a:miter lim="800000"/>
                      <a:headEnd/>
                      <a:tailEnd/>
                    </a:ln>
                  </pic:spPr>
                </pic:pic>
              </a:graphicData>
            </a:graphic>
          </wp:inline>
        </w:drawing>
      </w:r>
      <w:r>
        <w:rPr>
          <w:szCs w:val="21"/>
        </w:rPr>
        <w:t xml:space="preserve"> keys of the keypad. The selection is highlighted in yellow and the screen simultaneously displays the expert mode.</w:t>
      </w:r>
    </w:p>
    <w:p>
      <w:pPr>
        <w:spacing w:before="156" w:after="156" w:line="240" w:lineRule="exact"/>
        <w:rPr>
          <w:szCs w:val="21"/>
        </w:rPr>
      </w:pPr>
      <w:r>
        <w:rPr>
          <w:szCs w:val="21"/>
        </w:rPr>
        <w:t xml:space="preserve">From this screen, two sub-menus, </w:t>
      </w:r>
      <w:r>
        <w:rPr>
          <w:szCs w:val="21"/>
        </w:rPr>
        <w:drawing>
          <wp:inline distT="0" distB="0" distL="0" distR="0">
            <wp:extent cx="300355" cy="122555"/>
            <wp:effectExtent l="19050" t="0" r="4445" b="0"/>
            <wp:docPr id="334"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59"/>
                    <pic:cNvPicPr>
                      <a:picLocks noChangeAspect="1" noChangeArrowheads="1"/>
                    </pic:cNvPicPr>
                  </pic:nvPicPr>
                  <pic:blipFill>
                    <a:blip r:embed="rId173" cstate="print"/>
                    <a:srcRect/>
                    <a:stretch>
                      <a:fillRect/>
                    </a:stretch>
                  </pic:blipFill>
                  <pic:spPr>
                    <a:xfrm>
                      <a:off x="0" y="0"/>
                      <a:ext cx="300355" cy="122555"/>
                    </a:xfrm>
                    <a:prstGeom prst="rect">
                      <a:avLst/>
                    </a:prstGeom>
                    <a:noFill/>
                    <a:ln w="9525">
                      <a:noFill/>
                      <a:miter lim="800000"/>
                      <a:headEnd/>
                      <a:tailEnd/>
                    </a:ln>
                  </pic:spPr>
                </pic:pic>
              </a:graphicData>
            </a:graphic>
          </wp:inline>
        </w:drawing>
      </w:r>
      <w:r>
        <w:rPr>
          <w:szCs w:val="21"/>
        </w:rPr>
        <w:t xml:space="preserve"> and </w:t>
      </w:r>
      <w:r>
        <w:rPr>
          <w:szCs w:val="21"/>
        </w:rPr>
        <w:drawing>
          <wp:inline distT="0" distB="0" distL="0" distR="0">
            <wp:extent cx="300355" cy="122555"/>
            <wp:effectExtent l="19050" t="0" r="4445" b="0"/>
            <wp:docPr id="335"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60"/>
                    <pic:cNvPicPr>
                      <a:picLocks noChangeAspect="1" noChangeArrowheads="1"/>
                    </pic:cNvPicPr>
                  </pic:nvPicPr>
                  <pic:blipFill>
                    <a:blip r:embed="rId174" cstate="print"/>
                    <a:srcRect/>
                    <a:stretch>
                      <a:fillRect/>
                    </a:stretch>
                  </pic:blipFill>
                  <pic:spPr>
                    <a:xfrm>
                      <a:off x="0" y="0"/>
                      <a:ext cx="300355" cy="122555"/>
                    </a:xfrm>
                    <a:prstGeom prst="rect">
                      <a:avLst/>
                    </a:prstGeom>
                    <a:noFill/>
                    <a:ln w="9525">
                      <a:noFill/>
                      <a:miter lim="800000"/>
                      <a:headEnd/>
                      <a:tailEnd/>
                    </a:ln>
                  </pic:spPr>
                </pic:pic>
              </a:graphicData>
            </a:graphic>
          </wp:inline>
        </w:drawing>
      </w:r>
      <w:r>
        <w:rPr>
          <w:szCs w:val="21"/>
        </w:rPr>
        <w:t>, are available (see next page).</w:t>
      </w:r>
    </w:p>
    <w:p>
      <w:pPr>
        <w:pStyle w:val="4"/>
        <w:spacing w:before="156"/>
        <w:rPr>
          <w:rFonts w:eastAsia="宋体"/>
        </w:rPr>
      </w:pPr>
      <w:bookmarkStart w:id="556" w:name="_Toc414951726"/>
      <w:bookmarkStart w:id="557" w:name="_Toc12753"/>
      <w:bookmarkStart w:id="558" w:name="_Toc414953799"/>
      <w:bookmarkStart w:id="559" w:name="_Toc32766"/>
      <w:r>
        <w:t>7.6.1. The phase-to-phase voltage expert mode display screen</w:t>
      </w:r>
      <w:bookmarkEnd w:id="556"/>
      <w:bookmarkEnd w:id="557"/>
      <w:bookmarkEnd w:id="558"/>
      <w:bookmarkEnd w:id="559"/>
    </w:p>
    <w:p>
      <w:pPr>
        <w:spacing w:before="156" w:after="156" w:line="240" w:lineRule="exact"/>
        <w:rPr>
          <w:szCs w:val="21"/>
        </w:rPr>
      </w:pPr>
      <w:r>
        <w:rPr>
          <w:szCs w:val="21"/>
        </w:rPr>
        <w:t xml:space="preserve">The </w:t>
      </w:r>
      <w:r>
        <w:rPr>
          <w:b/>
          <w:szCs w:val="21"/>
        </w:rPr>
        <w:drawing>
          <wp:inline distT="0" distB="0" distL="0" distR="0">
            <wp:extent cx="300355" cy="122555"/>
            <wp:effectExtent l="19050" t="0" r="4445"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1" noChangeArrowheads="1"/>
                    </pic:cNvPicPr>
                  </pic:nvPicPr>
                  <pic:blipFill>
                    <a:blip r:embed="rId159"/>
                    <a:srcRect/>
                    <a:stretch>
                      <a:fillRect/>
                    </a:stretch>
                  </pic:blipFill>
                  <pic:spPr>
                    <a:xfrm>
                      <a:off x="0" y="0"/>
                      <a:ext cx="300355" cy="122555"/>
                    </a:xfrm>
                    <a:prstGeom prst="rect">
                      <a:avLst/>
                    </a:prstGeom>
                    <a:noFill/>
                    <a:ln w="9525">
                      <a:noFill/>
                      <a:miter lim="800000"/>
                      <a:headEnd/>
                      <a:tailEnd/>
                    </a:ln>
                  </pic:spPr>
                </pic:pic>
              </a:graphicData>
            </a:graphic>
          </wp:inline>
        </w:drawing>
      </w:r>
      <w:r>
        <w:rPr>
          <w:szCs w:val="21"/>
        </w:rPr>
        <w:t xml:space="preserve"> sub-menu displays the influence of the harmonics of the phase-to-neutral voltage on the heating of the neutral and on rotating machines.</w:t>
      </w:r>
    </w:p>
    <w:p>
      <w:pPr>
        <w:spacing w:before="156" w:after="156" w:line="240" w:lineRule="exact"/>
        <w:rPr>
          <w:szCs w:val="21"/>
        </w:rPr>
      </w:pPr>
      <w:r>
        <w:rPr>
          <w:szCs w:val="21"/>
        </w:rPr>
        <w:t>The following information is displayed:</w:t>
      </w:r>
    </w:p>
    <w:p>
      <w:pPr>
        <w:spacing w:before="156" w:after="156" w:line="240" w:lineRule="exact"/>
        <w:rPr>
          <w:szCs w:val="21"/>
        </w:rPr>
      </w:pPr>
    </w:p>
    <w:p>
      <w:pPr>
        <w:spacing w:before="156" w:after="156" w:line="240" w:lineRule="exact"/>
        <w:rPr>
          <w:szCs w:val="21"/>
        </w:rPr>
      </w:pPr>
    </w:p>
    <w:p>
      <w:pPr>
        <w:spacing w:before="156" w:after="156" w:line="240" w:lineRule="exact"/>
        <w:rPr>
          <w:szCs w:val="21"/>
        </w:rPr>
      </w:pPr>
    </w:p>
    <w:p>
      <w:pPr>
        <w:spacing w:before="156" w:after="156"/>
        <w:ind w:firstLine="2835" w:firstLineChars="1350"/>
        <w:rPr>
          <w:szCs w:val="21"/>
        </w:rPr>
      </w:pPr>
      <w:r>
        <w:rPr>
          <w:szCs w:val="21"/>
        </w:rPr>
        <w:pict>
          <v:shape id="Quad Arrow 466" o:spid="_x0000_s2374" o:spt="202" type="#_x0000_t202" style="position:absolute;left:0pt;margin-left:343.65pt;margin-top:14.7pt;height:31.7pt;width:152.5pt;z-index:251693056;mso-width-relative:page;mso-height-relative:page;" o:preferrelative="t" stroked="f" coordsize="21600,21600">
            <v:path/>
            <v:fill focussize="0,0"/>
            <v:stroke on="f" joinstyle="miter"/>
            <v:imagedata o:title=""/>
            <o:lock v:ext="edit"/>
            <v:textbox>
              <w:txbxContent>
                <w:p>
                  <w:pPr>
                    <w:spacing w:line="240" w:lineRule="exact"/>
                    <w:ind w:right="101" w:rightChars="48"/>
                    <w:rPr>
                      <w:szCs w:val="18"/>
                    </w:rPr>
                  </w:pPr>
                  <w:r>
                    <w:t>Harmonics inducing a positive sequence.</w:t>
                  </w:r>
                </w:p>
              </w:txbxContent>
            </v:textbox>
          </v:shape>
        </w:pict>
      </w:r>
      <w:r>
        <w:rPr>
          <w:szCs w:val="21"/>
        </w:rPr>
        <w:drawing>
          <wp:anchor distT="0" distB="0" distL="114300" distR="114300" simplePos="0" relativeHeight="251695104" behindDoc="0" locked="0" layoutInCell="1" allowOverlap="1">
            <wp:simplePos x="0" y="0"/>
            <wp:positionH relativeFrom="column">
              <wp:posOffset>1920240</wp:posOffset>
            </wp:positionH>
            <wp:positionV relativeFrom="paragraph">
              <wp:posOffset>172085</wp:posOffset>
            </wp:positionV>
            <wp:extent cx="2254250" cy="1689100"/>
            <wp:effectExtent l="19050" t="19050" r="12700" b="25400"/>
            <wp:wrapNone/>
            <wp:docPr id="866" name="Picture 468" descr="38_HARM141009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Picture 468" descr="38_HARM1410091710"/>
                    <pic:cNvPicPr>
                      <a:picLocks noChangeAspect="1" noChangeArrowheads="1"/>
                    </pic:cNvPicPr>
                  </pic:nvPicPr>
                  <pic:blipFill>
                    <a:blip r:embed="rId175"/>
                    <a:srcRect/>
                    <a:stretch>
                      <a:fillRect/>
                    </a:stretch>
                  </pic:blipFill>
                  <pic:spPr>
                    <a:xfrm>
                      <a:off x="0" y="0"/>
                      <a:ext cx="2254250" cy="1689100"/>
                    </a:xfrm>
                    <a:prstGeom prst="rect">
                      <a:avLst/>
                    </a:prstGeom>
                    <a:noFill/>
                    <a:ln w="6350">
                      <a:solidFill>
                        <a:srgbClr val="000000"/>
                      </a:solidFill>
                      <a:miter lim="200000"/>
                      <a:headEnd/>
                      <a:tailEnd/>
                    </a:ln>
                  </pic:spPr>
                </pic:pic>
              </a:graphicData>
            </a:graphic>
          </wp:anchor>
        </w:drawing>
      </w:r>
      <w:r>
        <w:rPr>
          <w:szCs w:val="21"/>
        </w:rPr>
        <w:pict>
          <v:shape id="Quad Arrow 467" o:spid="_x0000_s2375" o:spt="202" type="#_x0000_t202" style="position:absolute;left:0pt;margin-left:-6.15pt;margin-top:14.95pt;height:36.65pt;width:136.95pt;z-index:251694080;mso-width-relative:page;mso-height-relative:page;" o:preferrelative="t" stroked="f" coordsize="21600,21600">
            <v:path/>
            <v:fill focussize="0,0"/>
            <v:stroke on="f" joinstyle="miter"/>
            <v:imagedata o:title=""/>
            <o:lock v:ext="edit"/>
            <v:textbox>
              <w:txbxContent>
                <w:p>
                  <w:pPr>
                    <w:spacing w:line="240" w:lineRule="exact"/>
                    <w:ind w:right="-101" w:rightChars="-48"/>
                  </w:pPr>
                  <w:r>
                    <w:t>Harmonics inducing a zero sequence.</w:t>
                  </w:r>
                </w:p>
                <w:p>
                  <w:pPr>
                    <w:spacing w:before="156" w:after="156"/>
                    <w:ind w:right="-101" w:rightChars="-48"/>
                    <w:rPr>
                      <w:szCs w:val="18"/>
                    </w:rPr>
                  </w:pPr>
                </w:p>
              </w:txbxContent>
            </v:textbox>
          </v:shape>
        </w:pict>
      </w:r>
    </w:p>
    <w:p>
      <w:pPr>
        <w:spacing w:before="156" w:after="156"/>
        <w:rPr>
          <w:szCs w:val="21"/>
        </w:rPr>
      </w:pPr>
      <w:r>
        <w:rPr>
          <w:szCs w:val="21"/>
        </w:rPr>
        <w:pict>
          <v:shape id="Straight Connector 471" o:spid="_x0000_s2378" o:spt="32" type="#_x0000_t32" style="position:absolute;left:0pt;margin-left:130.8pt;margin-top:3.35pt;height:19.35pt;width:86.1pt;z-index:251698176;mso-width-relative:page;mso-height-relative:page;" o:connectortype="straight" filled="f" o:preferrelative="t" stroked="t" coordsize="21600,21600">
            <v:path arrowok="t"/>
            <v:fill on="f" focussize="0,0"/>
            <v:stroke weight="1pt" color="#E36C0A" miterlimit="2"/>
            <v:imagedata o:title=""/>
            <o:lock v:ext="edit"/>
          </v:shape>
        </w:pict>
      </w:r>
      <w:r>
        <w:rPr>
          <w:szCs w:val="21"/>
        </w:rPr>
        <w:pict>
          <v:shape id="Straight Connector 470" o:spid="_x0000_s2377" o:spt="32" type="#_x0000_t32" style="position:absolute;left:0pt;flip:y;margin-left:278.2pt;margin-top:3.35pt;height:20.15pt;width:66pt;z-index:251697152;mso-width-relative:page;mso-height-relative:page;" o:connectortype="straight" filled="f" o:preferrelative="t" stroked="t" coordsize="21600,21600">
            <v:path arrowok="t"/>
            <v:fill on="f" focussize="0,0"/>
            <v:stroke weight="1pt" color="#E36C0A" miterlimit="2"/>
            <v:imagedata o:title=""/>
            <o:lock v:ext="edit"/>
          </v:shape>
        </w:pict>
      </w:r>
    </w:p>
    <w:p>
      <w:pPr>
        <w:spacing w:before="156" w:after="156"/>
        <w:rPr>
          <w:szCs w:val="21"/>
        </w:rPr>
      </w:pPr>
    </w:p>
    <w:p>
      <w:pPr>
        <w:spacing w:before="156" w:after="156"/>
        <w:rPr>
          <w:szCs w:val="21"/>
        </w:rPr>
      </w:pPr>
      <w:r>
        <w:rPr>
          <w:szCs w:val="21"/>
        </w:rPr>
        <w:pict>
          <v:shape id="Straight Connector 472" o:spid="_x0000_s2379" o:spt="32" type="#_x0000_t32" style="position:absolute;left:0pt;margin-left:132.45pt;margin-top:13.5pt;height:0.05pt;width:21.45pt;z-index:251699200;mso-width-relative:page;mso-height-relative:page;" o:connectortype="straight" filled="f" o:preferrelative="t" stroked="t" coordsize="21600,21600">
            <v:path arrowok="t"/>
            <v:fill on="f" focussize="0,0"/>
            <v:stroke weight="1pt" color="#E36C0A" miterlimit="2"/>
            <v:imagedata o:title=""/>
            <o:lock v:ext="edit"/>
          </v:shape>
        </w:pict>
      </w:r>
      <w:r>
        <w:rPr>
          <w:szCs w:val="21"/>
        </w:rPr>
        <w:pict>
          <v:shape id="Straight Connector 469" o:spid="_x0000_s2376" o:spt="32" type="#_x0000_t32" style="position:absolute;left:0pt;flip:y;margin-left:291.65pt;margin-top:13.5pt;height:29.4pt;width:52.95pt;z-index:251696128;mso-width-relative:page;mso-height-relative:page;" o:connectortype="straight" filled="f" o:preferrelative="t" stroked="t" coordsize="21600,21600">
            <v:path arrowok="t"/>
            <v:fill on="f" focussize="0,0"/>
            <v:stroke weight="1pt" color="#E36C0A" miterlimit="2"/>
            <v:imagedata o:title=""/>
            <o:lock v:ext="edit"/>
          </v:shape>
        </w:pict>
      </w:r>
      <w:r>
        <w:rPr>
          <w:szCs w:val="21"/>
        </w:rPr>
        <w:pict>
          <v:shape id="Quad Arrow 465" o:spid="_x0000_s2373" o:spt="202" type="#_x0000_t202" style="position:absolute;left:0pt;margin-left:-6.7pt;margin-top:4.05pt;height:34.15pt;width:140.75pt;z-index:251692032;mso-width-relative:page;mso-height-relative:page;" o:preferrelative="t" stroked="f" coordsize="21600,21600">
            <v:path/>
            <v:fill focussize="0,0"/>
            <v:stroke on="f" joinstyle="miter"/>
            <v:imagedata o:title=""/>
            <o:lock v:ext="edit"/>
            <v:textbox>
              <w:txbxContent>
                <w:p>
                  <w:pPr>
                    <w:spacing w:line="240" w:lineRule="exact"/>
                    <w:ind w:right="-15" w:rightChars="-7"/>
                    <w:rPr>
                      <w:szCs w:val="18"/>
                    </w:rPr>
                  </w:pPr>
                  <w:r>
                    <w:t xml:space="preserve">Harmonics inducing a negative sequence.   </w:t>
                  </w:r>
                </w:p>
              </w:txbxContent>
            </v:textbox>
          </v:shape>
        </w:pict>
      </w:r>
      <w:r>
        <w:rPr>
          <w:szCs w:val="21"/>
        </w:rPr>
        <w:pict>
          <v:shape id="Quad Arrow 464" o:spid="_x0000_s2372" o:spt="202" type="#_x0000_t202" style="position:absolute;left:0pt;margin-left:344.2pt;margin-top:4.3pt;height:30.6pt;width:168.1pt;z-index:251691008;mso-width-relative:page;mso-height-relative:page;" o:preferrelative="t" stroked="f" coordsize="21600,21600">
            <v:path/>
            <v:fill focussize="0,0"/>
            <v:stroke on="f" joinstyle="miter"/>
            <v:imagedata o:title=""/>
            <o:lock v:ext="edit"/>
            <v:textbox>
              <w:txbxContent>
                <w:p>
                  <w:pPr>
                    <w:spacing w:line="240" w:lineRule="exact"/>
                    <w:ind w:right="510" w:rightChars="243"/>
                  </w:pPr>
                  <w:r>
                    <w:rPr>
                      <w:b/>
                    </w:rPr>
                    <w:t>%</w:t>
                  </w:r>
                  <w:r>
                    <w:t>: ratio of the harmonic to the fundamental.</w:t>
                  </w:r>
                </w:p>
                <w:p>
                  <w:pPr>
                    <w:spacing w:before="156" w:after="156"/>
                    <w:ind w:right="510" w:rightChars="243"/>
                    <w:rPr>
                      <w:szCs w:val="18"/>
                    </w:rPr>
                  </w:pPr>
                </w:p>
              </w:txbxContent>
            </v:textbox>
          </v:shape>
        </w:pict>
      </w: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r>
        <w:rPr>
          <w:i/>
          <w:szCs w:val="21"/>
        </w:rPr>
        <w:t>Figure 7-10: the phase-to-neutral voltage expert mode screen</w:t>
      </w:r>
    </w:p>
    <w:p>
      <w:pPr>
        <w:pStyle w:val="4"/>
        <w:spacing w:before="156"/>
      </w:pPr>
      <w:bookmarkStart w:id="560" w:name="_Toc7168"/>
      <w:bookmarkStart w:id="561" w:name="_Toc414951727"/>
      <w:bookmarkStart w:id="562" w:name="_Toc414953800"/>
      <w:bookmarkStart w:id="563" w:name="_Toc2460"/>
      <w:r>
        <w:t>7.6.2. The current expert mode display screen</w:t>
      </w:r>
      <w:bookmarkEnd w:id="560"/>
      <w:bookmarkEnd w:id="561"/>
      <w:bookmarkEnd w:id="562"/>
      <w:bookmarkEnd w:id="563"/>
    </w:p>
    <w:p>
      <w:pPr>
        <w:spacing w:before="156" w:after="156" w:line="240" w:lineRule="exact"/>
        <w:rPr>
          <w:szCs w:val="21"/>
        </w:rPr>
      </w:pPr>
      <w:r>
        <w:rPr>
          <w:szCs w:val="21"/>
        </w:rPr>
        <w:t xml:space="preserve">The </w:t>
      </w:r>
      <w:r>
        <w:rPr>
          <w:b/>
          <w:szCs w:val="21"/>
        </w:rPr>
        <w:drawing>
          <wp:inline distT="0" distB="0" distL="0" distR="0">
            <wp:extent cx="300355" cy="122555"/>
            <wp:effectExtent l="19050" t="0" r="4445"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noChangeArrowheads="1"/>
                    </pic:cNvPicPr>
                  </pic:nvPicPr>
                  <pic:blipFill>
                    <a:blip r:embed="rId163"/>
                    <a:srcRect/>
                    <a:stretch>
                      <a:fillRect/>
                    </a:stretch>
                  </pic:blipFill>
                  <pic:spPr>
                    <a:xfrm>
                      <a:off x="0" y="0"/>
                      <a:ext cx="300355" cy="122555"/>
                    </a:xfrm>
                    <a:prstGeom prst="rect">
                      <a:avLst/>
                    </a:prstGeom>
                    <a:noFill/>
                    <a:ln w="9525">
                      <a:noFill/>
                      <a:miter lim="800000"/>
                      <a:headEnd/>
                      <a:tailEnd/>
                    </a:ln>
                  </pic:spPr>
                </pic:pic>
              </a:graphicData>
            </a:graphic>
          </wp:inline>
        </w:drawing>
      </w:r>
      <w:r>
        <w:rPr>
          <w:szCs w:val="21"/>
        </w:rPr>
        <w:t xml:space="preserve"> sub-menu displays the influence of the harmonics of the current on the heating of the neutral and on rotating machines.</w:t>
      </w:r>
    </w:p>
    <w:p>
      <w:pPr>
        <w:spacing w:before="156" w:after="156" w:line="240" w:lineRule="exact"/>
        <w:rPr>
          <w:szCs w:val="21"/>
        </w:rPr>
      </w:pPr>
      <w:r>
        <w:rPr>
          <w:szCs w:val="21"/>
        </w:rPr>
        <w:t>The following information is displayed:</w:t>
      </w:r>
    </w:p>
    <w:p>
      <w:pPr>
        <w:spacing w:before="156" w:after="156"/>
        <w:rPr>
          <w:szCs w:val="21"/>
        </w:rPr>
      </w:pPr>
      <w:r>
        <w:rPr>
          <w:szCs w:val="21"/>
        </w:rPr>
        <w:pict>
          <v:group id="_x0000_s2380" o:spid="_x0000_s2380" o:spt="203" style="position:absolute;left:0pt;margin-left:-6.6pt;margin-top:10pt;height:133pt;width:502.75pt;z-index:251700224;mso-width-relative:page;mso-height-relative:page;" coordorigin="1002,2014" coordsize="10055,2660">
            <o:lock v:ext="edit"/>
            <v:shape id="Quad Arrow 475" o:spid="_x0000_s2381" o:spt="202" type="#_x0000_t202" style="position:absolute;left:1011;top:3260;height:642;width:2860;" o:preferrelative="t" stroked="f" coordsize="21600,21600">
              <v:path/>
              <v:fill focussize="0,0"/>
              <v:stroke on="f" joinstyle="miter"/>
              <v:imagedata o:title=""/>
              <o:lock v:ext="edit"/>
              <v:textbox>
                <w:txbxContent>
                  <w:p>
                    <w:pPr>
                      <w:spacing w:line="240" w:lineRule="exact"/>
                      <w:ind w:right="25" w:rightChars="12"/>
                      <w:rPr>
                        <w:szCs w:val="18"/>
                      </w:rPr>
                    </w:pPr>
                    <w:r>
                      <w:t>Harmonics inducing a negative sequence.</w:t>
                    </w:r>
                  </w:p>
                </w:txbxContent>
              </v:textbox>
            </v:shape>
            <v:shape id="Quad Arrow 476" o:spid="_x0000_s2382" o:spt="202" type="#_x0000_t202" style="position:absolute;left:7996;top:2034;height:691;width:2730;" o:preferrelative="t" stroked="f" coordsize="21600,21600">
              <v:path/>
              <v:fill focussize="0,0"/>
              <v:stroke on="f" joinstyle="miter"/>
              <v:imagedata o:title=""/>
              <o:lock v:ext="edit"/>
              <v:textbox>
                <w:txbxContent>
                  <w:p>
                    <w:pPr>
                      <w:tabs>
                        <w:tab w:val="left" w:pos="2552"/>
                      </w:tabs>
                      <w:spacing w:line="240" w:lineRule="exact"/>
                      <w:ind w:right="-111" w:rightChars="-53"/>
                      <w:rPr>
                        <w:szCs w:val="18"/>
                      </w:rPr>
                    </w:pPr>
                    <w:r>
                      <w:t>Harmonics inducing a positive sequence.</w:t>
                    </w:r>
                  </w:p>
                </w:txbxContent>
              </v:textbox>
            </v:shape>
            <v:shape id="Quad Arrow 477" o:spid="_x0000_s2383" o:spt="202" type="#_x0000_t202" style="position:absolute;left:1002;top:2034;height:819;width:2824;" o:preferrelative="t" stroked="f" coordsize="21600,21600">
              <v:path/>
              <v:fill focussize="0,0"/>
              <v:stroke on="f" joinstyle="miter"/>
              <v:imagedata o:title=""/>
              <o:lock v:ext="edit"/>
              <v:textbox>
                <w:txbxContent>
                  <w:p>
                    <w:pPr>
                      <w:spacing w:line="240" w:lineRule="exact"/>
                    </w:pPr>
                    <w:r>
                      <w:t>Harmonics inducing a zero sequence.</w:t>
                    </w:r>
                  </w:p>
                  <w:p>
                    <w:pPr>
                      <w:spacing w:before="156" w:after="156"/>
                      <w:rPr>
                        <w:szCs w:val="18"/>
                      </w:rPr>
                    </w:pPr>
                  </w:p>
                </w:txbxContent>
              </v:textbox>
            </v:shape>
            <v:shape id="Picture 478" o:spid="_x0000_s2384" o:spt="75" type="#_x0000_t75" style="position:absolute;left:4160;top:2014;height:2660;width:3550;" filled="f" stroked="t" coordsize="21600,21600">
              <v:path/>
              <v:fill on="f" focussize="0,0"/>
              <v:stroke weight="0.5pt" miterlimit="2"/>
              <v:imagedata r:id="rId176" o:title="39_HARM1410091710"/>
              <o:lock v:ext="edit" aspectratio="t"/>
            </v:shape>
            <v:shape id="Straight Connector 479" o:spid="_x0000_s2385" o:spt="32" type="#_x0000_t32" style="position:absolute;left:6901;top:3547;flip:y;height:433;width:1095;" o:connectortype="straight" filled="f" o:preferrelative="t" stroked="t" coordsize="21600,21600">
              <v:path arrowok="t"/>
              <v:fill on="f" focussize="0,0"/>
              <v:stroke weight="1pt" color="#E36C0A" miterlimit="2"/>
              <v:imagedata o:title=""/>
              <o:lock v:ext="edit"/>
            </v:shape>
            <v:shape id="Straight Connector 480" o:spid="_x0000_s2386" o:spt="32" type="#_x0000_t32" style="position:absolute;left:6720;top:2289;flip:y;height:389;width:1303;" o:connectortype="straight" filled="f" o:preferrelative="t" stroked="t" coordsize="21600,21600">
              <v:path arrowok="t"/>
              <v:fill on="f" focussize="0,0"/>
              <v:stroke weight="1pt" color="#E36C0A" miterlimit="2"/>
              <v:imagedata o:title=""/>
              <o:lock v:ext="edit"/>
            </v:shape>
            <v:shape id="Straight Connector 481" o:spid="_x0000_s2387" o:spt="32" type="#_x0000_t32" style="position:absolute;left:3728;top:2289;height:311;width:1674;" o:connectortype="straight" filled="f" o:preferrelative="t" stroked="t" coordsize="21600,21600">
              <v:path arrowok="t"/>
              <v:fill on="f" focussize="0,0"/>
              <v:stroke weight="1pt" color="#E36C0A" miterlimit="2"/>
              <v:imagedata o:title=""/>
              <o:lock v:ext="edit"/>
            </v:shape>
            <v:shape id="Straight Connector 482" o:spid="_x0000_s2388" o:spt="32" type="#_x0000_t32" style="position:absolute;left:3728;top:3525;height:0;width:524;" o:connectortype="straight" filled="f" o:preferrelative="t" stroked="t" coordsize="21600,21600">
              <v:path arrowok="t"/>
              <v:fill on="f" focussize="0,0"/>
              <v:stroke weight="1pt" color="#E36C0A" miterlimit="2"/>
              <v:imagedata o:title=""/>
              <o:lock v:ext="edit"/>
            </v:shape>
            <v:shape id="_x0000_s2389" o:spid="_x0000_s2389" o:spt="202" type="#_x0000_t202" style="position:absolute;left:7985;top:3283;height:752;width:3072;" o:preferrelative="t" stroked="f" coordsize="21600,21600">
              <v:path/>
              <v:fill focussize="0,0"/>
              <v:stroke on="f" joinstyle="miter"/>
              <v:imagedata o:title=""/>
              <o:lock v:ext="edit"/>
              <v:textbox>
                <w:txbxContent>
                  <w:p>
                    <w:pPr>
                      <w:spacing w:line="240" w:lineRule="exact"/>
                      <w:ind w:right="231" w:rightChars="110"/>
                    </w:pPr>
                    <w:r>
                      <w:rPr>
                        <w:b/>
                      </w:rPr>
                      <w:t>%</w:t>
                    </w:r>
                    <w:r>
                      <w:t>: ratio of the harmonic to the fundamental.</w:t>
                    </w:r>
                  </w:p>
                  <w:p>
                    <w:pPr>
                      <w:spacing w:before="156" w:after="156"/>
                      <w:ind w:right="231" w:rightChars="110"/>
                      <w:rPr>
                        <w:szCs w:val="18"/>
                      </w:rPr>
                    </w:pPr>
                  </w:p>
                </w:txbxContent>
              </v:textbox>
            </v:shape>
          </v:group>
        </w:pic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keepNext w:val="0"/>
        <w:keepLines w:val="0"/>
        <w:pageBreakBefore w:val="0"/>
        <w:widowControl w:val="0"/>
        <w:kinsoku/>
        <w:wordWrap/>
        <w:overflowPunct/>
        <w:topLinePunct w:val="0"/>
        <w:autoSpaceDE/>
        <w:autoSpaceDN/>
        <w:bidi w:val="0"/>
        <w:adjustRightInd/>
        <w:snapToGrid/>
        <w:spacing w:before="156" w:after="156" w:line="240" w:lineRule="exact"/>
        <w:textAlignment w:val="auto"/>
        <w:rPr>
          <w:szCs w:val="21"/>
        </w:rPr>
      </w:pPr>
    </w:p>
    <w:p>
      <w:pPr>
        <w:keepNext w:val="0"/>
        <w:keepLines w:val="0"/>
        <w:pageBreakBefore w:val="0"/>
        <w:widowControl w:val="0"/>
        <w:kinsoku/>
        <w:wordWrap/>
        <w:overflowPunct/>
        <w:topLinePunct w:val="0"/>
        <w:autoSpaceDE/>
        <w:autoSpaceDN/>
        <w:bidi w:val="0"/>
        <w:adjustRightInd/>
        <w:snapToGrid/>
        <w:spacing w:before="156" w:after="156" w:line="240" w:lineRule="exact"/>
        <w:jc w:val="center"/>
        <w:textAlignment w:val="auto"/>
      </w:pPr>
      <w:r>
        <w:rPr>
          <w:i/>
          <w:szCs w:val="21"/>
        </w:rPr>
        <w:t>Figure 7-11: the current expert mode screen</w:t>
      </w:r>
    </w:p>
    <w:p>
      <w:pPr>
        <w:pStyle w:val="2"/>
        <w:keepNext/>
        <w:keepLines/>
        <w:pageBreakBefore w:val="0"/>
        <w:widowControl w:val="0"/>
        <w:numPr>
          <w:ilvl w:val="0"/>
          <w:numId w:val="17"/>
        </w:numPr>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564" w:name="_Toc16320"/>
      <w:r>
        <w:rPr>
          <w:rFonts w:hint="default" w:ascii="Arial" w:hAnsi="Arial" w:cs="Arial"/>
          <w:sz w:val="32"/>
          <w:szCs w:val="48"/>
          <w:lang w:val="en-US" w:eastAsia="zh-CN"/>
        </w:rPr>
        <w:drawing>
          <wp:anchor distT="0" distB="0" distL="114300" distR="114300" simplePos="0" relativeHeight="251682816" behindDoc="0" locked="0" layoutInCell="1" allowOverlap="1">
            <wp:simplePos x="0" y="0"/>
            <wp:positionH relativeFrom="column">
              <wp:posOffset>342900</wp:posOffset>
            </wp:positionH>
            <wp:positionV relativeFrom="paragraph">
              <wp:posOffset>367665</wp:posOffset>
            </wp:positionV>
            <wp:extent cx="233680" cy="170815"/>
            <wp:effectExtent l="19050" t="0" r="0" b="0"/>
            <wp:wrapNone/>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图片 884"/>
                    <pic:cNvPicPr>
                      <a:picLocks noChangeAspect="1" noChangeArrowheads="1"/>
                    </pic:cNvPicPr>
                  </pic:nvPicPr>
                  <pic:blipFill>
                    <a:blip r:embed="rId177" cstate="print"/>
                    <a:srcRect/>
                    <a:stretch>
                      <a:fillRect/>
                    </a:stretch>
                  </pic:blipFill>
                  <pic:spPr>
                    <a:xfrm>
                      <a:off x="0" y="0"/>
                      <a:ext cx="233433" cy="170597"/>
                    </a:xfrm>
                    <a:prstGeom prst="rect">
                      <a:avLst/>
                    </a:prstGeom>
                    <a:noFill/>
                  </pic:spPr>
                </pic:pic>
              </a:graphicData>
            </a:graphic>
          </wp:anchor>
        </w:drawing>
      </w:r>
      <w:bookmarkStart w:id="565" w:name="_Toc414951728"/>
      <w:bookmarkStart w:id="566" w:name="_Toc414953801"/>
      <w:r>
        <w:rPr>
          <w:rFonts w:hint="default" w:ascii="Arial" w:hAnsi="Arial" w:cs="Arial"/>
          <w:sz w:val="32"/>
          <w:szCs w:val="48"/>
          <w:lang w:val="en-US" w:eastAsia="zh-CN"/>
        </w:rPr>
        <w:t>Waveform Key</w:t>
      </w:r>
      <w:bookmarkEnd w:id="564"/>
      <w:bookmarkEnd w:id="565"/>
      <w:bookmarkEnd w:id="566"/>
    </w:p>
    <w:p>
      <w:pPr>
        <w:spacing w:line="240" w:lineRule="exact"/>
        <w:rPr>
          <w:szCs w:val="21"/>
        </w:rPr>
      </w:pPr>
      <w:r>
        <w:rPr>
          <w:szCs w:val="21"/>
        </w:rPr>
        <w:t>The     key is used to display the current and voltage curves, along with the values measured and those calculated from the voltages and currents (except for power, energy, and harmonics).</w:t>
      </w:r>
    </w:p>
    <w:p>
      <w:pPr>
        <w:pStyle w:val="3"/>
        <w:spacing w:beforeLines="50"/>
      </w:pPr>
      <w:bookmarkStart w:id="567" w:name="_Toc414951729"/>
      <w:bookmarkStart w:id="568" w:name="_Toc7166"/>
      <w:bookmarkStart w:id="569" w:name="_Toc414953802"/>
      <w:bookmarkStart w:id="570" w:name="_Toc25937"/>
      <w:r>
        <w:t>8.1. Available sub-menus</w:t>
      </w:r>
      <w:bookmarkEnd w:id="567"/>
      <w:bookmarkEnd w:id="568"/>
      <w:bookmarkEnd w:id="569"/>
      <w:bookmarkEnd w:id="570"/>
    </w:p>
    <w:p>
      <w:pPr>
        <w:spacing w:before="156" w:after="156" w:line="240" w:lineRule="exact"/>
        <w:rPr>
          <w:szCs w:val="21"/>
        </w:rPr>
      </w:pPr>
      <w:r>
        <w:rPr>
          <w:szCs w:val="21"/>
        </w:rPr>
        <w:t xml:space="preserve">The sub-menus are listed on the screen below and described individually in the paragraphs that follow. </w:t>
      </w:r>
    </w:p>
    <w:p>
      <w:pPr>
        <w:spacing w:before="156" w:after="156" w:line="240" w:lineRule="exact"/>
        <w:rPr>
          <w:szCs w:val="21"/>
        </w:rPr>
      </w:pPr>
      <w:r>
        <w:rPr>
          <w:szCs w:val="21"/>
        </w:rPr>
        <w:pict>
          <v:group id="_x0000_s2390" o:spid="_x0000_s2390" o:spt="203" style="position:absolute;left:0pt;margin-left:-11.7pt;margin-top:11.8pt;height:147.55pt;width:501.05pt;z-index:251701248;mso-width-relative:page;mso-height-relative:page;" coordorigin="999,4655" coordsize="10021,2951">
            <o:lock v:ext="edit"/>
            <v:shape id="Quad Arrow 484" o:spid="_x0000_s2391" o:spt="202" type="#_x0000_t202" style="position:absolute;left:7989;top:5321;height:923;width:2768;" o:preferrelative="t" stroked="f" coordsize="21600,21600">
              <v:path/>
              <v:fill focussize="0,0"/>
              <v:stroke on="f" joinstyle="miter"/>
              <v:imagedata o:title=""/>
              <o:lock v:ext="edit"/>
              <v:textbox>
                <w:txbxContent>
                  <w:p>
                    <w:pPr>
                      <w:spacing w:line="240" w:lineRule="exact"/>
                      <w:ind w:right="-69" w:rightChars="-33"/>
                      <w:rPr>
                        <w:szCs w:val="18"/>
                      </w:rPr>
                    </w:pPr>
                    <w:r>
                      <w:t>Display of the maximum and minimum RMS values and of the peak values.</w:t>
                    </w:r>
                  </w:p>
                </w:txbxContent>
              </v:textbox>
            </v:shape>
            <v:shape id="Quad Arrow 485" o:spid="_x0000_s2392" o:spt="202" type="#_x0000_t202" style="position:absolute;left:7989;top:4666;height:732;width:2897;" o:preferrelative="t" stroked="f" coordsize="21600,21600">
              <v:path/>
              <v:fill focussize="0,0"/>
              <v:stroke on="f" joinstyle="miter"/>
              <v:imagedata o:title=""/>
              <o:lock v:ext="edit"/>
              <v:textbox>
                <w:txbxContent>
                  <w:p>
                    <w:pPr>
                      <w:spacing w:line="240" w:lineRule="exact"/>
                      <w:ind w:right="59" w:rightChars="28"/>
                      <w:rPr>
                        <w:sz w:val="18"/>
                        <w:szCs w:val="18"/>
                      </w:rPr>
                    </w:pPr>
                    <w:r>
                      <w:t xml:space="preserve">Use the </w:t>
                    </w:r>
                    <w:r>
                      <w:rPr>
                        <w:rFonts w:ascii="宋体" w:hAnsi="宋体"/>
                      </w:rPr>
                      <w:drawing>
                        <wp:inline distT="0" distB="0" distL="0" distR="0">
                          <wp:extent cx="204470" cy="67945"/>
                          <wp:effectExtent l="19050" t="0" r="5080" b="0"/>
                          <wp:docPr id="707" name="Picture 7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76" descr="up"/>
                                  <pic:cNvPicPr>
                                    <a:picLocks noChangeAspect="1" noChangeArrowheads="1"/>
                                  </pic:cNvPicPr>
                                </pic:nvPicPr>
                                <pic:blipFill>
                                  <a:blip r:embed="rId75"/>
                                  <a:srcRect/>
                                  <a:stretch>
                                    <a:fillRect/>
                                  </a:stretch>
                                </pic:blipFill>
                                <pic:spPr>
                                  <a:xfrm>
                                    <a:off x="0" y="0"/>
                                    <a:ext cx="204470" cy="67945"/>
                                  </a:xfrm>
                                  <a:prstGeom prst="rect">
                                    <a:avLst/>
                                  </a:prstGeom>
                                  <a:noFill/>
                                  <a:ln w="9525">
                                    <a:noFill/>
                                    <a:miter lim="800000"/>
                                    <a:headEnd/>
                                    <a:tailEnd/>
                                  </a:ln>
                                </pic:spPr>
                              </pic:pic>
                            </a:graphicData>
                          </a:graphic>
                        </wp:inline>
                      </w:drawing>
                    </w:r>
                    <w:r>
                      <w:t xml:space="preserve"> or </w:t>
                    </w:r>
                    <w:r>
                      <w:rPr>
                        <w:rFonts w:ascii="宋体" w:hAnsi="宋体"/>
                      </w:rPr>
                      <w:drawing>
                        <wp:inline distT="0" distB="0" distL="0" distR="0">
                          <wp:extent cx="198120" cy="88900"/>
                          <wp:effectExtent l="19050" t="0" r="0" b="0"/>
                          <wp:docPr id="708" name="Picture 77"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7" descr="down"/>
                                  <pic:cNvPicPr>
                                    <a:picLocks noChangeAspect="1" noChangeArrowheads="1"/>
                                  </pic:cNvPicPr>
                                </pic:nvPicPr>
                                <pic:blipFill>
                                  <a:blip r:embed="rId76"/>
                                  <a:srcRect/>
                                  <a:stretch>
                                    <a:fillRect/>
                                  </a:stretch>
                                </pic:blipFill>
                                <pic:spPr>
                                  <a:xfrm>
                                    <a:off x="0" y="0"/>
                                    <a:ext cx="198120" cy="88900"/>
                                  </a:xfrm>
                                  <a:prstGeom prst="rect">
                                    <a:avLst/>
                                  </a:prstGeom>
                                  <a:noFill/>
                                  <a:ln w="9525">
                                    <a:noFill/>
                                    <a:miter lim="800000"/>
                                    <a:headEnd/>
                                    <a:tailEnd/>
                                  </a:ln>
                                </pic:spPr>
                              </pic:pic>
                            </a:graphicData>
                          </a:graphic>
                        </wp:inline>
                      </w:drawing>
                    </w:r>
                    <w:r>
                      <w:t>key to select the display</w:t>
                    </w:r>
                    <w:r>
                      <w:rPr>
                        <w:rFonts w:hint="eastAsia"/>
                      </w:rPr>
                      <w:t xml:space="preserve"> curve</w:t>
                    </w:r>
                    <w:r>
                      <w:t>.</w:t>
                    </w:r>
                  </w:p>
                  <w:p>
                    <w:pPr>
                      <w:spacing w:before="156" w:after="156"/>
                      <w:ind w:right="59" w:rightChars="28"/>
                      <w:rPr>
                        <w:szCs w:val="18"/>
                      </w:rPr>
                    </w:pPr>
                  </w:p>
                </w:txbxContent>
              </v:textbox>
            </v:shape>
            <v:shape id="Quad Arrow 486" o:spid="_x0000_s2393" o:spt="202" type="#_x0000_t202" style="position:absolute;left:1461;top:4655;height:410;width:2588;" o:preferrelative="t" stroked="f" coordsize="21600,21600">
              <v:path/>
              <v:fill focussize="0,0"/>
              <v:stroke on="f" joinstyle="miter"/>
              <v:imagedata o:title=""/>
              <o:lock v:ext="edit"/>
              <v:textbox>
                <w:txbxContent>
                  <w:p>
                    <w:pPr>
                      <w:spacing w:line="240" w:lineRule="exact"/>
                      <w:jc w:val="left"/>
                      <w:rPr>
                        <w:szCs w:val="21"/>
                      </w:rPr>
                    </w:pPr>
                    <w:r>
                      <w:rPr>
                        <w:rFonts w:hint="eastAsia"/>
                        <w:szCs w:val="21"/>
                      </w:rPr>
                      <w:t>Reminder of mode used.</w:t>
                    </w:r>
                  </w:p>
                  <w:p>
                    <w:pPr>
                      <w:spacing w:before="156" w:after="156"/>
                      <w:rPr>
                        <w:szCs w:val="18"/>
                      </w:rPr>
                    </w:pPr>
                  </w:p>
                </w:txbxContent>
              </v:textbox>
            </v:shape>
            <v:shape id="Quad Arrow 487" o:spid="_x0000_s2394" o:spt="202" type="#_x0000_t202" style="position:absolute;left:1021;top:5141;height:747;width:2903;" o:preferrelative="t" stroked="f" coordsize="21600,21600">
              <v:path/>
              <v:fill focussize="0,0"/>
              <v:stroke on="f" joinstyle="miter"/>
              <v:imagedata o:title=""/>
              <o:lock v:ext="edit"/>
              <v:textbox>
                <w:txbxContent>
                  <w:p>
                    <w:pPr>
                      <w:spacing w:line="240" w:lineRule="exact"/>
                      <w:ind w:right="69" w:rightChars="33"/>
                      <w:rPr>
                        <w:szCs w:val="18"/>
                      </w:rPr>
                    </w:pPr>
                    <w:r>
                      <w:t>Measurement of the peak factor</w:t>
                    </w:r>
                    <w:r>
                      <w:rPr>
                        <w:rFonts w:hint="eastAsia"/>
                      </w:rPr>
                      <w:t>(voltage and current).</w:t>
                    </w:r>
                  </w:p>
                </w:txbxContent>
              </v:textbox>
            </v:shape>
            <v:shape id="Quad Arrow 488" o:spid="_x0000_s2395" o:spt="202" type="#_x0000_t202" style="position:absolute;left:999;top:6642;height:845;width:2729;" o:preferrelative="t" stroked="f" coordsize="21600,21600">
              <v:path/>
              <v:fill focussize="0,0"/>
              <v:stroke on="f" joinstyle="miter"/>
              <v:imagedata o:title=""/>
              <o:lock v:ext="edit"/>
              <v:textbox>
                <w:txbxContent>
                  <w:p>
                    <w:pPr>
                      <w:spacing w:line="240" w:lineRule="exact"/>
                      <w:ind w:right="-111" w:rightChars="-53"/>
                      <w:rPr>
                        <w:szCs w:val="18"/>
                      </w:rPr>
                    </w:pPr>
                    <w:r>
                      <w:t>Measurement of the true RMS value</w:t>
                    </w:r>
                    <w:r>
                      <w:rPr>
                        <w:rFonts w:hint="eastAsia"/>
                      </w:rPr>
                      <w:t xml:space="preserve"> (voltage and current).</w:t>
                    </w:r>
                  </w:p>
                </w:txbxContent>
              </v:textbox>
            </v:shape>
            <v:shape id="Quad Arrow 489" o:spid="_x0000_s2396" o:spt="202" type="#_x0000_t202" style="position:absolute;left:8011;top:7135;height:471;width:3009;" o:preferrelative="t" stroked="f" coordsize="21600,21600">
              <v:path/>
              <v:fill focussize="0,0"/>
              <v:stroke on="f" joinstyle="miter"/>
              <v:imagedata o:title=""/>
              <o:lock v:ext="edit"/>
              <v:textbox>
                <w:txbxContent>
                  <w:p>
                    <w:pPr>
                      <w:spacing w:line="240" w:lineRule="exact"/>
                      <w:rPr>
                        <w:szCs w:val="18"/>
                      </w:rPr>
                    </w:pPr>
                    <w:r>
                      <w:t>Display of the</w:t>
                    </w:r>
                    <w:r>
                      <w:rPr>
                        <w:rFonts w:hint="eastAsia"/>
                      </w:rPr>
                      <w:t xml:space="preserve"> phase diagram. </w:t>
                    </w:r>
                  </w:p>
                </w:txbxContent>
              </v:textbox>
            </v:shape>
            <v:shape id="Quad Arrow 490" o:spid="_x0000_s2397" o:spt="202" type="#_x0000_t202" style="position:absolute;left:999;top:5905;height:658;width:2698;" o:preferrelative="t" stroked="f" coordsize="21600,21600">
              <v:path/>
              <v:fill focussize="0,0"/>
              <v:stroke on="f" joinstyle="miter"/>
              <v:imagedata o:title=""/>
              <o:lock v:ext="edit"/>
              <v:textbox>
                <w:txbxContent>
                  <w:p>
                    <w:pPr>
                      <w:spacing w:line="240" w:lineRule="exact"/>
                      <w:ind w:right="-132" w:rightChars="-63"/>
                      <w:rPr>
                        <w:szCs w:val="18"/>
                      </w:rPr>
                    </w:pPr>
                    <w:r>
                      <w:t>Measurement of total harmonic distortion</w:t>
                    </w:r>
                    <w:r>
                      <w:rPr>
                        <w:rFonts w:hint="eastAsia"/>
                      </w:rPr>
                      <w:t>.</w:t>
                    </w:r>
                  </w:p>
                </w:txbxContent>
              </v:textbox>
            </v:shape>
            <v:shape id="Picture 491" o:spid="_x0000_s2398" o:spt="75" type="#_x0000_t75" style="position:absolute;left:4153;top:4780;height:2660;width:3550;" filled="f" stroked="t" coordsize="21600,21600">
              <v:path/>
              <v:fill on="f" focussize="0,0"/>
              <v:stroke weight="0.5pt" miterlimit="2"/>
              <v:imagedata r:id="rId178" o:title="40_WAVE1410091712"/>
              <o:lock v:ext="edit" aspectratio="t"/>
            </v:shape>
            <v:shape id="Quad Arrow 492" o:spid="_x0000_s2399" o:spt="202" type="#_x0000_t202" style="position:absolute;left:8000;top:6166;height:863;width:2832;" o:preferrelative="t" stroked="f" coordsize="21600,21600">
              <v:path/>
              <v:fill focussize="0,0"/>
              <v:stroke on="f" joinstyle="miter"/>
              <v:imagedata o:title=""/>
              <o:lock v:ext="edit"/>
              <v:textbox>
                <w:txbxContent>
                  <w:p>
                    <w:pPr>
                      <w:spacing w:line="240" w:lineRule="exact"/>
                      <w:ind w:right="-15" w:rightChars="-7"/>
                      <w:rPr>
                        <w:sz w:val="18"/>
                        <w:szCs w:val="18"/>
                      </w:rPr>
                    </w:pPr>
                    <w:r>
                      <w:t>Simultaneous display of the following measurements: RMS, DC, THD, DF, CF</w:t>
                    </w:r>
                    <w:r>
                      <w:rPr>
                        <w:rFonts w:hint="eastAsia"/>
                      </w:rPr>
                      <w:t xml:space="preserve"> and </w:t>
                    </w:r>
                    <w:r>
                      <w:t>PST</w:t>
                    </w:r>
                    <w:r>
                      <w:rPr>
                        <w:rFonts w:hint="eastAsia"/>
                      </w:rPr>
                      <w:t>.</w:t>
                    </w:r>
                  </w:p>
                </w:txbxContent>
              </v:textbox>
            </v:shape>
            <v:shape id="Straight Connector 493" o:spid="_x0000_s2400" o:spt="32" type="#_x0000_t32" style="position:absolute;left:7522;top:4916;flip:y;height:607;width:501;" o:connectortype="straight" filled="f" o:preferrelative="t" stroked="t" coordsize="21600,21600">
              <v:path arrowok="t"/>
              <v:fill on="f" focussize="0,0"/>
              <v:stroke weight="1pt" color="#E36C0A" miterlimit="2"/>
              <v:imagedata o:title=""/>
              <o:lock v:ext="edit"/>
            </v:shape>
            <v:shape id="Straight Connector 494" o:spid="_x0000_s2401" o:spt="32" type="#_x0000_t32" style="position:absolute;left:3816;top:4869;height:0;width:337;" o:connectortype="straight" filled="f" o:preferrelative="t" stroked="t" coordsize="21600,21600">
              <v:path arrowok="t"/>
              <v:fill on="f" focussize="0,0"/>
              <v:stroke weight="1pt" color="#E36C0A" miterlimit="2"/>
              <v:imagedata o:title=""/>
              <o:lock v:ext="edit"/>
            </v:shape>
            <v:shape id="Straight Connector 495" o:spid="_x0000_s2402" o:spt="32" type="#_x0000_t32" style="position:absolute;left:3783;top:6930;height:389;width:408;" o:connectortype="straight" filled="f" o:preferrelative="t" stroked="t" coordsize="21600,21600">
              <v:path arrowok="t"/>
              <v:fill on="f" focussize="0,0"/>
              <v:stroke weight="1pt" color="#E36C0A" miterlimit="2"/>
              <v:imagedata o:title=""/>
              <o:lock v:ext="edit"/>
            </v:shape>
            <v:shape id="Straight Connector 496" o:spid="_x0000_s2403" o:spt="32" type="#_x0000_t32" style="position:absolute;left:6109;top:5666;flip:y;height:1528;width:1914;" o:connectortype="straight" filled="f" o:preferrelative="t" stroked="t" coordsize="21600,21600">
              <v:path arrowok="t"/>
              <v:fill on="f" focussize="0,0"/>
              <v:stroke weight="1pt" color="#E36C0A" miterlimit="2"/>
              <v:imagedata o:title=""/>
              <o:lock v:ext="edit"/>
            </v:shape>
            <v:shape id="Straight Connector 497" o:spid="_x0000_s2404" o:spt="32" type="#_x0000_t32" style="position:absolute;left:3783;top:6168;height:1026;width:1040;" o:connectortype="straight" filled="f" o:preferrelative="t" stroked="t" coordsize="21600,21600">
              <v:path arrowok="t"/>
              <v:fill on="f" focussize="0,0"/>
              <v:stroke weight="1pt" color="#E36C0A" miterlimit="2"/>
              <v:imagedata o:title=""/>
              <o:lock v:ext="edit"/>
            </v:shape>
            <v:shape id="Straight Connector 498" o:spid="_x0000_s2405" o:spt="32" type="#_x0000_t32" style="position:absolute;left:3783;top:5448;height:1746;width:1758;" o:connectortype="straight" filled="f" o:preferrelative="t" stroked="t" coordsize="21600,21600">
              <v:path arrowok="t"/>
              <v:fill on="f" focussize="0,0"/>
              <v:stroke weight="1pt" color="#E36C0A" miterlimit="2"/>
              <v:imagedata o:title=""/>
              <o:lock v:ext="edit"/>
            </v:shape>
            <v:shape id="Straight Connector 499" o:spid="_x0000_s2406" o:spt="32" type="#_x0000_t32" style="position:absolute;left:6693;top:6416;flip:y;height:778;width:1318;" o:connectortype="straight" filled="f" o:preferrelative="t" stroked="t" coordsize="21600,21600">
              <v:path arrowok="t"/>
              <v:fill on="f" focussize="0,0"/>
              <v:stroke weight="1pt" color="#E36C0A" miterlimit="2"/>
              <v:imagedata o:title=""/>
              <o:lock v:ext="edit"/>
            </v:shape>
            <v:shape id="Straight Connector 500" o:spid="_x0000_s2407" o:spt="32" type="#_x0000_t32" style="position:absolute;left:7522;top:7318;height:1;width:501;" o:connectortype="straight" filled="f" o:preferrelative="t" stroked="t" coordsize="21600,21600">
              <v:path arrowok="t"/>
              <v:fill on="f" focussize="0,0"/>
              <v:stroke weight="1pt" color="#E36C0A" miterlimit="2"/>
              <v:imagedata o:title=""/>
              <o:lock v:ext="edit"/>
            </v:shape>
          </v:group>
        </w:pict>
      </w:r>
      <w:r>
        <w:rPr>
          <w:szCs w:val="21"/>
        </w:rPr>
        <w:t>The type of measurement is selected using the yellow keys of the keypad below the screen.</w: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ind w:firstLine="3255" w:firstLineChars="1550"/>
        <w:rPr>
          <w:szCs w:val="21"/>
        </w:rPr>
      </w:pPr>
    </w:p>
    <w:p>
      <w:pPr>
        <w:spacing w:before="156" w:after="156" w:line="240" w:lineRule="exact"/>
        <w:jc w:val="both"/>
        <w:rPr>
          <w:i/>
          <w:szCs w:val="21"/>
        </w:rPr>
      </w:pPr>
    </w:p>
    <w:p>
      <w:pPr>
        <w:spacing w:before="156" w:after="156" w:line="240" w:lineRule="exact"/>
        <w:jc w:val="center"/>
        <w:rPr>
          <w:i/>
          <w:szCs w:val="21"/>
        </w:rPr>
      </w:pPr>
      <w:r>
        <w:rPr>
          <w:i/>
          <w:szCs w:val="21"/>
        </w:rPr>
        <w:t>Figure 8-1: Waveform mode screen</w:t>
      </w:r>
    </w:p>
    <w:p>
      <w:pPr>
        <w:pStyle w:val="3"/>
        <w:spacing w:afterLines="50"/>
      </w:pPr>
      <w:bookmarkStart w:id="571" w:name="_Toc414951730"/>
      <w:bookmarkStart w:id="572" w:name="_Toc30369"/>
      <w:bookmarkStart w:id="573" w:name="_Toc414953803"/>
      <w:bookmarkStart w:id="574" w:name="_Toc6611"/>
      <w:r>
        <w:t>8.2. Measurement of true RMS value</w:t>
      </w:r>
      <w:bookmarkEnd w:id="571"/>
      <w:bookmarkEnd w:id="572"/>
      <w:bookmarkEnd w:id="573"/>
      <w:bookmarkEnd w:id="574"/>
    </w:p>
    <w:p>
      <w:pPr>
        <w:spacing w:line="240" w:lineRule="exact"/>
        <w:rPr>
          <w:szCs w:val="21"/>
        </w:rPr>
      </w:pPr>
      <w:r>
        <w:rPr>
          <w:szCs w:val="21"/>
        </w:rPr>
        <w:t xml:space="preserve">The </w:t>
      </w:r>
      <w:r>
        <w:rPr>
          <w:szCs w:val="21"/>
        </w:rPr>
        <w:drawing>
          <wp:inline distT="0" distB="0" distL="0" distR="0">
            <wp:extent cx="300355" cy="109220"/>
            <wp:effectExtent l="19050" t="0" r="4445" b="0"/>
            <wp:docPr id="338"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102"/>
                    <pic:cNvPicPr>
                      <a:picLocks noChangeAspect="1" noChangeArrowheads="1"/>
                    </pic:cNvPicPr>
                  </pic:nvPicPr>
                  <pic:blipFill>
                    <a:blip r:embed="rId179" cstate="print"/>
                    <a:srcRect/>
                    <a:stretch>
                      <a:fillRect/>
                    </a:stretch>
                  </pic:blipFill>
                  <pic:spPr>
                    <a:xfrm>
                      <a:off x="0" y="0"/>
                      <a:ext cx="300355" cy="109220"/>
                    </a:xfrm>
                    <a:prstGeom prst="rect">
                      <a:avLst/>
                    </a:prstGeom>
                    <a:noFill/>
                    <a:ln w="9525">
                      <a:noFill/>
                      <a:miter lim="800000"/>
                      <a:headEnd/>
                      <a:tailEnd/>
                    </a:ln>
                  </pic:spPr>
                </pic:pic>
              </a:graphicData>
            </a:graphic>
          </wp:inline>
        </w:drawing>
      </w:r>
      <w:r>
        <w:rPr>
          <w:szCs w:val="21"/>
        </w:rPr>
        <w:t xml:space="preserve"> sub-menu displays the waveforms over one period of the signals measured and the true RMS voltage and current.</w:t>
      </w:r>
    </w:p>
    <w:p>
      <w:pPr>
        <w:spacing w:before="156" w:after="156" w:line="240" w:lineRule="exact"/>
        <w:rPr>
          <w:szCs w:val="21"/>
        </w:rPr>
      </w:pPr>
      <w:r>
        <w:rPr>
          <w:b/>
          <w:szCs w:val="21"/>
        </w:rPr>
        <w:t>Note</w:t>
      </w:r>
      <w:r>
        <w:rPr>
          <w:szCs w:val="21"/>
        </w:rPr>
        <w:t>: The choice of curves to be displayed depends on the type of connection (see § 5.6):</w:t>
      </w:r>
    </w:p>
    <w:p>
      <w:pPr>
        <w:pStyle w:val="34"/>
        <w:numPr>
          <w:ilvl w:val="0"/>
          <w:numId w:val="16"/>
        </w:numPr>
        <w:tabs>
          <w:tab w:val="left" w:pos="284"/>
          <w:tab w:val="clear" w:pos="780"/>
        </w:tabs>
        <w:spacing w:beforeLines="0" w:afterLines="0" w:line="240" w:lineRule="exact"/>
        <w:ind w:hanging="780" w:firstLineChars="0"/>
        <w:rPr>
          <w:szCs w:val="21"/>
        </w:rPr>
      </w:pPr>
      <w:r>
        <w:rPr>
          <w:szCs w:val="21"/>
        </w:rPr>
        <w:t>Single-phase: no choice (L1)</w:t>
      </w:r>
    </w:p>
    <w:p>
      <w:pPr>
        <w:pStyle w:val="34"/>
        <w:numPr>
          <w:ilvl w:val="0"/>
          <w:numId w:val="16"/>
        </w:numPr>
        <w:tabs>
          <w:tab w:val="left" w:pos="284"/>
          <w:tab w:val="clear" w:pos="780"/>
        </w:tabs>
        <w:spacing w:beforeLines="0" w:afterLines="0" w:line="240" w:lineRule="exact"/>
        <w:ind w:hanging="780" w:firstLineChars="0"/>
        <w:rPr>
          <w:szCs w:val="21"/>
        </w:rPr>
      </w:pPr>
      <w:r>
        <w:rPr>
          <w:szCs w:val="21"/>
        </w:rPr>
        <w:t>Two-phase: 2V, 2A, L1, L2</w:t>
      </w:r>
    </w:p>
    <w:p>
      <w:pPr>
        <w:pStyle w:val="34"/>
        <w:numPr>
          <w:ilvl w:val="0"/>
          <w:numId w:val="16"/>
        </w:numPr>
        <w:tabs>
          <w:tab w:val="left" w:pos="284"/>
          <w:tab w:val="clear" w:pos="780"/>
        </w:tabs>
        <w:spacing w:beforeLines="0" w:afterLines="0" w:line="240" w:lineRule="exact"/>
        <w:ind w:hanging="780" w:firstLineChars="0"/>
        <w:rPr>
          <w:szCs w:val="21"/>
        </w:rPr>
      </w:pPr>
      <w:r>
        <w:rPr>
          <w:szCs w:val="21"/>
        </w:rPr>
        <w:t>Three-phase, 3- or 4-wire: 3U, 3V, 3A, L1, L2, L3</w:t>
      </w:r>
    </w:p>
    <w:p>
      <w:pPr>
        <w:pStyle w:val="34"/>
        <w:numPr>
          <w:ilvl w:val="0"/>
          <w:numId w:val="16"/>
        </w:numPr>
        <w:tabs>
          <w:tab w:val="left" w:pos="284"/>
          <w:tab w:val="clear" w:pos="780"/>
        </w:tabs>
        <w:spacing w:beforeLines="0" w:afterLines="0" w:line="240" w:lineRule="exact"/>
        <w:ind w:hanging="780" w:firstLineChars="0"/>
        <w:rPr>
          <w:szCs w:val="21"/>
        </w:rPr>
      </w:pPr>
      <w:r>
        <w:rPr>
          <w:szCs w:val="21"/>
        </w:rPr>
        <w:t>Three-phase, 5-wire:</w:t>
      </w:r>
    </w:p>
    <w:p>
      <w:pPr>
        <w:spacing w:line="240" w:lineRule="exact"/>
        <w:ind w:firstLine="210" w:firstLineChars="100"/>
        <w:rPr>
          <w:szCs w:val="21"/>
        </w:rPr>
      </w:pPr>
      <w:r>
        <w:rPr>
          <w:rFonts w:hint="eastAsia" w:ascii="宋体" w:hAnsi="宋体" w:cs="宋体"/>
          <w:szCs w:val="21"/>
        </w:rPr>
        <w:t>★</w:t>
      </w:r>
      <w:r>
        <w:rPr>
          <w:rFonts w:cs="Calibri"/>
          <w:szCs w:val="21"/>
        </w:rPr>
        <w:t xml:space="preserve"> For </w:t>
      </w:r>
      <w:r>
        <w:rPr>
          <w:b/>
        </w:rPr>
        <w:drawing>
          <wp:inline distT="0" distB="0" distL="0" distR="0">
            <wp:extent cx="300355" cy="129540"/>
            <wp:effectExtent l="19050" t="0" r="4445" b="0"/>
            <wp:docPr id="339"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64"/>
                    <pic:cNvPicPr>
                      <a:picLocks noChangeAspect="1" noChangeArrowheads="1"/>
                    </pic:cNvPicPr>
                  </pic:nvPicPr>
                  <pic:blipFill>
                    <a:blip r:embed="rId180"/>
                    <a:srcRect/>
                    <a:stretch>
                      <a:fillRect/>
                    </a:stretch>
                  </pic:blipFill>
                  <pic:spPr>
                    <a:xfrm>
                      <a:off x="0" y="0"/>
                      <a:ext cx="300355" cy="129540"/>
                    </a:xfrm>
                    <a:prstGeom prst="rect">
                      <a:avLst/>
                    </a:prstGeom>
                    <a:noFill/>
                    <a:ln w="9525">
                      <a:noFill/>
                      <a:miter lim="800000"/>
                      <a:headEnd/>
                      <a:tailEnd/>
                    </a:ln>
                  </pic:spPr>
                </pic:pic>
              </a:graphicData>
            </a:graphic>
          </wp:inline>
        </w:drawing>
      </w:r>
      <w:r>
        <w:rPr>
          <w:rFonts w:cs="Calibri"/>
          <w:szCs w:val="21"/>
        </w:rPr>
        <w:t xml:space="preserve">, </w:t>
      </w:r>
      <w:r>
        <w:rPr>
          <w:b/>
        </w:rPr>
        <w:drawing>
          <wp:inline distT="0" distB="0" distL="0" distR="0">
            <wp:extent cx="300355" cy="129540"/>
            <wp:effectExtent l="19050" t="0" r="4445" b="0"/>
            <wp:docPr id="340"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65"/>
                    <pic:cNvPicPr>
                      <a:picLocks noChangeAspect="1" noChangeArrowheads="1"/>
                    </pic:cNvPicPr>
                  </pic:nvPicPr>
                  <pic:blipFill>
                    <a:blip r:embed="rId181"/>
                    <a:srcRect/>
                    <a:stretch>
                      <a:fillRect/>
                    </a:stretch>
                  </pic:blipFill>
                  <pic:spPr>
                    <a:xfrm>
                      <a:off x="0" y="0"/>
                      <a:ext cx="300355" cy="129540"/>
                    </a:xfrm>
                    <a:prstGeom prst="rect">
                      <a:avLst/>
                    </a:prstGeom>
                    <a:noFill/>
                    <a:ln w="9525">
                      <a:noFill/>
                      <a:miter lim="800000"/>
                      <a:headEnd/>
                      <a:tailEnd/>
                    </a:ln>
                  </pic:spPr>
                </pic:pic>
              </a:graphicData>
            </a:graphic>
          </wp:inline>
        </w:drawing>
      </w:r>
      <w:r>
        <w:rPr>
          <w:rFonts w:cs="Calibri"/>
          <w:szCs w:val="21"/>
        </w:rPr>
        <w:t xml:space="preserve"> and </w:t>
      </w:r>
      <w:r>
        <w:drawing>
          <wp:inline distT="0" distB="0" distL="0" distR="0">
            <wp:extent cx="300355" cy="129540"/>
            <wp:effectExtent l="19050" t="0" r="4445" b="0"/>
            <wp:docPr id="341"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66"/>
                    <pic:cNvPicPr>
                      <a:picLocks noChangeAspect="1" noChangeArrowheads="1"/>
                    </pic:cNvPicPr>
                  </pic:nvPicPr>
                  <pic:blipFill>
                    <a:blip r:embed="rId182"/>
                    <a:srcRect/>
                    <a:stretch>
                      <a:fillRect/>
                    </a:stretch>
                  </pic:blipFill>
                  <pic:spPr>
                    <a:xfrm>
                      <a:off x="0" y="0"/>
                      <a:ext cx="300355" cy="129540"/>
                    </a:xfrm>
                    <a:prstGeom prst="rect">
                      <a:avLst/>
                    </a:prstGeom>
                    <a:noFill/>
                    <a:ln w="9525">
                      <a:noFill/>
                      <a:miter lim="800000"/>
                      <a:headEnd/>
                      <a:tailEnd/>
                    </a:ln>
                  </pic:spPr>
                </pic:pic>
              </a:graphicData>
            </a:graphic>
          </wp:inline>
        </w:drawing>
      </w:r>
      <w:r>
        <w:rPr>
          <w:rFonts w:cs="Calibri"/>
          <w:szCs w:val="21"/>
        </w:rPr>
        <w:t>: 3U, 3V, 3A, L1, L2 and L3</w:t>
      </w:r>
    </w:p>
    <w:p>
      <w:pPr>
        <w:spacing w:line="240" w:lineRule="exact"/>
        <w:ind w:firstLine="210" w:firstLineChars="100"/>
        <w:rPr>
          <w:szCs w:val="21"/>
        </w:rPr>
      </w:pPr>
      <w:r>
        <w:rPr>
          <w:rFonts w:hint="eastAsia" w:ascii="宋体" w:hAnsi="宋体" w:cs="宋体"/>
          <w:szCs w:val="21"/>
        </w:rPr>
        <w:t>★</w:t>
      </w:r>
      <w:r>
        <w:rPr>
          <w:rFonts w:cs="Calibri"/>
          <w:szCs w:val="21"/>
        </w:rPr>
        <w:t xml:space="preserve"> For </w:t>
      </w:r>
      <w:r>
        <w:drawing>
          <wp:inline distT="0" distB="0" distL="0" distR="0">
            <wp:extent cx="300355" cy="129540"/>
            <wp:effectExtent l="19050" t="0" r="4445" b="0"/>
            <wp:docPr id="342"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67"/>
                    <pic:cNvPicPr>
                      <a:picLocks noChangeAspect="1" noChangeArrowheads="1"/>
                    </pic:cNvPicPr>
                  </pic:nvPicPr>
                  <pic:blipFill>
                    <a:blip r:embed="rId183"/>
                    <a:srcRect/>
                    <a:stretch>
                      <a:fillRect/>
                    </a:stretch>
                  </pic:blipFill>
                  <pic:spPr>
                    <a:xfrm>
                      <a:off x="0" y="0"/>
                      <a:ext cx="300355" cy="129540"/>
                    </a:xfrm>
                    <a:prstGeom prst="rect">
                      <a:avLst/>
                    </a:prstGeom>
                    <a:noFill/>
                    <a:ln w="9525">
                      <a:noFill/>
                      <a:miter lim="800000"/>
                      <a:headEnd/>
                      <a:tailEnd/>
                    </a:ln>
                  </pic:spPr>
                </pic:pic>
              </a:graphicData>
            </a:graphic>
          </wp:inline>
        </w:drawing>
      </w:r>
      <w:r>
        <w:rPr>
          <w:rFonts w:cs="Calibri"/>
          <w:szCs w:val="21"/>
        </w:rPr>
        <w:t xml:space="preserve">, </w:t>
      </w:r>
      <w:r>
        <w:drawing>
          <wp:inline distT="0" distB="0" distL="0" distR="0">
            <wp:extent cx="300355" cy="129540"/>
            <wp:effectExtent l="19050" t="0" r="4445" b="0"/>
            <wp:docPr id="343"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68"/>
                    <pic:cNvPicPr>
                      <a:picLocks noChangeAspect="1" noChangeArrowheads="1"/>
                    </pic:cNvPicPr>
                  </pic:nvPicPr>
                  <pic:blipFill>
                    <a:blip r:embed="rId184"/>
                    <a:srcRect/>
                    <a:stretch>
                      <a:fillRect/>
                    </a:stretch>
                  </pic:blipFill>
                  <pic:spPr>
                    <a:xfrm>
                      <a:off x="0" y="0"/>
                      <a:ext cx="300355" cy="129540"/>
                    </a:xfrm>
                    <a:prstGeom prst="rect">
                      <a:avLst/>
                    </a:prstGeom>
                    <a:noFill/>
                    <a:ln w="9525">
                      <a:noFill/>
                      <a:miter lim="800000"/>
                      <a:headEnd/>
                      <a:tailEnd/>
                    </a:ln>
                  </pic:spPr>
                </pic:pic>
              </a:graphicData>
            </a:graphic>
          </wp:inline>
        </w:drawing>
      </w:r>
      <w:r>
        <w:rPr>
          <w:rFonts w:cs="Calibri"/>
          <w:szCs w:val="21"/>
        </w:rPr>
        <w:t xml:space="preserve"> and </w:t>
      </w:r>
      <w:r>
        <w:drawing>
          <wp:inline distT="0" distB="0" distL="0" distR="0">
            <wp:extent cx="300355" cy="129540"/>
            <wp:effectExtent l="19050" t="0" r="4445" b="0"/>
            <wp:docPr id="344"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69"/>
                    <pic:cNvPicPr>
                      <a:picLocks noChangeAspect="1" noChangeArrowheads="1"/>
                    </pic:cNvPicPr>
                  </pic:nvPicPr>
                  <pic:blipFill>
                    <a:blip r:embed="rId185"/>
                    <a:srcRect/>
                    <a:stretch>
                      <a:fillRect/>
                    </a:stretch>
                  </pic:blipFill>
                  <pic:spPr>
                    <a:xfrm>
                      <a:off x="0" y="0"/>
                      <a:ext cx="300355" cy="129540"/>
                    </a:xfrm>
                    <a:prstGeom prst="rect">
                      <a:avLst/>
                    </a:prstGeom>
                    <a:noFill/>
                    <a:ln w="9525">
                      <a:noFill/>
                      <a:miter lim="800000"/>
                      <a:headEnd/>
                      <a:tailEnd/>
                    </a:ln>
                  </pic:spPr>
                </pic:pic>
              </a:graphicData>
            </a:graphic>
          </wp:inline>
        </w:drawing>
      </w:r>
      <w:r>
        <w:rPr>
          <w:rFonts w:cs="Calibri"/>
          <w:szCs w:val="21"/>
        </w:rPr>
        <w:t>: 3U, 4V, 4A, L1, L2, L3 and N</w:t>
      </w:r>
    </w:p>
    <w:p>
      <w:pPr>
        <w:spacing w:before="156" w:after="156" w:line="240" w:lineRule="exact"/>
        <w:rPr>
          <w:szCs w:val="21"/>
        </w:rPr>
      </w:pPr>
      <w:r>
        <w:rPr>
          <w:szCs w:val="21"/>
        </w:rPr>
        <w:t>The screen snapshots shown as examples are those obtained with a three-phase 5-wire connection.</w:t>
      </w:r>
    </w:p>
    <w:p>
      <w:pPr>
        <w:pStyle w:val="4"/>
        <w:spacing w:before="156" w:afterLines="50"/>
      </w:pPr>
      <w:bookmarkStart w:id="575" w:name="_Toc414953804"/>
      <w:bookmarkStart w:id="576" w:name="_Toc414951731"/>
      <w:bookmarkStart w:id="577" w:name="_Toc1805"/>
      <w:bookmarkStart w:id="578" w:name="_Toc21783"/>
      <w:r>
        <w:t>8.2.1. The 3U display screen</w:t>
      </w:r>
      <w:bookmarkEnd w:id="575"/>
      <w:bookmarkEnd w:id="576"/>
      <w:bookmarkEnd w:id="577"/>
      <w:bookmarkEnd w:id="578"/>
    </w:p>
    <w:p>
      <w:pPr>
        <w:spacing w:line="240" w:lineRule="exact"/>
        <w:rPr>
          <w:szCs w:val="21"/>
        </w:rPr>
      </w:pPr>
      <w:r>
        <w:rPr>
          <w:szCs w:val="21"/>
        </w:rPr>
        <w:t xml:space="preserve">This screen displays the three phase-to-neutral voltages of a three-phase system. </w:t>
      </w:r>
    </w:p>
    <w:p>
      <w:pPr>
        <w:spacing w:before="156" w:after="156" w:line="240" w:lineRule="exact"/>
        <w:rPr>
          <w:szCs w:val="21"/>
        </w:rPr>
      </w:pPr>
      <w:r>
        <w:rPr>
          <w:szCs w:val="21"/>
        </w:rPr>
        <w:t>The following information is displayed:</w:t>
      </w:r>
    </w:p>
    <w:p>
      <w:pPr>
        <w:spacing w:before="156" w:after="156"/>
        <w:rPr>
          <w:szCs w:val="21"/>
        </w:rPr>
      </w:pPr>
      <w:r>
        <w:rPr>
          <w:szCs w:val="21"/>
        </w:rPr>
        <w:pict>
          <v:group id="_x0000_s3011" o:spid="_x0000_s3011" o:spt="203" style="position:absolute;left:0pt;margin-left:-8pt;margin-top:3.2pt;height:203.95pt;width:505.25pt;z-index:251780096;mso-width-relative:page;mso-height-relative:page;" coordorigin="974,2692" coordsize="10105,4079">
            <o:lock v:ext="edit"/>
            <v:shape id="Quad Arrow 502" o:spid="_x0000_s2409" o:spt="202" type="#_x0000_t202" style="position:absolute;left:8034;top:3264;height:3507;width:3045;" o:preferrelative="t" stroked="f" coordsize="21600,21600">
              <v:path/>
              <v:fill focussize="0,0"/>
              <v:stroke on="f" joinstyle="miter"/>
              <v:imagedata o:title=""/>
              <o:lock v:ext="edit"/>
              <v:textbox>
                <w:txbxContent>
                  <w:p>
                    <w:pPr>
                      <w:spacing w:line="240" w:lineRule="exact"/>
                      <w:ind w:right="197" w:rightChars="94"/>
                    </w:pPr>
                    <w:r>
                      <w:t xml:space="preserve">Instantaneous value of the </w:t>
                    </w:r>
                    <w:r>
                      <w:rPr>
                        <w:rFonts w:hint="eastAsia"/>
                        <w:szCs w:val="21"/>
                      </w:rPr>
                      <w:t>waveform</w:t>
                    </w:r>
                    <w:r>
                      <w:t xml:space="preserve"> at the cursor.  </w:t>
                    </w:r>
                  </w:p>
                  <w:p>
                    <w:pPr>
                      <w:spacing w:line="240" w:lineRule="exact"/>
                      <w:ind w:right="197" w:rightChars="94"/>
                    </w:pPr>
                    <w:r>
                      <w:rPr>
                        <w:b/>
                      </w:rPr>
                      <w:t>t</w:t>
                    </w:r>
                    <w:r>
                      <w:t xml:space="preserve">:  time relative to the start of the period (in milliseconds).                                                                                                                    </w:t>
                    </w:r>
                  </w:p>
                  <w:p>
                    <w:pPr>
                      <w:spacing w:line="240" w:lineRule="exact"/>
                      <w:ind w:right="197" w:rightChars="94"/>
                    </w:pPr>
                    <w:r>
                      <w:rPr>
                        <w:b/>
                      </w:rPr>
                      <w:t>U1</w:t>
                    </w:r>
                    <w:r>
                      <w:t xml:space="preserve">: instantaneous phase-to- phase voltage between phases 1 and 2(U12).                                                                           </w:t>
                    </w:r>
                  </w:p>
                  <w:p>
                    <w:pPr>
                      <w:spacing w:line="240" w:lineRule="exact"/>
                      <w:ind w:right="197" w:rightChars="94"/>
                    </w:pPr>
                    <w:r>
                      <w:rPr>
                        <w:b/>
                      </w:rPr>
                      <w:t>U2</w:t>
                    </w:r>
                    <w:r>
                      <w:t xml:space="preserve">: instantaneous phase-to- phase voltage between phases 2 and 3(U23). </w:t>
                    </w:r>
                  </w:p>
                  <w:p>
                    <w:pPr>
                      <w:spacing w:line="240" w:lineRule="exact"/>
                      <w:ind w:right="197" w:rightChars="94"/>
                      <w:rPr>
                        <w:sz w:val="18"/>
                        <w:szCs w:val="18"/>
                      </w:rPr>
                    </w:pPr>
                    <w:r>
                      <w:rPr>
                        <w:b/>
                      </w:rPr>
                      <w:t>U3</w:t>
                    </w:r>
                    <w:r>
                      <w:t xml:space="preserve">: instantaneous phase-to- phase voltage between phases 3 and 1(U31).      </w:t>
                    </w:r>
                  </w:p>
                  <w:p>
                    <w:pPr>
                      <w:spacing w:before="156" w:after="156" w:line="0" w:lineRule="atLeast"/>
                      <w:ind w:right="197" w:rightChars="94"/>
                      <w:rPr>
                        <w:sz w:val="18"/>
                        <w:szCs w:val="18"/>
                      </w:rPr>
                    </w:pPr>
                  </w:p>
                </w:txbxContent>
              </v:textbox>
            </v:shape>
            <v:shape id="Quad Arrow 503" o:spid="_x0000_s2410" o:spt="202" type="#_x0000_t202" style="position:absolute;left:974;top:3246;height:500;width:2940;" o:preferrelative="t" stroked="f" coordsize="21600,21600">
              <v:path/>
              <v:fill focussize="0,0"/>
              <v:stroke on="f" joinstyle="miter"/>
              <v:imagedata o:title=""/>
              <o:lock v:ext="edit"/>
              <v:textbox>
                <w:txbxContent>
                  <w:p>
                    <w:pPr>
                      <w:spacing w:line="240" w:lineRule="exact"/>
                      <w:jc w:val="left"/>
                    </w:pPr>
                    <w:r>
                      <w:t xml:space="preserve">RMS phase-to-phase voltages. </w:t>
                    </w:r>
                  </w:p>
                  <w:p>
                    <w:pPr>
                      <w:spacing w:before="156" w:after="156"/>
                      <w:rPr>
                        <w:szCs w:val="18"/>
                      </w:rPr>
                    </w:pPr>
                  </w:p>
                </w:txbxContent>
              </v:textbox>
            </v:shape>
            <v:shape id="Quad Arrow 504" o:spid="_x0000_s2411" o:spt="202" type="#_x0000_t202" style="position:absolute;left:8022;top:2701;height:722;width:2950;" o:preferrelative="t" stroked="f" coordsize="21600,21600">
              <v:path/>
              <v:fill focussize="0,0"/>
              <v:stroke on="f" joinstyle="miter"/>
              <v:imagedata o:title=""/>
              <o:lock v:ext="edit"/>
              <v:textbox>
                <w:txbxContent>
                  <w:p>
                    <w:pPr>
                      <w:spacing w:line="240" w:lineRule="exact"/>
                      <w:ind w:right="111" w:rightChars="53"/>
                      <w:jc w:val="left"/>
                      <w:rPr>
                        <w:szCs w:val="21"/>
                      </w:rPr>
                    </w:pPr>
                    <w:r>
                      <w:rPr>
                        <w:rFonts w:hint="eastAsia"/>
                        <w:szCs w:val="21"/>
                      </w:rPr>
                      <w:t>Phase-to-phase</w:t>
                    </w:r>
                    <w:r>
                      <w:rPr>
                        <w:szCs w:val="21"/>
                      </w:rPr>
                      <w:t xml:space="preserve"> </w:t>
                    </w:r>
                    <w:r>
                      <w:rPr>
                        <w:rFonts w:hint="eastAsia"/>
                        <w:szCs w:val="21"/>
                      </w:rPr>
                      <w:t>voltage waveform.</w:t>
                    </w:r>
                  </w:p>
                  <w:p>
                    <w:pPr>
                      <w:spacing w:line="240" w:lineRule="exact"/>
                      <w:ind w:right="111" w:rightChars="53"/>
                      <w:jc w:val="left"/>
                      <w:rPr>
                        <w:szCs w:val="21"/>
                      </w:rPr>
                    </w:pPr>
                  </w:p>
                </w:txbxContent>
              </v:textbox>
            </v:shape>
            <v:shape id="Quad Arrow 505" o:spid="_x0000_s2412" o:spt="202" type="#_x0000_t202" style="position:absolute;left:998;top:4937;height:681;width:2763;" o:preferrelative="t" stroked="f" coordsize="21600,21600">
              <v:path/>
              <v:fill focussize="0,0"/>
              <v:stroke on="f" joinstyle="miter"/>
              <v:imagedata o:title=""/>
              <o:lock v:ext="edit"/>
              <v:textbox>
                <w:txbxContent>
                  <w:p>
                    <w:pPr>
                      <w:spacing w:line="240" w:lineRule="exact"/>
                      <w:ind w:right="-80" w:rightChars="-38"/>
                      <w:rPr>
                        <w:szCs w:val="18"/>
                      </w:rPr>
                    </w:pPr>
                    <w:r>
                      <w:t>Voltage axis with automatic scaling.</w:t>
                    </w:r>
                  </w:p>
                </w:txbxContent>
              </v:textbox>
            </v:shape>
            <v:shape id="Quad Arrow 506" o:spid="_x0000_s2413" o:spt="202" type="#_x0000_t202" style="position:absolute;left:1383;top:2692;height:410;width:2612;" o:preferrelative="t" stroked="f" coordsize="21600,21600">
              <v:path/>
              <v:fill focussize="0,0"/>
              <v:stroke on="f" joinstyle="miter"/>
              <v:imagedata o:title=""/>
              <o:lock v:ext="edit"/>
              <v:textbox>
                <w:txbxContent>
                  <w:p>
                    <w:pPr>
                      <w:tabs>
                        <w:tab w:val="left" w:pos="2127"/>
                      </w:tabs>
                      <w:spacing w:line="240" w:lineRule="exact"/>
                      <w:jc w:val="left"/>
                      <w:rPr>
                        <w:szCs w:val="21"/>
                      </w:rPr>
                    </w:pPr>
                    <w:r>
                      <w:rPr>
                        <w:rFonts w:hint="eastAsia"/>
                        <w:szCs w:val="21"/>
                      </w:rPr>
                      <w:t>Instantaneous frequency.</w:t>
                    </w:r>
                  </w:p>
                  <w:p>
                    <w:pPr>
                      <w:tabs>
                        <w:tab w:val="left" w:pos="2127"/>
                      </w:tabs>
                      <w:spacing w:before="156" w:after="156"/>
                      <w:rPr>
                        <w:szCs w:val="18"/>
                      </w:rPr>
                    </w:pPr>
                  </w:p>
                </w:txbxContent>
              </v:textbox>
            </v:shape>
            <v:shape id="Picture 507" o:spid="_x0000_s2414" o:spt="75" type="#_x0000_t75" style="position:absolute;left:4154;top:2829;height:2660;width:3550;" filled="f" stroked="t" coordsize="21600,21600">
              <v:path/>
              <v:fill on="f" focussize="0,0"/>
              <v:stroke weight="0.5pt" miterlimit="2"/>
              <v:imagedata r:id="rId186" o:title="41_WAVE1410091712"/>
              <o:lock v:ext="edit" aspectratio="t"/>
            </v:shape>
            <v:shape id="Quad Arrow 508" o:spid="_x0000_s2415" o:spt="202" type="#_x0000_t202" style="position:absolute;left:993;top:3869;height:1017;width:2851;" o:preferrelative="t" stroked="f" coordsize="21600,21600">
              <v:path/>
              <v:fill focussize="0,0"/>
              <v:stroke on="f" joinstyle="miter"/>
              <v:imagedata o:title=""/>
              <o:lock v:ext="edit"/>
              <v:textbox>
                <w:txbxContent>
                  <w:p>
                    <w:pPr>
                      <w:spacing w:line="240" w:lineRule="exact"/>
                      <w:rPr>
                        <w:rFonts w:cs="Arial"/>
                        <w:szCs w:val="21"/>
                      </w:rPr>
                    </w:pPr>
                    <w:r>
                      <w:rPr>
                        <w:rFonts w:cs="Arial"/>
                        <w:szCs w:val="21"/>
                      </w:rPr>
                      <w:t>Cursor. Use the</w:t>
                    </w:r>
                    <w:r>
                      <w:rPr>
                        <w:rFonts w:cs="Arial"/>
                        <w:szCs w:val="21"/>
                      </w:rPr>
                      <w:drawing>
                        <wp:inline distT="0" distB="0" distL="0" distR="0">
                          <wp:extent cx="109220" cy="88900"/>
                          <wp:effectExtent l="19050" t="0" r="5080" b="0"/>
                          <wp:docPr id="709" name="Picture 78"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8"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or</w:t>
                    </w:r>
                    <w:r>
                      <w:rPr>
                        <w:rFonts w:cs="Arial"/>
                        <w:szCs w:val="21"/>
                      </w:rPr>
                      <w:drawing>
                        <wp:inline distT="0" distB="0" distL="0" distR="0">
                          <wp:extent cx="109220" cy="88900"/>
                          <wp:effectExtent l="19050" t="0" r="5080" b="0"/>
                          <wp:docPr id="710" name="Picture 79"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9"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and keys to move the cursor.</w:t>
                    </w:r>
                  </w:p>
                  <w:p>
                    <w:pPr>
                      <w:spacing w:line="240" w:lineRule="exact"/>
                      <w:rPr>
                        <w:rFonts w:cs="Arial"/>
                        <w:szCs w:val="21"/>
                      </w:rPr>
                    </w:pPr>
                    <w:r>
                      <w:rPr>
                        <w:rFonts w:cs="Arial"/>
                        <w:szCs w:val="21"/>
                      </w:rPr>
                      <w:t>Long press can move</w:t>
                    </w:r>
                    <w:r>
                      <w:rPr>
                        <w:rFonts w:hint="eastAsia" w:cs="Arial"/>
                        <w:szCs w:val="21"/>
                      </w:rPr>
                      <w:t xml:space="preserve"> quickly.</w:t>
                    </w:r>
                  </w:p>
                  <w:p>
                    <w:pPr>
                      <w:spacing w:before="156" w:after="156"/>
                      <w:rPr>
                        <w:szCs w:val="18"/>
                      </w:rPr>
                    </w:pPr>
                  </w:p>
                </w:txbxContent>
              </v:textbox>
            </v:shape>
            <v:shape id="Straight Connector 509" o:spid="_x0000_s2416" o:spt="32" type="#_x0000_t32" style="position:absolute;left:6486;top:2907;flip:y;height:657;width:1604;" o:connectortype="straight" filled="f" o:preferrelative="t" stroked="t" coordsize="21600,21600">
              <v:path arrowok="t"/>
              <v:fill on="f" focussize="0,0"/>
              <v:stroke weight="1pt" color="#E36C0A" miterlimit="2"/>
              <v:imagedata o:title=""/>
              <o:lock v:ext="edit"/>
            </v:shape>
            <v:shape id="Straight Connector 510" o:spid="_x0000_s2417" o:spt="32" type="#_x0000_t32" style="position:absolute;left:6751;top:3438;flip:y;height:1667;width:1339;" o:connectortype="straight" filled="f" o:preferrelative="t" stroked="t" coordsize="21600,21600">
              <v:path arrowok="t"/>
              <v:fill on="f" focussize="0,0"/>
              <v:stroke weight="1pt" color="#E36C0A" miterlimit="2"/>
              <v:imagedata o:title=""/>
              <o:lock v:ext="edit"/>
            </v:shape>
            <v:shape id="Straight Connector 511" o:spid="_x0000_s2418" o:spt="32" type="#_x0000_t32" style="position:absolute;left:3761;top:3505;flip:y;height:578;width:2050;" o:connectortype="straight" filled="f" o:preferrelative="t" stroked="t" coordsize="21600,21600">
              <v:path arrowok="t"/>
              <v:fill on="f" focussize="0,0"/>
              <v:stroke weight="1pt" color="#E36C0A" miterlimit="2"/>
              <v:imagedata o:title=""/>
              <o:lock v:ext="edit"/>
            </v:shape>
            <v:shape id="Straight Connector 512" o:spid="_x0000_s2419" o:spt="32" type="#_x0000_t32" style="position:absolute;left:3761;top:3187;flip:y;height:251;width:712;" o:connectortype="straight" filled="f" o:preferrelative="t" stroked="t" coordsize="21600,21600">
              <v:path arrowok="t"/>
              <v:fill on="f" focussize="0,0"/>
              <v:stroke weight="1pt" color="#E36C0A" miterlimit="2"/>
              <v:imagedata o:title=""/>
              <o:lock v:ext="edit"/>
            </v:shape>
            <v:shape id="Straight Connector 513" o:spid="_x0000_s2420" o:spt="32" type="#_x0000_t32" style="position:absolute;left:3761;top:2907;height:0;width:1445;" o:connectortype="straight" filled="f" o:preferrelative="t" stroked="t" coordsize="21600,21600">
              <v:path arrowok="t"/>
              <v:fill on="f" focussize="0,0"/>
              <v:stroke weight="1pt" color="#E36C0A" miterlimit="2"/>
              <v:imagedata o:title=""/>
              <o:lock v:ext="edit"/>
            </v:shape>
            <v:shape id="Straight Connector 514" o:spid="_x0000_s2421" o:spt="32" type="#_x0000_t32" style="position:absolute;left:3761;top:5000;flip:y;height:105;width:414;" o:connectortype="straight" filled="f" o:preferrelative="t" stroked="t" coordsize="21600,21600">
              <v:path arrowok="t"/>
              <v:fill on="f" focussize="0,0"/>
              <v:stroke weight="1pt" color="#E36C0A" miterlimit="2"/>
              <v:imagedata o:title=""/>
              <o:lock v:ext="edit"/>
            </v:shape>
          </v:group>
        </w:pict>
      </w:r>
    </w:p>
    <w:p>
      <w:pPr>
        <w:spacing w:before="156" w:after="156"/>
        <w:ind w:firstLine="3045" w:firstLineChars="1450"/>
        <w:rPr>
          <w:szCs w:val="21"/>
        </w:rPr>
      </w:pPr>
    </w:p>
    <w:p>
      <w:pPr>
        <w:spacing w:before="156" w:after="156"/>
        <w:rPr>
          <w:szCs w:val="21"/>
        </w:rPr>
      </w:pPr>
    </w:p>
    <w:p>
      <w:pPr>
        <w:spacing w:before="156" w:after="156"/>
        <w:rPr>
          <w:szCs w:val="21"/>
        </w:rPr>
      </w:pPr>
    </w:p>
    <w:p>
      <w:pPr>
        <w:spacing w:before="156" w:after="156"/>
        <w:ind w:left="5460" w:hanging="5460" w:hangingChars="2600"/>
        <w:rPr>
          <w:szCs w:val="21"/>
        </w:rPr>
      </w:pPr>
    </w:p>
    <w:p>
      <w:pPr>
        <w:spacing w:before="156" w:after="156"/>
        <w:ind w:left="5460" w:hanging="5460" w:hangingChars="2600"/>
        <w:rPr>
          <w:szCs w:val="21"/>
        </w:rPr>
      </w:pPr>
    </w:p>
    <w:p>
      <w:pPr>
        <w:spacing w:before="156" w:after="156"/>
        <w:rPr>
          <w:szCs w:val="21"/>
        </w:rPr>
      </w:pPr>
    </w:p>
    <w:p>
      <w:pPr>
        <w:spacing w:before="156" w:after="156" w:line="240" w:lineRule="exact"/>
        <w:jc w:val="center"/>
        <w:rPr>
          <w:szCs w:val="21"/>
        </w:rPr>
      </w:pPr>
      <w:r>
        <w:rPr>
          <w:rFonts w:hint="eastAsia"/>
          <w:i/>
          <w:szCs w:val="21"/>
          <w:lang w:val="en-US" w:eastAsia="zh-CN"/>
        </w:rPr>
        <w:t xml:space="preserve">     </w:t>
      </w:r>
      <w:r>
        <w:rPr>
          <w:i/>
          <w:szCs w:val="21"/>
        </w:rPr>
        <w:t>Figure 8-2: the 3U RMS display screen</w:t>
      </w:r>
    </w:p>
    <w:p>
      <w:pPr>
        <w:pStyle w:val="4"/>
        <w:spacing w:before="156"/>
      </w:pPr>
      <w:bookmarkStart w:id="579" w:name="_Toc12283"/>
      <w:bookmarkStart w:id="580" w:name="_Toc414951732"/>
      <w:bookmarkStart w:id="581" w:name="_Toc414953805"/>
      <w:bookmarkStart w:id="582" w:name="_Toc32669"/>
      <w:r>
        <w:t>8.2.2. The 4V RMS display screen</w:t>
      </w:r>
      <w:bookmarkEnd w:id="579"/>
      <w:bookmarkEnd w:id="580"/>
      <w:bookmarkEnd w:id="581"/>
      <w:bookmarkEnd w:id="582"/>
    </w:p>
    <w:p>
      <w:pPr>
        <w:spacing w:before="156" w:after="156" w:line="240" w:lineRule="exact"/>
        <w:rPr>
          <w:szCs w:val="21"/>
        </w:rPr>
      </w:pPr>
      <w:r>
        <w:rPr>
          <w:szCs w:val="21"/>
        </w:rPr>
        <w:t xml:space="preserve">This screen displays the three phase-to-neutral voltages and the neutral-to-earth voltage of a three-phase system. </w:t>
      </w:r>
    </w:p>
    <w:p>
      <w:pPr>
        <w:spacing w:before="156" w:after="156" w:line="240" w:lineRule="exact"/>
        <w:rPr>
          <w:szCs w:val="21"/>
        </w:rPr>
      </w:pPr>
      <w:r>
        <w:rPr>
          <w:szCs w:val="21"/>
        </w:rPr>
        <w:pict>
          <v:group id="_x0000_s2422" o:spid="_x0000_s2422" o:spt="203" style="position:absolute;left:0pt;margin-left:-5.25pt;margin-top:22.9pt;height:196.8pt;width:502.5pt;z-index:251702272;mso-width-relative:page;mso-height-relative:page;" coordorigin="1029,7371" coordsize="10050,3936">
            <o:lock v:ext="edit"/>
            <v:shape id="Quad Arrow 516" o:spid="_x0000_s2423" o:spt="202" type="#_x0000_t202" style="position:absolute;left:8058;top:8037;height:3270;width:3021;" o:preferrelative="t" stroked="f" coordsize="21600,21600">
              <v:path/>
              <v:fill focussize="0,0"/>
              <v:stroke on="f" joinstyle="miter"/>
              <v:imagedata o:title=""/>
              <o:lock v:ext="edit"/>
              <v:textbox>
                <w:txbxContent>
                  <w:p>
                    <w:pPr>
                      <w:spacing w:line="240" w:lineRule="exact"/>
                      <w:ind w:right="176" w:rightChars="84"/>
                    </w:pPr>
                    <w:r>
                      <w:t xml:space="preserve">Instantaneous value of the </w:t>
                    </w:r>
                    <w:r>
                      <w:rPr>
                        <w:rFonts w:hint="eastAsia"/>
                        <w:szCs w:val="21"/>
                      </w:rPr>
                      <w:t>waveform</w:t>
                    </w:r>
                    <w:r>
                      <w:t xml:space="preserve"> at the cursor.  </w:t>
                    </w:r>
                  </w:p>
                  <w:p>
                    <w:pPr>
                      <w:spacing w:line="240" w:lineRule="exact"/>
                      <w:ind w:right="176" w:rightChars="84"/>
                      <w:rPr>
                        <w:sz w:val="18"/>
                        <w:szCs w:val="18"/>
                      </w:rPr>
                    </w:pPr>
                    <w:r>
                      <w:rPr>
                        <w:b/>
                      </w:rPr>
                      <w:t>t</w:t>
                    </w:r>
                    <w:r>
                      <w:t>:  time relative to the start of the period (in milliseconds)</w:t>
                    </w:r>
                    <w:r>
                      <w:rPr>
                        <w:rFonts w:hint="eastAsia"/>
                      </w:rPr>
                      <w:t>.</w:t>
                    </w:r>
                  </w:p>
                  <w:p>
                    <w:pPr>
                      <w:spacing w:line="240" w:lineRule="exact"/>
                      <w:ind w:right="176" w:rightChars="84"/>
                    </w:pPr>
                    <w:r>
                      <w:rPr>
                        <w:b/>
                      </w:rPr>
                      <w:t>V1</w:t>
                    </w:r>
                    <w:r>
                      <w:t xml:space="preserve">: instantaneous phase-to- neutral voltage of </w:t>
                    </w:r>
                    <w:r>
                      <w:rPr>
                        <w:rFonts w:hint="eastAsia"/>
                      </w:rPr>
                      <w:t>L</w:t>
                    </w:r>
                    <w:r>
                      <w:t>1.</w:t>
                    </w:r>
                  </w:p>
                  <w:p>
                    <w:pPr>
                      <w:spacing w:line="240" w:lineRule="exact"/>
                      <w:ind w:right="176" w:rightChars="84"/>
                    </w:pPr>
                    <w:r>
                      <w:rPr>
                        <w:b/>
                      </w:rPr>
                      <w:t>V</w:t>
                    </w:r>
                    <w:r>
                      <w:rPr>
                        <w:rFonts w:hint="eastAsia"/>
                        <w:b/>
                      </w:rPr>
                      <w:t>2</w:t>
                    </w:r>
                    <w:r>
                      <w:t xml:space="preserve">: instantaneous phase-to- neutral voltage of </w:t>
                    </w:r>
                    <w:r>
                      <w:rPr>
                        <w:rFonts w:hint="eastAsia"/>
                      </w:rPr>
                      <w:t>L2</w:t>
                    </w:r>
                    <w:r>
                      <w:t>.</w:t>
                    </w:r>
                  </w:p>
                  <w:p>
                    <w:pPr>
                      <w:spacing w:line="240" w:lineRule="exact"/>
                      <w:ind w:right="176" w:rightChars="84"/>
                    </w:pPr>
                    <w:r>
                      <w:rPr>
                        <w:b/>
                      </w:rPr>
                      <w:t>V</w:t>
                    </w:r>
                    <w:r>
                      <w:rPr>
                        <w:rFonts w:hint="eastAsia"/>
                        <w:b/>
                      </w:rPr>
                      <w:t>3</w:t>
                    </w:r>
                    <w:r>
                      <w:t xml:space="preserve">: instantaneous phase-to- neutral voltage of </w:t>
                    </w:r>
                    <w:r>
                      <w:rPr>
                        <w:rFonts w:hint="eastAsia"/>
                      </w:rPr>
                      <w:t>L3</w:t>
                    </w:r>
                    <w:r>
                      <w:t>.</w:t>
                    </w:r>
                  </w:p>
                  <w:p>
                    <w:pPr>
                      <w:spacing w:line="240" w:lineRule="exact"/>
                      <w:ind w:right="176" w:rightChars="84"/>
                      <w:rPr>
                        <w:rFonts w:ascii="宋体" w:hAnsi="宋体"/>
                        <w:sz w:val="18"/>
                        <w:szCs w:val="18"/>
                      </w:rPr>
                    </w:pPr>
                    <w:r>
                      <w:rPr>
                        <w:b/>
                      </w:rPr>
                      <w:t>VN</w:t>
                    </w:r>
                    <w:r>
                      <w:t xml:space="preserve">: instantaneous neutral voltage.                                                                                                             </w:t>
                    </w:r>
                  </w:p>
                  <w:p>
                    <w:pPr>
                      <w:spacing w:before="156" w:after="156" w:line="0" w:lineRule="atLeast"/>
                      <w:ind w:right="176" w:rightChars="84"/>
                      <w:rPr>
                        <w:sz w:val="18"/>
                        <w:szCs w:val="18"/>
                      </w:rPr>
                    </w:pPr>
                  </w:p>
                </w:txbxContent>
              </v:textbox>
            </v:shape>
            <v:shape id="Quad Arrow 517" o:spid="_x0000_s2424" o:spt="202" type="#_x0000_t202" style="position:absolute;left:1039;top:7844;height:688;width:2722;" o:preferrelative="t" stroked="f" coordsize="21600,21600">
              <v:path/>
              <v:fill focussize="0,0"/>
              <v:stroke on="f" joinstyle="miter"/>
              <v:imagedata o:title=""/>
              <o:lock v:ext="edit"/>
              <v:textbox>
                <w:txbxContent>
                  <w:p>
                    <w:pPr>
                      <w:spacing w:line="240" w:lineRule="exact"/>
                      <w:ind w:right="-122" w:rightChars="-58"/>
                    </w:pPr>
                    <w:r>
                      <w:t xml:space="preserve">RMS phase-to-neutral voltages. </w:t>
                    </w:r>
                  </w:p>
                  <w:p>
                    <w:pPr>
                      <w:spacing w:before="156" w:after="156"/>
                      <w:ind w:right="-122" w:rightChars="-58"/>
                      <w:rPr>
                        <w:szCs w:val="18"/>
                      </w:rPr>
                    </w:pPr>
                  </w:p>
                  <w:p>
                    <w:pPr>
                      <w:spacing w:before="156" w:after="156"/>
                      <w:ind w:right="-122" w:rightChars="-58"/>
                      <w:rPr>
                        <w:szCs w:val="18"/>
                      </w:rPr>
                    </w:pPr>
                  </w:p>
                </w:txbxContent>
              </v:textbox>
            </v:shape>
            <v:shape id="Quad Arrow 518" o:spid="_x0000_s2425" o:spt="202" type="#_x0000_t202" style="position:absolute;left:8047;top:7396;height:723;width:2774;" o:preferrelative="t" stroked="f" coordsize="21600,21600">
              <v:path/>
              <v:fill focussize="0,0"/>
              <v:stroke on="f" joinstyle="miter"/>
              <v:imagedata o:title=""/>
              <o:lock v:ext="edit"/>
              <v:textbox>
                <w:txbxContent>
                  <w:p>
                    <w:pPr>
                      <w:spacing w:line="240" w:lineRule="exact"/>
                      <w:ind w:right="-69" w:rightChars="-33"/>
                      <w:jc w:val="left"/>
                      <w:rPr>
                        <w:szCs w:val="21"/>
                      </w:rPr>
                    </w:pPr>
                    <w:r>
                      <w:rPr>
                        <w:rFonts w:hint="eastAsia"/>
                      </w:rPr>
                      <w:t>P</w:t>
                    </w:r>
                    <w:r>
                      <w:t xml:space="preserve">hase-to-neutral </w:t>
                    </w:r>
                    <w:r>
                      <w:rPr>
                        <w:rFonts w:hint="eastAsia"/>
                        <w:szCs w:val="21"/>
                      </w:rPr>
                      <w:t>voltage</w:t>
                    </w:r>
                    <w:r>
                      <w:rPr>
                        <w:szCs w:val="21"/>
                      </w:rPr>
                      <w:t xml:space="preserve"> waveform.</w:t>
                    </w:r>
                  </w:p>
                  <w:p>
                    <w:pPr>
                      <w:spacing w:before="156" w:after="156"/>
                      <w:ind w:right="-69" w:rightChars="-33"/>
                      <w:rPr>
                        <w:szCs w:val="18"/>
                      </w:rPr>
                    </w:pPr>
                  </w:p>
                </w:txbxContent>
              </v:textbox>
            </v:shape>
            <v:shape id="Quad Arrow 519" o:spid="_x0000_s2426" o:spt="202" type="#_x0000_t202" style="position:absolute;left:1039;top:9616;height:639;width:2882;" o:preferrelative="t" stroked="f" coordsize="21600,21600">
              <v:path/>
              <v:fill focussize="0,0"/>
              <v:stroke on="f" joinstyle="miter"/>
              <v:imagedata o:title=""/>
              <o:lock v:ext="edit"/>
              <v:textbox>
                <w:txbxContent>
                  <w:p>
                    <w:pPr>
                      <w:spacing w:line="240" w:lineRule="exact"/>
                      <w:ind w:right="38" w:rightChars="18"/>
                      <w:rPr>
                        <w:szCs w:val="18"/>
                      </w:rPr>
                    </w:pPr>
                    <w:r>
                      <w:t>Voltage axis with automatic scaling.</w:t>
                    </w:r>
                  </w:p>
                  <w:p>
                    <w:pPr>
                      <w:spacing w:before="156" w:after="156"/>
                      <w:ind w:right="38" w:rightChars="18"/>
                      <w:rPr>
                        <w:szCs w:val="18"/>
                      </w:rPr>
                    </w:pPr>
                  </w:p>
                </w:txbxContent>
              </v:textbox>
            </v:shape>
            <v:shape id="Quad Arrow 520" o:spid="_x0000_s2427" o:spt="202" type="#_x0000_t202" style="position:absolute;left:1424;top:7371;height:410;width:2502;" o:preferrelative="t" stroked="f" coordsize="21600,21600">
              <v:path/>
              <v:fill focussize="0,0"/>
              <v:stroke on="f" joinstyle="miter"/>
              <v:imagedata o:title=""/>
              <o:lock v:ext="edit"/>
              <v:textbox>
                <w:txbxContent>
                  <w:p>
                    <w:pPr>
                      <w:spacing w:line="240" w:lineRule="exact"/>
                      <w:jc w:val="left"/>
                      <w:rPr>
                        <w:szCs w:val="21"/>
                      </w:rPr>
                    </w:pPr>
                    <w:r>
                      <w:rPr>
                        <w:rFonts w:hint="eastAsia"/>
                        <w:szCs w:val="21"/>
                      </w:rPr>
                      <w:t>Instantaneous frequency.</w:t>
                    </w:r>
                  </w:p>
                  <w:p>
                    <w:pPr>
                      <w:spacing w:before="156" w:after="156"/>
                      <w:rPr>
                        <w:szCs w:val="18"/>
                      </w:rPr>
                    </w:pPr>
                  </w:p>
                </w:txbxContent>
              </v:textbox>
            </v:shape>
            <v:shape id="Quad Arrow 521" o:spid="_x0000_s2428" o:spt="202" type="#_x0000_t202" style="position:absolute;left:1029;top:8549;height:961;width:2893;" o:preferrelative="t" stroked="f" coordsize="21600,21600">
              <v:path/>
              <v:fill focussize="0,0"/>
              <v:stroke on="f" joinstyle="miter"/>
              <v:imagedata o:title=""/>
              <o:lock v:ext="edit"/>
              <v:textbox>
                <w:txbxContent>
                  <w:p>
                    <w:pPr>
                      <w:spacing w:line="240" w:lineRule="exact"/>
                      <w:rPr>
                        <w:rFonts w:cs="Arial"/>
                        <w:szCs w:val="21"/>
                      </w:rPr>
                    </w:pPr>
                    <w:r>
                      <w:rPr>
                        <w:rFonts w:cs="Arial"/>
                        <w:szCs w:val="21"/>
                      </w:rPr>
                      <w:t xml:space="preserve">Cursor. Use the </w:t>
                    </w:r>
                    <w:r>
                      <w:rPr>
                        <w:rFonts w:cs="Arial"/>
                        <w:szCs w:val="21"/>
                      </w:rPr>
                      <w:drawing>
                        <wp:inline distT="0" distB="0" distL="0" distR="0">
                          <wp:extent cx="109220" cy="88900"/>
                          <wp:effectExtent l="19050" t="0" r="5080" b="0"/>
                          <wp:docPr id="711" name="Picture 80"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80"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or</w:t>
                    </w:r>
                    <w:r>
                      <w:rPr>
                        <w:rFonts w:cs="Arial"/>
                        <w:szCs w:val="21"/>
                      </w:rPr>
                      <w:drawing>
                        <wp:inline distT="0" distB="0" distL="0" distR="0">
                          <wp:extent cx="109220" cy="88900"/>
                          <wp:effectExtent l="19050" t="0" r="5080" b="0"/>
                          <wp:docPr id="712" name="Picture 81"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81"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and keys to move the cursor.</w:t>
                    </w:r>
                  </w:p>
                  <w:p>
                    <w:pPr>
                      <w:spacing w:line="240" w:lineRule="exact"/>
                      <w:rPr>
                        <w:rFonts w:cs="Arial"/>
                        <w:szCs w:val="21"/>
                      </w:rPr>
                    </w:pPr>
                    <w:r>
                      <w:rPr>
                        <w:rFonts w:cs="Arial"/>
                        <w:szCs w:val="21"/>
                      </w:rPr>
                      <w:t>Long press can move</w:t>
                    </w:r>
                    <w:r>
                      <w:rPr>
                        <w:rFonts w:hint="eastAsia" w:cs="Arial"/>
                        <w:szCs w:val="21"/>
                      </w:rPr>
                      <w:t xml:space="preserve"> quickly.</w:t>
                    </w:r>
                  </w:p>
                  <w:p>
                    <w:pPr>
                      <w:spacing w:before="156" w:after="156"/>
                      <w:rPr>
                        <w:szCs w:val="18"/>
                      </w:rPr>
                    </w:pPr>
                  </w:p>
                </w:txbxContent>
              </v:textbox>
            </v:shape>
            <v:shape id="Picture 522" o:spid="_x0000_s2429" o:spt="75" type="#_x0000_t75" style="position:absolute;left:4166;top:7501;height:2660;width:3550;" filled="f" stroked="t" coordsize="21600,21600">
              <v:path/>
              <v:fill on="f" focussize="0,0"/>
              <v:stroke weight="0.5pt" miterlimit="2"/>
              <v:imagedata r:id="rId187" o:title="40_WAVE1410091712"/>
              <o:lock v:ext="edit" aspectratio="t"/>
            </v:shape>
            <v:shape id="Straight Connector 523" o:spid="_x0000_s2430" o:spt="32" type="#_x0000_t32" style="position:absolute;left:6483;top:7597;flip:y;height:657;width:1604;" o:connectortype="straight" filled="f" o:preferrelative="t" stroked="t" coordsize="21600,21600">
              <v:path arrowok="t"/>
              <v:fill on="f" focussize="0,0"/>
              <v:stroke weight="1pt" color="#E36C0A" miterlimit="2"/>
              <v:imagedata o:title=""/>
              <o:lock v:ext="edit"/>
            </v:shape>
            <v:shape id="Straight Connector 524" o:spid="_x0000_s2431" o:spt="32" type="#_x0000_t32" style="position:absolute;left:7277;top:8254;flip:y;height:1541;width:770;" o:connectortype="straight" filled="f" o:preferrelative="t" stroked="t" coordsize="21600,21600">
              <v:path arrowok="t"/>
              <v:fill on="f" focussize="0,0"/>
              <v:stroke weight="1pt" color="#E36C0A" miterlimit="2"/>
              <v:imagedata o:title=""/>
              <o:lock v:ext="edit"/>
            </v:shape>
            <v:shape id="Straight Connector 525" o:spid="_x0000_s2432" o:spt="32" type="#_x0000_t32" style="position:absolute;left:3844;top:8195;flip:y;height:574;width:1975;" o:connectortype="straight" filled="f" o:preferrelative="t" stroked="t" coordsize="21600,21600">
              <v:path arrowok="t"/>
              <v:fill on="f" focussize="0,0"/>
              <v:stroke weight="1pt" color="#E36C0A" miterlimit="2"/>
              <v:imagedata o:title=""/>
              <o:lock v:ext="edit"/>
            </v:shape>
            <v:shape id="Straight Connector 526" o:spid="_x0000_s2433" o:spt="32" type="#_x0000_t32" style="position:absolute;left:3844;top:7877;flip:y;height:183;width:729;" o:connectortype="straight" filled="f" o:preferrelative="t" stroked="t" coordsize="21600,21600">
              <v:path arrowok="t"/>
              <v:fill on="f" focussize="0,0"/>
              <v:stroke weight="1pt" color="#E36C0A" miterlimit="2"/>
              <v:imagedata o:title=""/>
              <o:lock v:ext="edit"/>
            </v:shape>
            <v:shape id="Straight Connector 527" o:spid="_x0000_s2434" o:spt="32" type="#_x0000_t32" style="position:absolute;left:3844;top:7597;height:0;width:1359;" o:connectortype="straight" filled="f" o:preferrelative="t" stroked="t" coordsize="21600,21600">
              <v:path arrowok="t"/>
              <v:fill on="f" focussize="0,0"/>
              <v:stroke weight="1pt" color="#E36C0A" miterlimit="2"/>
              <v:imagedata o:title=""/>
              <o:lock v:ext="edit"/>
            </v:shape>
            <v:shape id="Straight Connector 528" o:spid="_x0000_s2435" o:spt="32" type="#_x0000_t32" style="position:absolute;left:3844;top:9285;flip:y;height:451;width:633;" o:connectortype="straight" filled="f" o:preferrelative="t" stroked="t" coordsize="21600,21600">
              <v:path arrowok="t"/>
              <v:fill on="f" focussize="0,0"/>
              <v:stroke weight="1pt" color="#E36C0A" miterlimit="2"/>
              <v:imagedata o:title=""/>
              <o:lock v:ext="edit"/>
            </v:shape>
          </v:group>
        </w:pict>
      </w:r>
      <w:r>
        <w:rPr>
          <w:szCs w:val="21"/>
        </w:rPr>
        <w:t>The following information is displayed:</w: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r>
        <w:rPr>
          <w:rFonts w:hint="eastAsia"/>
          <w:i/>
          <w:szCs w:val="21"/>
          <w:lang w:val="en-US" w:eastAsia="zh-CN"/>
        </w:rPr>
        <w:t xml:space="preserve">        </w:t>
      </w:r>
      <w:r>
        <w:rPr>
          <w:i/>
          <w:szCs w:val="21"/>
        </w:rPr>
        <w:t>Figure 8-3: the 4V RMS display screen</w:t>
      </w:r>
    </w:p>
    <w:p>
      <w:pPr>
        <w:pStyle w:val="4"/>
        <w:spacing w:before="156"/>
      </w:pPr>
      <w:bookmarkStart w:id="583" w:name="_Toc414951733"/>
      <w:bookmarkStart w:id="584" w:name="_Toc13583"/>
      <w:bookmarkStart w:id="585" w:name="_Toc414953806"/>
      <w:bookmarkStart w:id="586" w:name="_Toc30469"/>
      <w:r>
        <w:t>8.2.3. The 4A RMS display screen</w:t>
      </w:r>
      <w:bookmarkEnd w:id="583"/>
      <w:bookmarkEnd w:id="584"/>
      <w:bookmarkEnd w:id="585"/>
      <w:bookmarkEnd w:id="586"/>
    </w:p>
    <w:p>
      <w:pPr>
        <w:spacing w:before="156" w:after="156" w:line="240" w:lineRule="exact"/>
        <w:rPr>
          <w:szCs w:val="21"/>
        </w:rPr>
      </w:pPr>
      <w:r>
        <w:rPr>
          <w:szCs w:val="21"/>
        </w:rPr>
        <w:t>This screen displays the three phase currents and the neutral current of a three-phase system.</w:t>
      </w:r>
    </w:p>
    <w:p>
      <w:pPr>
        <w:spacing w:before="156" w:after="156" w:line="240" w:lineRule="exact"/>
        <w:rPr>
          <w:szCs w:val="21"/>
        </w:rPr>
      </w:pPr>
      <w:r>
        <w:rPr>
          <w:szCs w:val="21"/>
        </w:rPr>
        <w:t xml:space="preserve">The following information is displayed: </w:t>
      </w:r>
    </w:p>
    <w:p>
      <w:pPr>
        <w:spacing w:before="156" w:after="156"/>
        <w:ind w:firstLine="420" w:firstLineChars="200"/>
        <w:rPr>
          <w:szCs w:val="21"/>
        </w:rPr>
      </w:pPr>
      <w:r>
        <w:rPr>
          <w:szCs w:val="21"/>
        </w:rPr>
        <w:pict>
          <v:group id="_x0000_s2436" o:spid="_x0000_s2436" o:spt="203" style="position:absolute;left:0pt;margin-left:-6.4pt;margin-top:2.65pt;height:149.05pt;width:507.35pt;z-index:251703296;mso-width-relative:page;mso-height-relative:page;" coordorigin="1006,3015" coordsize="10147,2981">
            <o:lock v:ext="edit"/>
            <v:shape id="Quad Arrow 530" o:spid="_x0000_s2437" o:spt="202" type="#_x0000_t202" style="position:absolute;left:8003;top:3595;height:2302;width:3150;" o:preferrelative="t" stroked="f" coordsize="21600,21600">
              <v:path/>
              <v:fill focussize="0,0"/>
              <v:stroke on="f" joinstyle="miter"/>
              <v:imagedata o:title=""/>
              <o:lock v:ext="edit"/>
              <v:textbox>
                <w:txbxContent>
                  <w:p>
                    <w:pPr>
                      <w:spacing w:line="240" w:lineRule="exact"/>
                      <w:ind w:right="304" w:rightChars="145"/>
                    </w:pPr>
                    <w:r>
                      <w:t xml:space="preserve">Instantaneous value of the </w:t>
                    </w:r>
                    <w:r>
                      <w:rPr>
                        <w:rFonts w:hint="eastAsia"/>
                        <w:szCs w:val="21"/>
                      </w:rPr>
                      <w:t>waveform</w:t>
                    </w:r>
                    <w:r>
                      <w:t xml:space="preserve"> at the cursor.  </w:t>
                    </w:r>
                  </w:p>
                  <w:p>
                    <w:pPr>
                      <w:spacing w:line="240" w:lineRule="exact"/>
                      <w:ind w:right="304" w:rightChars="145"/>
                      <w:rPr>
                        <w:sz w:val="18"/>
                        <w:szCs w:val="18"/>
                      </w:rPr>
                    </w:pPr>
                    <w:r>
                      <w:rPr>
                        <w:b/>
                      </w:rPr>
                      <w:t>t</w:t>
                    </w:r>
                    <w:r>
                      <w:t>: time relative to the start of the period (in milliseconds)</w:t>
                    </w:r>
                    <w:r>
                      <w:rPr>
                        <w:rFonts w:hint="eastAsia"/>
                      </w:rPr>
                      <w:t>.</w:t>
                    </w:r>
                  </w:p>
                  <w:p>
                    <w:pPr>
                      <w:spacing w:line="240" w:lineRule="exact"/>
                      <w:ind w:right="124" w:rightChars="59"/>
                    </w:pPr>
                    <w:r>
                      <w:rPr>
                        <w:b/>
                      </w:rPr>
                      <w:t>A1</w:t>
                    </w:r>
                    <w:r>
                      <w:t xml:space="preserve">: instantaneous current of </w:t>
                    </w:r>
                    <w:r>
                      <w:rPr>
                        <w:rFonts w:hint="eastAsia"/>
                      </w:rPr>
                      <w:t>L</w:t>
                    </w:r>
                    <w:r>
                      <w:t xml:space="preserve">1. </w:t>
                    </w:r>
                  </w:p>
                  <w:p>
                    <w:pPr>
                      <w:spacing w:line="240" w:lineRule="exact"/>
                      <w:ind w:right="124" w:rightChars="59"/>
                    </w:pPr>
                    <w:r>
                      <w:rPr>
                        <w:b/>
                      </w:rPr>
                      <w:t>A</w:t>
                    </w:r>
                    <w:r>
                      <w:rPr>
                        <w:rFonts w:hint="eastAsia"/>
                        <w:b/>
                      </w:rPr>
                      <w:t>2</w:t>
                    </w:r>
                    <w:r>
                      <w:t xml:space="preserve">: instantaneous current of </w:t>
                    </w:r>
                    <w:r>
                      <w:rPr>
                        <w:rFonts w:hint="eastAsia"/>
                      </w:rPr>
                      <w:t>L2</w:t>
                    </w:r>
                    <w:r>
                      <w:t xml:space="preserve">. </w:t>
                    </w:r>
                  </w:p>
                  <w:p>
                    <w:pPr>
                      <w:spacing w:line="240" w:lineRule="exact"/>
                      <w:ind w:right="124" w:rightChars="59"/>
                    </w:pPr>
                    <w:r>
                      <w:rPr>
                        <w:b/>
                      </w:rPr>
                      <w:t>A</w:t>
                    </w:r>
                    <w:r>
                      <w:rPr>
                        <w:rFonts w:hint="eastAsia"/>
                        <w:b/>
                      </w:rPr>
                      <w:t>3</w:t>
                    </w:r>
                    <w:r>
                      <w:t xml:space="preserve">: instantaneous current of </w:t>
                    </w:r>
                    <w:r>
                      <w:rPr>
                        <w:rFonts w:hint="eastAsia"/>
                      </w:rPr>
                      <w:t>L3</w:t>
                    </w:r>
                    <w:r>
                      <w:t xml:space="preserve">. </w:t>
                    </w:r>
                  </w:p>
                  <w:p>
                    <w:pPr>
                      <w:spacing w:line="240" w:lineRule="exact"/>
                      <w:ind w:right="124" w:rightChars="59"/>
                    </w:pPr>
                    <w:r>
                      <w:rPr>
                        <w:rFonts w:hint="eastAsia"/>
                        <w:b/>
                      </w:rPr>
                      <w:t>A</w:t>
                    </w:r>
                    <w:r>
                      <w:rPr>
                        <w:b/>
                      </w:rPr>
                      <w:t>N</w:t>
                    </w:r>
                    <w:r>
                      <w:t xml:space="preserve">: instantaneous neutral </w:t>
                    </w:r>
                    <w:r>
                      <w:rPr>
                        <w:rFonts w:hint="eastAsia"/>
                      </w:rPr>
                      <w:t>curr</w:t>
                    </w:r>
                    <w:r>
                      <w:t>ent.</w:t>
                    </w:r>
                  </w:p>
                </w:txbxContent>
              </v:textbox>
            </v:shape>
            <v:shape id="Quad Arrow 531" o:spid="_x0000_s2438" o:spt="202" type="#_x0000_t202" style="position:absolute;left:2348;top:3723;height:378;width:1936;" o:preferrelative="t" stroked="f" coordsize="21600,21600">
              <v:path/>
              <v:fill focussize="0,0"/>
              <v:stroke on="f" joinstyle="miter"/>
              <v:imagedata o:title=""/>
              <o:lock v:ext="edit"/>
              <v:textbox>
                <w:txbxContent>
                  <w:p>
                    <w:pPr>
                      <w:spacing w:line="240" w:lineRule="exact"/>
                      <w:rPr>
                        <w:szCs w:val="18"/>
                      </w:rPr>
                    </w:pPr>
                    <w:r>
                      <w:t>RMS currents.</w:t>
                    </w:r>
                  </w:p>
                </w:txbxContent>
              </v:textbox>
            </v:shape>
            <v:shape id="Quad Arrow 532" o:spid="_x0000_s2439" o:spt="202" type="#_x0000_t202" style="position:absolute;left:8003;top:3015;height:426;width:2276;" o:preferrelative="t" stroked="f" coordsize="21600,21600">
              <v:path/>
              <v:fill focussize="0,0"/>
              <v:stroke on="f" joinstyle="miter"/>
              <v:imagedata o:title=""/>
              <o:lock v:ext="edit"/>
              <v:textbox>
                <w:txbxContent>
                  <w:p>
                    <w:pPr>
                      <w:spacing w:line="240" w:lineRule="exact"/>
                      <w:rPr>
                        <w:szCs w:val="21"/>
                      </w:rPr>
                    </w:pPr>
                    <w:r>
                      <w:rPr>
                        <w:rFonts w:hint="eastAsia"/>
                      </w:rPr>
                      <w:t>Current</w:t>
                    </w:r>
                    <w:r>
                      <w:rPr>
                        <w:rFonts w:hint="eastAsia"/>
                        <w:szCs w:val="21"/>
                      </w:rPr>
                      <w:t xml:space="preserve"> waveform.</w:t>
                    </w:r>
                  </w:p>
                  <w:p>
                    <w:pPr>
                      <w:spacing w:before="156" w:after="156"/>
                      <w:rPr>
                        <w:szCs w:val="18"/>
                      </w:rPr>
                    </w:pPr>
                  </w:p>
                </w:txbxContent>
              </v:textbox>
            </v:shape>
            <v:shape id="Quad Arrow 533" o:spid="_x0000_s2440" o:spt="202" type="#_x0000_t202" style="position:absolute;left:1006;top:5284;height:712;width:3045;" o:preferrelative="t" stroked="f" coordsize="21600,21600">
              <v:path/>
              <v:fill focussize="0,0"/>
              <v:stroke on="f" joinstyle="miter"/>
              <v:imagedata o:title=""/>
              <o:lock v:ext="edit"/>
              <v:textbox>
                <w:txbxContent>
                  <w:p>
                    <w:pPr>
                      <w:spacing w:line="240" w:lineRule="exact"/>
                      <w:ind w:right="197" w:rightChars="94"/>
                      <w:rPr>
                        <w:szCs w:val="18"/>
                      </w:rPr>
                    </w:pPr>
                    <w:r>
                      <w:rPr>
                        <w:rFonts w:hint="eastAsia"/>
                      </w:rPr>
                      <w:t>Current</w:t>
                    </w:r>
                    <w:r>
                      <w:t xml:space="preserve"> axis with automatic scaling.</w:t>
                    </w:r>
                  </w:p>
                  <w:p>
                    <w:pPr>
                      <w:spacing w:before="156" w:after="156"/>
                      <w:ind w:right="197" w:rightChars="94"/>
                      <w:rPr>
                        <w:szCs w:val="18"/>
                      </w:rPr>
                    </w:pPr>
                  </w:p>
                </w:txbxContent>
              </v:textbox>
            </v:shape>
            <v:shape id="Quad Arrow 534" o:spid="_x0000_s2441" o:spt="202" type="#_x0000_t202" style="position:absolute;left:1017;top:3048;height:609;width:2930;" o:preferrelative="t" stroked="f" coordsize="21600,21600">
              <v:path/>
              <v:fill focussize="0,0"/>
              <v:stroke on="f" joinstyle="miter"/>
              <v:imagedata o:title=""/>
              <o:lock v:ext="edit"/>
              <v:textbox>
                <w:txbxContent>
                  <w:p>
                    <w:pPr>
                      <w:spacing w:line="240" w:lineRule="exact"/>
                      <w:ind w:right="90" w:rightChars="43"/>
                      <w:rPr>
                        <w:szCs w:val="21"/>
                      </w:rPr>
                    </w:pPr>
                    <w:r>
                      <w:rPr>
                        <w:rFonts w:hint="eastAsia"/>
                        <w:szCs w:val="21"/>
                      </w:rPr>
                      <w:t>Instantaneous frequency of network.</w:t>
                    </w:r>
                  </w:p>
                  <w:p>
                    <w:pPr>
                      <w:spacing w:before="156" w:after="156"/>
                      <w:ind w:right="231" w:rightChars="110"/>
                      <w:rPr>
                        <w:szCs w:val="18"/>
                      </w:rPr>
                    </w:pPr>
                  </w:p>
                </w:txbxContent>
              </v:textbox>
            </v:shape>
            <v:shape id="Quad Arrow 535" o:spid="_x0000_s2442" o:spt="202" type="#_x0000_t202" style="position:absolute;left:1007;top:4271;height:991;width:2900;" o:preferrelative="t" stroked="f" coordsize="21600,21600">
              <v:path/>
              <v:fill focussize="0,0"/>
              <v:stroke on="f" joinstyle="miter"/>
              <v:imagedata o:title=""/>
              <o:lock v:ext="edit"/>
              <v:textbox>
                <w:txbxContent>
                  <w:p>
                    <w:pPr>
                      <w:spacing w:line="240" w:lineRule="exact"/>
                      <w:ind w:right="59" w:rightChars="28"/>
                      <w:rPr>
                        <w:rFonts w:cs="Arial"/>
                        <w:szCs w:val="21"/>
                      </w:rPr>
                    </w:pPr>
                    <w:r>
                      <w:rPr>
                        <w:rFonts w:cs="Arial"/>
                        <w:szCs w:val="21"/>
                      </w:rPr>
                      <w:t xml:space="preserve">Cursor. Use the </w:t>
                    </w:r>
                    <w:r>
                      <w:rPr>
                        <w:rFonts w:cs="Arial"/>
                        <w:szCs w:val="21"/>
                      </w:rPr>
                      <w:drawing>
                        <wp:inline distT="0" distB="0" distL="0" distR="0">
                          <wp:extent cx="109220" cy="88900"/>
                          <wp:effectExtent l="19050" t="0" r="5080" b="0"/>
                          <wp:docPr id="713" name="Picture 82"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Picture 82"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o r</w:t>
                    </w:r>
                    <w:r>
                      <w:rPr>
                        <w:rFonts w:cs="Arial"/>
                        <w:szCs w:val="21"/>
                      </w:rPr>
                      <w:drawing>
                        <wp:inline distT="0" distB="0" distL="0" distR="0">
                          <wp:extent cx="109220" cy="88900"/>
                          <wp:effectExtent l="19050" t="0" r="5080" b="0"/>
                          <wp:docPr id="714" name="Picture 83"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icture 83"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and keys to move the cursor.</w:t>
                    </w:r>
                  </w:p>
                  <w:p>
                    <w:pPr>
                      <w:spacing w:line="240" w:lineRule="exact"/>
                      <w:ind w:right="59" w:rightChars="28"/>
                      <w:rPr>
                        <w:rFonts w:cs="Arial"/>
                        <w:szCs w:val="21"/>
                      </w:rPr>
                    </w:pPr>
                    <w:r>
                      <w:rPr>
                        <w:rFonts w:cs="Arial"/>
                        <w:szCs w:val="21"/>
                      </w:rPr>
                      <w:t>Long press can move</w:t>
                    </w:r>
                    <w:r>
                      <w:rPr>
                        <w:rFonts w:hint="eastAsia" w:cs="Arial"/>
                        <w:szCs w:val="21"/>
                      </w:rPr>
                      <w:t xml:space="preserve"> quickly.</w:t>
                    </w:r>
                  </w:p>
                  <w:p>
                    <w:pPr>
                      <w:spacing w:before="156" w:after="156"/>
                      <w:rPr>
                        <w:szCs w:val="18"/>
                      </w:rPr>
                    </w:pPr>
                  </w:p>
                </w:txbxContent>
              </v:textbox>
            </v:shape>
            <v:shape id="Picture 536" o:spid="_x0000_s2443" o:spt="75" type="#_x0000_t75" style="position:absolute;left:4170;top:3147;height:2660;width:3550;" filled="f" stroked="t" coordsize="21600,21600">
              <v:path/>
              <v:fill on="f" focussize="0,0"/>
              <v:stroke weight="0.5pt" miterlimit="2"/>
              <v:imagedata r:id="rId188" o:title="42_WAVE1410091720"/>
              <o:lock v:ext="edit" aspectratio="t"/>
            </v:shape>
            <v:shape id="Straight Connector 537" o:spid="_x0000_s2444" o:spt="32" type="#_x0000_t32" style="position:absolute;left:6593;top:3243;flip:y;height:657;width:1410;" o:connectortype="straight" filled="f" o:preferrelative="t" stroked="t" coordsize="21600,21600">
              <v:path arrowok="t"/>
              <v:fill on="f" focussize="0,0"/>
              <v:stroke weight="1pt" color="#E36C0A" miterlimit="2"/>
              <v:imagedata o:title=""/>
              <o:lock v:ext="edit"/>
            </v:shape>
            <v:shape id="Straight Connector 538" o:spid="_x0000_s2445" o:spt="32" type="#_x0000_t32" style="position:absolute;left:7343;top:3841;flip:y;height:1600;width:727;" o:connectortype="straight" filled="f" o:preferrelative="t" stroked="t" coordsize="21600,21600">
              <v:path arrowok="t"/>
              <v:fill on="f" focussize="0,0"/>
              <v:stroke weight="1pt" color="#E36C0A" miterlimit="2"/>
              <v:imagedata o:title=""/>
              <o:lock v:ext="edit"/>
            </v:shape>
            <v:shape id="Straight Connector 539" o:spid="_x0000_s2446" o:spt="32" type="#_x0000_t32" style="position:absolute;left:3797;top:3841;flip:y;height:640;width:2066;" o:connectortype="straight" filled="f" o:preferrelative="t" stroked="t" coordsize="21600,21600">
              <v:path arrowok="t"/>
              <v:fill on="f" focussize="0,0"/>
              <v:stroke weight="1pt" color="#E36C0A" miterlimit="2"/>
              <v:imagedata o:title=""/>
              <o:lock v:ext="edit"/>
            </v:shape>
            <v:shape id="Straight Connector 540" o:spid="_x0000_s2447" o:spt="32" type="#_x0000_t32" style="position:absolute;left:3797;top:3523;flip:y;height:377;width:886;" o:connectortype="straight" filled="f" o:preferrelative="t" stroked="t" coordsize="21600,21600">
              <v:path arrowok="t"/>
              <v:fill on="f" focussize="0,0"/>
              <v:stroke weight="1pt" color="#E36C0A" miterlimit="2"/>
              <v:imagedata o:title=""/>
              <o:lock v:ext="edit"/>
            </v:shape>
            <v:shape id="Straight Connector 541" o:spid="_x0000_s2448" o:spt="32" type="#_x0000_t32" style="position:absolute;left:3797;top:3244;height:0;width:1516;" o:connectortype="straight" filled="f" o:preferrelative="t" stroked="t" coordsize="21600,21600">
              <v:path arrowok="t"/>
              <v:fill on="f" focussize="0,0"/>
              <v:stroke weight="1pt" color="#E36C0A" miterlimit="2"/>
              <v:imagedata o:title=""/>
              <o:lock v:ext="edit"/>
            </v:shape>
            <v:shape id="Straight Connector 542" o:spid="_x0000_s2449" o:spt="32" type="#_x0000_t32" style="position:absolute;left:3783;top:4869;flip:y;height:572;width:735;" o:connectortype="straight" filled="f" o:preferrelative="t" stroked="t" coordsize="21600,21600">
              <v:path arrowok="t"/>
              <v:fill on="f" focussize="0,0"/>
              <v:stroke weight="1pt" color="#E36C0A" miterlimit="2"/>
              <v:imagedata o:title=""/>
              <o:lock v:ext="edit"/>
            </v:shape>
          </v:group>
        </w:pict>
      </w:r>
    </w:p>
    <w:p>
      <w:pPr>
        <w:spacing w:before="156" w:after="156"/>
        <w:ind w:firstLine="3045" w:firstLineChars="1450"/>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r>
        <w:rPr>
          <w:i/>
          <w:szCs w:val="21"/>
        </w:rPr>
        <w:t>Figure 8-4: the 4A RMS display screen</w:t>
      </w:r>
    </w:p>
    <w:p>
      <w:pPr>
        <w:pStyle w:val="4"/>
        <w:spacing w:before="156"/>
      </w:pPr>
      <w:bookmarkStart w:id="587" w:name="_Toc414953807"/>
      <w:bookmarkStart w:id="588" w:name="_Toc414951734"/>
      <w:bookmarkStart w:id="589" w:name="_Toc15081"/>
    </w:p>
    <w:p>
      <w:pPr>
        <w:pStyle w:val="4"/>
        <w:spacing w:before="156"/>
      </w:pPr>
      <w:bookmarkStart w:id="590" w:name="_Toc18451"/>
      <w:r>
        <w:t>8.2.4 The RMS display screen for neutral</w:t>
      </w:r>
      <w:bookmarkEnd w:id="587"/>
      <w:bookmarkEnd w:id="588"/>
      <w:bookmarkEnd w:id="589"/>
      <w:bookmarkEnd w:id="590"/>
    </w:p>
    <w:p>
      <w:pPr>
        <w:spacing w:before="156" w:after="156" w:line="240" w:lineRule="exact"/>
        <w:rPr>
          <w:szCs w:val="21"/>
        </w:rPr>
      </w:pPr>
      <w:r>
        <w:rPr>
          <w:szCs w:val="21"/>
        </w:rPr>
        <w:t>This screen displays the neutral voltage with respect to earth and the neutral current.</w:t>
      </w:r>
    </w:p>
    <w:p>
      <w:pPr>
        <w:spacing w:before="156" w:after="156" w:line="240" w:lineRule="exact"/>
        <w:rPr>
          <w:szCs w:val="21"/>
        </w:rPr>
      </w:pPr>
      <w:r>
        <w:rPr>
          <w:szCs w:val="21"/>
        </w:rPr>
        <w:t>The following information is displayed:</w:t>
      </w:r>
    </w:p>
    <w:p>
      <w:pPr>
        <w:spacing w:before="156" w:after="156"/>
        <w:rPr>
          <w:szCs w:val="21"/>
        </w:rPr>
      </w:pPr>
      <w:r>
        <w:rPr>
          <w:szCs w:val="21"/>
        </w:rPr>
        <w:pict>
          <v:group id="_x0000_s3012" o:spid="_x0000_s3012" o:spt="203" style="position:absolute;left:0pt;margin-left:-13.65pt;margin-top:1.45pt;height:146.9pt;width:499.95pt;z-index:251781120;mso-width-relative:page;mso-height-relative:page;" coordorigin="984,7646" coordsize="9999,2938">
            <o:lock v:ext="edit"/>
            <v:shape id="Quad Arrow 558" o:spid="_x0000_s2451" o:spt="202" type="#_x0000_t202" style="position:absolute;left:8014;top:8290;height:2138;width:2969;" o:preferrelative="t" stroked="f" coordsize="21600,21600">
              <v:path/>
              <v:fill focussize="0,0"/>
              <v:stroke on="f" joinstyle="miter"/>
              <v:imagedata o:title=""/>
              <o:lock v:ext="edit"/>
              <v:textbox>
                <w:txbxContent>
                  <w:p>
                    <w:pPr>
                      <w:spacing w:line="240" w:lineRule="exact"/>
                      <w:ind w:right="134" w:rightChars="64"/>
                    </w:pPr>
                    <w:r>
                      <w:t xml:space="preserve">Instantaneous value of the </w:t>
                    </w:r>
                    <w:r>
                      <w:rPr>
                        <w:rFonts w:hint="eastAsia"/>
                        <w:szCs w:val="21"/>
                      </w:rPr>
                      <w:t>waveform</w:t>
                    </w:r>
                    <w:r>
                      <w:t xml:space="preserve"> at the cursor.  </w:t>
                    </w:r>
                  </w:p>
                  <w:p>
                    <w:pPr>
                      <w:spacing w:line="240" w:lineRule="exact"/>
                      <w:ind w:right="134" w:rightChars="64"/>
                      <w:rPr>
                        <w:sz w:val="18"/>
                        <w:szCs w:val="18"/>
                      </w:rPr>
                    </w:pPr>
                    <w:r>
                      <w:rPr>
                        <w:b/>
                      </w:rPr>
                      <w:t>t</w:t>
                    </w:r>
                    <w:r>
                      <w:t>: time relative to the start of the period (in milliseconds)</w:t>
                    </w:r>
                    <w:r>
                      <w:rPr>
                        <w:rFonts w:hint="eastAsia"/>
                      </w:rPr>
                      <w:t>.</w:t>
                    </w:r>
                  </w:p>
                  <w:p>
                    <w:pPr>
                      <w:spacing w:line="240" w:lineRule="exact"/>
                    </w:pPr>
                    <w:r>
                      <w:rPr>
                        <w:b/>
                      </w:rPr>
                      <w:t>VN</w:t>
                    </w:r>
                    <w:r>
                      <w:t xml:space="preserve">: instantaneous neutral voltage. </w:t>
                    </w:r>
                  </w:p>
                  <w:p>
                    <w:pPr>
                      <w:spacing w:line="240" w:lineRule="exact"/>
                    </w:pPr>
                    <w:r>
                      <w:rPr>
                        <w:rFonts w:hint="eastAsia"/>
                        <w:b/>
                      </w:rPr>
                      <w:t>A</w:t>
                    </w:r>
                    <w:r>
                      <w:rPr>
                        <w:b/>
                      </w:rPr>
                      <w:t>N</w:t>
                    </w:r>
                    <w:r>
                      <w:t xml:space="preserve">:instantaneous neutral </w:t>
                    </w:r>
                    <w:r>
                      <w:rPr>
                        <w:rFonts w:hint="eastAsia"/>
                      </w:rPr>
                      <w:t>current.</w:t>
                    </w:r>
                  </w:p>
                  <w:p>
                    <w:pPr>
                      <w:spacing w:before="156" w:after="156" w:line="0" w:lineRule="atLeast"/>
                      <w:rPr>
                        <w:sz w:val="18"/>
                        <w:szCs w:val="18"/>
                      </w:rPr>
                    </w:pPr>
                  </w:p>
                </w:txbxContent>
              </v:textbox>
            </v:shape>
            <v:shape id="Quad Arrow 559" o:spid="_x0000_s2452" o:spt="202" type="#_x0000_t202" style="position:absolute;left:1142;top:8356;height:477;width:2728;" o:preferrelative="t" stroked="f" coordsize="21600,21600">
              <v:path/>
              <v:fill focussize="0,0"/>
              <v:stroke on="f" joinstyle="miter"/>
              <v:imagedata o:title=""/>
              <o:lock v:ext="edit"/>
              <v:textbox>
                <w:txbxContent>
                  <w:p>
                    <w:pPr>
                      <w:spacing w:line="240" w:lineRule="exact"/>
                      <w:jc w:val="right"/>
                      <w:rPr>
                        <w:szCs w:val="18"/>
                      </w:rPr>
                    </w:pPr>
                    <w:r>
                      <w:t xml:space="preserve">RMS </w:t>
                    </w:r>
                    <w:r>
                      <w:rPr>
                        <w:rFonts w:hint="eastAsia"/>
                      </w:rPr>
                      <w:t>voltage</w:t>
                    </w:r>
                    <w:r>
                      <w:t>.</w:t>
                    </w:r>
                  </w:p>
                  <w:p>
                    <w:pPr>
                      <w:spacing w:before="156" w:after="156"/>
                      <w:rPr>
                        <w:szCs w:val="18"/>
                      </w:rPr>
                    </w:pPr>
                  </w:p>
                </w:txbxContent>
              </v:textbox>
            </v:shape>
            <v:shape id="Quad Arrow 560" o:spid="_x0000_s2453" o:spt="202" type="#_x0000_t202" style="position:absolute;left:8003;top:7655;height:448;width:1679;" o:preferrelative="t" stroked="f" coordsize="21600,21600">
              <v:path/>
              <v:fill focussize="0,0"/>
              <v:stroke on="f" joinstyle="miter"/>
              <v:imagedata o:title=""/>
              <o:lock v:ext="edit"/>
              <v:textbox>
                <w:txbxContent>
                  <w:p>
                    <w:pPr>
                      <w:tabs>
                        <w:tab w:val="left" w:pos="142"/>
                      </w:tabs>
                      <w:spacing w:line="240" w:lineRule="exact"/>
                      <w:rPr>
                        <w:szCs w:val="18"/>
                      </w:rPr>
                    </w:pPr>
                    <w:r>
                      <w:t>RMS currents.</w:t>
                    </w:r>
                  </w:p>
                  <w:p>
                    <w:pPr>
                      <w:tabs>
                        <w:tab w:val="left" w:pos="142"/>
                      </w:tabs>
                      <w:spacing w:before="156" w:after="156"/>
                      <w:rPr>
                        <w:szCs w:val="18"/>
                      </w:rPr>
                    </w:pPr>
                  </w:p>
                </w:txbxContent>
              </v:textbox>
            </v:shape>
            <v:shape id="Quad Arrow 561" o:spid="_x0000_s2454" o:spt="202" type="#_x0000_t202" style="position:absolute;left:984;top:9917;height:667;width:2799;" o:preferrelative="t" stroked="f" coordsize="21600,21600">
              <v:path/>
              <v:fill focussize="0,0"/>
              <v:stroke on="f" joinstyle="miter"/>
              <v:imagedata o:title=""/>
              <o:lock v:ext="edit"/>
              <v:textbox>
                <w:txbxContent>
                  <w:p>
                    <w:pPr>
                      <w:spacing w:line="240" w:lineRule="exact"/>
                      <w:ind w:right="-38" w:rightChars="-18"/>
                      <w:rPr>
                        <w:szCs w:val="18"/>
                      </w:rPr>
                    </w:pPr>
                    <w:r>
                      <w:rPr>
                        <w:rFonts w:hint="eastAsia"/>
                      </w:rPr>
                      <w:t>Current and voltage</w:t>
                    </w:r>
                    <w:r>
                      <w:t xml:space="preserve"> axis with automatic scaling.</w:t>
                    </w:r>
                  </w:p>
                  <w:p>
                    <w:pPr>
                      <w:spacing w:before="156" w:after="156"/>
                      <w:ind w:right="-38" w:rightChars="-18"/>
                      <w:rPr>
                        <w:szCs w:val="18"/>
                      </w:rPr>
                    </w:pPr>
                  </w:p>
                </w:txbxContent>
              </v:textbox>
            </v:shape>
            <v:shape id="Quad Arrow 562" o:spid="_x0000_s2455" o:spt="202" type="#_x0000_t202" style="position:absolute;left:990;top:7646;height:677;width:2895;" o:preferrelative="t" stroked="f" coordsize="21600,21600">
              <v:path/>
              <v:fill focussize="0,0"/>
              <v:stroke on="f" joinstyle="miter"/>
              <v:imagedata o:title=""/>
              <o:lock v:ext="edit"/>
              <v:textbox>
                <w:txbxContent>
                  <w:p>
                    <w:pPr>
                      <w:spacing w:line="240" w:lineRule="exact"/>
                      <w:ind w:right="48" w:rightChars="23"/>
                      <w:rPr>
                        <w:szCs w:val="21"/>
                      </w:rPr>
                    </w:pPr>
                    <w:r>
                      <w:rPr>
                        <w:rFonts w:hint="eastAsia"/>
                        <w:szCs w:val="21"/>
                      </w:rPr>
                      <w:t>Instantaneous frequency of network.</w:t>
                    </w:r>
                  </w:p>
                  <w:p>
                    <w:pPr>
                      <w:spacing w:before="156" w:after="156"/>
                      <w:ind w:right="46" w:rightChars="22"/>
                      <w:rPr>
                        <w:szCs w:val="18"/>
                      </w:rPr>
                    </w:pPr>
                  </w:p>
                </w:txbxContent>
              </v:textbox>
            </v:shape>
            <v:shape id="Quad Arrow 563" o:spid="_x0000_s2456" o:spt="202" type="#_x0000_t202" style="position:absolute;left:997;top:8921;height:987;width:2800;" o:preferrelative="t" stroked="f" coordsize="21600,21600">
              <v:path/>
              <v:fill focussize="0,0"/>
              <v:stroke on="f" joinstyle="miter"/>
              <v:imagedata o:title=""/>
              <o:lock v:ext="edit"/>
              <v:textbox>
                <w:txbxContent>
                  <w:p>
                    <w:pPr>
                      <w:spacing w:line="240" w:lineRule="exact"/>
                      <w:ind w:right="-80" w:rightChars="-38"/>
                      <w:rPr>
                        <w:rFonts w:cs="Arial"/>
                        <w:szCs w:val="21"/>
                      </w:rPr>
                    </w:pPr>
                    <w:r>
                      <w:rPr>
                        <w:rFonts w:cs="Arial"/>
                        <w:szCs w:val="21"/>
                      </w:rPr>
                      <w:t xml:space="preserve">Cursor. Use the </w:t>
                    </w:r>
                    <w:r>
                      <w:rPr>
                        <w:rFonts w:cs="Arial"/>
                        <w:szCs w:val="21"/>
                      </w:rPr>
                      <w:drawing>
                        <wp:inline distT="0" distB="0" distL="0" distR="0">
                          <wp:extent cx="109220" cy="88900"/>
                          <wp:effectExtent l="19050" t="0" r="5080" b="0"/>
                          <wp:docPr id="715" name="Picture 84"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84"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 xml:space="preserve"> or</w:t>
                    </w:r>
                    <w:r>
                      <w:rPr>
                        <w:rFonts w:cs="Arial"/>
                        <w:szCs w:val="21"/>
                      </w:rPr>
                      <w:drawing>
                        <wp:inline distT="0" distB="0" distL="0" distR="0">
                          <wp:extent cx="109220" cy="88900"/>
                          <wp:effectExtent l="19050" t="0" r="5080" b="0"/>
                          <wp:docPr id="2" name="Picture 83"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3"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rFonts w:hint="eastAsia" w:cs="Arial"/>
                        <w:szCs w:val="21"/>
                      </w:rPr>
                      <w:t xml:space="preserve"> </w:t>
                    </w:r>
                    <w:r>
                      <w:rPr>
                        <w:rFonts w:cs="Arial"/>
                        <w:szCs w:val="21"/>
                      </w:rPr>
                      <w:t>and keys to move the cursor.</w:t>
                    </w:r>
                  </w:p>
                  <w:p>
                    <w:pPr>
                      <w:spacing w:line="240" w:lineRule="exact"/>
                      <w:ind w:right="-145" w:rightChars="-69"/>
                      <w:rPr>
                        <w:rFonts w:cs="Arial"/>
                        <w:szCs w:val="21"/>
                      </w:rPr>
                    </w:pPr>
                    <w:r>
                      <w:rPr>
                        <w:rFonts w:cs="Arial"/>
                        <w:szCs w:val="21"/>
                      </w:rPr>
                      <w:t>Long press can move</w:t>
                    </w:r>
                    <w:r>
                      <w:rPr>
                        <w:rFonts w:hint="eastAsia" w:cs="Arial"/>
                        <w:szCs w:val="21"/>
                      </w:rPr>
                      <w:t xml:space="preserve"> quickly.</w:t>
                    </w:r>
                  </w:p>
                  <w:p>
                    <w:pPr>
                      <w:spacing w:before="156" w:after="156"/>
                      <w:ind w:right="-145" w:rightChars="-69"/>
                      <w:rPr>
                        <w:szCs w:val="18"/>
                      </w:rPr>
                    </w:pPr>
                  </w:p>
                </w:txbxContent>
              </v:textbox>
            </v:shape>
            <v:shape id="Picture 564" o:spid="_x0000_s2457" o:spt="75" type="#_x0000_t75" style="position:absolute;left:4170;top:7768;height:2660;width:3550;" filled="f" stroked="t" coordsize="21600,21600">
              <v:path/>
              <v:fill on="f" focussize="0,0"/>
              <v:stroke weight="0.5pt" miterlimit="2"/>
              <v:imagedata r:id="rId189" o:title="1_WAVE1410101408"/>
              <o:lock v:ext="edit" aspectratio="t"/>
            </v:shape>
            <v:shape id="Straight Connector 565" o:spid="_x0000_s2458" o:spt="32" type="#_x0000_t32" style="position:absolute;left:5923;top:7864;flip:y;height:218;width:2147;" o:connectortype="straight" filled="f" o:preferrelative="t" stroked="t" coordsize="21600,21600">
              <v:path arrowok="t"/>
              <v:fill on="f" focussize="0,0"/>
              <v:stroke weight="1pt" color="#E36C0A" miterlimit="2"/>
              <v:imagedata o:title=""/>
              <o:lock v:ext="edit"/>
            </v:shape>
            <v:shape id="Straight Connector 566" o:spid="_x0000_s2459" o:spt="32" type="#_x0000_t32" style="position:absolute;left:6213;top:8524;flip:y;height:1549;width:1857;" o:connectortype="straight" filled="f" o:preferrelative="t" stroked="t" coordsize="21600,21600">
              <v:path arrowok="t"/>
              <v:fill on="f" focussize="0,0"/>
              <v:stroke weight="1pt" color="#E36C0A" miterlimit="2"/>
              <v:imagedata o:title=""/>
              <o:lock v:ext="edit"/>
            </v:shape>
            <v:shape id="Straight Connector 567" o:spid="_x0000_s2460" o:spt="32" type="#_x0000_t32" style="position:absolute;left:3797;top:8462;flip:y;height:662;width:2066;" o:connectortype="straight" filled="f" o:preferrelative="t" stroked="t" coordsize="21600,21600">
              <v:path arrowok="t"/>
              <v:fill on="f" focussize="0,0"/>
              <v:stroke weight="1pt" color="#E36C0A" miterlimit="2"/>
              <v:imagedata o:title=""/>
              <o:lock v:ext="edit"/>
            </v:shape>
            <v:shape id="Straight Connector 568" o:spid="_x0000_s2461" o:spt="32" type="#_x0000_t32" style="position:absolute;left:3797;top:8144;flip:y;height:440;width:886;" o:connectortype="straight" filled="f" o:preferrelative="t" stroked="t" coordsize="21600,21600">
              <v:path arrowok="t"/>
              <v:fill on="f" focussize="0,0"/>
              <v:stroke weight="1pt" color="#E36C0A" miterlimit="2"/>
              <v:imagedata o:title=""/>
              <o:lock v:ext="edit"/>
            </v:shape>
            <v:shape id="Straight Connector 569" o:spid="_x0000_s2462" o:spt="32" type="#_x0000_t32" style="position:absolute;left:3797;top:7864;height:0;width:1516;" o:connectortype="straight" filled="f" o:preferrelative="t" stroked="t" coordsize="21600,21600">
              <v:path arrowok="t"/>
              <v:fill on="f" focussize="0,0"/>
              <v:stroke weight="1pt" color="#E36C0A" miterlimit="2"/>
              <v:imagedata o:title=""/>
              <o:lock v:ext="edit"/>
            </v:shape>
            <v:shape id="Straight Connector 570" o:spid="_x0000_s2463" o:spt="32" type="#_x0000_t32" style="position:absolute;left:3761;top:9501;flip:y;height:572;width:812;" o:connectortype="straight" filled="f" o:preferrelative="t" stroked="t" coordsize="21600,21600">
              <v:path arrowok="t"/>
              <v:fill on="f" focussize="0,0"/>
              <v:stroke weight="1pt" color="#E36C0A" miterlimit="2"/>
              <v:imagedata o:title=""/>
              <o:lock v:ext="edit"/>
            </v:shape>
          </v:group>
        </w:pict>
      </w:r>
    </w:p>
    <w:p>
      <w:pPr>
        <w:spacing w:before="156" w:after="156"/>
        <w:jc w:val="center"/>
        <w:rPr>
          <w:i/>
          <w:szCs w:val="21"/>
        </w:rPr>
      </w:pPr>
    </w:p>
    <w:p>
      <w:pPr>
        <w:spacing w:before="156" w:after="156"/>
        <w:jc w:val="center"/>
        <w:rPr>
          <w:i/>
          <w:szCs w:val="21"/>
        </w:rPr>
      </w:pPr>
    </w:p>
    <w:p>
      <w:pPr>
        <w:spacing w:before="156" w:after="156"/>
        <w:jc w:val="center"/>
        <w:rPr>
          <w:i/>
          <w:szCs w:val="21"/>
        </w:rPr>
      </w:pPr>
    </w:p>
    <w:p>
      <w:pPr>
        <w:spacing w:before="156" w:after="156"/>
        <w:jc w:val="center"/>
        <w:rPr>
          <w:i/>
          <w:szCs w:val="21"/>
        </w:rPr>
      </w:pPr>
    </w:p>
    <w:p>
      <w:pPr>
        <w:spacing w:before="156" w:after="156"/>
        <w:jc w:val="center"/>
        <w:rPr>
          <w:i/>
          <w:szCs w:val="21"/>
        </w:rPr>
      </w:pPr>
    </w:p>
    <w:p>
      <w:pPr>
        <w:spacing w:before="156" w:after="156"/>
        <w:jc w:val="both"/>
        <w:rPr>
          <w:i/>
          <w:szCs w:val="21"/>
        </w:rPr>
      </w:pPr>
    </w:p>
    <w:p>
      <w:pPr>
        <w:spacing w:before="156" w:after="156" w:line="240" w:lineRule="exact"/>
        <w:jc w:val="center"/>
        <w:rPr>
          <w:i/>
          <w:szCs w:val="21"/>
        </w:rPr>
      </w:pPr>
      <w:r>
        <w:rPr>
          <w:i/>
          <w:szCs w:val="21"/>
        </w:rPr>
        <w:t>Figure 8-5: the RMS display screen for the neutral</w:t>
      </w:r>
    </w:p>
    <w:p>
      <w:pPr>
        <w:spacing w:line="240" w:lineRule="exact"/>
        <w:ind w:left="517" w:hanging="517" w:hangingChars="245"/>
        <w:rPr>
          <w:szCs w:val="21"/>
        </w:rPr>
      </w:pPr>
      <w:r>
        <w:rPr>
          <w:b/>
          <w:szCs w:val="21"/>
        </w:rPr>
        <w:t>Note</w:t>
      </w:r>
      <w:r>
        <w:rPr>
          <w:szCs w:val="21"/>
        </w:rPr>
        <w:t>: L1, L2, and L3 display the current and voltage in phases 1, 2, and 3, respectively. The screen is identical to the one displayed for the neutral.</w:t>
      </w:r>
    </w:p>
    <w:p>
      <w:pPr>
        <w:pStyle w:val="3"/>
        <w:spacing w:beforeLines="50"/>
      </w:pPr>
      <w:bookmarkStart w:id="591" w:name="_Toc414951735"/>
      <w:bookmarkStart w:id="592" w:name="_Toc414953808"/>
      <w:bookmarkStart w:id="593" w:name="_Toc27652"/>
      <w:bookmarkStart w:id="594" w:name="_Toc6797"/>
      <w:r>
        <w:t>8.3. Measurement of total harmonics distortion</w:t>
      </w:r>
      <w:bookmarkEnd w:id="591"/>
      <w:bookmarkEnd w:id="592"/>
      <w:bookmarkEnd w:id="593"/>
      <w:bookmarkEnd w:id="594"/>
    </w:p>
    <w:p>
      <w:pPr>
        <w:spacing w:before="156" w:after="156" w:line="240" w:lineRule="exact"/>
        <w:rPr>
          <w:szCs w:val="21"/>
        </w:rPr>
      </w:pPr>
      <w:r>
        <w:rPr>
          <w:szCs w:val="21"/>
        </w:rPr>
        <w:t xml:space="preserve">The </w:t>
      </w:r>
      <w:r>
        <w:rPr>
          <w:b/>
          <w:szCs w:val="21"/>
        </w:rPr>
        <w:drawing>
          <wp:inline distT="0" distB="0" distL="0" distR="0">
            <wp:extent cx="307340" cy="122555"/>
            <wp:effectExtent l="19050" t="0" r="0" b="0"/>
            <wp:docPr id="345"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109"/>
                    <pic:cNvPicPr>
                      <a:picLocks noChangeAspect="1" noChangeArrowheads="1"/>
                    </pic:cNvPicPr>
                  </pic:nvPicPr>
                  <pic:blipFill>
                    <a:blip r:embed="rId190"/>
                    <a:srcRect/>
                    <a:stretch>
                      <a:fillRect/>
                    </a:stretch>
                  </pic:blipFill>
                  <pic:spPr>
                    <a:xfrm>
                      <a:off x="0" y="0"/>
                      <a:ext cx="307340" cy="122555"/>
                    </a:xfrm>
                    <a:prstGeom prst="rect">
                      <a:avLst/>
                    </a:prstGeom>
                    <a:noFill/>
                    <a:ln w="9525">
                      <a:noFill/>
                      <a:miter lim="800000"/>
                      <a:headEnd/>
                      <a:tailEnd/>
                    </a:ln>
                  </pic:spPr>
                </pic:pic>
              </a:graphicData>
            </a:graphic>
          </wp:inline>
        </w:drawing>
      </w:r>
      <w:r>
        <w:rPr>
          <w:szCs w:val="21"/>
        </w:rPr>
        <w:t xml:space="preserve"> sub-menu displays the waveforms of the signals measured over one full cycle and the total voltage and current harmonic distortion.</w:t>
      </w:r>
    </w:p>
    <w:p>
      <w:pPr>
        <w:pStyle w:val="4"/>
        <w:spacing w:before="156"/>
        <w:rPr>
          <w:rFonts w:eastAsia="宋体"/>
        </w:rPr>
      </w:pPr>
      <w:bookmarkStart w:id="595" w:name="_Toc414953809"/>
      <w:bookmarkStart w:id="596" w:name="_Toc414951736"/>
      <w:bookmarkStart w:id="597" w:name="_Toc19178"/>
      <w:bookmarkStart w:id="598" w:name="_Toc20451"/>
      <w:r>
        <w:t>8.3.1. The 3U display screen</w:t>
      </w:r>
      <w:bookmarkEnd w:id="595"/>
      <w:bookmarkEnd w:id="596"/>
      <w:bookmarkEnd w:id="597"/>
      <w:bookmarkEnd w:id="598"/>
    </w:p>
    <w:p>
      <w:pPr>
        <w:spacing w:before="156" w:after="156" w:line="240" w:lineRule="exact"/>
        <w:rPr>
          <w:szCs w:val="21"/>
        </w:rPr>
      </w:pPr>
      <w:r>
        <w:rPr>
          <w:szCs w:val="21"/>
        </w:rPr>
        <w:t xml:space="preserve">This screen displays the phase-to-phase voltage waveforms for one period and the total harmonic distortion values. </w:t>
      </w:r>
    </w:p>
    <w:p>
      <w:pPr>
        <w:spacing w:before="156" w:after="156" w:line="240" w:lineRule="exact"/>
        <w:rPr>
          <w:szCs w:val="21"/>
        </w:rPr>
      </w:pPr>
    </w:p>
    <w:p>
      <w:pPr>
        <w:spacing w:before="156" w:after="156" w:line="240" w:lineRule="exact"/>
        <w:rPr>
          <w:szCs w:val="21"/>
        </w:rPr>
      </w:pPr>
    </w:p>
    <w:p>
      <w:pPr>
        <w:spacing w:before="156" w:after="156" w:line="240" w:lineRule="exact"/>
        <w:rPr>
          <w:szCs w:val="21"/>
        </w:rPr>
      </w:pPr>
    </w:p>
    <w:p>
      <w:pPr>
        <w:spacing w:before="156" w:after="156" w:line="240" w:lineRule="exact"/>
        <w:rPr>
          <w:szCs w:val="21"/>
        </w:rPr>
      </w:pPr>
    </w:p>
    <w:p>
      <w:pPr>
        <w:spacing w:before="156" w:after="156" w:line="240" w:lineRule="exact"/>
        <w:rPr>
          <w:szCs w:val="21"/>
        </w:rPr>
      </w:pPr>
    </w:p>
    <w:p>
      <w:pPr>
        <w:spacing w:before="156" w:after="156" w:line="240" w:lineRule="exact"/>
        <w:rPr>
          <w:szCs w:val="21"/>
        </w:rPr>
      </w:pPr>
      <w:r>
        <w:rPr>
          <w:szCs w:val="21"/>
        </w:rPr>
        <w:t>The following information is displayed:</w:t>
      </w:r>
    </w:p>
    <w:p>
      <w:pPr>
        <w:spacing w:before="156" w:after="156"/>
        <w:ind w:firstLine="3465" w:firstLineChars="1650"/>
        <w:rPr>
          <w:szCs w:val="21"/>
        </w:rPr>
      </w:pPr>
      <w:r>
        <w:rPr>
          <w:szCs w:val="21"/>
        </w:rPr>
        <w:pict>
          <v:group id="_x0000_s2464" o:spid="_x0000_s2464" o:spt="203" style="position:absolute;left:0pt;margin-left:-7.85pt;margin-top:1.05pt;height:193.8pt;width:498.05pt;z-index:251704320;mso-width-relative:page;mso-height-relative:page;" coordorigin="977,2942" coordsize="9961,3876">
            <o:lock v:ext="edit"/>
            <v:shape id="Quad Arrow 544" o:spid="_x0000_s2465" o:spt="202" type="#_x0000_t202" style="position:absolute;left:7953;top:3526;height:3292;width:2985;" o:preferrelative="t" stroked="f" coordsize="21600,21600">
              <v:path/>
              <v:fill focussize="0,0"/>
              <v:stroke on="f" joinstyle="miter"/>
              <v:imagedata o:title=""/>
              <o:lock v:ext="edit"/>
              <v:textbox>
                <w:txbxContent>
                  <w:p>
                    <w:pPr>
                      <w:tabs>
                        <w:tab w:val="left" w:pos="2552"/>
                      </w:tabs>
                      <w:spacing w:line="240" w:lineRule="exact"/>
                      <w:ind w:right="69" w:rightChars="33"/>
                    </w:pPr>
                    <w:r>
                      <w:t xml:space="preserve">Instantaneous value of the </w:t>
                    </w:r>
                    <w:r>
                      <w:rPr>
                        <w:rFonts w:hint="eastAsia"/>
                        <w:szCs w:val="21"/>
                      </w:rPr>
                      <w:t>waveform</w:t>
                    </w:r>
                    <w:r>
                      <w:t xml:space="preserve"> at the cursor.  </w:t>
                    </w:r>
                  </w:p>
                  <w:p>
                    <w:pPr>
                      <w:tabs>
                        <w:tab w:val="left" w:pos="2552"/>
                      </w:tabs>
                      <w:spacing w:line="240" w:lineRule="exact"/>
                      <w:ind w:right="69" w:rightChars="33"/>
                    </w:pPr>
                    <w:r>
                      <w:rPr>
                        <w:b/>
                      </w:rPr>
                      <w:t>t</w:t>
                    </w:r>
                    <w:r>
                      <w:t xml:space="preserve">: time relative to the start of the period (in milliseconds).                                                                                                                    </w:t>
                    </w:r>
                  </w:p>
                  <w:p>
                    <w:pPr>
                      <w:tabs>
                        <w:tab w:val="left" w:pos="2552"/>
                      </w:tabs>
                      <w:spacing w:line="240" w:lineRule="exact"/>
                      <w:ind w:right="69" w:rightChars="33"/>
                    </w:pPr>
                    <w:r>
                      <w:rPr>
                        <w:b/>
                      </w:rPr>
                      <w:t>U1</w:t>
                    </w:r>
                    <w:r>
                      <w:t xml:space="preserve">: instantaneous phase-to- phase voltage between phases </w:t>
                    </w:r>
                  </w:p>
                  <w:p>
                    <w:pPr>
                      <w:tabs>
                        <w:tab w:val="left" w:pos="2552"/>
                      </w:tabs>
                      <w:spacing w:line="240" w:lineRule="exact"/>
                      <w:ind w:right="69" w:rightChars="33"/>
                      <w:jc w:val="left"/>
                    </w:pPr>
                    <w:r>
                      <w:t xml:space="preserve">1 and 2(U12).                                                                           </w:t>
                    </w:r>
                  </w:p>
                  <w:p>
                    <w:pPr>
                      <w:tabs>
                        <w:tab w:val="left" w:pos="2552"/>
                      </w:tabs>
                      <w:spacing w:line="240" w:lineRule="exact"/>
                      <w:ind w:right="69" w:rightChars="33"/>
                    </w:pPr>
                    <w:r>
                      <w:rPr>
                        <w:b/>
                      </w:rPr>
                      <w:t>U2</w:t>
                    </w:r>
                    <w:r>
                      <w:t xml:space="preserve">: instantaneous phase-to- phase voltage between phases 2 and 3(U23). </w:t>
                    </w:r>
                  </w:p>
                  <w:p>
                    <w:pPr>
                      <w:tabs>
                        <w:tab w:val="left" w:pos="2552"/>
                      </w:tabs>
                      <w:spacing w:line="240" w:lineRule="exact"/>
                      <w:ind w:right="69" w:rightChars="33"/>
                      <w:rPr>
                        <w:sz w:val="18"/>
                        <w:szCs w:val="18"/>
                      </w:rPr>
                    </w:pPr>
                    <w:r>
                      <w:rPr>
                        <w:b/>
                      </w:rPr>
                      <w:t>U3</w:t>
                    </w:r>
                    <w:r>
                      <w:t xml:space="preserve">: instantaneous phase-to- phase voltage between phases 3 and 1(U31).      </w:t>
                    </w:r>
                  </w:p>
                  <w:p>
                    <w:pPr>
                      <w:tabs>
                        <w:tab w:val="left" w:pos="2552"/>
                      </w:tabs>
                      <w:spacing w:before="156" w:after="156"/>
                      <w:ind w:right="69" w:rightChars="33"/>
                      <w:rPr>
                        <w:szCs w:val="18"/>
                      </w:rPr>
                    </w:pPr>
                  </w:p>
                </w:txbxContent>
              </v:textbox>
            </v:shape>
            <v:shape id="Quad Arrow 545" o:spid="_x0000_s2466" o:spt="202" type="#_x0000_t202" style="position:absolute;left:988;top:3548;height:677;width:2908;" o:preferrelative="t" stroked="f" coordsize="21600,21600">
              <v:path/>
              <v:fill focussize="0,0"/>
              <v:stroke on="f" joinstyle="miter"/>
              <v:imagedata o:title=""/>
              <o:lock v:ext="edit"/>
              <v:textbox>
                <w:txbxContent>
                  <w:p>
                    <w:pPr>
                      <w:spacing w:line="240" w:lineRule="exact"/>
                      <w:ind w:right="-71" w:rightChars="-34"/>
                      <w:rPr>
                        <w:szCs w:val="18"/>
                      </w:rPr>
                    </w:pPr>
                    <w:r>
                      <w:t>Harmonic distortion for each curve.</w:t>
                    </w:r>
                  </w:p>
                </w:txbxContent>
              </v:textbox>
            </v:shape>
            <v:shape id="Quad Arrow 546" o:spid="_x0000_s2467" o:spt="202" type="#_x0000_t202" style="position:absolute;left:7953;top:2942;height:590;width:2910;" o:preferrelative="t" stroked="f" coordsize="21600,21600">
              <v:path/>
              <v:fill focussize="0,0"/>
              <v:stroke on="f" joinstyle="miter"/>
              <v:imagedata o:title=""/>
              <o:lock v:ext="edit"/>
              <v:textbox>
                <w:txbxContent>
                  <w:p>
                    <w:pPr>
                      <w:spacing w:line="240" w:lineRule="exact"/>
                      <w:ind w:right="-71" w:rightChars="-34"/>
                      <w:rPr>
                        <w:szCs w:val="21"/>
                      </w:rPr>
                    </w:pPr>
                    <w:r>
                      <w:rPr>
                        <w:rFonts w:hint="eastAsia"/>
                      </w:rPr>
                      <w:t>P</w:t>
                    </w:r>
                    <w:r>
                      <w:t>hase-to-</w:t>
                    </w:r>
                    <w:r>
                      <w:rPr>
                        <w:rFonts w:hint="eastAsia"/>
                      </w:rPr>
                      <w:t>phase</w:t>
                    </w:r>
                    <w:r>
                      <w:rPr>
                        <w:rFonts w:hint="eastAsia"/>
                        <w:szCs w:val="21"/>
                      </w:rPr>
                      <w:t xml:space="preserve"> voltage waveform.</w:t>
                    </w:r>
                  </w:p>
                  <w:p>
                    <w:pPr>
                      <w:spacing w:before="156" w:after="156"/>
                      <w:ind w:right="-71" w:rightChars="-34"/>
                      <w:rPr>
                        <w:szCs w:val="18"/>
                      </w:rPr>
                    </w:pPr>
                  </w:p>
                </w:txbxContent>
              </v:textbox>
            </v:shape>
            <v:shape id="Quad Arrow 547" o:spid="_x0000_s2468" o:spt="202" type="#_x0000_t202" style="position:absolute;left:994;top:5200;height:689;width:3191;" o:preferrelative="t" stroked="f" coordsize="21600,21600">
              <v:path/>
              <v:fill focussize="0,0"/>
              <v:stroke on="f" joinstyle="miter"/>
              <v:imagedata o:title=""/>
              <o:lock v:ext="edit"/>
              <v:textbox>
                <w:txbxContent>
                  <w:p>
                    <w:pPr>
                      <w:tabs>
                        <w:tab w:val="left" w:pos="2694"/>
                      </w:tabs>
                      <w:spacing w:line="240" w:lineRule="exact"/>
                      <w:ind w:right="208" w:rightChars="99"/>
                      <w:rPr>
                        <w:szCs w:val="18"/>
                      </w:rPr>
                    </w:pPr>
                    <w:r>
                      <w:rPr>
                        <w:rFonts w:hint="eastAsia"/>
                      </w:rPr>
                      <w:t>Voltage</w:t>
                    </w:r>
                    <w:r>
                      <w:t xml:space="preserve"> axis with automatic scaling.</w:t>
                    </w:r>
                  </w:p>
                  <w:p>
                    <w:pPr>
                      <w:spacing w:before="156" w:after="156"/>
                      <w:ind w:right="208" w:rightChars="99"/>
                      <w:rPr>
                        <w:szCs w:val="18"/>
                      </w:rPr>
                    </w:pPr>
                  </w:p>
                </w:txbxContent>
              </v:textbox>
            </v:shape>
            <v:shape id="Quad Arrow 548" o:spid="_x0000_s2469" o:spt="202" type="#_x0000_t202" style="position:absolute;left:994;top:2965;height:612;width:3191;" o:preferrelative="t" stroked="f" coordsize="21600,21600">
              <v:path/>
              <v:fill focussize="0,0"/>
              <v:stroke on="f" joinstyle="miter"/>
              <v:imagedata o:title=""/>
              <o:lock v:ext="edit"/>
              <v:textbox>
                <w:txbxContent>
                  <w:p>
                    <w:pPr>
                      <w:spacing w:line="240" w:lineRule="exact"/>
                      <w:ind w:right="208" w:rightChars="99"/>
                      <w:rPr>
                        <w:szCs w:val="21"/>
                      </w:rPr>
                    </w:pPr>
                    <w:r>
                      <w:rPr>
                        <w:rFonts w:hint="eastAsia"/>
                        <w:szCs w:val="21"/>
                      </w:rPr>
                      <w:t>Instantaneous frequency of network.</w:t>
                    </w:r>
                  </w:p>
                  <w:p>
                    <w:pPr>
                      <w:spacing w:before="156" w:after="156"/>
                      <w:ind w:right="208" w:rightChars="99"/>
                      <w:rPr>
                        <w:szCs w:val="18"/>
                      </w:rPr>
                    </w:pPr>
                  </w:p>
                </w:txbxContent>
              </v:textbox>
            </v:shape>
            <v:shape id="Quad Arrow 549" o:spid="_x0000_s2470" o:spt="202" type="#_x0000_t202" style="position:absolute;left:977;top:4174;height:1076;width:3042;" o:preferrelative="t" stroked="f" coordsize="21600,21600">
              <v:path/>
              <v:fill focussize="0,0"/>
              <v:stroke on="f" joinstyle="miter"/>
              <v:imagedata o:title=""/>
              <o:lock v:ext="edit"/>
              <v:textbox>
                <w:txbxContent>
                  <w:p>
                    <w:pPr>
                      <w:spacing w:line="240" w:lineRule="exact"/>
                      <w:ind w:right="67" w:rightChars="32"/>
                      <w:rPr>
                        <w:rFonts w:cs="Arial"/>
                        <w:szCs w:val="21"/>
                      </w:rPr>
                    </w:pPr>
                    <w:r>
                      <w:rPr>
                        <w:rFonts w:cs="Arial"/>
                        <w:szCs w:val="21"/>
                      </w:rPr>
                      <w:t xml:space="preserve">Cursor. Use the </w:t>
                    </w:r>
                    <w:r>
                      <w:rPr>
                        <w:rFonts w:cs="Arial"/>
                        <w:szCs w:val="21"/>
                      </w:rPr>
                      <w:drawing>
                        <wp:inline distT="0" distB="0" distL="0" distR="0">
                          <wp:extent cx="109220" cy="88900"/>
                          <wp:effectExtent l="19050" t="0" r="5080" b="0"/>
                          <wp:docPr id="717" name="Picture 86"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86"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or</w:t>
                    </w:r>
                    <w:r>
                      <w:rPr>
                        <w:rFonts w:cs="Arial"/>
                        <w:szCs w:val="21"/>
                      </w:rPr>
                      <w:drawing>
                        <wp:inline distT="0" distB="0" distL="0" distR="0">
                          <wp:extent cx="109220" cy="88900"/>
                          <wp:effectExtent l="19050" t="0" r="5080" b="0"/>
                          <wp:docPr id="718" name="Picture 87"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Picture 87"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and keys to move the cursor.</w:t>
                    </w:r>
                  </w:p>
                  <w:p>
                    <w:pPr>
                      <w:spacing w:line="240" w:lineRule="exact"/>
                      <w:ind w:right="67" w:rightChars="32"/>
                      <w:rPr>
                        <w:rFonts w:cs="Arial"/>
                        <w:szCs w:val="21"/>
                      </w:rPr>
                    </w:pPr>
                    <w:r>
                      <w:rPr>
                        <w:rFonts w:cs="Arial"/>
                        <w:szCs w:val="21"/>
                      </w:rPr>
                      <w:t>Long press can move</w:t>
                    </w:r>
                    <w:r>
                      <w:rPr>
                        <w:rFonts w:hint="eastAsia" w:cs="Arial"/>
                        <w:szCs w:val="21"/>
                      </w:rPr>
                      <w:t xml:space="preserve"> quickly.</w:t>
                    </w:r>
                  </w:p>
                  <w:p>
                    <w:pPr>
                      <w:spacing w:before="156" w:after="156"/>
                      <w:rPr>
                        <w:szCs w:val="18"/>
                      </w:rPr>
                    </w:pPr>
                  </w:p>
                </w:txbxContent>
              </v:textbox>
            </v:shape>
            <v:shape id="Picture 550" o:spid="_x0000_s2471" o:spt="75" type="#_x0000_t75" style="position:absolute;left:4195;top:3070;height:2660;width:3550;" filled="f" stroked="t" coordsize="21600,21600">
              <v:path/>
              <v:fill on="f" focussize="0,0"/>
              <v:stroke weight="0.5pt" miterlimit="2"/>
              <v:imagedata r:id="rId191" o:title="44_WAVE1410091721"/>
              <o:lock v:ext="edit" aspectratio="t"/>
            </v:shape>
            <v:shape id="Straight Connector 551" o:spid="_x0000_s2472" o:spt="32" type="#_x0000_t32" style="position:absolute;left:6543;top:3170;flip:y;height:657;width:1474;" o:connectortype="straight" filled="f" o:preferrelative="t" stroked="t" coordsize="21600,21600">
              <v:path arrowok="t"/>
              <v:fill on="f" focussize="0,0"/>
              <v:stroke weight="1pt" color="#E36C0A" miterlimit="2"/>
              <v:imagedata o:title=""/>
              <o:lock v:ext="edit"/>
            </v:shape>
            <v:shape id="Straight Connector 552" o:spid="_x0000_s2473" o:spt="32" type="#_x0000_t32" style="position:absolute;left:6803;top:3768;flip:y;height:1596;width:1214;" o:connectortype="straight" filled="f" o:preferrelative="t" stroked="t" coordsize="21600,21600">
              <v:path arrowok="t"/>
              <v:fill on="f" focussize="0,0"/>
              <v:stroke weight="1pt" color="#E36C0A" miterlimit="2"/>
              <v:imagedata o:title=""/>
              <o:lock v:ext="edit"/>
            </v:shape>
            <v:shape id="Straight Connector 553" o:spid="_x0000_s2474" o:spt="32" type="#_x0000_t32" style="position:absolute;left:3896;top:3768;flip:y;height:662;width:1917;" o:connectortype="straight" filled="f" o:preferrelative="t" stroked="t" coordsize="21600,21600">
              <v:path arrowok="t"/>
              <v:fill on="f" focussize="0,0"/>
              <v:stroke weight="1pt" color="#E36C0A" miterlimit="2"/>
              <v:imagedata o:title=""/>
              <o:lock v:ext="edit"/>
            </v:shape>
            <v:shape id="Straight Connector 554" o:spid="_x0000_s2475" o:spt="32" type="#_x0000_t32" style="position:absolute;left:3896;top:3450;flip:y;height:318;width:737;" o:connectortype="straight" filled="f" o:preferrelative="t" stroked="t" coordsize="21600,21600">
              <v:path arrowok="t"/>
              <v:fill on="f" focussize="0,0"/>
              <v:stroke weight="1pt" color="#E36C0A" miterlimit="2"/>
              <v:imagedata o:title=""/>
              <o:lock v:ext="edit"/>
            </v:shape>
            <v:shape id="Straight Connector 555" o:spid="_x0000_s2476" o:spt="32" type="#_x0000_t32" style="position:absolute;left:3896;top:3170;height:0;width:1367;" o:connectortype="straight" filled="f" o:preferrelative="t" stroked="t" coordsize="21600,21600">
              <v:path arrowok="t"/>
              <v:fill on="f" focussize="0,0"/>
              <v:stroke weight="1pt" color="#E36C0A" miterlimit="2"/>
              <v:imagedata o:title=""/>
              <o:lock v:ext="edit"/>
            </v:shape>
            <v:shape id="Straight Connector 556" o:spid="_x0000_s2477" o:spt="32" type="#_x0000_t32" style="position:absolute;left:3896;top:4807;flip:y;height:557;width:627;"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p>
    <w:p>
      <w:pPr>
        <w:spacing w:before="156" w:after="156" w:line="240" w:lineRule="exact"/>
        <w:jc w:val="center"/>
        <w:rPr>
          <w:i/>
          <w:szCs w:val="21"/>
        </w:rPr>
      </w:pPr>
      <w:r>
        <w:rPr>
          <w:i/>
          <w:szCs w:val="21"/>
        </w:rPr>
        <w:t>Figure 8-6: the 3U THD display screen</w:t>
      </w:r>
    </w:p>
    <w:p>
      <w:pPr>
        <w:pStyle w:val="4"/>
        <w:spacing w:before="156"/>
      </w:pPr>
      <w:bookmarkStart w:id="599" w:name="_Toc414953810"/>
      <w:bookmarkStart w:id="600" w:name="_Toc26887"/>
      <w:bookmarkStart w:id="601" w:name="_Toc414951737"/>
      <w:bookmarkStart w:id="602" w:name="_Toc28800"/>
      <w:r>
        <w:t>8.3.2. The 3V display screen</w:t>
      </w:r>
      <w:bookmarkEnd w:id="599"/>
      <w:bookmarkEnd w:id="600"/>
      <w:bookmarkEnd w:id="601"/>
      <w:bookmarkEnd w:id="602"/>
    </w:p>
    <w:p>
      <w:pPr>
        <w:spacing w:before="156" w:after="156" w:line="240" w:lineRule="exact"/>
        <w:rPr>
          <w:szCs w:val="21"/>
        </w:rPr>
      </w:pPr>
      <w:r>
        <w:rPr>
          <w:szCs w:val="21"/>
        </w:rPr>
        <w:t>This screen displays the phase-to-neutral voltage waveforms for one period and the total harmonic distortion values.</w:t>
      </w:r>
    </w:p>
    <w:p>
      <w:pPr>
        <w:spacing w:before="156" w:after="156" w:line="240" w:lineRule="exact"/>
        <w:rPr>
          <w:szCs w:val="21"/>
        </w:rPr>
      </w:pPr>
      <w:r>
        <w:rPr>
          <w:szCs w:val="21"/>
        </w:rPr>
        <w:t>The following information is displayed:</w:t>
      </w:r>
    </w:p>
    <w:p>
      <w:pPr>
        <w:spacing w:before="156" w:after="156"/>
        <w:rPr>
          <w:szCs w:val="21"/>
        </w:rPr>
      </w:pPr>
      <w:r>
        <w:rPr>
          <w:szCs w:val="21"/>
        </w:rPr>
        <w:pict>
          <v:group id="_x0000_s2478" o:spid="_x0000_s2478" o:spt="203" style="position:absolute;left:0pt;margin-left:-13pt;margin-top:5.8pt;height:158.6pt;width:520pt;z-index:251705344;mso-width-relative:page;mso-height-relative:page;" coordorigin="1007,9067" coordsize="10400,3172">
            <o:lock v:ext="edit"/>
            <v:shape id="Quad Arrow 572" o:spid="_x0000_s2479" o:spt="202" type="#_x0000_t202" style="position:absolute;left:7963;top:9677;height:2562;width:3444;" o:preferrelative="t" stroked="f" coordsize="21600,21600">
              <v:path/>
              <v:fill focussize="0,0"/>
              <v:stroke on="f" joinstyle="miter"/>
              <v:imagedata o:title=""/>
              <o:lock v:ext="edit"/>
              <v:textbox>
                <w:txbxContent>
                  <w:p>
                    <w:pPr>
                      <w:spacing w:line="240" w:lineRule="exact"/>
                      <w:ind w:right="464" w:rightChars="221"/>
                      <w:jc w:val="left"/>
                    </w:pPr>
                    <w:r>
                      <w:t xml:space="preserve">Instantaneous value of the </w:t>
                    </w:r>
                    <w:r>
                      <w:rPr>
                        <w:rFonts w:hint="eastAsia"/>
                        <w:szCs w:val="21"/>
                      </w:rPr>
                      <w:t>waveform</w:t>
                    </w:r>
                    <w:r>
                      <w:t xml:space="preserve"> at the cursor.  </w:t>
                    </w:r>
                  </w:p>
                  <w:p>
                    <w:pPr>
                      <w:spacing w:line="240" w:lineRule="exact"/>
                      <w:ind w:right="464" w:rightChars="221"/>
                      <w:jc w:val="left"/>
                      <w:rPr>
                        <w:sz w:val="18"/>
                        <w:szCs w:val="18"/>
                      </w:rPr>
                    </w:pPr>
                    <w:r>
                      <w:rPr>
                        <w:b/>
                      </w:rPr>
                      <w:t>t</w:t>
                    </w:r>
                    <w:r>
                      <w:t>: time relative to the start of the period (in milliseconds)</w:t>
                    </w:r>
                    <w:r>
                      <w:rPr>
                        <w:rFonts w:hint="eastAsia"/>
                      </w:rPr>
                      <w:t>.</w:t>
                    </w:r>
                  </w:p>
                  <w:p>
                    <w:pPr>
                      <w:spacing w:line="240" w:lineRule="exact"/>
                      <w:ind w:right="464" w:rightChars="221"/>
                      <w:jc w:val="left"/>
                    </w:pPr>
                    <w:r>
                      <w:rPr>
                        <w:b/>
                      </w:rPr>
                      <w:t>V1</w:t>
                    </w:r>
                    <w:r>
                      <w:t xml:space="preserve">: instantaneous phase-to-neutral voltage of </w:t>
                    </w:r>
                    <w:r>
                      <w:rPr>
                        <w:rFonts w:hint="eastAsia"/>
                      </w:rPr>
                      <w:t>L</w:t>
                    </w:r>
                    <w:r>
                      <w:t>1.</w:t>
                    </w:r>
                  </w:p>
                  <w:p>
                    <w:pPr>
                      <w:spacing w:line="240" w:lineRule="exact"/>
                      <w:ind w:right="464" w:rightChars="221"/>
                      <w:jc w:val="left"/>
                    </w:pPr>
                    <w:r>
                      <w:rPr>
                        <w:b/>
                      </w:rPr>
                      <w:t>V</w:t>
                    </w:r>
                    <w:r>
                      <w:rPr>
                        <w:rFonts w:hint="eastAsia"/>
                        <w:b/>
                      </w:rPr>
                      <w:t>2</w:t>
                    </w:r>
                    <w:r>
                      <w:t xml:space="preserve">: instantaneous phase-to-neutral voltage of </w:t>
                    </w:r>
                    <w:r>
                      <w:rPr>
                        <w:rFonts w:hint="eastAsia"/>
                      </w:rPr>
                      <w:t>L2</w:t>
                    </w:r>
                    <w:r>
                      <w:t>.</w:t>
                    </w:r>
                  </w:p>
                  <w:p>
                    <w:pPr>
                      <w:spacing w:line="240" w:lineRule="exact"/>
                      <w:ind w:right="464" w:rightChars="221"/>
                      <w:jc w:val="left"/>
                    </w:pPr>
                    <w:r>
                      <w:rPr>
                        <w:b/>
                      </w:rPr>
                      <w:t>V</w:t>
                    </w:r>
                    <w:r>
                      <w:rPr>
                        <w:rFonts w:hint="eastAsia"/>
                        <w:b/>
                      </w:rPr>
                      <w:t>3</w:t>
                    </w:r>
                    <w:r>
                      <w:t xml:space="preserve">: instantaneous phase-to-neutral voltage of </w:t>
                    </w:r>
                    <w:r>
                      <w:rPr>
                        <w:rFonts w:hint="eastAsia"/>
                      </w:rPr>
                      <w:t>L3</w:t>
                    </w:r>
                    <w:r>
                      <w:t>.</w:t>
                    </w:r>
                  </w:p>
                  <w:p>
                    <w:pPr>
                      <w:spacing w:before="156" w:after="156"/>
                      <w:ind w:right="464" w:rightChars="221"/>
                      <w:rPr>
                        <w:szCs w:val="18"/>
                      </w:rPr>
                    </w:pPr>
                  </w:p>
                </w:txbxContent>
              </v:textbox>
            </v:shape>
            <v:shape id="Quad Arrow 573" o:spid="_x0000_s2480" o:spt="202" type="#_x0000_t202" style="position:absolute;left:1007;top:9706;height:598;width:3012;" o:preferrelative="t" stroked="f" coordsize="21600,21600">
              <v:path/>
              <v:fill focussize="0,0"/>
              <v:stroke on="f" joinstyle="miter"/>
              <v:imagedata o:title=""/>
              <o:lock v:ext="edit"/>
              <v:textbox>
                <w:txbxContent>
                  <w:p>
                    <w:pPr>
                      <w:spacing w:line="240" w:lineRule="exact"/>
                      <w:ind w:right="23" w:rightChars="11"/>
                      <w:rPr>
                        <w:szCs w:val="18"/>
                      </w:rPr>
                    </w:pPr>
                    <w:r>
                      <w:t>Harmonic distortion for each curve.</w:t>
                    </w:r>
                  </w:p>
                  <w:p>
                    <w:pPr>
                      <w:spacing w:before="156" w:after="156"/>
                      <w:rPr>
                        <w:szCs w:val="18"/>
                      </w:rPr>
                    </w:pPr>
                  </w:p>
                </w:txbxContent>
              </v:textbox>
            </v:shape>
            <v:shape id="Quad Arrow 574" o:spid="_x0000_s2481" o:spt="202" type="#_x0000_t202" style="position:absolute;left:7952;top:9111;height:661;width:3123;" o:preferrelative="t" stroked="f" coordsize="21600,21600">
              <v:path/>
              <v:fill focussize="0,0"/>
              <v:stroke on="f" joinstyle="miter"/>
              <v:imagedata o:title=""/>
              <o:lock v:ext="edit"/>
              <v:textbox>
                <w:txbxContent>
                  <w:p>
                    <w:pPr>
                      <w:spacing w:line="240" w:lineRule="exact"/>
                      <w:ind w:right="143" w:rightChars="68"/>
                      <w:jc w:val="left"/>
                      <w:rPr>
                        <w:szCs w:val="21"/>
                      </w:rPr>
                    </w:pPr>
                    <w:r>
                      <w:rPr>
                        <w:rFonts w:hint="eastAsia"/>
                      </w:rPr>
                      <w:t>P</w:t>
                    </w:r>
                    <w:r>
                      <w:t>hase-to-neutral</w:t>
                    </w:r>
                    <w:r>
                      <w:rPr>
                        <w:rFonts w:hint="eastAsia"/>
                        <w:szCs w:val="21"/>
                      </w:rPr>
                      <w:t xml:space="preserve"> voltage waveform.</w:t>
                    </w:r>
                  </w:p>
                  <w:p>
                    <w:pPr>
                      <w:spacing w:before="156" w:after="156"/>
                      <w:rPr>
                        <w:szCs w:val="18"/>
                      </w:rPr>
                    </w:pPr>
                  </w:p>
                </w:txbxContent>
              </v:textbox>
            </v:shape>
            <v:shape id="Quad Arrow 575" o:spid="_x0000_s2482" o:spt="202" type="#_x0000_t202" style="position:absolute;left:1009;top:11341;height:707;width:3408;" o:preferrelative="t" stroked="f" coordsize="21600,21600">
              <v:path/>
              <v:fill focussize="0,0"/>
              <v:stroke on="f" joinstyle="miter"/>
              <v:imagedata o:title=""/>
              <o:lock v:ext="edit"/>
              <v:textbox>
                <w:txbxContent>
                  <w:p>
                    <w:pPr>
                      <w:spacing w:line="240" w:lineRule="exact"/>
                      <w:ind w:right="433" w:rightChars="206"/>
                      <w:rPr>
                        <w:szCs w:val="18"/>
                      </w:rPr>
                    </w:pPr>
                    <w:r>
                      <w:rPr>
                        <w:rFonts w:hint="eastAsia"/>
                      </w:rPr>
                      <w:t>Voltage</w:t>
                    </w:r>
                    <w:r>
                      <w:t xml:space="preserve"> axis with automatic scaling.</w:t>
                    </w:r>
                  </w:p>
                  <w:p>
                    <w:pPr>
                      <w:spacing w:before="156" w:after="156"/>
                      <w:ind w:right="433" w:rightChars="206"/>
                      <w:rPr>
                        <w:szCs w:val="18"/>
                      </w:rPr>
                    </w:pPr>
                  </w:p>
                </w:txbxContent>
              </v:textbox>
            </v:shape>
            <v:shape id="Quad Arrow 576" o:spid="_x0000_s2483" o:spt="202" type="#_x0000_t202" style="position:absolute;left:1017;top:9067;height:661;width:3002;" o:preferrelative="t" stroked="f" coordsize="21600,21600">
              <v:path/>
              <v:fill focussize="0,0"/>
              <v:stroke on="f" joinstyle="miter"/>
              <v:imagedata o:title=""/>
              <o:lock v:ext="edit"/>
              <v:textbox>
                <w:txbxContent>
                  <w:p>
                    <w:pPr>
                      <w:spacing w:line="240" w:lineRule="exact"/>
                      <w:ind w:right="13" w:rightChars="6"/>
                      <w:rPr>
                        <w:szCs w:val="21"/>
                      </w:rPr>
                    </w:pPr>
                    <w:r>
                      <w:rPr>
                        <w:rFonts w:hint="eastAsia"/>
                        <w:szCs w:val="21"/>
                      </w:rPr>
                      <w:t>Instantaneous frequency of network.</w:t>
                    </w:r>
                  </w:p>
                  <w:p>
                    <w:pPr>
                      <w:spacing w:before="156" w:after="156"/>
                      <w:rPr>
                        <w:szCs w:val="18"/>
                      </w:rPr>
                    </w:pPr>
                  </w:p>
                </w:txbxContent>
              </v:textbox>
            </v:shape>
            <v:shape id="Quad Arrow 577" o:spid="_x0000_s2484" o:spt="202" type="#_x0000_t202" style="position:absolute;left:1009;top:10378;height:920;width:2887;" o:preferrelative="t" stroked="f" coordsize="21600,21600">
              <v:path/>
              <v:fill focussize="0,0"/>
              <v:stroke on="f" joinstyle="miter"/>
              <v:imagedata o:title=""/>
              <o:lock v:ext="edit"/>
              <v:textbox>
                <w:txbxContent>
                  <w:p>
                    <w:pPr>
                      <w:spacing w:line="240" w:lineRule="exact"/>
                      <w:ind w:right="-92" w:rightChars="-44"/>
                      <w:rPr>
                        <w:rFonts w:cs="Arial"/>
                        <w:szCs w:val="21"/>
                      </w:rPr>
                    </w:pPr>
                    <w:r>
                      <w:rPr>
                        <w:rFonts w:cs="Arial"/>
                        <w:szCs w:val="21"/>
                      </w:rPr>
                      <w:t xml:space="preserve">Cursor. Use the </w:t>
                    </w:r>
                    <w:r>
                      <w:rPr>
                        <w:rFonts w:cs="Arial"/>
                        <w:szCs w:val="21"/>
                      </w:rPr>
                      <w:drawing>
                        <wp:inline distT="0" distB="0" distL="0" distR="0">
                          <wp:extent cx="109220" cy="88900"/>
                          <wp:effectExtent l="19050" t="0" r="5080" b="0"/>
                          <wp:docPr id="719" name="Picture 88"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88"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or</w:t>
                    </w:r>
                    <w:r>
                      <w:rPr>
                        <w:rFonts w:cs="Arial"/>
                        <w:szCs w:val="21"/>
                      </w:rPr>
                      <w:drawing>
                        <wp:inline distT="0" distB="0" distL="0" distR="0">
                          <wp:extent cx="109220" cy="88900"/>
                          <wp:effectExtent l="19050" t="0" r="5080" b="0"/>
                          <wp:docPr id="720" name="Picture 89"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89"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and keys to move the cursor.</w:t>
                    </w:r>
                  </w:p>
                  <w:p>
                    <w:pPr>
                      <w:spacing w:line="240" w:lineRule="exact"/>
                      <w:rPr>
                        <w:rFonts w:cs="Arial"/>
                        <w:szCs w:val="21"/>
                      </w:rPr>
                    </w:pPr>
                    <w:r>
                      <w:rPr>
                        <w:rFonts w:cs="Arial"/>
                        <w:szCs w:val="21"/>
                      </w:rPr>
                      <w:t>Long press can move</w:t>
                    </w:r>
                    <w:r>
                      <w:rPr>
                        <w:rFonts w:hint="eastAsia" w:cs="Arial"/>
                        <w:szCs w:val="21"/>
                      </w:rPr>
                      <w:t xml:space="preserve"> quickly.</w:t>
                    </w:r>
                  </w:p>
                  <w:p>
                    <w:pPr>
                      <w:spacing w:before="156" w:after="156"/>
                      <w:rPr>
                        <w:szCs w:val="18"/>
                      </w:rPr>
                    </w:pPr>
                  </w:p>
                </w:txbxContent>
              </v:textbox>
            </v:shape>
            <v:shape id="Picture 578" o:spid="_x0000_s2485" o:spt="75" type="#_x0000_t75" style="position:absolute;left:4163;top:9203;height:2660;width:3550;" filled="f" stroked="t" coordsize="21600,21600">
              <v:path/>
              <v:fill on="f" focussize="0,0"/>
              <v:stroke weight="0.5pt" miterlimit="2"/>
              <v:imagedata r:id="rId192" o:title="45_WAVE1410091721"/>
              <o:lock v:ext="edit" aspectratio="t"/>
            </v:shape>
            <v:shape id="Straight Connector 579" o:spid="_x0000_s2486" o:spt="32" type="#_x0000_t32" style="position:absolute;left:6553;top:9299;flip:y;height:657;width:1464;" o:connectortype="straight" filled="f" o:preferrelative="t" stroked="t" coordsize="21600,21600">
              <v:path arrowok="t"/>
              <v:fill on="f" focussize="0,0"/>
              <v:stroke weight="1pt" color="#E36C0A" miterlimit="2"/>
              <v:imagedata o:title=""/>
              <o:lock v:ext="edit"/>
            </v:shape>
            <v:shape id="Straight Connector 580" o:spid="_x0000_s2487" o:spt="32" type="#_x0000_t32" style="position:absolute;left:6813;top:9956;flip:y;height:1537;width:1204;" o:connectortype="straight" filled="f" o:preferrelative="t" stroked="t" coordsize="21600,21600">
              <v:path arrowok="t"/>
              <v:fill on="f" focussize="0,0"/>
              <v:stroke weight="1pt" color="#E36C0A" miterlimit="2"/>
              <v:imagedata o:title=""/>
              <o:lock v:ext="edit"/>
            </v:shape>
            <v:shape id="Straight Connector 581" o:spid="_x0000_s2488" o:spt="32" type="#_x0000_t32" style="position:absolute;left:3896;top:9897;flip:y;height:662;width:1927;" o:connectortype="straight" filled="f" o:preferrelative="t" stroked="t" coordsize="21600,21600">
              <v:path arrowok="t"/>
              <v:fill on="f" focussize="0,0"/>
              <v:stroke weight="1pt" color="#E36C0A" miterlimit="2"/>
              <v:imagedata o:title=""/>
              <o:lock v:ext="edit"/>
            </v:shape>
            <v:shape id="Straight Connector 582" o:spid="_x0000_s2489" o:spt="32" type="#_x0000_t32" style="position:absolute;left:3896;top:9579;flip:y;height:377;width:747;" o:connectortype="straight" filled="f" o:preferrelative="t" stroked="t" coordsize="21600,21600">
              <v:path arrowok="t"/>
              <v:fill on="f" focussize="0,0"/>
              <v:stroke weight="1pt" color="#E36C0A" miterlimit="2"/>
              <v:imagedata o:title=""/>
              <o:lock v:ext="edit"/>
            </v:shape>
            <v:shape id="Straight Connector 583" o:spid="_x0000_s2490" o:spt="32" type="#_x0000_t32" style="position:absolute;left:3896;top:9299;height:0;width:1377;" o:connectortype="straight" filled="f" o:preferrelative="t" stroked="t" coordsize="21600,21600">
              <v:path arrowok="t"/>
              <v:fill on="f" focussize="0,0"/>
              <v:stroke weight="1pt" color="#E36C0A" miterlimit="2"/>
              <v:imagedata o:title=""/>
              <o:lock v:ext="edit"/>
            </v:shape>
            <v:shape id="Straight Connector 584" o:spid="_x0000_s2491" o:spt="32" type="#_x0000_t32" style="position:absolute;left:3896;top:10936;flip:y;height:557;width:637;"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bookmarkStart w:id="603" w:name="OLE_LINK167"/>
      <w:bookmarkStart w:id="604" w:name="OLE_LINK166"/>
      <w:r>
        <w:rPr>
          <w:i/>
          <w:szCs w:val="21"/>
        </w:rPr>
        <w:t>Figure 8-7: the 3V THD display screen</w:t>
      </w:r>
    </w:p>
    <w:bookmarkEnd w:id="603"/>
    <w:bookmarkEnd w:id="604"/>
    <w:p>
      <w:pPr>
        <w:pStyle w:val="4"/>
        <w:spacing w:before="156"/>
      </w:pPr>
      <w:bookmarkStart w:id="605" w:name="_Toc27123"/>
      <w:bookmarkStart w:id="606" w:name="_Toc414953811"/>
      <w:bookmarkStart w:id="607" w:name="_Toc414951738"/>
      <w:bookmarkStart w:id="608" w:name="_Toc14327"/>
      <w:r>
        <w:t>8.3.3. The 3A display screen</w:t>
      </w:r>
      <w:bookmarkEnd w:id="605"/>
      <w:bookmarkEnd w:id="606"/>
      <w:bookmarkEnd w:id="607"/>
      <w:bookmarkEnd w:id="608"/>
    </w:p>
    <w:p>
      <w:pPr>
        <w:spacing w:before="156" w:after="156" w:line="240" w:lineRule="exact"/>
        <w:rPr>
          <w:szCs w:val="21"/>
        </w:rPr>
      </w:pPr>
      <w:r>
        <w:rPr>
          <w:szCs w:val="21"/>
        </w:rPr>
        <w:t>This screen displays the phase current waveforms for one period and the total harmonic distortion values.</w:t>
      </w:r>
    </w:p>
    <w:p>
      <w:pPr>
        <w:spacing w:before="156" w:after="156" w:line="240" w:lineRule="exact"/>
        <w:rPr>
          <w:szCs w:val="21"/>
        </w:rPr>
      </w:pPr>
      <w:r>
        <w:rPr>
          <w:szCs w:val="21"/>
        </w:rPr>
        <w:pict>
          <v:group id="_x0000_s2492" o:spid="_x0000_s2492" o:spt="203" style="position:absolute;left:0pt;margin-left:0.9pt;margin-top:13.8pt;height:144.15pt;width:509.25pt;z-index:251706368;mso-width-relative:page;mso-height-relative:page;" coordorigin="1002,2738" coordsize="10185,2883">
            <o:lock v:ext="edit"/>
            <v:shape id="Quad Arrow 586" o:spid="_x0000_s2493" o:spt="202" type="#_x0000_t202" style="position:absolute;left:7992;top:3306;height:1864;width:3195;" o:preferrelative="t" stroked="f" coordsize="21600,21600">
              <v:path/>
              <v:fill focussize="0,0"/>
              <v:stroke on="f" joinstyle="miter"/>
              <v:imagedata o:title=""/>
              <o:lock v:ext="edit"/>
              <v:textbox>
                <w:txbxContent>
                  <w:p>
                    <w:pPr>
                      <w:tabs>
                        <w:tab w:val="left" w:pos="2552"/>
                      </w:tabs>
                      <w:spacing w:line="240" w:lineRule="exact"/>
                      <w:ind w:right="359" w:rightChars="171"/>
                    </w:pPr>
                    <w:r>
                      <w:t xml:space="preserve">Instantaneous value of the </w:t>
                    </w:r>
                    <w:r>
                      <w:rPr>
                        <w:rFonts w:hint="eastAsia"/>
                        <w:szCs w:val="21"/>
                      </w:rPr>
                      <w:t>waveform</w:t>
                    </w:r>
                    <w:r>
                      <w:t xml:space="preserve"> at the cursor.  </w:t>
                    </w:r>
                  </w:p>
                  <w:p>
                    <w:pPr>
                      <w:spacing w:line="240" w:lineRule="exact"/>
                      <w:ind w:right="359" w:rightChars="171"/>
                      <w:rPr>
                        <w:sz w:val="18"/>
                        <w:szCs w:val="18"/>
                      </w:rPr>
                    </w:pPr>
                    <w:r>
                      <w:t>t: time relative to the start of the period (in milliseconds)</w:t>
                    </w:r>
                    <w:r>
                      <w:rPr>
                        <w:rFonts w:hint="eastAsia"/>
                      </w:rPr>
                      <w:t>.</w:t>
                    </w:r>
                  </w:p>
                  <w:p>
                    <w:pPr>
                      <w:spacing w:line="240" w:lineRule="exact"/>
                      <w:ind w:right="216" w:rightChars="103"/>
                    </w:pPr>
                    <w:r>
                      <w:t xml:space="preserve">A1:instantaneous current of </w:t>
                    </w:r>
                    <w:r>
                      <w:rPr>
                        <w:rFonts w:hint="eastAsia"/>
                      </w:rPr>
                      <w:t>L</w:t>
                    </w:r>
                    <w:r>
                      <w:t xml:space="preserve">1. </w:t>
                    </w:r>
                  </w:p>
                  <w:p>
                    <w:pPr>
                      <w:spacing w:line="240" w:lineRule="exact"/>
                      <w:ind w:right="216" w:rightChars="103"/>
                    </w:pPr>
                    <w:r>
                      <w:t>A</w:t>
                    </w:r>
                    <w:r>
                      <w:rPr>
                        <w:rFonts w:hint="eastAsia"/>
                      </w:rPr>
                      <w:t>2</w:t>
                    </w:r>
                    <w:r>
                      <w:t xml:space="preserve">:instantaneous current of </w:t>
                    </w:r>
                    <w:r>
                      <w:rPr>
                        <w:rFonts w:hint="eastAsia"/>
                      </w:rPr>
                      <w:t>L2</w:t>
                    </w:r>
                    <w:r>
                      <w:t xml:space="preserve">. </w:t>
                    </w:r>
                  </w:p>
                  <w:p>
                    <w:pPr>
                      <w:spacing w:line="240" w:lineRule="exact"/>
                      <w:ind w:right="216" w:rightChars="103"/>
                    </w:pPr>
                    <w:r>
                      <w:t>A</w:t>
                    </w:r>
                    <w:r>
                      <w:rPr>
                        <w:rFonts w:hint="eastAsia"/>
                      </w:rPr>
                      <w:t>3</w:t>
                    </w:r>
                    <w:r>
                      <w:t xml:space="preserve">:instantaneous current of </w:t>
                    </w:r>
                    <w:r>
                      <w:rPr>
                        <w:rFonts w:hint="eastAsia"/>
                      </w:rPr>
                      <w:t>L3</w:t>
                    </w:r>
                    <w:r>
                      <w:t xml:space="preserve">. </w:t>
                    </w:r>
                  </w:p>
                  <w:p>
                    <w:pPr>
                      <w:spacing w:before="156" w:after="156" w:line="0" w:lineRule="atLeast"/>
                      <w:ind w:right="216" w:rightChars="103"/>
                      <w:rPr>
                        <w:rFonts w:ascii="宋体" w:hAnsi="宋体"/>
                        <w:sz w:val="18"/>
                        <w:szCs w:val="18"/>
                      </w:rPr>
                    </w:pPr>
                  </w:p>
                </w:txbxContent>
              </v:textbox>
            </v:shape>
            <v:shape id="Quad Arrow 587" o:spid="_x0000_s2494" o:spt="202" type="#_x0000_t202" style="position:absolute;left:1009;top:3388;height:667;width:2942;" o:preferrelative="t" stroked="f" coordsize="21600,21600">
              <v:path/>
              <v:fill focussize="0,0"/>
              <v:stroke on="f" joinstyle="miter"/>
              <v:imagedata o:title=""/>
              <o:lock v:ext="edit"/>
              <v:textbox>
                <w:txbxContent>
                  <w:p>
                    <w:pPr>
                      <w:spacing w:line="240" w:lineRule="exact"/>
                      <w:ind w:right="101" w:rightChars="48"/>
                      <w:rPr>
                        <w:szCs w:val="18"/>
                      </w:rPr>
                    </w:pPr>
                    <w:r>
                      <w:t>Harmonic distortion for each curve.</w:t>
                    </w:r>
                  </w:p>
                  <w:p>
                    <w:pPr>
                      <w:spacing w:before="156" w:after="156"/>
                      <w:ind w:right="101" w:rightChars="48"/>
                      <w:rPr>
                        <w:szCs w:val="18"/>
                      </w:rPr>
                    </w:pPr>
                  </w:p>
                </w:txbxContent>
              </v:textbox>
            </v:shape>
            <v:shape id="Quad Arrow 588" o:spid="_x0000_s2495" o:spt="202" type="#_x0000_t202" style="position:absolute;left:7981;top:2748;height:426;width:2314;" o:preferrelative="t" stroked="f" coordsize="21600,21600">
              <v:path/>
              <v:fill focussize="0,0"/>
              <v:stroke on="f" joinstyle="miter"/>
              <v:imagedata o:title=""/>
              <o:lock v:ext="edit"/>
              <v:textbox>
                <w:txbxContent>
                  <w:p>
                    <w:pPr>
                      <w:spacing w:line="240" w:lineRule="exact"/>
                      <w:rPr>
                        <w:szCs w:val="21"/>
                      </w:rPr>
                    </w:pPr>
                    <w:r>
                      <w:rPr>
                        <w:rFonts w:hint="eastAsia"/>
                      </w:rPr>
                      <w:t xml:space="preserve">Current </w:t>
                    </w:r>
                    <w:r>
                      <w:rPr>
                        <w:rFonts w:hint="eastAsia"/>
                        <w:szCs w:val="21"/>
                      </w:rPr>
                      <w:t>waveform.</w:t>
                    </w:r>
                  </w:p>
                  <w:p>
                    <w:pPr>
                      <w:spacing w:before="156" w:after="156"/>
                      <w:rPr>
                        <w:szCs w:val="18"/>
                      </w:rPr>
                    </w:pPr>
                  </w:p>
                </w:txbxContent>
              </v:textbox>
            </v:shape>
            <v:shape id="Quad Arrow 589" o:spid="_x0000_s2496" o:spt="202" type="#_x0000_t202" style="position:absolute;left:1002;top:4995;height:626;width:2966;" o:preferrelative="t" stroked="f" coordsize="21600,21600">
              <v:path/>
              <v:fill focussize="0,0"/>
              <v:stroke on="f" joinstyle="miter"/>
              <v:imagedata o:title=""/>
              <o:lock v:ext="edit"/>
              <v:textbox>
                <w:txbxContent>
                  <w:p>
                    <w:pPr>
                      <w:spacing w:line="240" w:lineRule="exact"/>
                      <w:ind w:right="124" w:rightChars="59"/>
                      <w:rPr>
                        <w:szCs w:val="18"/>
                      </w:rPr>
                    </w:pPr>
                    <w:r>
                      <w:rPr>
                        <w:rFonts w:hint="eastAsia"/>
                      </w:rPr>
                      <w:t>Current</w:t>
                    </w:r>
                    <w:r>
                      <w:t xml:space="preserve"> axis with automatic scaling.</w:t>
                    </w:r>
                  </w:p>
                  <w:p>
                    <w:pPr>
                      <w:spacing w:before="156" w:after="156"/>
                      <w:ind w:right="124" w:rightChars="59"/>
                      <w:rPr>
                        <w:szCs w:val="18"/>
                      </w:rPr>
                    </w:pPr>
                  </w:p>
                </w:txbxContent>
              </v:textbox>
            </v:shape>
            <v:shape id="Quad Arrow 590" o:spid="_x0000_s2497" o:spt="202" type="#_x0000_t202" style="position:absolute;left:1009;top:2738;height:634;width:2738;" o:preferrelative="t" stroked="f" coordsize="21600,21600">
              <v:path/>
              <v:fill focussize="0,0"/>
              <v:stroke on="f" joinstyle="miter"/>
              <v:imagedata o:title=""/>
              <o:lock v:ext="edit"/>
              <v:textbox>
                <w:txbxContent>
                  <w:p>
                    <w:pPr>
                      <w:spacing w:line="240" w:lineRule="exact"/>
                      <w:ind w:right="-101" w:rightChars="-48"/>
                      <w:rPr>
                        <w:szCs w:val="21"/>
                      </w:rPr>
                    </w:pPr>
                    <w:r>
                      <w:rPr>
                        <w:rFonts w:hint="eastAsia"/>
                        <w:szCs w:val="21"/>
                      </w:rPr>
                      <w:t>Instantaneous frequency of network.</w:t>
                    </w:r>
                  </w:p>
                  <w:p>
                    <w:pPr>
                      <w:spacing w:before="156" w:after="156"/>
                      <w:rPr>
                        <w:szCs w:val="18"/>
                      </w:rPr>
                    </w:pPr>
                  </w:p>
                </w:txbxContent>
              </v:textbox>
            </v:shape>
            <v:shape id="Quad Arrow 591" o:spid="_x0000_s2498" o:spt="202" type="#_x0000_t202" style="position:absolute;left:1008;top:4046;height:881;width:2943;" o:preferrelative="t" stroked="f" coordsize="21600,21600">
              <v:path/>
              <v:fill focussize="0,0"/>
              <v:stroke on="f" joinstyle="miter"/>
              <v:imagedata o:title=""/>
              <o:lock v:ext="edit"/>
              <v:textbox>
                <w:txbxContent>
                  <w:p>
                    <w:pPr>
                      <w:spacing w:line="240" w:lineRule="exact"/>
                      <w:ind w:right="101" w:rightChars="48"/>
                      <w:rPr>
                        <w:rFonts w:cs="Arial"/>
                        <w:szCs w:val="21"/>
                      </w:rPr>
                    </w:pPr>
                    <w:r>
                      <w:rPr>
                        <w:rFonts w:cs="Arial"/>
                        <w:szCs w:val="21"/>
                      </w:rPr>
                      <w:t xml:space="preserve">Cursor. Use the </w:t>
                    </w:r>
                    <w:r>
                      <w:rPr>
                        <w:rFonts w:cs="Arial"/>
                        <w:szCs w:val="21"/>
                      </w:rPr>
                      <w:drawing>
                        <wp:inline distT="0" distB="0" distL="0" distR="0">
                          <wp:extent cx="109220" cy="88900"/>
                          <wp:effectExtent l="19050" t="0" r="5080" b="0"/>
                          <wp:docPr id="721" name="Picture 90"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90"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 xml:space="preserve"> or </w:t>
                    </w:r>
                    <w:r>
                      <w:rPr>
                        <w:rFonts w:cs="Arial"/>
                        <w:szCs w:val="21"/>
                      </w:rPr>
                      <w:drawing>
                        <wp:inline distT="0" distB="0" distL="0" distR="0">
                          <wp:extent cx="109220" cy="88900"/>
                          <wp:effectExtent l="19050" t="0" r="5080" b="0"/>
                          <wp:docPr id="722" name="Picture 91"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91"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and keys to move the cursor.</w:t>
                    </w:r>
                  </w:p>
                  <w:p>
                    <w:pPr>
                      <w:spacing w:line="240" w:lineRule="exact"/>
                      <w:ind w:right="101" w:rightChars="48"/>
                      <w:rPr>
                        <w:rFonts w:cs="Arial"/>
                        <w:szCs w:val="21"/>
                      </w:rPr>
                    </w:pPr>
                    <w:r>
                      <w:rPr>
                        <w:rFonts w:cs="Arial"/>
                        <w:szCs w:val="21"/>
                      </w:rPr>
                      <w:t>Long press can move</w:t>
                    </w:r>
                    <w:r>
                      <w:rPr>
                        <w:rFonts w:hint="eastAsia" w:cs="Arial"/>
                        <w:szCs w:val="21"/>
                      </w:rPr>
                      <w:t xml:space="preserve"> quickly.</w:t>
                    </w:r>
                  </w:p>
                  <w:p>
                    <w:pPr>
                      <w:spacing w:before="156" w:after="156"/>
                      <w:ind w:right="101" w:rightChars="48"/>
                      <w:rPr>
                        <w:szCs w:val="18"/>
                      </w:rPr>
                    </w:pPr>
                  </w:p>
                </w:txbxContent>
              </v:textbox>
            </v:shape>
            <v:shape id="Picture 592" o:spid="_x0000_s2499" o:spt="75" type="#_x0000_t75" style="position:absolute;left:4157;top:2861;height:2660;width:3550;" filled="f" stroked="t" coordsize="21600,21600">
              <v:path/>
              <v:fill on="f" focussize="0,0"/>
              <v:stroke weight="0.5pt" miterlimit="2"/>
              <v:imagedata r:id="rId193" o:title="46_WAVE1410091722"/>
              <o:lock v:ext="edit" aspectratio="t"/>
            </v:shape>
            <v:shape id="Straight Connector 593" o:spid="_x0000_s2500" o:spt="32" type="#_x0000_t32" style="position:absolute;left:6483;top:2954;flip:y;height:657;width:1571;" o:connectortype="straight" filled="f" o:preferrelative="t" stroked="t" coordsize="21600,21600">
              <v:path arrowok="t"/>
              <v:fill on="f" focussize="0,0"/>
              <v:stroke weight="1pt" color="#E36C0A" miterlimit="2"/>
              <v:imagedata o:title=""/>
              <o:lock v:ext="edit"/>
            </v:shape>
            <v:shape id="Straight Connector 594" o:spid="_x0000_s2501" o:spt="32" type="#_x0000_t32" style="position:absolute;left:6743;top:3552;flip:y;height:1596;width:1311;" o:connectortype="straight" filled="f" o:preferrelative="t" stroked="t" coordsize="21600,21600">
              <v:path arrowok="t"/>
              <v:fill on="f" focussize="0,0"/>
              <v:stroke weight="1pt" color="#E36C0A" miterlimit="2"/>
              <v:imagedata o:title=""/>
              <o:lock v:ext="edit"/>
            </v:shape>
            <v:shape id="Straight Connector 595" o:spid="_x0000_s2502" o:spt="32" type="#_x0000_t32" style="position:absolute;left:3787;top:3552;flip:y;height:662;width:1966;" o:connectortype="straight" filled="f" o:preferrelative="t" stroked="t" coordsize="21600,21600">
              <v:path arrowok="t"/>
              <v:fill on="f" focussize="0,0"/>
              <v:stroke weight="1pt" color="#E36C0A" miterlimit="2"/>
              <v:imagedata o:title=""/>
              <o:lock v:ext="edit"/>
            </v:shape>
            <v:shape id="Straight Connector 596" o:spid="_x0000_s2503" o:spt="32" type="#_x0000_t32" style="position:absolute;left:3747;top:3234;flip:y;height:377;width:826;" o:connectortype="straight" filled="f" o:preferrelative="t" stroked="t" coordsize="21600,21600">
              <v:path arrowok="t"/>
              <v:fill on="f" focussize="0,0"/>
              <v:stroke weight="1pt" color="#E36C0A" miterlimit="2"/>
              <v:imagedata o:title=""/>
              <o:lock v:ext="edit"/>
            </v:shape>
            <v:shape id="Straight Connector 597" o:spid="_x0000_s2504" o:spt="32" type="#_x0000_t32" style="position:absolute;left:3763;top:2954;height:0;width:1440;" o:connectortype="straight" filled="f" o:preferrelative="t" stroked="t" coordsize="21600,21600">
              <v:path arrowok="t"/>
              <v:fill on="f" focussize="0,0"/>
              <v:stroke weight="1pt" color="#E36C0A" miterlimit="2"/>
              <v:imagedata o:title=""/>
              <o:lock v:ext="edit"/>
            </v:shape>
            <v:shape id="Straight Connector 598" o:spid="_x0000_s2505" o:spt="32" type="#_x0000_t32" style="position:absolute;left:3763;top:4591;flip:y;height:557;width:700;" o:connectortype="straight" filled="f" o:preferrelative="t" stroked="t" coordsize="21600,21600">
              <v:path arrowok="t"/>
              <v:fill on="f" focussize="0,0"/>
              <v:stroke weight="1pt" color="#E36C0A" miterlimit="2"/>
              <v:imagedata o:title=""/>
              <o:lock v:ext="edit"/>
            </v:shape>
          </v:group>
        </w:pict>
      </w:r>
      <w:r>
        <w:rPr>
          <w:szCs w:val="21"/>
        </w:rPr>
        <w:t>The following information is displayed:</w:t>
      </w:r>
    </w:p>
    <w:p>
      <w:pPr>
        <w:spacing w:before="156" w:after="156"/>
        <w:ind w:firstLine="3045" w:firstLineChars="1450"/>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both"/>
        <w:rPr>
          <w:i/>
          <w:szCs w:val="21"/>
        </w:rPr>
      </w:pPr>
    </w:p>
    <w:p>
      <w:pPr>
        <w:spacing w:before="156" w:after="156"/>
        <w:jc w:val="center"/>
        <w:rPr>
          <w:i/>
          <w:szCs w:val="21"/>
        </w:rPr>
      </w:pPr>
      <w:r>
        <w:rPr>
          <w:i/>
          <w:szCs w:val="21"/>
        </w:rPr>
        <w:t>Figure 8-8: the 3A THD display screen</w:t>
      </w:r>
    </w:p>
    <w:p>
      <w:pPr>
        <w:spacing w:before="156" w:after="156"/>
        <w:rPr>
          <w:szCs w:val="21"/>
        </w:rPr>
      </w:pPr>
      <w:r>
        <w:rPr>
          <w:b/>
          <w:szCs w:val="21"/>
        </w:rPr>
        <w:t>Note</w:t>
      </w:r>
      <w:r>
        <w:rPr>
          <w:szCs w:val="21"/>
        </w:rPr>
        <w:t xml:space="preserve">: L1, L2, and L3 display the total current and voltage harmonic distortion for phases 1, 2, and 3, respectively. </w:t>
      </w:r>
    </w:p>
    <w:p>
      <w:pPr>
        <w:pStyle w:val="3"/>
        <w:spacing w:afterLines="50"/>
      </w:pPr>
      <w:bookmarkStart w:id="609" w:name="_Toc414951739"/>
      <w:bookmarkStart w:id="610" w:name="_Toc414953812"/>
      <w:bookmarkStart w:id="611" w:name="_Toc29270"/>
      <w:bookmarkStart w:id="612" w:name="_Toc25629"/>
      <w:r>
        <w:t>8.4. Measurement of the PEAK factor</w:t>
      </w:r>
      <w:bookmarkEnd w:id="609"/>
      <w:bookmarkEnd w:id="610"/>
      <w:bookmarkEnd w:id="611"/>
      <w:bookmarkEnd w:id="612"/>
    </w:p>
    <w:p>
      <w:pPr>
        <w:spacing w:line="240" w:lineRule="exact"/>
        <w:rPr>
          <w:szCs w:val="21"/>
        </w:rPr>
      </w:pPr>
      <w:r>
        <w:rPr>
          <w:szCs w:val="21"/>
        </w:rPr>
        <w:t xml:space="preserve">The </w:t>
      </w:r>
      <w:r>
        <w:rPr>
          <w:szCs w:val="21"/>
        </w:rPr>
        <w:drawing>
          <wp:inline distT="0" distB="0" distL="0" distR="0">
            <wp:extent cx="307340" cy="129540"/>
            <wp:effectExtent l="19050" t="0" r="0"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noChangeArrowheads="1"/>
                    </pic:cNvPicPr>
                  </pic:nvPicPr>
                  <pic:blipFill>
                    <a:blip r:embed="rId194"/>
                    <a:srcRect/>
                    <a:stretch>
                      <a:fillRect/>
                    </a:stretch>
                  </pic:blipFill>
                  <pic:spPr>
                    <a:xfrm>
                      <a:off x="0" y="0"/>
                      <a:ext cx="307340" cy="129540"/>
                    </a:xfrm>
                    <a:prstGeom prst="rect">
                      <a:avLst/>
                    </a:prstGeom>
                    <a:noFill/>
                    <a:ln w="9525">
                      <a:noFill/>
                      <a:miter lim="800000"/>
                      <a:headEnd/>
                      <a:tailEnd/>
                    </a:ln>
                  </pic:spPr>
                </pic:pic>
              </a:graphicData>
            </a:graphic>
          </wp:inline>
        </w:drawing>
      </w:r>
      <w:r>
        <w:rPr>
          <w:szCs w:val="21"/>
        </w:rPr>
        <w:t xml:space="preserve"> sub-menu displays the waveforms of the signals measured over one period and the voltage and current peak factors. </w:t>
      </w:r>
    </w:p>
    <w:p>
      <w:pPr>
        <w:pStyle w:val="4"/>
        <w:spacing w:before="156"/>
      </w:pPr>
      <w:bookmarkStart w:id="613" w:name="_Toc8421"/>
      <w:bookmarkStart w:id="614" w:name="_Toc414951740"/>
      <w:bookmarkStart w:id="615" w:name="_Toc414953813"/>
      <w:bookmarkStart w:id="616" w:name="_Toc7358"/>
      <w:r>
        <w:t>8.4.1. The 3U CF display screen</w:t>
      </w:r>
      <w:bookmarkEnd w:id="613"/>
      <w:bookmarkEnd w:id="614"/>
      <w:bookmarkEnd w:id="615"/>
      <w:bookmarkEnd w:id="616"/>
    </w:p>
    <w:p>
      <w:pPr>
        <w:spacing w:before="156" w:after="156" w:line="240" w:lineRule="exact"/>
        <w:rPr>
          <w:szCs w:val="21"/>
        </w:rPr>
      </w:pPr>
      <w:r>
        <w:rPr>
          <w:szCs w:val="21"/>
        </w:rPr>
        <w:t>This screen displays the phase-to-phase voltage waveforms of one period and the peak factors.</w:t>
      </w:r>
    </w:p>
    <w:p>
      <w:pPr>
        <w:spacing w:before="156" w:after="156" w:line="240" w:lineRule="exact"/>
        <w:rPr>
          <w:szCs w:val="21"/>
        </w:rPr>
      </w:pPr>
      <w:r>
        <w:rPr>
          <w:szCs w:val="21"/>
        </w:rPr>
        <w:t xml:space="preserve">The following information is displayed: </w:t>
      </w:r>
    </w:p>
    <w:p>
      <w:pPr>
        <w:spacing w:before="156" w:after="156"/>
        <w:rPr>
          <w:szCs w:val="21"/>
        </w:rPr>
      </w:pPr>
      <w:r>
        <w:rPr>
          <w:szCs w:val="21"/>
        </w:rPr>
        <w:pict>
          <v:group id="_x0000_s2506" o:spid="_x0000_s2506" o:spt="203" style="position:absolute;left:0pt;margin-left:-31pt;margin-top:3.3pt;height:198.15pt;width:521.5pt;z-index:251707392;mso-width-relative:page;mso-height-relative:page;" coordorigin="864,9260" coordsize="10430,3963">
            <o:lock v:ext="edit"/>
            <v:shape id="Quad Arrow 600" o:spid="_x0000_s2507" o:spt="202" type="#_x0000_t202" style="position:absolute;left:7999;top:9818;height:3405;width:3089;" o:preferrelative="t" stroked="f" coordsize="21600,21600">
              <v:path/>
              <v:fill focussize="0,0"/>
              <v:stroke on="f" joinstyle="miter"/>
              <v:imagedata o:title=""/>
              <o:lock v:ext="edit"/>
              <v:textbox>
                <w:txbxContent>
                  <w:p>
                    <w:pPr>
                      <w:tabs>
                        <w:tab w:val="left" w:pos="2694"/>
                      </w:tabs>
                      <w:spacing w:line="240" w:lineRule="exact"/>
                      <w:ind w:right="99" w:rightChars="47"/>
                    </w:pPr>
                    <w:r>
                      <w:t xml:space="preserve">Instantaneous value of the </w:t>
                    </w:r>
                    <w:r>
                      <w:rPr>
                        <w:rFonts w:hint="eastAsia"/>
                        <w:szCs w:val="21"/>
                      </w:rPr>
                      <w:t>waveform</w:t>
                    </w:r>
                    <w:r>
                      <w:t xml:space="preserve"> at the cursor.  </w:t>
                    </w:r>
                  </w:p>
                  <w:p>
                    <w:pPr>
                      <w:tabs>
                        <w:tab w:val="left" w:pos="2694"/>
                      </w:tabs>
                      <w:spacing w:line="240" w:lineRule="exact"/>
                      <w:ind w:right="99" w:rightChars="47"/>
                    </w:pPr>
                    <w:r>
                      <w:rPr>
                        <w:b/>
                      </w:rPr>
                      <w:t>t</w:t>
                    </w:r>
                    <w:r>
                      <w:t xml:space="preserve">:  time relative to the start of the period (in milliseconds).                                                                                                                    </w:t>
                    </w:r>
                  </w:p>
                  <w:p>
                    <w:pPr>
                      <w:tabs>
                        <w:tab w:val="left" w:pos="2694"/>
                      </w:tabs>
                      <w:spacing w:line="240" w:lineRule="exact"/>
                      <w:ind w:right="99" w:rightChars="47"/>
                    </w:pPr>
                    <w:r>
                      <w:rPr>
                        <w:b/>
                      </w:rPr>
                      <w:t>U1</w:t>
                    </w:r>
                    <w:r>
                      <w:t xml:space="preserve">: instantaneous phase-to- phase voltage between phases 1 and 2(U12).                                                                           </w:t>
                    </w:r>
                  </w:p>
                  <w:p>
                    <w:pPr>
                      <w:tabs>
                        <w:tab w:val="left" w:pos="2694"/>
                      </w:tabs>
                      <w:spacing w:line="240" w:lineRule="exact"/>
                      <w:ind w:right="99" w:rightChars="47"/>
                    </w:pPr>
                    <w:r>
                      <w:rPr>
                        <w:b/>
                      </w:rPr>
                      <w:t>U2</w:t>
                    </w:r>
                    <w:r>
                      <w:t xml:space="preserve">: instantaneous phase-to- phase voltage between phases 2 and 3(U23). </w:t>
                    </w:r>
                  </w:p>
                  <w:p>
                    <w:pPr>
                      <w:tabs>
                        <w:tab w:val="left" w:pos="2694"/>
                      </w:tabs>
                      <w:spacing w:line="240" w:lineRule="exact"/>
                      <w:ind w:right="99" w:rightChars="47"/>
                      <w:rPr>
                        <w:szCs w:val="18"/>
                      </w:rPr>
                    </w:pPr>
                    <w:r>
                      <w:rPr>
                        <w:b/>
                      </w:rPr>
                      <w:t>U3</w:t>
                    </w:r>
                    <w:r>
                      <w:t xml:space="preserve">: instantaneous phase-to- phase voltage between phases 3 and 1(U31).    </w:t>
                    </w:r>
                  </w:p>
                </w:txbxContent>
              </v:textbox>
            </v:shape>
            <v:shape id="Quad Arrow 601" o:spid="_x0000_s2508" o:spt="202" type="#_x0000_t202" style="position:absolute;left:1029;top:9958;height:440;width:2866;" o:preferrelative="t" stroked="f" coordsize="21600,21600">
              <v:path/>
              <v:fill focussize="0,0"/>
              <v:stroke on="f" joinstyle="miter"/>
              <v:imagedata o:title=""/>
              <o:lock v:ext="edit"/>
              <v:textbox>
                <w:txbxContent>
                  <w:p>
                    <w:pPr>
                      <w:spacing w:line="240" w:lineRule="exact"/>
                      <w:jc w:val="right"/>
                      <w:rPr>
                        <w:szCs w:val="18"/>
                      </w:rPr>
                    </w:pPr>
                    <w:r>
                      <w:rPr>
                        <w:rFonts w:hint="eastAsia"/>
                      </w:rPr>
                      <w:t>Peak</w:t>
                    </w:r>
                    <w:r>
                      <w:t xml:space="preserve"> </w:t>
                    </w:r>
                    <w:r>
                      <w:rPr>
                        <w:rFonts w:hint="eastAsia"/>
                      </w:rPr>
                      <w:t>factor</w:t>
                    </w:r>
                    <w:r>
                      <w:t xml:space="preserve"> for each curve.</w:t>
                    </w:r>
                  </w:p>
                  <w:p>
                    <w:pPr>
                      <w:spacing w:before="156" w:after="156"/>
                      <w:jc w:val="right"/>
                      <w:rPr>
                        <w:szCs w:val="18"/>
                      </w:rPr>
                    </w:pPr>
                  </w:p>
                </w:txbxContent>
              </v:textbox>
            </v:shape>
            <v:shape id="Quad Arrow 602" o:spid="_x0000_s2509" o:spt="202" type="#_x0000_t202" style="position:absolute;left:7988;top:9274;height:628;width:3306;" o:preferrelative="t" stroked="f" coordsize="21600,21600">
              <v:path/>
              <v:fill focussize="0,0"/>
              <v:stroke on="f" joinstyle="miter"/>
              <v:imagedata o:title=""/>
              <o:lock v:ext="edit"/>
              <v:textbox>
                <w:txbxContent>
                  <w:p>
                    <w:pPr>
                      <w:spacing w:line="240" w:lineRule="exact"/>
                      <w:ind w:right="380" w:rightChars="181"/>
                      <w:rPr>
                        <w:szCs w:val="21"/>
                      </w:rPr>
                    </w:pPr>
                    <w:r>
                      <w:rPr>
                        <w:rFonts w:hint="eastAsia"/>
                      </w:rPr>
                      <w:t>P</w:t>
                    </w:r>
                    <w:r>
                      <w:t>hase-to-</w:t>
                    </w:r>
                    <w:r>
                      <w:rPr>
                        <w:rFonts w:hint="eastAsia"/>
                      </w:rPr>
                      <w:t>phase</w:t>
                    </w:r>
                    <w:r>
                      <w:rPr>
                        <w:rFonts w:hint="eastAsia"/>
                        <w:szCs w:val="21"/>
                      </w:rPr>
                      <w:t xml:space="preserve"> voltage waveform.</w:t>
                    </w:r>
                  </w:p>
                  <w:p>
                    <w:pPr>
                      <w:spacing w:before="156" w:after="156"/>
                      <w:ind w:right="380" w:rightChars="181"/>
                      <w:rPr>
                        <w:szCs w:val="18"/>
                      </w:rPr>
                    </w:pPr>
                  </w:p>
                </w:txbxContent>
              </v:textbox>
            </v:shape>
            <v:shape id="Quad Arrow 603" o:spid="_x0000_s2510" o:spt="202" type="#_x0000_t202" style="position:absolute;left:996;top:11543;height:673;width:3043;" o:preferrelative="t" stroked="f" coordsize="21600,21600">
              <v:path/>
              <v:fill focussize="0,0"/>
              <v:stroke on="f" joinstyle="miter"/>
              <v:imagedata o:title=""/>
              <o:lock v:ext="edit"/>
              <v:textbox>
                <w:txbxContent>
                  <w:p>
                    <w:pPr>
                      <w:spacing w:line="240" w:lineRule="exact"/>
                      <w:ind w:right="197" w:rightChars="94"/>
                      <w:rPr>
                        <w:szCs w:val="18"/>
                      </w:rPr>
                    </w:pPr>
                    <w:r>
                      <w:rPr>
                        <w:rFonts w:hint="eastAsia"/>
                      </w:rPr>
                      <w:t>Voltage</w:t>
                    </w:r>
                    <w:r>
                      <w:t xml:space="preserve"> axis with automatic scaling</w:t>
                    </w:r>
                    <w:r>
                      <w:rPr>
                        <w:rFonts w:hint="eastAsia"/>
                      </w:rPr>
                      <w:t>.</w:t>
                    </w:r>
                  </w:p>
                </w:txbxContent>
              </v:textbox>
            </v:shape>
            <v:shape id="Quad Arrow 604" o:spid="_x0000_s2511" o:spt="202" type="#_x0000_t202" style="position:absolute;left:864;top:9260;height:665;width:2890;" o:preferrelative="t" stroked="f" coordsize="21600,21600">
              <v:path/>
              <v:fill focussize="0,0"/>
              <v:stroke on="f" joinstyle="miter"/>
              <v:imagedata o:title=""/>
              <o:lock v:ext="edit"/>
              <v:textbox>
                <w:txbxContent>
                  <w:p>
                    <w:pPr>
                      <w:spacing w:line="240" w:lineRule="exact"/>
                      <w:ind w:left="141" w:leftChars="67" w:right="-90" w:rightChars="-43"/>
                      <w:rPr>
                        <w:szCs w:val="21"/>
                      </w:rPr>
                    </w:pPr>
                    <w:r>
                      <w:rPr>
                        <w:rFonts w:hint="eastAsia"/>
                        <w:szCs w:val="21"/>
                      </w:rPr>
                      <w:t>Instantaneous frequency of network.</w:t>
                    </w:r>
                  </w:p>
                  <w:p>
                    <w:pPr>
                      <w:spacing w:before="156" w:after="156"/>
                      <w:ind w:right="-90" w:rightChars="-43"/>
                      <w:rPr>
                        <w:szCs w:val="18"/>
                      </w:rPr>
                    </w:pPr>
                  </w:p>
                </w:txbxContent>
              </v:textbox>
            </v:shape>
            <v:shape id="Quad Arrow 605" o:spid="_x0000_s2512" o:spt="202" type="#_x0000_t202" style="position:absolute;left:1007;top:10517;height:982;width:3054;" o:preferrelative="t" stroked="f" coordsize="21600,21600">
              <v:path/>
              <v:fill focussize="0,0"/>
              <v:stroke on="f" joinstyle="miter"/>
              <v:imagedata o:title=""/>
              <o:lock v:ext="edit"/>
              <v:textbox>
                <w:txbxContent>
                  <w:p>
                    <w:pPr>
                      <w:spacing w:line="240" w:lineRule="exact"/>
                      <w:ind w:right="210" w:rightChars="100"/>
                      <w:rPr>
                        <w:rFonts w:cs="Arial"/>
                        <w:szCs w:val="21"/>
                      </w:rPr>
                    </w:pPr>
                    <w:r>
                      <w:rPr>
                        <w:rFonts w:cs="Arial"/>
                        <w:szCs w:val="21"/>
                      </w:rPr>
                      <w:t>Cursor. Use the</w:t>
                    </w:r>
                    <w:r>
                      <w:rPr>
                        <w:rFonts w:cs="Arial"/>
                        <w:szCs w:val="21"/>
                      </w:rPr>
                      <w:drawing>
                        <wp:inline distT="0" distB="0" distL="0" distR="0">
                          <wp:extent cx="109220" cy="88900"/>
                          <wp:effectExtent l="19050" t="0" r="5080" b="0"/>
                          <wp:docPr id="723" name="Picture 92"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92"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or</w:t>
                    </w:r>
                    <w:r>
                      <w:rPr>
                        <w:rFonts w:cs="Arial"/>
                        <w:szCs w:val="21"/>
                      </w:rPr>
                      <w:drawing>
                        <wp:inline distT="0" distB="0" distL="0" distR="0">
                          <wp:extent cx="109220" cy="88900"/>
                          <wp:effectExtent l="19050" t="0" r="5080" b="0"/>
                          <wp:docPr id="724" name="Picture 93"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Picture 93"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and keys to move the cursor.</w:t>
                    </w:r>
                  </w:p>
                  <w:p>
                    <w:pPr>
                      <w:spacing w:line="240" w:lineRule="exact"/>
                      <w:ind w:right="210" w:rightChars="100"/>
                      <w:rPr>
                        <w:rFonts w:cs="Arial"/>
                        <w:szCs w:val="21"/>
                      </w:rPr>
                    </w:pPr>
                    <w:r>
                      <w:rPr>
                        <w:rFonts w:cs="Arial"/>
                        <w:szCs w:val="21"/>
                      </w:rPr>
                      <w:t>Long press can move</w:t>
                    </w:r>
                    <w:r>
                      <w:rPr>
                        <w:rFonts w:hint="eastAsia" w:cs="Arial"/>
                        <w:szCs w:val="21"/>
                      </w:rPr>
                      <w:t xml:space="preserve"> quickly.</w:t>
                    </w:r>
                  </w:p>
                  <w:p>
                    <w:pPr>
                      <w:spacing w:before="156" w:after="156"/>
                      <w:ind w:right="210" w:rightChars="100"/>
                      <w:rPr>
                        <w:szCs w:val="18"/>
                      </w:rPr>
                    </w:pPr>
                  </w:p>
                </w:txbxContent>
              </v:textbox>
            </v:shape>
            <v:shape id="Picture 606" o:spid="_x0000_s2513" o:spt="75" type="#_x0000_t75" style="position:absolute;left:4174;top:9383;height:2660;width:3550;" filled="f" stroked="t" coordsize="21600,21600">
              <v:path/>
              <v:fill on="f" focussize="0,0"/>
              <v:stroke weight="0.5pt" miterlimit="2"/>
              <v:imagedata r:id="rId195" o:title="47_WAVE1410091722"/>
              <o:lock v:ext="edit" aspectratio="t"/>
            </v:shape>
            <v:shape id="Straight Connector 607" o:spid="_x0000_s2514" o:spt="32" type="#_x0000_t32" style="position:absolute;left:6523;top:9469;flip:y;height:657;width:1531;" o:connectortype="straight" filled="f" o:preferrelative="t" stroked="t" coordsize="21600,21600">
              <v:path arrowok="t"/>
              <v:fill on="f" focussize="0,0"/>
              <v:stroke weight="1pt" color="#E36C0A" miterlimit="2"/>
              <v:imagedata o:title=""/>
              <o:lock v:ext="edit"/>
            </v:shape>
            <v:shape id="Straight Connector 608" o:spid="_x0000_s2515" o:spt="32" type="#_x0000_t32" style="position:absolute;left:6783;top:10067;flip:y;height:1596;width:1271;" o:connectortype="straight" filled="f" o:preferrelative="t" stroked="t" coordsize="21600,21600">
              <v:path arrowok="t"/>
              <v:fill on="f" focussize="0,0"/>
              <v:stroke weight="1pt" color="#E36C0A" miterlimit="2"/>
              <v:imagedata o:title=""/>
              <o:lock v:ext="edit"/>
            </v:shape>
            <v:shape id="Straight Connector 609" o:spid="_x0000_s2516" o:spt="32" type="#_x0000_t32" style="position:absolute;left:3787;top:10067;flip:y;height:662;width:2006;" o:connectortype="straight" filled="f" o:preferrelative="t" stroked="t" coordsize="21600,21600">
              <v:path arrowok="t"/>
              <v:fill on="f" focussize="0,0"/>
              <v:stroke weight="1pt" color="#E36C0A" miterlimit="2"/>
              <v:imagedata o:title=""/>
              <o:lock v:ext="edit"/>
            </v:shape>
            <v:shape id="Straight Connector 610" o:spid="_x0000_s2517" o:spt="32" type="#_x0000_t32" style="position:absolute;left:3787;top:9749;flip:y;height:377;width:826;" o:connectortype="straight" filled="f" o:preferrelative="t" stroked="t" coordsize="21600,21600">
              <v:path arrowok="t"/>
              <v:fill on="f" focussize="0,0"/>
              <v:stroke weight="1pt" color="#E36C0A" miterlimit="2"/>
              <v:imagedata o:title=""/>
              <o:lock v:ext="edit"/>
            </v:shape>
            <v:shape id="Straight Connector 611" o:spid="_x0000_s2518" o:spt="32" type="#_x0000_t32" style="position:absolute;left:3787;top:9469;height:1;width:1456;" o:connectortype="straight" filled="f" o:preferrelative="t" stroked="t" coordsize="21600,21600">
              <v:path arrowok="t"/>
              <v:fill on="f" focussize="0,0"/>
              <v:stroke weight="1pt" color="#E36C0A" miterlimit="2"/>
              <v:imagedata o:title=""/>
              <o:lock v:ext="edit"/>
            </v:shape>
            <v:shape id="Straight Connector 612" o:spid="_x0000_s2519" o:spt="32" type="#_x0000_t32" style="position:absolute;left:3787;top:11106;flip:y;height:557;width:716;"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p>
    <w:p>
      <w:pPr>
        <w:spacing w:before="156" w:after="156"/>
        <w:jc w:val="center"/>
        <w:rPr>
          <w:i/>
          <w:szCs w:val="21"/>
        </w:rPr>
      </w:pPr>
    </w:p>
    <w:p>
      <w:pPr>
        <w:spacing w:before="156" w:after="156"/>
        <w:jc w:val="center"/>
        <w:rPr>
          <w:i/>
          <w:szCs w:val="21"/>
        </w:rPr>
      </w:pPr>
    </w:p>
    <w:p>
      <w:pPr>
        <w:spacing w:before="156" w:after="156"/>
        <w:jc w:val="center"/>
        <w:rPr>
          <w:i/>
          <w:szCs w:val="21"/>
        </w:rPr>
      </w:pPr>
      <w:r>
        <w:rPr>
          <w:i/>
          <w:szCs w:val="21"/>
        </w:rPr>
        <w:t>Figure 8-9: the 3U CF display screen</w:t>
      </w:r>
    </w:p>
    <w:p>
      <w:pPr>
        <w:pStyle w:val="4"/>
        <w:spacing w:before="156"/>
      </w:pPr>
      <w:bookmarkStart w:id="617" w:name="_Toc414953814"/>
      <w:bookmarkStart w:id="618" w:name="_Toc17028"/>
      <w:bookmarkStart w:id="619" w:name="_Toc414951741"/>
      <w:bookmarkStart w:id="620" w:name="_Toc11664"/>
      <w:r>
        <w:t>8.4.2. The 3V display screen</w:t>
      </w:r>
      <w:bookmarkEnd w:id="617"/>
      <w:bookmarkEnd w:id="618"/>
      <w:bookmarkEnd w:id="619"/>
      <w:bookmarkEnd w:id="620"/>
    </w:p>
    <w:p>
      <w:pPr>
        <w:spacing w:before="156" w:after="156" w:line="240" w:lineRule="exact"/>
        <w:rPr>
          <w:szCs w:val="21"/>
        </w:rPr>
      </w:pPr>
      <w:r>
        <w:rPr>
          <w:szCs w:val="21"/>
        </w:rPr>
        <w:t>This screen displays the phase-to-neutral voltage waveforms of one period and the peak factors.</w:t>
      </w:r>
    </w:p>
    <w:p>
      <w:pPr>
        <w:spacing w:before="156" w:after="156" w:line="240" w:lineRule="exact"/>
        <w:rPr>
          <w:szCs w:val="21"/>
        </w:rPr>
      </w:pPr>
      <w:r>
        <w:rPr>
          <w:szCs w:val="21"/>
        </w:rPr>
        <w:t>The following information is displayed:</w:t>
      </w:r>
    </w:p>
    <w:p>
      <w:pPr>
        <w:spacing w:before="156" w:after="156"/>
        <w:ind w:firstLine="3150" w:firstLineChars="1500"/>
        <w:rPr>
          <w:szCs w:val="21"/>
        </w:rPr>
      </w:pPr>
      <w:r>
        <w:rPr>
          <w:szCs w:val="21"/>
        </w:rPr>
        <w:pict>
          <v:group id="_x0000_s2520" o:spid="_x0000_s2520" o:spt="203" style="position:absolute;left:0pt;margin-left:-6.6pt;margin-top:1.95pt;height:172.5pt;width:495.55pt;z-index:251708416;mso-width-relative:page;mso-height-relative:page;" coordorigin="1002,2704" coordsize="9911,3450">
            <o:lock v:ext="edit"/>
            <v:shape id="Quad Arrow 614" o:spid="_x0000_s2521" o:spt="202" type="#_x0000_t202" style="position:absolute;left:8019;top:3292;height:2862;width:2792;" o:preferrelative="t" stroked="f" coordsize="21600,21600">
              <v:path/>
              <v:fill focussize="0,0"/>
              <v:stroke on="f" joinstyle="miter"/>
              <v:imagedata o:title=""/>
              <o:lock v:ext="edit"/>
              <v:textbox>
                <w:txbxContent>
                  <w:p>
                    <w:pPr>
                      <w:spacing w:line="240" w:lineRule="exact"/>
                      <w:ind w:right="-46" w:rightChars="-22"/>
                    </w:pPr>
                    <w:r>
                      <w:t xml:space="preserve">Instantaneous value of the </w:t>
                    </w:r>
                    <w:r>
                      <w:rPr>
                        <w:rFonts w:hint="eastAsia"/>
                        <w:szCs w:val="21"/>
                      </w:rPr>
                      <w:t>waveform</w:t>
                    </w:r>
                    <w:r>
                      <w:t xml:space="preserve"> at the cursor.  </w:t>
                    </w:r>
                  </w:p>
                  <w:p>
                    <w:pPr>
                      <w:spacing w:line="240" w:lineRule="exact"/>
                      <w:ind w:right="-46" w:rightChars="-22"/>
                      <w:rPr>
                        <w:sz w:val="18"/>
                        <w:szCs w:val="18"/>
                      </w:rPr>
                    </w:pPr>
                    <w:r>
                      <w:rPr>
                        <w:b/>
                      </w:rPr>
                      <w:t>t</w:t>
                    </w:r>
                    <w:r>
                      <w:t>:  time relative to the start of the period (in milliseconds)</w:t>
                    </w:r>
                    <w:r>
                      <w:rPr>
                        <w:rFonts w:hint="eastAsia"/>
                      </w:rPr>
                      <w:t>.</w:t>
                    </w:r>
                  </w:p>
                  <w:p>
                    <w:pPr>
                      <w:spacing w:line="240" w:lineRule="exact"/>
                      <w:ind w:right="-46" w:rightChars="-22"/>
                    </w:pPr>
                    <w:r>
                      <w:rPr>
                        <w:b/>
                      </w:rPr>
                      <w:t>V1</w:t>
                    </w:r>
                    <w:r>
                      <w:t xml:space="preserve">: instantaneous phase-to- neutral voltage of </w:t>
                    </w:r>
                    <w:r>
                      <w:rPr>
                        <w:rFonts w:hint="eastAsia"/>
                      </w:rPr>
                      <w:t>L</w:t>
                    </w:r>
                    <w:r>
                      <w:t>1.</w:t>
                    </w:r>
                  </w:p>
                  <w:p>
                    <w:pPr>
                      <w:spacing w:line="240" w:lineRule="exact"/>
                      <w:ind w:right="-46" w:rightChars="-22"/>
                    </w:pPr>
                    <w:r>
                      <w:rPr>
                        <w:b/>
                      </w:rPr>
                      <w:t>V</w:t>
                    </w:r>
                    <w:r>
                      <w:rPr>
                        <w:rFonts w:hint="eastAsia"/>
                        <w:b/>
                      </w:rPr>
                      <w:t>2</w:t>
                    </w:r>
                    <w:r>
                      <w:t xml:space="preserve">: instantaneous phase-to- neutral voltage of </w:t>
                    </w:r>
                    <w:r>
                      <w:rPr>
                        <w:rFonts w:hint="eastAsia"/>
                      </w:rPr>
                      <w:t>L2</w:t>
                    </w:r>
                    <w:r>
                      <w:t>.</w:t>
                    </w:r>
                  </w:p>
                  <w:p>
                    <w:pPr>
                      <w:spacing w:line="240" w:lineRule="exact"/>
                      <w:ind w:right="-46" w:rightChars="-22"/>
                    </w:pPr>
                    <w:r>
                      <w:rPr>
                        <w:b/>
                      </w:rPr>
                      <w:t>V</w:t>
                    </w:r>
                    <w:r>
                      <w:rPr>
                        <w:rFonts w:hint="eastAsia"/>
                        <w:b/>
                      </w:rPr>
                      <w:t>3</w:t>
                    </w:r>
                    <w:r>
                      <w:t xml:space="preserve">: instantaneous phase-to- neutral voltage of </w:t>
                    </w:r>
                    <w:r>
                      <w:rPr>
                        <w:rFonts w:hint="eastAsia"/>
                      </w:rPr>
                      <w:t>L3</w:t>
                    </w:r>
                    <w:r>
                      <w:t>.</w:t>
                    </w:r>
                  </w:p>
                  <w:p>
                    <w:pPr>
                      <w:spacing w:before="156" w:after="156"/>
                      <w:ind w:right="-46" w:rightChars="-22"/>
                      <w:rPr>
                        <w:szCs w:val="18"/>
                      </w:rPr>
                    </w:pPr>
                  </w:p>
                </w:txbxContent>
              </v:textbox>
            </v:shape>
            <v:shape id="Quad Arrow 615" o:spid="_x0000_s2522" o:spt="202" type="#_x0000_t202" style="position:absolute;left:1118;top:3398;height:538;width:2753;" o:preferrelative="t" stroked="f" coordsize="21600,21600">
              <v:path/>
              <v:fill focussize="0,0"/>
              <v:stroke on="f" joinstyle="miter"/>
              <v:imagedata o:title=""/>
              <o:lock v:ext="edit"/>
              <v:textbox>
                <w:txbxContent>
                  <w:p>
                    <w:pPr>
                      <w:spacing w:line="240" w:lineRule="exact"/>
                      <w:jc w:val="right"/>
                      <w:rPr>
                        <w:szCs w:val="18"/>
                      </w:rPr>
                    </w:pPr>
                    <w:r>
                      <w:rPr>
                        <w:rFonts w:hint="eastAsia"/>
                      </w:rPr>
                      <w:t>Peak</w:t>
                    </w:r>
                    <w:r>
                      <w:t xml:space="preserve"> </w:t>
                    </w:r>
                    <w:r>
                      <w:rPr>
                        <w:rFonts w:hint="eastAsia"/>
                      </w:rPr>
                      <w:t>factor</w:t>
                    </w:r>
                    <w:r>
                      <w:t xml:space="preserve"> for each curve.</w:t>
                    </w:r>
                  </w:p>
                  <w:p>
                    <w:pPr>
                      <w:spacing w:before="156" w:after="156"/>
                      <w:jc w:val="right"/>
                      <w:rPr>
                        <w:szCs w:val="18"/>
                      </w:rPr>
                    </w:pPr>
                  </w:p>
                </w:txbxContent>
              </v:textbox>
            </v:shape>
            <v:shape id="Quad Arrow 616" o:spid="_x0000_s2523" o:spt="202" type="#_x0000_t202" style="position:absolute;left:8008;top:2704;height:610;width:2905;" o:preferrelative="t" stroked="f" coordsize="21600,21600">
              <v:path/>
              <v:fill focussize="0,0"/>
              <v:stroke on="f" joinstyle="miter"/>
              <v:imagedata o:title=""/>
              <o:lock v:ext="edit"/>
              <v:textbox>
                <w:txbxContent>
                  <w:p>
                    <w:pPr>
                      <w:spacing w:line="240" w:lineRule="exact"/>
                      <w:jc w:val="left"/>
                      <w:rPr>
                        <w:szCs w:val="21"/>
                      </w:rPr>
                    </w:pPr>
                    <w:r>
                      <w:rPr>
                        <w:rFonts w:hint="eastAsia"/>
                      </w:rPr>
                      <w:t>P</w:t>
                    </w:r>
                    <w:r>
                      <w:t>hase-to-neutral</w:t>
                    </w:r>
                    <w:r>
                      <w:rPr>
                        <w:szCs w:val="21"/>
                      </w:rPr>
                      <w:t xml:space="preserve"> </w:t>
                    </w:r>
                    <w:r>
                      <w:rPr>
                        <w:rFonts w:hint="eastAsia"/>
                        <w:szCs w:val="21"/>
                      </w:rPr>
                      <w:t>voltage waveform.</w:t>
                    </w:r>
                  </w:p>
                  <w:p>
                    <w:pPr>
                      <w:spacing w:before="156" w:after="156"/>
                      <w:rPr>
                        <w:szCs w:val="18"/>
                      </w:rPr>
                    </w:pPr>
                  </w:p>
                </w:txbxContent>
              </v:textbox>
            </v:shape>
            <v:shape id="Quad Arrow 617" o:spid="_x0000_s2524" o:spt="202" type="#_x0000_t202" style="position:absolute;left:1012;top:4973;height:647;width:2904;" o:preferrelative="t" stroked="f" coordsize="21600,21600">
              <v:path/>
              <v:fill focussize="0,0"/>
              <v:stroke on="f" joinstyle="miter"/>
              <v:imagedata o:title=""/>
              <o:lock v:ext="edit"/>
              <v:textbox>
                <w:txbxContent>
                  <w:p>
                    <w:pPr>
                      <w:spacing w:line="240" w:lineRule="exact"/>
                      <w:ind w:right="59" w:rightChars="28"/>
                      <w:rPr>
                        <w:szCs w:val="18"/>
                      </w:rPr>
                    </w:pPr>
                    <w:r>
                      <w:rPr>
                        <w:rFonts w:hint="eastAsia"/>
                      </w:rPr>
                      <w:t>Voltage</w:t>
                    </w:r>
                    <w:r>
                      <w:t xml:space="preserve"> axis with automatic scaling</w:t>
                    </w:r>
                    <w:r>
                      <w:rPr>
                        <w:rFonts w:hint="eastAsia"/>
                      </w:rPr>
                      <w:t>.</w:t>
                    </w:r>
                  </w:p>
                  <w:p>
                    <w:pPr>
                      <w:spacing w:before="156" w:after="156"/>
                      <w:ind w:right="59" w:rightChars="28"/>
                      <w:rPr>
                        <w:szCs w:val="18"/>
                      </w:rPr>
                    </w:pPr>
                  </w:p>
                </w:txbxContent>
              </v:textbox>
            </v:shape>
            <v:shape id="Quad Arrow 618" o:spid="_x0000_s2525" o:spt="202" type="#_x0000_t202" style="position:absolute;left:1008;top:2734;height:643;width:2863;" o:preferrelative="t" stroked="f" coordsize="21600,21600">
              <v:path/>
              <v:fill focussize="0,0"/>
              <v:stroke on="f" joinstyle="miter"/>
              <v:imagedata o:title=""/>
              <o:lock v:ext="edit"/>
              <v:textbox>
                <w:txbxContent>
                  <w:p>
                    <w:pPr>
                      <w:spacing w:line="240" w:lineRule="exact"/>
                      <w:ind w:right="25" w:rightChars="12"/>
                      <w:rPr>
                        <w:szCs w:val="21"/>
                      </w:rPr>
                    </w:pPr>
                    <w:r>
                      <w:rPr>
                        <w:rFonts w:hint="eastAsia"/>
                        <w:szCs w:val="21"/>
                      </w:rPr>
                      <w:t>Instantaneous frequency of network.</w:t>
                    </w:r>
                  </w:p>
                  <w:p>
                    <w:pPr>
                      <w:spacing w:before="156" w:after="156"/>
                      <w:ind w:right="25" w:rightChars="12"/>
                      <w:rPr>
                        <w:szCs w:val="18"/>
                      </w:rPr>
                    </w:pPr>
                  </w:p>
                </w:txbxContent>
              </v:textbox>
            </v:shape>
            <v:shape id="Quad Arrow 619" o:spid="_x0000_s2526" o:spt="202" type="#_x0000_t202" style="position:absolute;left:1002;top:3881;height:976;width:2985;" o:preferrelative="t" stroked="f" coordsize="21600,21600">
              <v:path/>
              <v:fill focussize="0,0"/>
              <v:stroke on="f" joinstyle="miter"/>
              <v:imagedata o:title=""/>
              <o:lock v:ext="edit"/>
              <v:textbox>
                <w:txbxContent>
                  <w:p>
                    <w:pPr>
                      <w:spacing w:line="240" w:lineRule="exact"/>
                      <w:ind w:right="145" w:rightChars="69"/>
                      <w:rPr>
                        <w:rFonts w:cs="Arial"/>
                        <w:szCs w:val="21"/>
                      </w:rPr>
                    </w:pPr>
                    <w:r>
                      <w:rPr>
                        <w:rFonts w:cs="Arial"/>
                        <w:szCs w:val="21"/>
                      </w:rPr>
                      <w:t xml:space="preserve">Cursor. Use the </w:t>
                    </w:r>
                    <w:r>
                      <w:rPr>
                        <w:rFonts w:cs="Arial"/>
                        <w:szCs w:val="21"/>
                      </w:rPr>
                      <w:drawing>
                        <wp:inline distT="0" distB="0" distL="0" distR="0">
                          <wp:extent cx="109220" cy="88900"/>
                          <wp:effectExtent l="19050" t="0" r="5080" b="0"/>
                          <wp:docPr id="725" name="Picture 94"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94"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 xml:space="preserve">or </w:t>
                    </w:r>
                    <w:r>
                      <w:rPr>
                        <w:rFonts w:cs="Arial"/>
                        <w:szCs w:val="21"/>
                      </w:rPr>
                      <w:drawing>
                        <wp:inline distT="0" distB="0" distL="0" distR="0">
                          <wp:extent cx="109220" cy="88900"/>
                          <wp:effectExtent l="19050" t="0" r="5080" b="0"/>
                          <wp:docPr id="726" name="Picture 95"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95"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and keys to move the cursor.</w:t>
                    </w:r>
                  </w:p>
                  <w:p>
                    <w:pPr>
                      <w:spacing w:line="240" w:lineRule="exact"/>
                      <w:ind w:right="145" w:rightChars="69"/>
                      <w:rPr>
                        <w:rFonts w:cs="Arial"/>
                        <w:szCs w:val="21"/>
                      </w:rPr>
                    </w:pPr>
                    <w:r>
                      <w:rPr>
                        <w:rFonts w:cs="Arial"/>
                        <w:szCs w:val="21"/>
                      </w:rPr>
                      <w:t>Long press can move</w:t>
                    </w:r>
                    <w:r>
                      <w:rPr>
                        <w:rFonts w:hint="eastAsia" w:cs="Arial"/>
                        <w:szCs w:val="21"/>
                      </w:rPr>
                      <w:t xml:space="preserve"> quickly.</w:t>
                    </w:r>
                  </w:p>
                  <w:p>
                    <w:pPr>
                      <w:spacing w:before="156" w:after="156"/>
                      <w:ind w:right="145" w:rightChars="69"/>
                      <w:rPr>
                        <w:szCs w:val="18"/>
                      </w:rPr>
                    </w:pPr>
                  </w:p>
                </w:txbxContent>
              </v:textbox>
            </v:shape>
            <v:shape id="Picture 620" o:spid="_x0000_s2527" o:spt="75" type="#_x0000_t75" style="position:absolute;left:4184;top:2853;height:2660;width:3550;" filled="f" stroked="t" coordsize="21600,21600">
              <v:path/>
              <v:fill on="f" focussize="0,0"/>
              <v:stroke weight="0.5pt" miterlimit="2"/>
              <v:imagedata r:id="rId196" o:title="48_WAVE1410091723"/>
              <o:lock v:ext="edit" aspectratio="t"/>
            </v:shape>
            <v:shape id="Straight Connector 621" o:spid="_x0000_s2528" o:spt="32" type="#_x0000_t32" style="position:absolute;left:6543;top:2943;flip:y;height:657;width:1541;" o:connectortype="straight" filled="f" o:preferrelative="t" stroked="t" coordsize="21600,21600">
              <v:path arrowok="t"/>
              <v:fill on="f" focussize="0,0"/>
              <v:stroke weight="1pt" color="#E36C0A" miterlimit="2"/>
              <v:imagedata o:title=""/>
              <o:lock v:ext="edit"/>
            </v:shape>
            <v:shape id="Straight Connector 622" o:spid="_x0000_s2529" o:spt="32" type="#_x0000_t32" style="position:absolute;left:6803;top:3482;flip:y;height:1655;width:1271;" o:connectortype="straight" filled="f" o:preferrelative="t" stroked="t" coordsize="21600,21600">
              <v:path arrowok="t"/>
              <v:fill on="f" focussize="0,0"/>
              <v:stroke weight="1pt" color="#E36C0A" miterlimit="2"/>
              <v:imagedata o:title=""/>
              <o:lock v:ext="edit"/>
            </v:shape>
            <v:shape id="Straight Connector 623" o:spid="_x0000_s2530" o:spt="32" type="#_x0000_t32" style="position:absolute;left:3817;top:3541;flip:y;height:564;width:1996;" o:connectortype="straight" filled="f" o:preferrelative="t" stroked="t" coordsize="21600,21600">
              <v:path arrowok="t"/>
              <v:fill on="f" focussize="0,0"/>
              <v:stroke weight="1pt" color="#E36C0A" miterlimit="2"/>
              <v:imagedata o:title=""/>
              <o:lock v:ext="edit"/>
            </v:shape>
            <v:shape id="Straight Connector 624" o:spid="_x0000_s2531" o:spt="32" type="#_x0000_t32" style="position:absolute;left:3817;top:3223;flip:y;height:377;width:816;" o:connectortype="straight" filled="f" o:preferrelative="t" stroked="t" coordsize="21600,21600">
              <v:path arrowok="t"/>
              <v:fill on="f" focussize="0,0"/>
              <v:stroke weight="1pt" color="#E36C0A" miterlimit="2"/>
              <v:imagedata o:title=""/>
              <o:lock v:ext="edit"/>
            </v:shape>
            <v:shape id="Straight Connector 625" o:spid="_x0000_s2532" o:spt="32" type="#_x0000_t32" style="position:absolute;left:3817;top:2943;height:0;width:1446;" o:connectortype="straight" filled="f" o:preferrelative="t" stroked="t" coordsize="21600,21600">
              <v:path arrowok="t"/>
              <v:fill on="f" focussize="0,0"/>
              <v:stroke weight="1pt" color="#E36C0A" miterlimit="2"/>
              <v:imagedata o:title=""/>
              <o:lock v:ext="edit"/>
            </v:shape>
            <v:shape id="Straight Connector 626" o:spid="_x0000_s2533" o:spt="32" type="#_x0000_t32" style="position:absolute;left:3817;top:4580;flip:y;height:557;width:706;"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r>
        <w:rPr>
          <w:i/>
          <w:szCs w:val="21"/>
        </w:rPr>
        <w:t>Figure 8-10: the 3V CF display screen</w:t>
      </w:r>
    </w:p>
    <w:p>
      <w:pPr>
        <w:pStyle w:val="4"/>
        <w:spacing w:before="156"/>
      </w:pPr>
      <w:bookmarkStart w:id="621" w:name="_Toc414951742"/>
      <w:bookmarkStart w:id="622" w:name="_Toc2160"/>
      <w:bookmarkStart w:id="623" w:name="_Toc414953815"/>
      <w:bookmarkStart w:id="624" w:name="_Toc13610"/>
      <w:r>
        <w:t>8.4.3. The 3A CF display screen</w:t>
      </w:r>
      <w:bookmarkEnd w:id="621"/>
      <w:bookmarkEnd w:id="622"/>
      <w:bookmarkEnd w:id="623"/>
      <w:bookmarkEnd w:id="624"/>
    </w:p>
    <w:p>
      <w:pPr>
        <w:spacing w:before="156" w:after="156" w:line="240" w:lineRule="exact"/>
        <w:rPr>
          <w:szCs w:val="21"/>
        </w:rPr>
      </w:pPr>
      <w:r>
        <w:rPr>
          <w:szCs w:val="21"/>
        </w:rPr>
        <w:t>This screen displays the current waveforms of one period and the peak factors.</w:t>
      </w:r>
    </w:p>
    <w:p>
      <w:pPr>
        <w:spacing w:before="156" w:after="156" w:line="240" w:lineRule="exact"/>
        <w:rPr>
          <w:szCs w:val="21"/>
        </w:rPr>
      </w:pPr>
      <w:r>
        <w:rPr>
          <w:szCs w:val="21"/>
        </w:rPr>
        <w:t>The following information is displayed:</w:t>
      </w:r>
    </w:p>
    <w:p>
      <w:pPr>
        <w:spacing w:before="156" w:after="156" w:line="240" w:lineRule="exact"/>
        <w:rPr>
          <w:szCs w:val="21"/>
        </w:rPr>
      </w:pPr>
    </w:p>
    <w:p>
      <w:pPr>
        <w:spacing w:before="156" w:after="156" w:line="240" w:lineRule="exact"/>
        <w:rPr>
          <w:szCs w:val="21"/>
        </w:rPr>
      </w:pPr>
    </w:p>
    <w:p>
      <w:pPr>
        <w:spacing w:before="156" w:after="156" w:line="240" w:lineRule="exact"/>
        <w:rPr>
          <w:szCs w:val="21"/>
        </w:rPr>
      </w:pPr>
    </w:p>
    <w:p>
      <w:pPr>
        <w:spacing w:before="156" w:after="156" w:line="240" w:lineRule="exact"/>
        <w:rPr>
          <w:szCs w:val="21"/>
        </w:rPr>
      </w:pPr>
    </w:p>
    <w:p>
      <w:pPr>
        <w:spacing w:before="156" w:after="156"/>
        <w:rPr>
          <w:szCs w:val="21"/>
        </w:rPr>
      </w:pPr>
      <w:r>
        <w:rPr>
          <w:szCs w:val="21"/>
        </w:rPr>
        <w:pict>
          <v:group id="_x0000_s2534" o:spid="_x0000_s2534" o:spt="203" style="position:absolute;left:0pt;margin-left:-6.75pt;margin-top:0.65pt;height:145.2pt;width:495.65pt;z-index:251709440;mso-width-relative:page;mso-height-relative:page;" coordorigin="999,8326" coordsize="9913,2904">
            <o:lock v:ext="edit"/>
            <v:shape id="Quad Arrow 628" o:spid="_x0000_s2535" o:spt="202" type="#_x0000_t202" style="position:absolute;left:8029;top:8945;height:1984;width:2883;" o:preferrelative="t" stroked="f" coordsize="21600,21600">
              <v:path/>
              <v:fill focussize="0,0"/>
              <v:stroke on="f" joinstyle="miter"/>
              <v:imagedata o:title=""/>
              <o:lock v:ext="edit"/>
              <v:textbox>
                <w:txbxContent>
                  <w:p>
                    <w:pPr>
                      <w:spacing w:line="240" w:lineRule="exact"/>
                    </w:pPr>
                    <w:r>
                      <w:t xml:space="preserve">Instantaneous value of the </w:t>
                    </w:r>
                    <w:r>
                      <w:rPr>
                        <w:rFonts w:hint="eastAsia"/>
                        <w:szCs w:val="21"/>
                      </w:rPr>
                      <w:t>waveform</w:t>
                    </w:r>
                    <w:r>
                      <w:t xml:space="preserve"> at the cursor.  </w:t>
                    </w:r>
                  </w:p>
                  <w:p>
                    <w:pPr>
                      <w:spacing w:line="240" w:lineRule="exact"/>
                      <w:rPr>
                        <w:sz w:val="18"/>
                        <w:szCs w:val="18"/>
                      </w:rPr>
                    </w:pPr>
                    <w:r>
                      <w:rPr>
                        <w:b/>
                      </w:rPr>
                      <w:t>t</w:t>
                    </w:r>
                    <w:r>
                      <w:t>:  time relative to the start of the period (in milliseconds)</w:t>
                    </w:r>
                    <w:r>
                      <w:rPr>
                        <w:rFonts w:hint="eastAsia"/>
                      </w:rPr>
                      <w:t>.</w:t>
                    </w:r>
                  </w:p>
                  <w:p>
                    <w:pPr>
                      <w:spacing w:line="240" w:lineRule="exact"/>
                      <w:ind w:right="-103" w:rightChars="-49"/>
                    </w:pPr>
                    <w:r>
                      <w:rPr>
                        <w:b/>
                      </w:rPr>
                      <w:t>A1</w:t>
                    </w:r>
                    <w:r>
                      <w:t xml:space="preserve">:instantaneous current of </w:t>
                    </w:r>
                    <w:r>
                      <w:rPr>
                        <w:rFonts w:hint="eastAsia"/>
                      </w:rPr>
                      <w:t>L</w:t>
                    </w:r>
                    <w:r>
                      <w:t xml:space="preserve">1. </w:t>
                    </w:r>
                  </w:p>
                  <w:p>
                    <w:pPr>
                      <w:spacing w:line="240" w:lineRule="exact"/>
                      <w:ind w:right="-103" w:rightChars="-49"/>
                    </w:pPr>
                    <w:r>
                      <w:rPr>
                        <w:b/>
                      </w:rPr>
                      <w:t>A</w:t>
                    </w:r>
                    <w:r>
                      <w:rPr>
                        <w:rFonts w:hint="eastAsia"/>
                        <w:b/>
                      </w:rPr>
                      <w:t>2</w:t>
                    </w:r>
                    <w:r>
                      <w:t xml:space="preserve">:instantaneous current of </w:t>
                    </w:r>
                    <w:r>
                      <w:rPr>
                        <w:rFonts w:hint="eastAsia"/>
                      </w:rPr>
                      <w:t>L2</w:t>
                    </w:r>
                    <w:r>
                      <w:t xml:space="preserve">. </w:t>
                    </w:r>
                  </w:p>
                  <w:p>
                    <w:pPr>
                      <w:spacing w:line="240" w:lineRule="exact"/>
                      <w:ind w:right="-103" w:rightChars="-49"/>
                    </w:pPr>
                    <w:r>
                      <w:rPr>
                        <w:b/>
                      </w:rPr>
                      <w:t>A</w:t>
                    </w:r>
                    <w:r>
                      <w:rPr>
                        <w:rFonts w:hint="eastAsia"/>
                        <w:b/>
                      </w:rPr>
                      <w:t>3</w:t>
                    </w:r>
                    <w:r>
                      <w:t xml:space="preserve">:instantaneous current of </w:t>
                    </w:r>
                    <w:r>
                      <w:rPr>
                        <w:rFonts w:hint="eastAsia"/>
                      </w:rPr>
                      <w:t>L3</w:t>
                    </w:r>
                    <w:r>
                      <w:t xml:space="preserve">. </w:t>
                    </w:r>
                  </w:p>
                  <w:p>
                    <w:pPr>
                      <w:spacing w:before="156" w:after="156" w:line="0" w:lineRule="atLeast"/>
                      <w:rPr>
                        <w:rFonts w:ascii="宋体" w:hAnsi="宋体"/>
                        <w:sz w:val="18"/>
                        <w:szCs w:val="18"/>
                      </w:rPr>
                    </w:pPr>
                  </w:p>
                </w:txbxContent>
              </v:textbox>
            </v:shape>
            <v:shape id="Quad Arrow 629" o:spid="_x0000_s2536" o:spt="202" type="#_x0000_t202" style="position:absolute;left:1286;top:9008;height:440;width:2835;" o:preferrelative="t" stroked="f" coordsize="21600,21600">
              <v:path/>
              <v:fill focussize="0,0"/>
              <v:stroke on="f" joinstyle="miter"/>
              <v:imagedata o:title=""/>
              <o:lock v:ext="edit"/>
              <v:textbox>
                <w:txbxContent>
                  <w:p>
                    <w:pPr>
                      <w:spacing w:line="240" w:lineRule="exact"/>
                      <w:rPr>
                        <w:szCs w:val="18"/>
                      </w:rPr>
                    </w:pPr>
                    <w:r>
                      <w:rPr>
                        <w:rFonts w:hint="eastAsia"/>
                      </w:rPr>
                      <w:t>Peak</w:t>
                    </w:r>
                    <w:r>
                      <w:t xml:space="preserve"> </w:t>
                    </w:r>
                    <w:r>
                      <w:rPr>
                        <w:rFonts w:hint="eastAsia"/>
                      </w:rPr>
                      <w:t>factor</w:t>
                    </w:r>
                    <w:r>
                      <w:t xml:space="preserve"> for each curve.</w:t>
                    </w:r>
                  </w:p>
                  <w:p>
                    <w:pPr>
                      <w:spacing w:before="156" w:after="156"/>
                      <w:rPr>
                        <w:szCs w:val="18"/>
                      </w:rPr>
                    </w:pPr>
                  </w:p>
                </w:txbxContent>
              </v:textbox>
            </v:shape>
            <v:shape id="Quad Arrow 630" o:spid="_x0000_s2537" o:spt="202" type="#_x0000_t202" style="position:absolute;left:8029;top:8357;height:426;width:2454;" o:preferrelative="t" stroked="f" coordsize="21600,21600">
              <v:path/>
              <v:fill focussize="0,0"/>
              <v:stroke on="f" joinstyle="miter"/>
              <v:imagedata o:title=""/>
              <o:lock v:ext="edit"/>
              <v:textbox>
                <w:txbxContent>
                  <w:p>
                    <w:pPr>
                      <w:spacing w:line="240" w:lineRule="exact"/>
                      <w:rPr>
                        <w:szCs w:val="21"/>
                      </w:rPr>
                    </w:pPr>
                    <w:r>
                      <w:rPr>
                        <w:rFonts w:hint="eastAsia"/>
                        <w:szCs w:val="21"/>
                      </w:rPr>
                      <w:t>Current waveform.</w:t>
                    </w:r>
                  </w:p>
                  <w:p>
                    <w:pPr>
                      <w:spacing w:before="156" w:after="156"/>
                      <w:rPr>
                        <w:szCs w:val="18"/>
                      </w:rPr>
                    </w:pPr>
                  </w:p>
                </w:txbxContent>
              </v:textbox>
            </v:shape>
            <v:shape id="Quad Arrow 631" o:spid="_x0000_s2538" o:spt="202" type="#_x0000_t202" style="position:absolute;left:999;top:10527;height:703;width:2983;" o:preferrelative="t" stroked="f" coordsize="21600,21600">
              <v:path/>
              <v:fill focussize="0,0"/>
              <v:stroke on="f" joinstyle="miter"/>
              <v:imagedata o:title=""/>
              <o:lock v:ext="edit"/>
              <v:textbox>
                <w:txbxContent>
                  <w:p>
                    <w:pPr>
                      <w:spacing w:line="240" w:lineRule="exact"/>
                      <w:ind w:right="145" w:rightChars="69"/>
                      <w:rPr>
                        <w:szCs w:val="18"/>
                      </w:rPr>
                    </w:pPr>
                    <w:r>
                      <w:rPr>
                        <w:rFonts w:hint="eastAsia"/>
                      </w:rPr>
                      <w:t>Current</w:t>
                    </w:r>
                    <w:r>
                      <w:t xml:space="preserve"> axis with automatic scaling</w:t>
                    </w:r>
                    <w:r>
                      <w:rPr>
                        <w:rFonts w:hint="eastAsia"/>
                      </w:rPr>
                      <w:t>.</w:t>
                    </w:r>
                  </w:p>
                </w:txbxContent>
              </v:textbox>
            </v:shape>
            <v:shape id="Quad Arrow 632" o:spid="_x0000_s2539" o:spt="202" type="#_x0000_t202" style="position:absolute;left:1022;top:8326;height:619;width:2803;" o:preferrelative="t" stroked="f" coordsize="21600,21600">
              <v:path/>
              <v:fill focussize="0,0"/>
              <v:stroke on="f" joinstyle="miter"/>
              <v:imagedata o:title=""/>
              <o:lock v:ext="edit"/>
              <v:textbox>
                <w:txbxContent>
                  <w:p>
                    <w:pPr>
                      <w:spacing w:line="240" w:lineRule="exact"/>
                      <w:rPr>
                        <w:szCs w:val="21"/>
                      </w:rPr>
                    </w:pPr>
                    <w:r>
                      <w:rPr>
                        <w:rFonts w:hint="eastAsia"/>
                        <w:szCs w:val="21"/>
                      </w:rPr>
                      <w:t>Instantaneous frequency of network.</w:t>
                    </w:r>
                  </w:p>
                  <w:p>
                    <w:pPr>
                      <w:spacing w:before="156" w:after="156"/>
                      <w:rPr>
                        <w:szCs w:val="18"/>
                      </w:rPr>
                    </w:pPr>
                  </w:p>
                </w:txbxContent>
              </v:textbox>
            </v:shape>
            <v:shape id="Quad Arrow 633" o:spid="_x0000_s2540" o:spt="202" type="#_x0000_t202" style="position:absolute;left:1022;top:9545;height:879;width:2905;" o:preferrelative="t" stroked="f" coordsize="21600,21600">
              <v:path/>
              <v:fill focussize="0,0"/>
              <v:stroke on="f" joinstyle="miter"/>
              <v:imagedata o:title=""/>
              <o:lock v:ext="edit"/>
              <v:textbox>
                <w:txbxContent>
                  <w:p>
                    <w:pPr>
                      <w:spacing w:line="240" w:lineRule="exact"/>
                      <w:ind w:right="59" w:rightChars="28"/>
                      <w:rPr>
                        <w:rFonts w:cs="Arial"/>
                        <w:szCs w:val="21"/>
                      </w:rPr>
                    </w:pPr>
                    <w:r>
                      <w:rPr>
                        <w:rFonts w:cs="Arial"/>
                        <w:szCs w:val="21"/>
                      </w:rPr>
                      <w:t xml:space="preserve">Cursor. Use the </w:t>
                    </w:r>
                    <w:r>
                      <w:rPr>
                        <w:rFonts w:cs="Arial"/>
                        <w:szCs w:val="21"/>
                      </w:rPr>
                      <w:drawing>
                        <wp:inline distT="0" distB="0" distL="0" distR="0">
                          <wp:extent cx="109220" cy="88900"/>
                          <wp:effectExtent l="19050" t="0" r="5080" b="0"/>
                          <wp:docPr id="727" name="Picture 96"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96"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 xml:space="preserve">or </w:t>
                    </w:r>
                    <w:r>
                      <w:rPr>
                        <w:rFonts w:cs="Arial"/>
                        <w:szCs w:val="21"/>
                      </w:rPr>
                      <w:drawing>
                        <wp:inline distT="0" distB="0" distL="0" distR="0">
                          <wp:extent cx="109220" cy="88900"/>
                          <wp:effectExtent l="19050" t="0" r="5080" b="0"/>
                          <wp:docPr id="728" name="Picture 97"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97"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and keys to move the cursor.</w:t>
                    </w:r>
                  </w:p>
                  <w:p>
                    <w:pPr>
                      <w:spacing w:line="240" w:lineRule="exact"/>
                      <w:rPr>
                        <w:rFonts w:cs="Arial"/>
                        <w:szCs w:val="21"/>
                      </w:rPr>
                    </w:pPr>
                    <w:r>
                      <w:rPr>
                        <w:rFonts w:cs="Arial"/>
                        <w:szCs w:val="21"/>
                      </w:rPr>
                      <w:t>Long press can move</w:t>
                    </w:r>
                    <w:r>
                      <w:rPr>
                        <w:rFonts w:hint="eastAsia" w:cs="Arial"/>
                        <w:szCs w:val="21"/>
                      </w:rPr>
                      <w:t xml:space="preserve"> quickly.</w:t>
                    </w:r>
                  </w:p>
                  <w:p>
                    <w:pPr>
                      <w:spacing w:before="156" w:after="156"/>
                      <w:rPr>
                        <w:szCs w:val="18"/>
                      </w:rPr>
                    </w:pPr>
                  </w:p>
                </w:txbxContent>
              </v:textbox>
            </v:shape>
            <v:shape id="Picture 634" o:spid="_x0000_s2541" o:spt="75" type="#_x0000_t75" style="position:absolute;left:4174;top:8456;height:2660;width:3550;" filled="f" stroked="t" coordsize="21600,21600">
              <v:path/>
              <v:fill on="f" focussize="0,0"/>
              <v:stroke weight="0.5pt" miterlimit="2"/>
              <v:imagedata r:id="rId197" o:title="49_WAVE1410091723"/>
              <o:lock v:ext="edit" aspectratio="t"/>
            </v:shape>
            <v:shape id="Straight Connector 635" o:spid="_x0000_s2542" o:spt="32" type="#_x0000_t32" style="position:absolute;left:6523;top:8576;flip:y;height:641;width:1551;" o:connectortype="straight" filled="f" o:preferrelative="t" stroked="t" coordsize="21600,21600">
              <v:path arrowok="t"/>
              <v:fill on="f" focussize="0,0"/>
              <v:stroke weight="1pt" color="#E36C0A" miterlimit="2"/>
              <v:imagedata o:title=""/>
              <o:lock v:ext="edit"/>
            </v:shape>
            <v:shape id="Straight Connector 636" o:spid="_x0000_s2543" o:spt="32" type="#_x0000_t32" style="position:absolute;left:6813;top:9217;flip:y;height:1474;width:1271;" o:connectortype="straight" filled="f" o:preferrelative="t" stroked="t" coordsize="21600,21600">
              <v:path arrowok="t"/>
              <v:fill on="f" focussize="0,0"/>
              <v:stroke weight="1pt" color="#E36C0A" miterlimit="2"/>
              <v:imagedata o:title=""/>
              <o:lock v:ext="edit"/>
            </v:shape>
            <v:shape id="Straight Connector 637" o:spid="_x0000_s2544" o:spt="32" type="#_x0000_t32" style="position:absolute;left:3825;top:9095;flip:y;height:662;width:1998;" o:connectortype="straight" filled="f" o:preferrelative="t" stroked="t" coordsize="21600,21600">
              <v:path arrowok="t"/>
              <v:fill on="f" focussize="0,0"/>
              <v:stroke weight="1pt" color="#E36C0A" miterlimit="2"/>
              <v:imagedata o:title=""/>
              <o:lock v:ext="edit"/>
            </v:shape>
            <v:shape id="Straight Connector 638" o:spid="_x0000_s2545" o:spt="32" type="#_x0000_t32" style="position:absolute;left:3825;top:8777;flip:y;height:440;width:818;" o:connectortype="straight" filled="f" o:preferrelative="t" stroked="t" coordsize="21600,21600">
              <v:path arrowok="t"/>
              <v:fill on="f" focussize="0,0"/>
              <v:stroke weight="1pt" color="#E36C0A" miterlimit="2"/>
              <v:imagedata o:title=""/>
              <o:lock v:ext="edit"/>
            </v:shape>
            <v:shape id="Straight Connector 639" o:spid="_x0000_s2546" o:spt="32" type="#_x0000_t32" style="position:absolute;left:3817;top:8497;flip:y;height:79;width:1456;" o:connectortype="straight" filled="f" o:preferrelative="t" stroked="t" coordsize="21600,21600">
              <v:path arrowok="t"/>
              <v:fill on="f" focussize="0,0"/>
              <v:stroke weight="1pt" color="#E36C0A" miterlimit="2"/>
              <v:imagedata o:title=""/>
              <o:lock v:ext="edit"/>
            </v:shape>
            <v:shape id="Straight Connector 640" o:spid="_x0000_s2547" o:spt="32" type="#_x0000_t32" style="position:absolute;left:3817;top:10134;flip:y;height:557;width:716;" o:connectortype="straight" filled="f" o:preferrelative="t" stroked="t" coordsize="21600,21600">
              <v:path arrowok="t"/>
              <v:fill on="f" focussize="0,0"/>
              <v:stroke weight="1pt" color="#E36C0A" miterlimit="2"/>
              <v:imagedata o:title=""/>
              <o:lock v:ext="edit"/>
            </v:shape>
          </v:group>
        </w:pict>
      </w:r>
    </w:p>
    <w:p>
      <w:pPr>
        <w:spacing w:before="156" w:after="156"/>
        <w:ind w:firstLine="2835" w:firstLineChars="1350"/>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r>
        <w:rPr>
          <w:i/>
          <w:szCs w:val="21"/>
        </w:rPr>
        <w:t>Figure 8-11: the 3A CF display screen</w:t>
      </w:r>
    </w:p>
    <w:p>
      <w:pPr>
        <w:spacing w:before="156" w:after="156" w:line="240" w:lineRule="exact"/>
        <w:rPr>
          <w:szCs w:val="21"/>
        </w:rPr>
      </w:pPr>
      <w:r>
        <w:rPr>
          <w:b/>
          <w:szCs w:val="21"/>
        </w:rPr>
        <w:t>Note</w:t>
      </w:r>
      <w:r>
        <w:rPr>
          <w:szCs w:val="21"/>
        </w:rPr>
        <w:t xml:space="preserve">: L1, L2, and L3 display the current and voltage peak factors for phases 1, 2, and 3, respectively. </w:t>
      </w:r>
    </w:p>
    <w:p>
      <w:pPr>
        <w:pStyle w:val="3"/>
        <w:spacing w:afterLines="50"/>
      </w:pPr>
      <w:bookmarkStart w:id="625" w:name="_Toc414953816"/>
      <w:bookmarkStart w:id="626" w:name="_Toc24130"/>
      <w:bookmarkStart w:id="627" w:name="_Toc414951743"/>
      <w:bookmarkStart w:id="628" w:name="_Toc29081"/>
      <w:r>
        <w:t>8.5. Measurement of extreme and mean voltage and current</w:t>
      </w:r>
      <w:bookmarkEnd w:id="625"/>
      <w:bookmarkEnd w:id="626"/>
      <w:bookmarkEnd w:id="627"/>
      <w:bookmarkEnd w:id="628"/>
      <w:r>
        <w:t xml:space="preserve"> </w:t>
      </w:r>
    </w:p>
    <w:p>
      <w:pPr>
        <w:spacing w:line="240" w:lineRule="exact"/>
        <w:rPr>
          <w:szCs w:val="21"/>
        </w:rPr>
      </w:pPr>
      <w:r>
        <w:rPr>
          <w:szCs w:val="21"/>
        </w:rPr>
        <w:t xml:space="preserve">The </w:t>
      </w:r>
      <w:r>
        <w:rPr>
          <w:b/>
          <w:szCs w:val="21"/>
        </w:rPr>
        <w:drawing>
          <wp:inline distT="0" distB="0" distL="0" distR="0">
            <wp:extent cx="300355" cy="129540"/>
            <wp:effectExtent l="19050" t="0" r="4445" b="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noChangeArrowheads="1"/>
                    </pic:cNvPicPr>
                  </pic:nvPicPr>
                  <pic:blipFill>
                    <a:blip r:embed="rId184"/>
                    <a:srcRect/>
                    <a:stretch>
                      <a:fillRect/>
                    </a:stretch>
                  </pic:blipFill>
                  <pic:spPr>
                    <a:xfrm>
                      <a:off x="0" y="0"/>
                      <a:ext cx="300355" cy="129540"/>
                    </a:xfrm>
                    <a:prstGeom prst="rect">
                      <a:avLst/>
                    </a:prstGeom>
                    <a:noFill/>
                    <a:ln w="9525">
                      <a:noFill/>
                      <a:miter lim="800000"/>
                      <a:headEnd/>
                      <a:tailEnd/>
                    </a:ln>
                  </pic:spPr>
                </pic:pic>
              </a:graphicData>
            </a:graphic>
          </wp:inline>
        </w:drawing>
      </w:r>
      <w:r>
        <w:rPr>
          <w:szCs w:val="21"/>
        </w:rPr>
        <w:t xml:space="preserve"> sub-menu displays the maximum and minimum RMS voltage and current and the instantaneous positive and negative peak voltage and current.</w:t>
      </w:r>
    </w:p>
    <w:p>
      <w:pPr>
        <w:spacing w:line="240" w:lineRule="exact"/>
        <w:rPr>
          <w:szCs w:val="21"/>
        </w:rPr>
      </w:pPr>
    </w:p>
    <w:p>
      <w:pPr>
        <w:pStyle w:val="4"/>
        <w:spacing w:before="156"/>
      </w:pPr>
      <w:bookmarkStart w:id="629" w:name="_Toc414951744"/>
      <w:bookmarkStart w:id="630" w:name="_Toc11838"/>
      <w:bookmarkStart w:id="631" w:name="_Toc414953817"/>
      <w:bookmarkStart w:id="632" w:name="_Toc32330"/>
      <w:r>
        <w:t>8.5.1. The 3U Max.Min. -display screen</w:t>
      </w:r>
      <w:bookmarkEnd w:id="629"/>
      <w:bookmarkEnd w:id="630"/>
      <w:bookmarkEnd w:id="631"/>
      <w:bookmarkEnd w:id="632"/>
    </w:p>
    <w:p>
      <w:pPr>
        <w:spacing w:before="156" w:after="156" w:line="240" w:lineRule="exact"/>
        <w:rPr>
          <w:color w:val="FF0000"/>
          <w:szCs w:val="21"/>
        </w:rPr>
      </w:pPr>
      <w:r>
        <w:rPr>
          <w:szCs w:val="21"/>
        </w:rPr>
        <w:t>This screen displays the maximum and minimum RMS values and the instantaneous positive and negative phase-to-phase voltage peaks.</w:t>
      </w:r>
    </w:p>
    <w:p>
      <w:pPr>
        <w:spacing w:before="156" w:after="156"/>
        <w:rPr>
          <w:szCs w:val="21"/>
        </w:rPr>
      </w:pPr>
      <w:r>
        <w:rPr>
          <w:szCs w:val="21"/>
        </w:rPr>
        <w:pict>
          <v:group id="_x0000_s2608" o:spid="_x0000_s2608" o:spt="203" style="position:absolute;left:0pt;margin-left:-6.25pt;margin-top:17.9pt;height:223.5pt;width:494.9pt;z-index:251728896;mso-width-relative:page;mso-height-relative:page;" coordorigin="1009,2999" coordsize="9898,4470">
            <o:lock v:ext="edit"/>
            <v:shape id="Quad Arrow 642" o:spid="_x0000_s2609" o:spt="202" type="#_x0000_t202" style="position:absolute;left:8030;top:3141;height:716;width:2877;" o:preferrelative="t" stroked="f" coordsize="21600,21600">
              <v:path/>
              <v:fill focussize="0,0"/>
              <v:stroke on="f" joinstyle="miter"/>
              <v:imagedata o:title=""/>
              <o:lock v:ext="edit"/>
              <v:textbox>
                <w:txbxContent>
                  <w:p>
                    <w:pPr>
                      <w:spacing w:line="240" w:lineRule="exact"/>
                      <w:ind w:right="25" w:rightChars="12"/>
                      <w:rPr>
                        <w:szCs w:val="21"/>
                      </w:rPr>
                    </w:pPr>
                    <w:r>
                      <w:rPr>
                        <w:rFonts w:hint="eastAsia"/>
                        <w:szCs w:val="21"/>
                      </w:rPr>
                      <w:t>Instantaneous frequency of network.</w:t>
                    </w:r>
                  </w:p>
                  <w:p>
                    <w:pPr>
                      <w:spacing w:before="156" w:after="156"/>
                      <w:ind w:right="25" w:rightChars="12"/>
                      <w:rPr>
                        <w:szCs w:val="18"/>
                      </w:rPr>
                    </w:pPr>
                  </w:p>
                </w:txbxContent>
              </v:textbox>
            </v:shape>
            <v:shape id="Quad Arrow 643" o:spid="_x0000_s2610" o:spt="202" type="#_x0000_t202" style="position:absolute;left:1009;top:2999;height:4470;width:2842;" o:preferrelative="t" stroked="f" coordsize="21600,21600">
              <v:path/>
              <v:fill focussize="0,0"/>
              <v:stroke on="f" joinstyle="miter"/>
              <v:imagedata o:title=""/>
              <o:lock v:ext="edit"/>
              <v:textbox>
                <w:txbxContent>
                  <w:p>
                    <w:pPr>
                      <w:spacing w:line="240" w:lineRule="exact"/>
                    </w:pPr>
                    <w:r>
                      <w:t xml:space="preserve">Columns of values for each curve (1, 2, and 3). </w:t>
                    </w:r>
                  </w:p>
                  <w:p>
                    <w:pPr>
                      <w:spacing w:line="240" w:lineRule="exact"/>
                    </w:pPr>
                    <w:r>
                      <w:rPr>
                        <w:b/>
                      </w:rPr>
                      <w:t>RMS</w:t>
                    </w:r>
                    <w:r>
                      <w:t>: true RMS phase-to- phase voltage</w:t>
                    </w:r>
                    <w:r>
                      <w:rPr>
                        <w:rFonts w:hint="eastAsia"/>
                      </w:rPr>
                      <w:t>.</w:t>
                    </w:r>
                  </w:p>
                  <w:p>
                    <w:pPr>
                      <w:spacing w:line="240" w:lineRule="exact"/>
                      <w:rPr>
                        <w:sz w:val="18"/>
                        <w:szCs w:val="18"/>
                      </w:rPr>
                    </w:pPr>
                    <w:r>
                      <w:rPr>
                        <w:b/>
                      </w:rPr>
                      <w:t>MA</w:t>
                    </w:r>
                    <w:r>
                      <w:rPr>
                        <w:rFonts w:hint="eastAsia"/>
                        <w:b/>
                      </w:rPr>
                      <w:t>X</w:t>
                    </w:r>
                    <w:r>
                      <w:t xml:space="preserve">: maximum RMS phase- to-phase voltage </w:t>
                    </w:r>
                    <w:r>
                      <w:rPr>
                        <w:rFonts w:hint="eastAsia"/>
                      </w:rPr>
                      <w:t>(</w:t>
                    </w:r>
                    <w:r>
                      <w:t xml:space="preserve">since the switching on of the </w:t>
                    </w:r>
                    <w:r>
                      <w:rPr>
                        <w:rFonts w:hint="eastAsia"/>
                      </w:rPr>
                      <w:t>HZCR5000</w:t>
                    </w:r>
                    <w:r>
                      <w:t xml:space="preserve"> or since the last time the </w:t>
                    </w:r>
                    <w:r>
                      <w:rPr>
                        <w:rFonts w:hAnsi="宋体"/>
                        <w:sz w:val="18"/>
                        <w:szCs w:val="18"/>
                      </w:rPr>
                      <w:drawing>
                        <wp:inline distT="0" distB="0" distL="0" distR="0">
                          <wp:extent cx="109220" cy="109220"/>
                          <wp:effectExtent l="19050" t="0" r="5080" b="0"/>
                          <wp:docPr id="729" name="图片 729"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729" descr="return"/>
                                  <pic:cNvPicPr>
                                    <a:picLocks noChangeAspect="1" noChangeArrowheads="1"/>
                                  </pic:cNvPicPr>
                                </pic:nvPicPr>
                                <pic:blipFill>
                                  <a:blip r:embed="rId81"/>
                                  <a:srcRect/>
                                  <a:stretch>
                                    <a:fillRect/>
                                  </a:stretch>
                                </pic:blipFill>
                                <pic:spPr>
                                  <a:xfrm>
                                    <a:off x="0" y="0"/>
                                    <a:ext cx="109220" cy="109220"/>
                                  </a:xfrm>
                                  <a:prstGeom prst="rect">
                                    <a:avLst/>
                                  </a:prstGeom>
                                  <a:noFill/>
                                  <a:ln w="9525">
                                    <a:noFill/>
                                    <a:miter lim="800000"/>
                                    <a:headEnd/>
                                    <a:tailEnd/>
                                  </a:ln>
                                </pic:spPr>
                              </pic:pic>
                            </a:graphicData>
                          </a:graphic>
                        </wp:inline>
                      </w:drawing>
                    </w:r>
                    <w:r>
                      <w:rPr>
                        <w:rFonts w:hAnsi="宋体"/>
                        <w:sz w:val="18"/>
                        <w:szCs w:val="18"/>
                      </w:rPr>
                      <w:t xml:space="preserve"> </w:t>
                    </w:r>
                    <w:r>
                      <w:rPr>
                        <w:rFonts w:hint="eastAsia" w:hAnsi="宋体"/>
                        <w:sz w:val="18"/>
                        <w:szCs w:val="18"/>
                      </w:rPr>
                      <w:t>or</w:t>
                    </w:r>
                    <w:r>
                      <w:rPr>
                        <w:rFonts w:hAnsi="宋体"/>
                        <w:sz w:val="18"/>
                        <w:szCs w:val="18"/>
                      </w:rPr>
                      <w:t xml:space="preserve"> </w:t>
                    </w:r>
                    <w:r>
                      <w:rPr>
                        <w:sz w:val="18"/>
                        <w:szCs w:val="18"/>
                      </w:rPr>
                      <w:drawing>
                        <wp:inline distT="0" distB="0" distL="0" distR="0">
                          <wp:extent cx="109220" cy="109220"/>
                          <wp:effectExtent l="19050" t="0" r="5080" b="0"/>
                          <wp:docPr id="730" name="图片 730"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730" descr="enter"/>
                                  <pic:cNvPicPr>
                                    <a:picLocks noChangeAspect="1" noChangeArrowheads="1"/>
                                  </pic:cNvPicPr>
                                </pic:nvPicPr>
                                <pic:blipFill>
                                  <a:blip r:embed="rId77"/>
                                  <a:srcRect/>
                                  <a:stretch>
                                    <a:fillRect/>
                                  </a:stretch>
                                </pic:blipFill>
                                <pic:spPr>
                                  <a:xfrm>
                                    <a:off x="0" y="0"/>
                                    <a:ext cx="109220" cy="109220"/>
                                  </a:xfrm>
                                  <a:prstGeom prst="rect">
                                    <a:avLst/>
                                  </a:prstGeom>
                                  <a:noFill/>
                                  <a:ln w="9525">
                                    <a:noFill/>
                                    <a:miter lim="800000"/>
                                    <a:headEnd/>
                                    <a:tailEnd/>
                                  </a:ln>
                                </pic:spPr>
                              </pic:pic>
                            </a:graphicData>
                          </a:graphic>
                        </wp:inline>
                      </w:drawing>
                    </w:r>
                    <w:r>
                      <w:t xml:space="preserve">  key was pressed.</w:t>
                    </w:r>
                    <w:r>
                      <w:rPr>
                        <w:rFonts w:hint="eastAsia"/>
                      </w:rPr>
                      <w:t>)</w:t>
                    </w:r>
                  </w:p>
                  <w:p>
                    <w:pPr>
                      <w:spacing w:line="240" w:lineRule="exact"/>
                      <w:rPr>
                        <w:sz w:val="18"/>
                        <w:szCs w:val="18"/>
                      </w:rPr>
                    </w:pPr>
                    <w:r>
                      <w:rPr>
                        <w:rFonts w:hint="eastAsia"/>
                        <w:b/>
                      </w:rPr>
                      <w:t>MIN</w:t>
                    </w:r>
                    <w:r>
                      <w:t>: maximum RMS phase- to-phase volta</w:t>
                    </w:r>
                    <w:r>
                      <w:rPr>
                        <w:szCs w:val="21"/>
                      </w:rPr>
                      <w:t>ge</w:t>
                    </w:r>
                    <w:r>
                      <w:rPr>
                        <w:rFonts w:hint="eastAsia" w:hAnsi="宋体"/>
                        <w:szCs w:val="21"/>
                      </w:rPr>
                      <w:t xml:space="preserve"> (method as above).</w:t>
                    </w:r>
                  </w:p>
                  <w:p>
                    <w:pPr>
                      <w:spacing w:line="240" w:lineRule="exact"/>
                      <w:rPr>
                        <w:sz w:val="18"/>
                        <w:szCs w:val="18"/>
                      </w:rPr>
                    </w:pPr>
                    <w:r>
                      <w:rPr>
                        <w:b/>
                        <w:szCs w:val="21"/>
                      </w:rPr>
                      <w:t>PK+</w:t>
                    </w:r>
                    <w:r>
                      <w:t xml:space="preserve">: maximum </w:t>
                    </w:r>
                    <w:r>
                      <w:rPr>
                        <w:rFonts w:hint="eastAsia"/>
                      </w:rPr>
                      <w:t>(positive) peak</w:t>
                    </w:r>
                    <w:r>
                      <w:t xml:space="preserve"> phase-to-phase voltage </w:t>
                    </w:r>
                    <w:r>
                      <w:rPr>
                        <w:rFonts w:hint="eastAsia" w:hAnsi="宋体"/>
                        <w:szCs w:val="21"/>
                      </w:rPr>
                      <w:t>(method as above).</w:t>
                    </w:r>
                  </w:p>
                  <w:p>
                    <w:pPr>
                      <w:spacing w:line="240" w:lineRule="exact"/>
                      <w:rPr>
                        <w:sz w:val="18"/>
                        <w:szCs w:val="18"/>
                      </w:rPr>
                    </w:pPr>
                    <w:r>
                      <w:rPr>
                        <w:b/>
                        <w:szCs w:val="21"/>
                      </w:rPr>
                      <w:t>PK-</w:t>
                    </w:r>
                    <w:r>
                      <w:t xml:space="preserve">:maximum </w:t>
                    </w:r>
                    <w:r>
                      <w:rPr>
                        <w:rFonts w:hint="eastAsia"/>
                      </w:rPr>
                      <w:t>(negative) peak</w:t>
                    </w:r>
                    <w:r>
                      <w:t xml:space="preserve"> phase-to-phase voltage</w:t>
                    </w:r>
                    <w:r>
                      <w:rPr>
                        <w:rFonts w:hint="eastAsia" w:hAnsi="宋体"/>
                        <w:szCs w:val="21"/>
                      </w:rPr>
                      <w:t xml:space="preserve"> (method as above)</w:t>
                    </w:r>
                    <w:r>
                      <w:rPr>
                        <w:rFonts w:hAnsi="宋体"/>
                        <w:szCs w:val="21"/>
                      </w:rPr>
                      <w:t>.</w:t>
                    </w:r>
                  </w:p>
                </w:txbxContent>
              </v:textbox>
            </v:shape>
            <v:shape id="Picture 644" o:spid="_x0000_s2611" o:spt="75" type="#_x0000_t75" style="position:absolute;left:4166;top:3141;height:2660;width:3540;" filled="f" stroked="t" coordsize="21600,21600">
              <v:path/>
              <v:fill on="f" focussize="0,0"/>
              <v:stroke weight="0.5pt" miterlimit="2"/>
              <v:imagedata r:id="rId198" o:title="51_WAVE1410091724"/>
              <o:lock v:ext="edit" aspectratio="t"/>
            </v:shape>
            <v:shape id="Straight Connector 645" o:spid="_x0000_s2612" o:spt="32" type="#_x0000_t32" style="position:absolute;left:3851;top:3235;height:218;width:698;" o:connectortype="straight" filled="f" o:preferrelative="t" stroked="t" coordsize="21600,21600">
              <v:path arrowok="t"/>
              <v:fill on="f" focussize="0,0"/>
              <v:stroke weight="1pt" color="#E36C0A" miterlimit="2"/>
              <v:imagedata o:title=""/>
              <o:lock v:ext="edit"/>
            </v:shape>
            <v:shape id="Straight Connector 646" o:spid="_x0000_s2613" o:spt="32" type="#_x0000_t32" style="position:absolute;left:5760;top:3235;height:106;width:2246;" o:connectortype="straight" filled="f" o:preferrelative="t" stroked="t" coordsize="21600,21600">
              <v:path arrowok="t"/>
              <v:fill on="f" focussize="0,0"/>
              <v:stroke weight="1pt" color="#E36C0A" miterlimit="2"/>
              <v:imagedata o:title=""/>
              <o:lock v:ext="edit"/>
            </v:shape>
          </v:group>
        </w:pict>
      </w:r>
      <w:r>
        <w:rPr>
          <w:szCs w:val="21"/>
        </w:rPr>
        <w:t>The following information is displayed:</w:t>
      </w:r>
    </w:p>
    <w:p>
      <w:pPr>
        <w:spacing w:before="156" w:after="156"/>
        <w:ind w:firstLine="3570" w:firstLineChars="1700"/>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line="240" w:lineRule="exact"/>
        <w:jc w:val="center"/>
        <w:rPr>
          <w:i/>
          <w:szCs w:val="21"/>
        </w:rPr>
      </w:pPr>
      <w:r>
        <w:rPr>
          <w:i/>
          <w:szCs w:val="21"/>
        </w:rPr>
        <w:t>Figure 8-12: the 3U Max.-Min. display screen</w:t>
      </w:r>
    </w:p>
    <w:p>
      <w:pPr>
        <w:spacing w:before="156" w:after="156" w:line="240" w:lineRule="exact"/>
        <w:ind w:left="517" w:hanging="517" w:hangingChars="245"/>
        <w:rPr>
          <w:szCs w:val="21"/>
        </w:rPr>
      </w:pPr>
      <w:r>
        <w:rPr>
          <w:b/>
          <w:szCs w:val="21"/>
        </w:rPr>
        <w:t>Note</w:t>
      </w:r>
      <w:r>
        <w:rPr>
          <w:szCs w:val="21"/>
        </w:rPr>
        <w:t xml:space="preserve">: The MAX. and MIN. RMS measurements are calculated every half cycle (i.e. every 10 ms for a 50-Hz signal). The measurements are refreshed every 300 ms. </w:t>
      </w:r>
    </w:p>
    <w:p>
      <w:pPr>
        <w:pStyle w:val="4"/>
        <w:spacing w:before="156"/>
      </w:pPr>
      <w:bookmarkStart w:id="633" w:name="_Toc414951745"/>
      <w:bookmarkStart w:id="634" w:name="_Toc414953818"/>
      <w:bookmarkStart w:id="635" w:name="_Toc12639"/>
      <w:bookmarkStart w:id="636" w:name="_Toc7979"/>
      <w:r>
        <w:t>8.5.2. The 4V Max.-Min. display screen</w:t>
      </w:r>
      <w:bookmarkEnd w:id="633"/>
      <w:bookmarkEnd w:id="634"/>
      <w:bookmarkEnd w:id="635"/>
      <w:bookmarkEnd w:id="636"/>
    </w:p>
    <w:p>
      <w:pPr>
        <w:spacing w:before="156" w:after="156" w:line="240" w:lineRule="exact"/>
        <w:rPr>
          <w:szCs w:val="21"/>
        </w:rPr>
      </w:pPr>
      <w:r>
        <w:rPr>
          <w:szCs w:val="21"/>
        </w:rPr>
        <w:t>This screen displays the maximum and minimum RMS values and the instantaneous positive and negative peaks of the phase-to-neutral voltages and of the neutral.</w:t>
      </w:r>
    </w:p>
    <w:p>
      <w:pPr>
        <w:spacing w:before="156" w:after="156" w:line="240" w:lineRule="exact"/>
        <w:rPr>
          <w:szCs w:val="21"/>
        </w:rPr>
      </w:pPr>
    </w:p>
    <w:p>
      <w:pPr>
        <w:spacing w:before="156" w:after="156" w:line="240" w:lineRule="exact"/>
        <w:rPr>
          <w:szCs w:val="21"/>
        </w:rPr>
      </w:pPr>
    </w:p>
    <w:p>
      <w:pPr>
        <w:spacing w:before="156" w:after="156"/>
        <w:rPr>
          <w:szCs w:val="21"/>
        </w:rPr>
      </w:pPr>
      <w:r>
        <w:rPr>
          <w:szCs w:val="21"/>
        </w:rPr>
        <w:pict>
          <v:group id="_x0000_s2718" o:spid="_x0000_s2718" o:spt="203" style="position:absolute;left:0pt;margin-left:-6.65pt;margin-top:17.75pt;height:225.75pt;width:496.4pt;z-index:251740160;mso-width-relative:page;mso-height-relative:page;" coordorigin="1001,9693" coordsize="9928,4515">
            <o:lock v:ext="edit"/>
            <v:shape id="Quad Arrow 648" o:spid="_x0000_s2719" o:spt="202" type="#_x0000_t202" style="position:absolute;left:8041;top:9734;height:722;width:2866;" o:preferrelative="t" stroked="f" coordsize="21600,21600">
              <v:path/>
              <v:fill focussize="0,0"/>
              <v:stroke on="f" joinstyle="miter"/>
              <v:imagedata o:title=""/>
              <o:lock v:ext="edit"/>
              <v:textbox>
                <w:txbxContent>
                  <w:p>
                    <w:pPr>
                      <w:spacing w:line="240" w:lineRule="exact"/>
                      <w:ind w:right="15" w:rightChars="7"/>
                      <w:rPr>
                        <w:szCs w:val="21"/>
                      </w:rPr>
                    </w:pPr>
                    <w:r>
                      <w:rPr>
                        <w:rFonts w:hint="eastAsia"/>
                        <w:szCs w:val="21"/>
                      </w:rPr>
                      <w:t>Instantaneous frequency of network.</w:t>
                    </w:r>
                  </w:p>
                  <w:p>
                    <w:pPr>
                      <w:spacing w:before="156" w:after="156"/>
                      <w:ind w:right="15" w:rightChars="7"/>
                      <w:rPr>
                        <w:szCs w:val="18"/>
                      </w:rPr>
                    </w:pPr>
                  </w:p>
                </w:txbxContent>
              </v:textbox>
            </v:shape>
            <v:shape id="Quad Arrow 649" o:spid="_x0000_s2720" o:spt="202" type="#_x0000_t202" style="position:absolute;left:1001;top:9693;height:4515;width:2904;" o:preferrelative="t" stroked="f" coordsize="21600,21600">
              <v:path/>
              <v:fill focussize="0,0"/>
              <v:stroke on="f" joinstyle="miter"/>
              <v:imagedata o:title=""/>
              <o:lock v:ext="edit"/>
              <v:textbox>
                <w:txbxContent>
                  <w:p>
                    <w:pPr>
                      <w:spacing w:line="240" w:lineRule="exact"/>
                      <w:ind w:right="59" w:rightChars="28"/>
                    </w:pPr>
                    <w:r>
                      <w:t xml:space="preserve">Columns of values for each curve (1, 2, and 3). </w:t>
                    </w:r>
                  </w:p>
                  <w:p>
                    <w:pPr>
                      <w:spacing w:line="240" w:lineRule="exact"/>
                      <w:ind w:right="59" w:rightChars="28"/>
                    </w:pPr>
                    <w:r>
                      <w:rPr>
                        <w:b/>
                      </w:rPr>
                      <w:t>RMS</w:t>
                    </w:r>
                    <w:r>
                      <w:t>: true RMS phase-to-</w:t>
                    </w:r>
                    <w:r>
                      <w:rPr>
                        <w:rFonts w:hint="eastAsia"/>
                      </w:rPr>
                      <w:t xml:space="preserve"> neutral</w:t>
                    </w:r>
                    <w:r>
                      <w:t xml:space="preserve"> voltage</w:t>
                    </w:r>
                    <w:r>
                      <w:rPr>
                        <w:rFonts w:hint="eastAsia"/>
                      </w:rPr>
                      <w:t>.</w:t>
                    </w:r>
                  </w:p>
                  <w:p>
                    <w:pPr>
                      <w:spacing w:line="240" w:lineRule="exact"/>
                      <w:ind w:right="59" w:rightChars="28"/>
                      <w:rPr>
                        <w:sz w:val="18"/>
                        <w:szCs w:val="18"/>
                      </w:rPr>
                    </w:pPr>
                    <w:r>
                      <w:rPr>
                        <w:b/>
                      </w:rPr>
                      <w:t>MA</w:t>
                    </w:r>
                    <w:r>
                      <w:rPr>
                        <w:rFonts w:hint="eastAsia"/>
                        <w:b/>
                      </w:rPr>
                      <w:t>X</w:t>
                    </w:r>
                    <w:r>
                      <w:t>: maximum RMS phase- to-</w:t>
                    </w:r>
                    <w:r>
                      <w:rPr>
                        <w:rFonts w:hint="eastAsia"/>
                      </w:rPr>
                      <w:t>neutral</w:t>
                    </w:r>
                    <w:r>
                      <w:t xml:space="preserve"> voltage </w:t>
                    </w:r>
                    <w:r>
                      <w:rPr>
                        <w:rFonts w:hint="eastAsia"/>
                      </w:rPr>
                      <w:t>(</w:t>
                    </w:r>
                    <w:r>
                      <w:t xml:space="preserve">since the switching on of the </w:t>
                    </w:r>
                    <w:r>
                      <w:rPr>
                        <w:rFonts w:hint="eastAsia"/>
                      </w:rPr>
                      <w:t>HZCR5000</w:t>
                    </w:r>
                    <w:r>
                      <w:t xml:space="preserve"> or since the last time the </w:t>
                    </w:r>
                    <w:r>
                      <w:rPr>
                        <w:rFonts w:hAnsi="宋体"/>
                        <w:sz w:val="18"/>
                        <w:szCs w:val="18"/>
                      </w:rPr>
                      <w:drawing>
                        <wp:inline distT="0" distB="0" distL="0" distR="0">
                          <wp:extent cx="109220" cy="109220"/>
                          <wp:effectExtent l="19050" t="0" r="5080" b="0"/>
                          <wp:docPr id="731" name="Picture 100"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100" descr="return"/>
                                  <pic:cNvPicPr>
                                    <a:picLocks noChangeAspect="1" noChangeArrowheads="1"/>
                                  </pic:cNvPicPr>
                                </pic:nvPicPr>
                                <pic:blipFill>
                                  <a:blip r:embed="rId81"/>
                                  <a:srcRect/>
                                  <a:stretch>
                                    <a:fillRect/>
                                  </a:stretch>
                                </pic:blipFill>
                                <pic:spPr>
                                  <a:xfrm>
                                    <a:off x="0" y="0"/>
                                    <a:ext cx="109220" cy="109220"/>
                                  </a:xfrm>
                                  <a:prstGeom prst="rect">
                                    <a:avLst/>
                                  </a:prstGeom>
                                  <a:noFill/>
                                  <a:ln w="9525">
                                    <a:noFill/>
                                    <a:miter lim="800000"/>
                                    <a:headEnd/>
                                    <a:tailEnd/>
                                  </a:ln>
                                </pic:spPr>
                              </pic:pic>
                            </a:graphicData>
                          </a:graphic>
                        </wp:inline>
                      </w:drawing>
                    </w:r>
                    <w:r>
                      <w:rPr>
                        <w:rFonts w:hAnsi="宋体"/>
                        <w:sz w:val="18"/>
                        <w:szCs w:val="18"/>
                      </w:rPr>
                      <w:t xml:space="preserve"> </w:t>
                    </w:r>
                    <w:r>
                      <w:rPr>
                        <w:rFonts w:hint="eastAsia" w:hAnsi="宋体"/>
                        <w:sz w:val="18"/>
                        <w:szCs w:val="18"/>
                      </w:rPr>
                      <w:t>or</w:t>
                    </w:r>
                    <w:r>
                      <w:rPr>
                        <w:rFonts w:hAnsi="宋体"/>
                        <w:sz w:val="18"/>
                        <w:szCs w:val="18"/>
                      </w:rPr>
                      <w:t xml:space="preserve"> </w:t>
                    </w:r>
                    <w:r>
                      <w:rPr>
                        <w:sz w:val="18"/>
                        <w:szCs w:val="18"/>
                      </w:rPr>
                      <w:drawing>
                        <wp:inline distT="0" distB="0" distL="0" distR="0">
                          <wp:extent cx="109220" cy="109220"/>
                          <wp:effectExtent l="19050" t="0" r="5080" b="0"/>
                          <wp:docPr id="732" name="Picture 101"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Picture 101" descr="enter"/>
                                  <pic:cNvPicPr>
                                    <a:picLocks noChangeAspect="1" noChangeArrowheads="1"/>
                                  </pic:cNvPicPr>
                                </pic:nvPicPr>
                                <pic:blipFill>
                                  <a:blip r:embed="rId77"/>
                                  <a:srcRect/>
                                  <a:stretch>
                                    <a:fillRect/>
                                  </a:stretch>
                                </pic:blipFill>
                                <pic:spPr>
                                  <a:xfrm>
                                    <a:off x="0" y="0"/>
                                    <a:ext cx="109220" cy="109220"/>
                                  </a:xfrm>
                                  <a:prstGeom prst="rect">
                                    <a:avLst/>
                                  </a:prstGeom>
                                  <a:noFill/>
                                  <a:ln w="9525">
                                    <a:noFill/>
                                    <a:miter lim="800000"/>
                                    <a:headEnd/>
                                    <a:tailEnd/>
                                  </a:ln>
                                </pic:spPr>
                              </pic:pic>
                            </a:graphicData>
                          </a:graphic>
                        </wp:inline>
                      </w:drawing>
                    </w:r>
                    <w:r>
                      <w:t xml:space="preserve"> key was pressed.</w:t>
                    </w:r>
                    <w:r>
                      <w:rPr>
                        <w:rFonts w:hint="eastAsia"/>
                      </w:rPr>
                      <w:t>)</w:t>
                    </w:r>
                  </w:p>
                  <w:p>
                    <w:pPr>
                      <w:spacing w:line="240" w:lineRule="exact"/>
                      <w:ind w:right="59" w:rightChars="28"/>
                      <w:rPr>
                        <w:sz w:val="18"/>
                        <w:szCs w:val="18"/>
                      </w:rPr>
                    </w:pPr>
                    <w:r>
                      <w:rPr>
                        <w:rFonts w:hint="eastAsia"/>
                        <w:b/>
                      </w:rPr>
                      <w:t>MIN</w:t>
                    </w:r>
                    <w:r>
                      <w:t>: maximum RMS phase- to-</w:t>
                    </w:r>
                    <w:r>
                      <w:rPr>
                        <w:rFonts w:hint="eastAsia"/>
                      </w:rPr>
                      <w:t>neutral</w:t>
                    </w:r>
                    <w:r>
                      <w:t xml:space="preserve"> volta</w:t>
                    </w:r>
                    <w:r>
                      <w:rPr>
                        <w:szCs w:val="21"/>
                      </w:rPr>
                      <w:t>ge</w:t>
                    </w:r>
                    <w:r>
                      <w:rPr>
                        <w:rFonts w:hint="eastAsia" w:hAnsi="宋体"/>
                        <w:szCs w:val="21"/>
                      </w:rPr>
                      <w:t xml:space="preserve"> (method as above).</w:t>
                    </w:r>
                  </w:p>
                  <w:p>
                    <w:pPr>
                      <w:spacing w:line="240" w:lineRule="exact"/>
                      <w:ind w:right="59" w:rightChars="28"/>
                      <w:jc w:val="left"/>
                      <w:rPr>
                        <w:sz w:val="18"/>
                        <w:szCs w:val="18"/>
                      </w:rPr>
                    </w:pPr>
                    <w:r>
                      <w:rPr>
                        <w:b/>
                        <w:szCs w:val="21"/>
                      </w:rPr>
                      <w:t>PK+</w:t>
                    </w:r>
                    <w:r>
                      <w:t xml:space="preserve">: maximum </w:t>
                    </w:r>
                    <w:r>
                      <w:rPr>
                        <w:rFonts w:hint="eastAsia"/>
                      </w:rPr>
                      <w:t>(positive) peak</w:t>
                    </w:r>
                    <w:r>
                      <w:t xml:space="preserve"> phase-to-</w:t>
                    </w:r>
                    <w:r>
                      <w:rPr>
                        <w:rFonts w:hint="eastAsia"/>
                      </w:rPr>
                      <w:t>neutral</w:t>
                    </w:r>
                    <w:r>
                      <w:t xml:space="preserve"> voltage </w:t>
                    </w:r>
                    <w:r>
                      <w:rPr>
                        <w:rFonts w:hint="eastAsia" w:hAnsi="宋体"/>
                        <w:szCs w:val="21"/>
                      </w:rPr>
                      <w:t>(method as above).</w:t>
                    </w:r>
                  </w:p>
                  <w:p>
                    <w:pPr>
                      <w:spacing w:line="240" w:lineRule="exact"/>
                      <w:ind w:right="59" w:rightChars="28"/>
                      <w:jc w:val="left"/>
                      <w:rPr>
                        <w:sz w:val="18"/>
                        <w:szCs w:val="18"/>
                      </w:rPr>
                    </w:pPr>
                    <w:r>
                      <w:rPr>
                        <w:b/>
                        <w:szCs w:val="21"/>
                      </w:rPr>
                      <w:t>PK-</w:t>
                    </w:r>
                    <w:r>
                      <w:t xml:space="preserve">: maximum </w:t>
                    </w:r>
                    <w:r>
                      <w:rPr>
                        <w:rFonts w:hint="eastAsia"/>
                      </w:rPr>
                      <w:t>(negative) peak</w:t>
                    </w:r>
                    <w:bookmarkStart w:id="1075" w:name="OLE_LINK172"/>
                    <w:bookmarkStart w:id="1076" w:name="OLE_LINK171"/>
                    <w:r>
                      <w:t xml:space="preserve"> phase-to-</w:t>
                    </w:r>
                    <w:r>
                      <w:rPr>
                        <w:rFonts w:hint="eastAsia"/>
                      </w:rPr>
                      <w:t>neutral</w:t>
                    </w:r>
                    <w:bookmarkEnd w:id="1075"/>
                    <w:bookmarkEnd w:id="1076"/>
                    <w:r>
                      <w:t xml:space="preserve"> voltage</w:t>
                    </w:r>
                    <w:r>
                      <w:rPr>
                        <w:rFonts w:hint="eastAsia" w:hAnsi="宋体"/>
                        <w:szCs w:val="21"/>
                      </w:rPr>
                      <w:t xml:space="preserve"> (method as above)</w:t>
                    </w:r>
                    <w:r>
                      <w:rPr>
                        <w:rFonts w:hAnsi="宋体"/>
                        <w:szCs w:val="21"/>
                      </w:rPr>
                      <w:t>.</w:t>
                    </w:r>
                  </w:p>
                </w:txbxContent>
              </v:textbox>
            </v:shape>
            <v:shape id="Picture 650" o:spid="_x0000_s2721" o:spt="75" type="#_x0000_t75" style="position:absolute;left:4203;top:9866;height:2660;width:3550;" filled="f" stroked="t" coordsize="21600,21600">
              <v:path/>
              <v:fill on="f" focussize="0,0"/>
              <v:stroke weight="0.5pt" miterlimit="2"/>
              <v:imagedata r:id="rId199" o:title="52_WAVE1410091725"/>
              <o:lock v:ext="edit" aspectratio="t"/>
            </v:shape>
            <v:shape id="Quad Arrow 651" o:spid="_x0000_s2722" o:spt="202" type="#_x0000_t202" style="position:absolute;left:8066;top:10456;height:639;width:2863;" o:preferrelative="t" stroked="f" coordsize="21600,21600">
              <v:path/>
              <v:fill focussize="0,0"/>
              <v:stroke on="f" joinstyle="miter"/>
              <v:imagedata o:title=""/>
              <o:lock v:ext="edit"/>
              <v:textbox>
                <w:txbxContent>
                  <w:p>
                    <w:pPr>
                      <w:spacing w:line="240" w:lineRule="exact"/>
                      <w:ind w:right="25" w:rightChars="12"/>
                      <w:rPr>
                        <w:sz w:val="18"/>
                        <w:szCs w:val="18"/>
                      </w:rPr>
                    </w:pPr>
                    <w:r>
                      <w:t xml:space="preserve">Column of values for the neutral: </w:t>
                    </w:r>
                    <w:r>
                      <w:rPr>
                        <w:b/>
                        <w:sz w:val="18"/>
                        <w:szCs w:val="18"/>
                      </w:rPr>
                      <w:t>RMS, PK+, PK-.</w:t>
                    </w:r>
                  </w:p>
                </w:txbxContent>
              </v:textbox>
            </v:shape>
            <v:shape id="Straight Connector 652" o:spid="_x0000_s2723" o:spt="32" type="#_x0000_t32" style="position:absolute;left:6831;top:10182;height:426;width:1235;" o:connectortype="straight" filled="f" o:preferrelative="t" stroked="t" coordsize="21600,21600">
              <v:path arrowok="t"/>
              <v:fill on="f" focussize="0,0"/>
              <v:stroke weight="1pt" color="#E36C0A" miterlimit="2"/>
              <v:imagedata o:title=""/>
              <o:lock v:ext="edit"/>
            </v:shape>
            <v:shape id="Straight Connector 653" o:spid="_x0000_s2724" o:spt="32" type="#_x0000_t32" style="position:absolute;left:3783;top:9931;height:252;width:841;" o:connectortype="straight" filled="f" o:preferrelative="t" stroked="t" coordsize="21600,21600">
              <v:path arrowok="t"/>
              <v:fill on="f" focussize="0,0"/>
              <v:stroke weight="1pt" color="#E36C0A" miterlimit="2"/>
              <v:imagedata o:title=""/>
              <o:lock v:ext="edit"/>
            </v:shape>
            <v:shape id="Straight Connector 654" o:spid="_x0000_s2725" o:spt="32" type="#_x0000_t32" style="position:absolute;left:5826;top:9931;height:0;width:2240;" o:connectortype="straight" filled="f" o:preferrelative="t" stroked="t" coordsize="21600,21600">
              <v:path arrowok="t"/>
              <v:fill on="f" focussize="0,0"/>
              <v:stroke weight="1pt" color="#E36C0A" miterlimit="2"/>
              <v:imagedata o:title=""/>
              <o:lock v:ext="edit"/>
            </v:shape>
          </v:group>
        </w:pict>
      </w:r>
      <w:r>
        <w:rPr>
          <w:szCs w:val="21"/>
        </w:rPr>
        <w:t>The following information is displayed:</w: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rFonts w:hint="default" w:eastAsiaTheme="minorEastAsia"/>
          <w:szCs w:val="21"/>
          <w:lang w:val="en-US" w:eastAsia="zh-CN"/>
        </w:rPr>
      </w:pPr>
      <w:r>
        <w:rPr>
          <w:rFonts w:hint="eastAsia"/>
          <w:szCs w:val="21"/>
          <w:lang w:val="en-US" w:eastAsia="zh-CN"/>
        </w:rPr>
        <w:t xml:space="preserve">   </w:t>
      </w:r>
    </w:p>
    <w:p>
      <w:pPr>
        <w:spacing w:before="156" w:after="156" w:line="240" w:lineRule="exact"/>
        <w:jc w:val="center"/>
        <w:rPr>
          <w:i/>
          <w:szCs w:val="21"/>
        </w:rPr>
      </w:pPr>
      <w:r>
        <w:rPr>
          <w:rFonts w:hint="eastAsia"/>
          <w:i/>
          <w:szCs w:val="21"/>
          <w:lang w:val="en-US" w:eastAsia="zh-CN"/>
        </w:rPr>
        <w:t xml:space="preserve">            </w:t>
      </w:r>
      <w:r>
        <w:rPr>
          <w:i/>
          <w:szCs w:val="21"/>
        </w:rPr>
        <w:t>Figure 8-13: the 4V Max.-Min. display screen</w:t>
      </w:r>
    </w:p>
    <w:p>
      <w:pPr>
        <w:spacing w:before="156" w:after="156" w:line="240" w:lineRule="exact"/>
        <w:ind w:left="514" w:hanging="514" w:hangingChars="244"/>
        <w:rPr>
          <w:szCs w:val="21"/>
        </w:rPr>
      </w:pPr>
      <w:r>
        <w:rPr>
          <w:b/>
          <w:szCs w:val="21"/>
        </w:rPr>
        <w:t>Note</w:t>
      </w:r>
      <w:r>
        <w:rPr>
          <w:szCs w:val="21"/>
        </w:rPr>
        <w:t xml:space="preserve">: The Max. and Min. RMS measurements are calculated every half cycle (i.e. every 10 ms for a signal at 50 Hz). The measurements are refreshed every 300 ms. </w:t>
      </w:r>
    </w:p>
    <w:p>
      <w:pPr>
        <w:pStyle w:val="4"/>
        <w:spacing w:before="156"/>
      </w:pPr>
      <w:bookmarkStart w:id="637" w:name="_Toc22633"/>
      <w:bookmarkStart w:id="638" w:name="_Toc414953819"/>
      <w:bookmarkStart w:id="639" w:name="_Toc414951746"/>
      <w:bookmarkStart w:id="640" w:name="_Toc219"/>
      <w:r>
        <w:t>8.5.3. The 4A Max.-Min. display screen</w:t>
      </w:r>
      <w:bookmarkEnd w:id="637"/>
      <w:bookmarkEnd w:id="638"/>
      <w:bookmarkEnd w:id="639"/>
      <w:bookmarkEnd w:id="640"/>
    </w:p>
    <w:p>
      <w:pPr>
        <w:spacing w:before="156" w:after="156" w:line="240" w:lineRule="exact"/>
        <w:rPr>
          <w:szCs w:val="21"/>
        </w:rPr>
      </w:pPr>
      <w:r>
        <w:rPr>
          <w:szCs w:val="21"/>
        </w:rPr>
        <w:t>This screen displays the maximum and minimum RMS values and the positive and negative instantaneous peak values of the phase and neutral currents.</w:t>
      </w:r>
    </w:p>
    <w:p>
      <w:pPr>
        <w:spacing w:before="156" w:after="156" w:line="240" w:lineRule="exact"/>
        <w:rPr>
          <w:szCs w:val="21"/>
        </w:rPr>
      </w:pPr>
      <w:r>
        <w:rPr>
          <w:szCs w:val="21"/>
        </w:rPr>
        <w:t xml:space="preserve">The following information is displayed: </w:t>
      </w:r>
    </w:p>
    <w:p>
      <w:pPr>
        <w:pStyle w:val="34"/>
        <w:tabs>
          <w:tab w:val="left" w:pos="6663"/>
        </w:tabs>
        <w:spacing w:before="156" w:after="156"/>
        <w:ind w:firstLine="0" w:firstLineChars="0"/>
        <w:rPr>
          <w:szCs w:val="21"/>
        </w:rPr>
      </w:pPr>
      <w:r>
        <w:rPr>
          <w:szCs w:val="21"/>
        </w:rPr>
        <w:pict>
          <v:group id="_x0000_s2899" o:spid="_x0000_s2899" o:spt="203" style="position:absolute;left:0pt;margin-left:-7.2pt;margin-top:2.7pt;height:177.55pt;width:495.5pt;z-index:251759616;mso-width-relative:page;mso-height-relative:page;" coordorigin="990,2865" coordsize="9910,3551">
            <o:lock v:ext="edit"/>
            <v:shape id="Quad Arrow 656" o:spid="_x0000_s2900" o:spt="202" type="#_x0000_t202" style="position:absolute;left:8205;top:2873;height:589;width:2595;" o:preferrelative="t" stroked="f" coordsize="21600,21600">
              <v:path/>
              <v:fill focussize="0,0"/>
              <v:stroke on="f" joinstyle="miter"/>
              <v:imagedata o:title=""/>
              <o:lock v:ext="edit"/>
              <v:textbox>
                <w:txbxContent>
                  <w:p>
                    <w:pPr>
                      <w:spacing w:line="240" w:lineRule="exact"/>
                      <w:ind w:left="-141" w:leftChars="-67" w:right="-99" w:rightChars="-47"/>
                      <w:rPr>
                        <w:szCs w:val="21"/>
                      </w:rPr>
                    </w:pPr>
                    <w:r>
                      <w:rPr>
                        <w:rFonts w:hint="eastAsia"/>
                        <w:szCs w:val="21"/>
                      </w:rPr>
                      <w:t>Instantaneous frequency of network.</w:t>
                    </w:r>
                  </w:p>
                  <w:p>
                    <w:pPr>
                      <w:spacing w:before="156" w:after="156"/>
                      <w:ind w:left="-141" w:leftChars="-67" w:right="-99" w:rightChars="-47"/>
                      <w:rPr>
                        <w:szCs w:val="18"/>
                      </w:rPr>
                    </w:pPr>
                  </w:p>
                </w:txbxContent>
              </v:textbox>
            </v:shape>
            <v:shape id="Quad Arrow 657" o:spid="_x0000_s2901" o:spt="202" type="#_x0000_t202" style="position:absolute;left:990;top:2865;height:3551;width:2922;" o:preferrelative="t" stroked="f" coordsize="21600,21600">
              <v:path/>
              <v:fill focussize="0,0"/>
              <v:stroke on="f" joinstyle="miter"/>
              <v:imagedata o:title=""/>
              <o:lock v:ext="edit"/>
              <v:textbox>
                <w:txbxContent>
                  <w:p>
                    <w:pPr>
                      <w:spacing w:line="240" w:lineRule="exact"/>
                      <w:ind w:right="80" w:rightChars="38"/>
                    </w:pPr>
                    <w:r>
                      <w:t xml:space="preserve">Columns of values for each curve (1, 2, and 3). </w:t>
                    </w:r>
                  </w:p>
                  <w:p>
                    <w:pPr>
                      <w:spacing w:line="240" w:lineRule="exact"/>
                      <w:ind w:right="80" w:rightChars="38"/>
                    </w:pPr>
                    <w:r>
                      <w:rPr>
                        <w:b/>
                      </w:rPr>
                      <w:t>RMS</w:t>
                    </w:r>
                    <w:r>
                      <w:t xml:space="preserve">: true RMS </w:t>
                    </w:r>
                    <w:r>
                      <w:rPr>
                        <w:rFonts w:hint="eastAsia"/>
                      </w:rPr>
                      <w:t>current.</w:t>
                    </w:r>
                  </w:p>
                  <w:p>
                    <w:pPr>
                      <w:spacing w:line="240" w:lineRule="exact"/>
                      <w:ind w:right="80" w:rightChars="38"/>
                      <w:rPr>
                        <w:sz w:val="18"/>
                        <w:szCs w:val="18"/>
                      </w:rPr>
                    </w:pPr>
                    <w:r>
                      <w:rPr>
                        <w:b/>
                      </w:rPr>
                      <w:t>MA</w:t>
                    </w:r>
                    <w:r>
                      <w:rPr>
                        <w:rFonts w:hint="eastAsia"/>
                        <w:b/>
                      </w:rPr>
                      <w:t>X</w:t>
                    </w:r>
                    <w:r>
                      <w:t xml:space="preserve">: maximum RMS </w:t>
                    </w:r>
                    <w:r>
                      <w:rPr>
                        <w:rFonts w:hint="eastAsia"/>
                      </w:rPr>
                      <w:t>current</w:t>
                    </w:r>
                    <w:r>
                      <w:t xml:space="preserve"> </w:t>
                    </w:r>
                    <w:r>
                      <w:rPr>
                        <w:rFonts w:hint="eastAsia"/>
                      </w:rPr>
                      <w:t>(</w:t>
                    </w:r>
                    <w:r>
                      <w:t xml:space="preserve">since the switching on of the </w:t>
                    </w:r>
                    <w:r>
                      <w:rPr>
                        <w:rFonts w:hint="eastAsia"/>
                      </w:rPr>
                      <w:t>HZCR5000</w:t>
                    </w:r>
                    <w:r>
                      <w:t xml:space="preserve"> or since the last time the</w:t>
                    </w:r>
                    <w:r>
                      <w:rPr>
                        <w:rFonts w:hAnsi="宋体"/>
                        <w:sz w:val="18"/>
                        <w:szCs w:val="18"/>
                      </w:rPr>
                      <w:drawing>
                        <wp:inline distT="0" distB="0" distL="0" distR="0">
                          <wp:extent cx="109220" cy="109220"/>
                          <wp:effectExtent l="19050" t="0" r="5080" b="0"/>
                          <wp:docPr id="733" name="Picture 102"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Picture 102" descr="return"/>
                                  <pic:cNvPicPr>
                                    <a:picLocks noChangeAspect="1" noChangeArrowheads="1"/>
                                  </pic:cNvPicPr>
                                </pic:nvPicPr>
                                <pic:blipFill>
                                  <a:blip r:embed="rId81"/>
                                  <a:srcRect/>
                                  <a:stretch>
                                    <a:fillRect/>
                                  </a:stretch>
                                </pic:blipFill>
                                <pic:spPr>
                                  <a:xfrm>
                                    <a:off x="0" y="0"/>
                                    <a:ext cx="109220" cy="109220"/>
                                  </a:xfrm>
                                  <a:prstGeom prst="rect">
                                    <a:avLst/>
                                  </a:prstGeom>
                                  <a:noFill/>
                                  <a:ln w="9525">
                                    <a:noFill/>
                                    <a:miter lim="800000"/>
                                    <a:headEnd/>
                                    <a:tailEnd/>
                                  </a:ln>
                                </pic:spPr>
                              </pic:pic>
                            </a:graphicData>
                          </a:graphic>
                        </wp:inline>
                      </w:drawing>
                    </w:r>
                    <w:r>
                      <w:rPr>
                        <w:rFonts w:hint="eastAsia" w:hAnsi="宋体"/>
                        <w:sz w:val="18"/>
                        <w:szCs w:val="18"/>
                      </w:rPr>
                      <w:t>or</w:t>
                    </w:r>
                    <w:r>
                      <w:rPr>
                        <w:sz w:val="18"/>
                        <w:szCs w:val="18"/>
                      </w:rPr>
                      <w:drawing>
                        <wp:inline distT="0" distB="0" distL="0" distR="0">
                          <wp:extent cx="109220" cy="109220"/>
                          <wp:effectExtent l="19050" t="0" r="5080" b="0"/>
                          <wp:docPr id="734" name="Picture 103"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103" descr="enter"/>
                                  <pic:cNvPicPr>
                                    <a:picLocks noChangeAspect="1" noChangeArrowheads="1"/>
                                  </pic:cNvPicPr>
                                </pic:nvPicPr>
                                <pic:blipFill>
                                  <a:blip r:embed="rId77"/>
                                  <a:srcRect/>
                                  <a:stretch>
                                    <a:fillRect/>
                                  </a:stretch>
                                </pic:blipFill>
                                <pic:spPr>
                                  <a:xfrm>
                                    <a:off x="0" y="0"/>
                                    <a:ext cx="109220" cy="109220"/>
                                  </a:xfrm>
                                  <a:prstGeom prst="rect">
                                    <a:avLst/>
                                  </a:prstGeom>
                                  <a:noFill/>
                                  <a:ln w="9525">
                                    <a:noFill/>
                                    <a:miter lim="800000"/>
                                    <a:headEnd/>
                                    <a:tailEnd/>
                                  </a:ln>
                                </pic:spPr>
                              </pic:pic>
                            </a:graphicData>
                          </a:graphic>
                        </wp:inline>
                      </w:drawing>
                    </w:r>
                    <w:r>
                      <w:t xml:space="preserve"> key was pressed.</w:t>
                    </w:r>
                    <w:r>
                      <w:rPr>
                        <w:rFonts w:hint="eastAsia"/>
                      </w:rPr>
                      <w:t>)</w:t>
                    </w:r>
                  </w:p>
                  <w:p>
                    <w:pPr>
                      <w:spacing w:line="240" w:lineRule="exact"/>
                      <w:ind w:right="80" w:rightChars="38"/>
                      <w:rPr>
                        <w:sz w:val="18"/>
                        <w:szCs w:val="18"/>
                      </w:rPr>
                    </w:pPr>
                    <w:r>
                      <w:rPr>
                        <w:rFonts w:hint="eastAsia"/>
                        <w:b/>
                      </w:rPr>
                      <w:t>MIN</w:t>
                    </w:r>
                    <w:r>
                      <w:t xml:space="preserve">: maximum RMS </w:t>
                    </w:r>
                    <w:r>
                      <w:rPr>
                        <w:rFonts w:hint="eastAsia"/>
                      </w:rPr>
                      <w:t>current</w:t>
                    </w:r>
                    <w:r>
                      <w:t xml:space="preserve"> </w:t>
                    </w:r>
                    <w:r>
                      <w:rPr>
                        <w:rFonts w:hint="eastAsia" w:hAnsi="宋体"/>
                        <w:szCs w:val="21"/>
                      </w:rPr>
                      <w:t>(method as above).</w:t>
                    </w:r>
                  </w:p>
                  <w:p>
                    <w:pPr>
                      <w:spacing w:line="240" w:lineRule="exact"/>
                      <w:ind w:right="80" w:rightChars="38"/>
                      <w:rPr>
                        <w:sz w:val="18"/>
                        <w:szCs w:val="18"/>
                      </w:rPr>
                    </w:pPr>
                    <w:r>
                      <w:rPr>
                        <w:b/>
                        <w:szCs w:val="21"/>
                      </w:rPr>
                      <w:t>PK+</w:t>
                    </w:r>
                    <w:r>
                      <w:t xml:space="preserve">:maximum </w:t>
                    </w:r>
                    <w:r>
                      <w:rPr>
                        <w:rFonts w:hint="eastAsia"/>
                      </w:rPr>
                      <w:t>(positive) peak</w:t>
                    </w:r>
                    <w:r>
                      <w:t xml:space="preserve"> </w:t>
                    </w:r>
                    <w:r>
                      <w:rPr>
                        <w:rFonts w:hint="eastAsia"/>
                      </w:rPr>
                      <w:t>current</w:t>
                    </w:r>
                    <w:r>
                      <w:rPr>
                        <w:rFonts w:hint="eastAsia" w:hAnsi="宋体"/>
                        <w:szCs w:val="21"/>
                      </w:rPr>
                      <w:t>(method as above).</w:t>
                    </w:r>
                  </w:p>
                  <w:p>
                    <w:pPr>
                      <w:spacing w:line="240" w:lineRule="exact"/>
                      <w:ind w:right="80" w:rightChars="38"/>
                      <w:rPr>
                        <w:sz w:val="18"/>
                        <w:szCs w:val="18"/>
                      </w:rPr>
                    </w:pPr>
                    <w:r>
                      <w:rPr>
                        <w:b/>
                        <w:szCs w:val="21"/>
                      </w:rPr>
                      <w:t>PK-</w:t>
                    </w:r>
                    <w:r>
                      <w:t>:maximum</w:t>
                    </w:r>
                    <w:r>
                      <w:rPr>
                        <w:rFonts w:hint="eastAsia"/>
                      </w:rPr>
                      <w:t>(negative) peak</w:t>
                    </w:r>
                    <w:r>
                      <w:t xml:space="preserve"> </w:t>
                    </w:r>
                    <w:r>
                      <w:rPr>
                        <w:rFonts w:hint="eastAsia"/>
                      </w:rPr>
                      <w:t>current</w:t>
                    </w:r>
                    <w:r>
                      <w:rPr>
                        <w:rFonts w:hint="eastAsia" w:hAnsi="宋体"/>
                        <w:szCs w:val="21"/>
                      </w:rPr>
                      <w:t xml:space="preserve"> (method as above)</w:t>
                    </w:r>
                    <w:r>
                      <w:rPr>
                        <w:rFonts w:hAnsi="宋体"/>
                        <w:szCs w:val="21"/>
                      </w:rPr>
                      <w:t>.</w:t>
                    </w:r>
                  </w:p>
                  <w:p>
                    <w:pPr>
                      <w:spacing w:before="156" w:after="156"/>
                      <w:ind w:right="80" w:rightChars="38"/>
                      <w:rPr>
                        <w:szCs w:val="18"/>
                      </w:rPr>
                    </w:pPr>
                  </w:p>
                </w:txbxContent>
              </v:textbox>
            </v:shape>
            <v:shape id="Quad Arrow 658" o:spid="_x0000_s2902" o:spt="202" type="#_x0000_t202" style="position:absolute;left:8081;top:3615;height:632;width:2819;" o:preferrelative="t" stroked="f" coordsize="21600,21600">
              <v:path/>
              <v:fill focussize="0,0"/>
              <v:stroke on="f" joinstyle="miter"/>
              <v:imagedata o:title=""/>
              <o:lock v:ext="edit"/>
              <v:textbox>
                <w:txbxContent>
                  <w:p>
                    <w:pPr>
                      <w:spacing w:line="240" w:lineRule="exact"/>
                      <w:rPr>
                        <w:b/>
                        <w:sz w:val="18"/>
                        <w:szCs w:val="18"/>
                      </w:rPr>
                    </w:pPr>
                    <w:r>
                      <w:t xml:space="preserve">Column of values for the neutral: </w:t>
                    </w:r>
                    <w:r>
                      <w:rPr>
                        <w:b/>
                        <w:sz w:val="18"/>
                        <w:szCs w:val="18"/>
                      </w:rPr>
                      <w:t>RMS, PK+, PK-.</w:t>
                    </w:r>
                  </w:p>
                </w:txbxContent>
              </v:textbox>
            </v:shape>
            <v:shape id="Picture 659" o:spid="_x0000_s2903" o:spt="75" type="#_x0000_t75" style="position:absolute;left:4181;top:3004;height:2660;width:3550;" filled="f" stroked="t" coordsize="21600,21600">
              <v:path/>
              <v:fill on="f" focussize="0,0"/>
              <v:stroke weight="0.5pt" miterlimit="2"/>
              <v:imagedata r:id="rId200" o:title="53_WAVE1410091725"/>
              <o:lock v:ext="edit" aspectratio="t"/>
            </v:shape>
            <v:shape id="Straight Connector 660" o:spid="_x0000_s2904" o:spt="32" type="#_x0000_t32" style="position:absolute;left:6908;top:3317;height:442;width:1173;" o:connectortype="straight" filled="f" o:preferrelative="t" stroked="t" coordsize="21600,21600">
              <v:path arrowok="t"/>
              <v:fill on="f" focussize="0,0"/>
              <v:stroke weight="1pt" color="#E36C0A" miterlimit="2"/>
              <v:imagedata o:title=""/>
              <o:lock v:ext="edit"/>
            </v:shape>
            <v:shape id="Straight Connector 661" o:spid="_x0000_s2905" o:spt="32" type="#_x0000_t32" style="position:absolute;left:5782;top:3098;height:0;width:2299;" o:connectortype="straight" filled="f" o:preferrelative="t" stroked="t" coordsize="21600,21600">
              <v:path arrowok="t"/>
              <v:fill on="f" focussize="0,0"/>
              <v:stroke weight="1pt" color="#E36C0A" miterlimit="2"/>
              <v:imagedata o:title=""/>
              <o:lock v:ext="edit"/>
            </v:shape>
            <v:shape id="Straight Connector 662" o:spid="_x0000_s2906" o:spt="32" type="#_x0000_t32" style="position:absolute;left:3793;top:3098;height:218;width:789;" o:connectortype="straight" filled="f" o:preferrelative="t" stroked="t" coordsize="21600,21600">
              <v:path arrowok="t"/>
              <v:fill on="f" focussize="0,0"/>
              <v:stroke weight="1pt" color="#E36C0A" miterlimit="2"/>
              <v:imagedata o:title=""/>
              <o:lock v:ext="edit"/>
            </v:shape>
          </v:group>
        </w:pict>
      </w: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left="360" w:firstLine="0" w:firstLineChars="0"/>
        <w:rPr>
          <w:szCs w:val="21"/>
        </w:rPr>
      </w:pPr>
    </w:p>
    <w:p>
      <w:pPr>
        <w:spacing w:before="156" w:after="156" w:line="240" w:lineRule="exact"/>
        <w:jc w:val="center"/>
        <w:rPr>
          <w:i/>
          <w:szCs w:val="21"/>
        </w:rPr>
      </w:pPr>
      <w:r>
        <w:rPr>
          <w:i/>
          <w:szCs w:val="21"/>
        </w:rPr>
        <w:t>Figure 8-14: the 4A Max.-Min. display screen</w:t>
      </w:r>
    </w:p>
    <w:p>
      <w:pPr>
        <w:spacing w:line="240" w:lineRule="exact"/>
        <w:ind w:left="517" w:hanging="517" w:hangingChars="245"/>
        <w:rPr>
          <w:szCs w:val="21"/>
        </w:rPr>
      </w:pPr>
      <w:r>
        <w:rPr>
          <w:b/>
          <w:szCs w:val="21"/>
        </w:rPr>
        <w:t>Note</w:t>
      </w:r>
      <w:r>
        <w:rPr>
          <w:szCs w:val="21"/>
        </w:rPr>
        <w:t xml:space="preserve">: The Max. and Min. RMS measurements are calculated every half cycle (i.e. every 10 ms for a signal at 50 Hz). The measurements are refreshed every 300 ms. </w:t>
      </w:r>
    </w:p>
    <w:p>
      <w:pPr>
        <w:pStyle w:val="4"/>
        <w:spacing w:before="156"/>
      </w:pPr>
      <w:bookmarkStart w:id="641" w:name="_Toc29944"/>
      <w:bookmarkStart w:id="642" w:name="_Toc414951747"/>
      <w:bookmarkStart w:id="643" w:name="_Toc414953820"/>
      <w:bookmarkStart w:id="644" w:name="_Toc836"/>
      <w:r>
        <w:t>8.5.4. The L1 Max.-Min. display screen</w:t>
      </w:r>
      <w:bookmarkEnd w:id="641"/>
      <w:bookmarkEnd w:id="642"/>
      <w:bookmarkEnd w:id="643"/>
      <w:bookmarkEnd w:id="644"/>
    </w:p>
    <w:p>
      <w:pPr>
        <w:spacing w:before="156" w:line="240" w:lineRule="exact"/>
        <w:rPr>
          <w:szCs w:val="21"/>
        </w:rPr>
      </w:pPr>
      <w:r>
        <w:rPr>
          <w:szCs w:val="21"/>
        </w:rPr>
        <w:t>This screen displays the mean, maximum and minimum RMS values and the instantaneous positive and negative peaks of the phase-to-neutral voltage and of the current of phase 1.</w:t>
      </w:r>
    </w:p>
    <w:p>
      <w:pPr>
        <w:spacing w:before="156" w:line="240" w:lineRule="exact"/>
        <w:rPr>
          <w:szCs w:val="21"/>
        </w:rPr>
      </w:pPr>
    </w:p>
    <w:p>
      <w:pPr>
        <w:spacing w:before="156" w:line="240" w:lineRule="exact"/>
        <w:rPr>
          <w:szCs w:val="21"/>
        </w:rPr>
      </w:pPr>
    </w:p>
    <w:p>
      <w:pPr>
        <w:spacing w:before="156" w:line="240" w:lineRule="exact"/>
        <w:rPr>
          <w:szCs w:val="21"/>
        </w:rPr>
      </w:pPr>
    </w:p>
    <w:p>
      <w:pPr>
        <w:spacing w:before="156" w:line="240" w:lineRule="exact"/>
        <w:rPr>
          <w:szCs w:val="21"/>
        </w:rPr>
      </w:pPr>
    </w:p>
    <w:p>
      <w:pPr>
        <w:spacing w:before="156" w:after="156" w:line="240" w:lineRule="exact"/>
        <w:rPr>
          <w:szCs w:val="21"/>
        </w:rPr>
      </w:pPr>
      <w:r>
        <w:rPr>
          <w:szCs w:val="21"/>
        </w:rPr>
        <w:pict>
          <v:group id="_x0000_s2614" o:spid="_x0000_s2614" o:spt="203" style="position:absolute;left:0pt;margin-left:-6.35pt;margin-top:24.65pt;height:220.25pt;width:494.65pt;z-index:251729920;mso-width-relative:page;mso-height-relative:page;" coordorigin="1007,8872" coordsize="9893,4405">
            <o:lock v:ext="edit"/>
            <v:shape id="Quad Arrow 664" o:spid="_x0000_s2615" o:spt="202" type="#_x0000_t202" style="position:absolute;left:1007;top:8903;height:4374;width:3109;" o:preferrelative="t" stroked="f" coordsize="21600,21600">
              <v:path/>
              <v:fill focussize="0,0"/>
              <v:stroke on="f" joinstyle="miter"/>
              <v:imagedata o:title=""/>
              <o:lock v:ext="edit"/>
              <v:textbox>
                <w:txbxContent>
                  <w:p>
                    <w:pPr>
                      <w:keepNext w:val="0"/>
                      <w:keepLines w:val="0"/>
                      <w:pageBreakBefore w:val="0"/>
                      <w:widowControl w:val="0"/>
                      <w:kinsoku/>
                      <w:wordWrap/>
                      <w:overflowPunct/>
                      <w:topLinePunct w:val="0"/>
                      <w:bidi w:val="0"/>
                      <w:adjustRightInd/>
                      <w:snapToGrid/>
                      <w:spacing w:line="220" w:lineRule="exact"/>
                      <w:ind w:right="273" w:rightChars="130"/>
                      <w:textAlignment w:val="auto"/>
                      <w:rPr>
                        <w:rFonts w:hAnsi="宋体"/>
                        <w:sz w:val="18"/>
                        <w:szCs w:val="18"/>
                      </w:rPr>
                    </w:pPr>
                    <w:r>
                      <w:t>Column of voltage values.</w:t>
                    </w:r>
                  </w:p>
                  <w:p>
                    <w:pPr>
                      <w:keepNext w:val="0"/>
                      <w:keepLines w:val="0"/>
                      <w:pageBreakBefore w:val="0"/>
                      <w:widowControl w:val="0"/>
                      <w:kinsoku/>
                      <w:wordWrap/>
                      <w:overflowPunct/>
                      <w:topLinePunct w:val="0"/>
                      <w:bidi w:val="0"/>
                      <w:adjustRightInd/>
                      <w:snapToGrid/>
                      <w:spacing w:line="220" w:lineRule="exact"/>
                      <w:ind w:right="273" w:rightChars="130"/>
                      <w:textAlignment w:val="auto"/>
                    </w:pPr>
                    <w:r>
                      <w:rPr>
                        <w:b/>
                      </w:rPr>
                      <w:t>RMS</w:t>
                    </w:r>
                    <w:r>
                      <w:t>: true RMS phase-to-</w:t>
                    </w:r>
                    <w:r>
                      <w:rPr>
                        <w:rFonts w:hint="eastAsia"/>
                      </w:rPr>
                      <w:t xml:space="preserve"> neutral</w:t>
                    </w:r>
                    <w:r>
                      <w:t xml:space="preserve"> voltage</w:t>
                    </w:r>
                    <w:r>
                      <w:rPr>
                        <w:rFonts w:hint="eastAsia"/>
                      </w:rPr>
                      <w:t>.</w:t>
                    </w:r>
                  </w:p>
                  <w:p>
                    <w:pPr>
                      <w:keepNext w:val="0"/>
                      <w:keepLines w:val="0"/>
                      <w:pageBreakBefore w:val="0"/>
                      <w:widowControl w:val="0"/>
                      <w:kinsoku/>
                      <w:wordWrap/>
                      <w:overflowPunct/>
                      <w:topLinePunct w:val="0"/>
                      <w:bidi w:val="0"/>
                      <w:adjustRightInd/>
                      <w:snapToGrid/>
                      <w:spacing w:line="220" w:lineRule="exact"/>
                      <w:ind w:right="273" w:rightChars="130"/>
                      <w:textAlignment w:val="auto"/>
                      <w:rPr>
                        <w:sz w:val="18"/>
                        <w:szCs w:val="18"/>
                      </w:rPr>
                    </w:pPr>
                    <w:r>
                      <w:rPr>
                        <w:b/>
                      </w:rPr>
                      <w:t>MA</w:t>
                    </w:r>
                    <w:r>
                      <w:rPr>
                        <w:rFonts w:hint="eastAsia"/>
                        <w:b/>
                      </w:rPr>
                      <w:t>X</w:t>
                    </w:r>
                    <w:r>
                      <w:t>: maximum RMS phase- to-</w:t>
                    </w:r>
                    <w:r>
                      <w:rPr>
                        <w:rFonts w:hint="eastAsia"/>
                      </w:rPr>
                      <w:t>neutral</w:t>
                    </w:r>
                    <w:r>
                      <w:t xml:space="preserve"> voltage </w:t>
                    </w:r>
                    <w:r>
                      <w:rPr>
                        <w:rFonts w:hint="eastAsia"/>
                      </w:rPr>
                      <w:t>(</w:t>
                    </w:r>
                    <w:r>
                      <w:t xml:space="preserve">since the switching on of the </w:t>
                    </w:r>
                    <w:r>
                      <w:rPr>
                        <w:rFonts w:hint="eastAsia"/>
                      </w:rPr>
                      <w:t>HZCR5000</w:t>
                    </w:r>
                    <w:r>
                      <w:t xml:space="preserve"> or since the last time the </w:t>
                    </w:r>
                    <w:r>
                      <w:rPr>
                        <w:rFonts w:hAnsi="宋体"/>
                        <w:sz w:val="18"/>
                        <w:szCs w:val="18"/>
                      </w:rPr>
                      <w:drawing>
                        <wp:inline distT="0" distB="0" distL="0" distR="0">
                          <wp:extent cx="109220" cy="109220"/>
                          <wp:effectExtent l="19050" t="0" r="5080" b="0"/>
                          <wp:docPr id="735" name="Picture 104"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Picture 104" descr="return"/>
                                  <pic:cNvPicPr>
                                    <a:picLocks noChangeAspect="1" noChangeArrowheads="1"/>
                                  </pic:cNvPicPr>
                                </pic:nvPicPr>
                                <pic:blipFill>
                                  <a:blip r:embed="rId81"/>
                                  <a:srcRect/>
                                  <a:stretch>
                                    <a:fillRect/>
                                  </a:stretch>
                                </pic:blipFill>
                                <pic:spPr>
                                  <a:xfrm>
                                    <a:off x="0" y="0"/>
                                    <a:ext cx="109220" cy="109220"/>
                                  </a:xfrm>
                                  <a:prstGeom prst="rect">
                                    <a:avLst/>
                                  </a:prstGeom>
                                  <a:noFill/>
                                  <a:ln w="9525">
                                    <a:noFill/>
                                    <a:miter lim="800000"/>
                                    <a:headEnd/>
                                    <a:tailEnd/>
                                  </a:ln>
                                </pic:spPr>
                              </pic:pic>
                            </a:graphicData>
                          </a:graphic>
                        </wp:inline>
                      </w:drawing>
                    </w:r>
                    <w:r>
                      <w:rPr>
                        <w:rFonts w:hAnsi="宋体"/>
                        <w:sz w:val="18"/>
                        <w:szCs w:val="18"/>
                      </w:rPr>
                      <w:t xml:space="preserve"> </w:t>
                    </w:r>
                    <w:r>
                      <w:rPr>
                        <w:rFonts w:hint="eastAsia" w:hAnsi="宋体"/>
                        <w:sz w:val="18"/>
                        <w:szCs w:val="18"/>
                      </w:rPr>
                      <w:t>or</w:t>
                    </w:r>
                    <w:r>
                      <w:rPr>
                        <w:rFonts w:hAnsi="宋体"/>
                        <w:sz w:val="18"/>
                        <w:szCs w:val="18"/>
                      </w:rPr>
                      <w:t xml:space="preserve"> </w:t>
                    </w:r>
                    <w:r>
                      <w:rPr>
                        <w:sz w:val="18"/>
                        <w:szCs w:val="18"/>
                      </w:rPr>
                      <w:drawing>
                        <wp:inline distT="0" distB="0" distL="0" distR="0">
                          <wp:extent cx="109220" cy="109220"/>
                          <wp:effectExtent l="19050" t="0" r="5080" b="0"/>
                          <wp:docPr id="736" name="Picture 105"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Picture 105" descr="enter"/>
                                  <pic:cNvPicPr>
                                    <a:picLocks noChangeAspect="1" noChangeArrowheads="1"/>
                                  </pic:cNvPicPr>
                                </pic:nvPicPr>
                                <pic:blipFill>
                                  <a:blip r:embed="rId77"/>
                                  <a:srcRect/>
                                  <a:stretch>
                                    <a:fillRect/>
                                  </a:stretch>
                                </pic:blipFill>
                                <pic:spPr>
                                  <a:xfrm>
                                    <a:off x="0" y="0"/>
                                    <a:ext cx="109220" cy="109220"/>
                                  </a:xfrm>
                                  <a:prstGeom prst="rect">
                                    <a:avLst/>
                                  </a:prstGeom>
                                  <a:noFill/>
                                  <a:ln w="9525">
                                    <a:noFill/>
                                    <a:miter lim="800000"/>
                                    <a:headEnd/>
                                    <a:tailEnd/>
                                  </a:ln>
                                </pic:spPr>
                              </pic:pic>
                            </a:graphicData>
                          </a:graphic>
                        </wp:inline>
                      </w:drawing>
                    </w:r>
                    <w:r>
                      <w:t xml:space="preserve"> key was pressed.</w:t>
                    </w:r>
                    <w:r>
                      <w:rPr>
                        <w:rFonts w:hint="eastAsia"/>
                      </w:rPr>
                      <w:t>)</w:t>
                    </w:r>
                  </w:p>
                  <w:p>
                    <w:pPr>
                      <w:keepNext w:val="0"/>
                      <w:keepLines w:val="0"/>
                      <w:pageBreakBefore w:val="0"/>
                      <w:widowControl w:val="0"/>
                      <w:kinsoku/>
                      <w:wordWrap/>
                      <w:overflowPunct/>
                      <w:topLinePunct w:val="0"/>
                      <w:bidi w:val="0"/>
                      <w:adjustRightInd/>
                      <w:snapToGrid/>
                      <w:spacing w:line="220" w:lineRule="exact"/>
                      <w:ind w:right="273" w:rightChars="130"/>
                      <w:textAlignment w:val="auto"/>
                      <w:rPr>
                        <w:sz w:val="18"/>
                        <w:szCs w:val="18"/>
                      </w:rPr>
                    </w:pPr>
                    <w:r>
                      <w:rPr>
                        <w:rFonts w:hint="eastAsia"/>
                        <w:b/>
                      </w:rPr>
                      <w:t>MIN</w:t>
                    </w:r>
                    <w:r>
                      <w:t>: maximum RMS phase- to-</w:t>
                    </w:r>
                    <w:r>
                      <w:rPr>
                        <w:rFonts w:hint="eastAsia"/>
                      </w:rPr>
                      <w:t>neutral</w:t>
                    </w:r>
                    <w:r>
                      <w:t xml:space="preserve"> volta</w:t>
                    </w:r>
                    <w:r>
                      <w:rPr>
                        <w:szCs w:val="21"/>
                      </w:rPr>
                      <w:t>ge</w:t>
                    </w:r>
                    <w:r>
                      <w:rPr>
                        <w:rFonts w:hint="eastAsia" w:hAnsi="宋体"/>
                        <w:szCs w:val="21"/>
                      </w:rPr>
                      <w:t xml:space="preserve"> (method as above).</w:t>
                    </w:r>
                  </w:p>
                  <w:p>
                    <w:pPr>
                      <w:keepNext w:val="0"/>
                      <w:keepLines w:val="0"/>
                      <w:pageBreakBefore w:val="0"/>
                      <w:widowControl w:val="0"/>
                      <w:kinsoku/>
                      <w:wordWrap/>
                      <w:overflowPunct/>
                      <w:topLinePunct w:val="0"/>
                      <w:bidi w:val="0"/>
                      <w:adjustRightInd/>
                      <w:snapToGrid/>
                      <w:spacing w:line="220" w:lineRule="exact"/>
                      <w:ind w:right="273" w:rightChars="130"/>
                      <w:textAlignment w:val="auto"/>
                      <w:rPr>
                        <w:sz w:val="18"/>
                        <w:szCs w:val="18"/>
                      </w:rPr>
                    </w:pPr>
                    <w:r>
                      <w:rPr>
                        <w:b/>
                        <w:szCs w:val="21"/>
                      </w:rPr>
                      <w:t>PK+</w:t>
                    </w:r>
                    <w:r>
                      <w:t xml:space="preserve">:maximum </w:t>
                    </w:r>
                    <w:r>
                      <w:rPr>
                        <w:rFonts w:hint="eastAsia"/>
                      </w:rPr>
                      <w:t>(positive) peak</w:t>
                    </w:r>
                    <w:r>
                      <w:t xml:space="preserve"> phase-to-</w:t>
                    </w:r>
                    <w:r>
                      <w:rPr>
                        <w:rFonts w:hint="eastAsia"/>
                      </w:rPr>
                      <w:t xml:space="preserve">neutral </w:t>
                    </w:r>
                    <w:r>
                      <w:t xml:space="preserve">voltage </w:t>
                    </w:r>
                    <w:r>
                      <w:rPr>
                        <w:rFonts w:hint="eastAsia" w:hAnsi="宋体"/>
                        <w:szCs w:val="21"/>
                      </w:rPr>
                      <w:t>(method as above).</w:t>
                    </w:r>
                  </w:p>
                  <w:p>
                    <w:pPr>
                      <w:keepNext w:val="0"/>
                      <w:keepLines w:val="0"/>
                      <w:pageBreakBefore w:val="0"/>
                      <w:widowControl w:val="0"/>
                      <w:kinsoku/>
                      <w:wordWrap/>
                      <w:overflowPunct/>
                      <w:topLinePunct w:val="0"/>
                      <w:bidi w:val="0"/>
                      <w:adjustRightInd/>
                      <w:snapToGrid/>
                      <w:spacing w:line="220" w:lineRule="exact"/>
                      <w:ind w:right="273" w:rightChars="130"/>
                      <w:textAlignment w:val="auto"/>
                      <w:rPr>
                        <w:sz w:val="18"/>
                        <w:szCs w:val="18"/>
                      </w:rPr>
                    </w:pPr>
                    <w:r>
                      <w:rPr>
                        <w:b/>
                        <w:szCs w:val="21"/>
                      </w:rPr>
                      <w:t>PK-</w:t>
                    </w:r>
                    <w:r>
                      <w:t>:maximum</w:t>
                    </w:r>
                    <w:r>
                      <w:rPr>
                        <w:rFonts w:hint="eastAsia"/>
                      </w:rPr>
                      <w:t xml:space="preserve"> (negative) peak</w:t>
                    </w:r>
                    <w:r>
                      <w:t xml:space="preserve"> phase-to-</w:t>
                    </w:r>
                    <w:r>
                      <w:rPr>
                        <w:rFonts w:hint="eastAsia"/>
                      </w:rPr>
                      <w:t>neutral</w:t>
                    </w:r>
                    <w:r>
                      <w:t xml:space="preserve"> voltage</w:t>
                    </w:r>
                    <w:r>
                      <w:rPr>
                        <w:rFonts w:hint="eastAsia" w:hAnsi="宋体"/>
                        <w:szCs w:val="21"/>
                      </w:rPr>
                      <w:t xml:space="preserve"> (method as above).</w:t>
                    </w:r>
                  </w:p>
                  <w:p>
                    <w:pPr>
                      <w:spacing w:before="156" w:after="156" w:line="0" w:lineRule="atLeast"/>
                      <w:ind w:right="273" w:rightChars="130"/>
                      <w:rPr>
                        <w:sz w:val="18"/>
                        <w:szCs w:val="18"/>
                      </w:rPr>
                    </w:pPr>
                  </w:p>
                </w:txbxContent>
              </v:textbox>
            </v:shape>
            <v:shape id="Quad Arrow 665" o:spid="_x0000_s2616" o:spt="202" type="#_x0000_t202" style="position:absolute;left:8084;top:8872;height:955;width:2816;" o:preferrelative="t" stroked="f" coordsize="21600,21600">
              <v:path/>
              <v:fill focussize="0,0"/>
              <v:stroke on="f" joinstyle="miter"/>
              <v:imagedata o:title=""/>
              <o:lock v:ext="edit"/>
              <v:textbox>
                <w:txbxContent>
                  <w:p>
                    <w:pPr>
                      <w:spacing w:line="240" w:lineRule="exact"/>
                      <w:ind w:right="-25" w:rightChars="-12"/>
                    </w:pPr>
                    <w:r>
                      <w:t>The same information as for the phase-to-neutral voltage, but for the current.</w:t>
                    </w:r>
                  </w:p>
                  <w:p>
                    <w:pPr>
                      <w:spacing w:before="156" w:after="156"/>
                      <w:ind w:right="-25" w:rightChars="-12"/>
                      <w:rPr>
                        <w:szCs w:val="18"/>
                      </w:rPr>
                    </w:pPr>
                  </w:p>
                </w:txbxContent>
              </v:textbox>
            </v:shape>
            <v:shape id="Picture 666" o:spid="_x0000_s2617" o:spt="75" type="#_x0000_t75" style="position:absolute;left:4195;top:9027;height:2660;width:3550;" filled="f" stroked="t" coordsize="21600,21600">
              <v:path/>
              <v:fill on="f" focussize="0,0"/>
              <v:stroke weight="0.5pt" miterlimit="2"/>
              <v:imagedata r:id="rId201" o:title="54_WAVE1410091725"/>
              <o:lock v:ext="edit" aspectratio="t"/>
            </v:shape>
            <v:shape id="Straight Connector 667" o:spid="_x0000_s2618" o:spt="32" type="#_x0000_t32" style="position:absolute;left:6346;top:9116;flip:y;height:223;width:1735;" o:connectortype="straight" filled="f" o:preferrelative="t" stroked="t" coordsize="21600,21600">
              <v:path arrowok="t"/>
              <v:fill on="f" focussize="0,0"/>
              <v:stroke weight="1pt" color="#E36C0A" miterlimit="2"/>
              <v:imagedata o:title=""/>
              <o:lock v:ext="edit"/>
            </v:shape>
            <v:shape id="Straight Connector 668" o:spid="_x0000_s2619" o:spt="32" type="#_x0000_t32" style="position:absolute;left:3793;top:9116;height:223;width:934;" o:connectortype="straight" filled="f" o:preferrelative="t" stroked="t" coordsize="21600,21600">
              <v:path arrowok="t"/>
              <v:fill on="f" focussize="0,0"/>
              <v:stroke weight="1pt" color="#E36C0A" miterlimit="2"/>
              <v:imagedata o:title=""/>
              <o:lock v:ext="edit"/>
            </v:shape>
          </v:group>
        </w:pict>
      </w:r>
      <w:r>
        <w:rPr>
          <w:szCs w:val="21"/>
        </w:rPr>
        <w:t>The following information is displayed:</w:t>
      </w:r>
    </w:p>
    <w:p>
      <w:pPr>
        <w:pStyle w:val="34"/>
        <w:spacing w:before="156" w:after="156"/>
        <w:ind w:firstLine="4200" w:firstLineChars="200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spacing w:before="156" w:after="156"/>
        <w:jc w:val="center"/>
        <w:rPr>
          <w:i/>
          <w:szCs w:val="21"/>
        </w:rPr>
      </w:pPr>
      <w:r>
        <w:rPr>
          <w:i/>
          <w:szCs w:val="21"/>
        </w:rPr>
        <w:t>Figure 8-15: the L1 Max.-Min. display</w:t>
      </w:r>
    </w:p>
    <w:p>
      <w:pPr>
        <w:spacing w:line="240" w:lineRule="exact"/>
        <w:ind w:left="517" w:hanging="517" w:hangingChars="245"/>
        <w:rPr>
          <w:szCs w:val="21"/>
        </w:rPr>
      </w:pPr>
      <w:r>
        <w:rPr>
          <w:b/>
          <w:szCs w:val="21"/>
        </w:rPr>
        <w:t>Note</w:t>
      </w:r>
      <w:r>
        <w:rPr>
          <w:szCs w:val="21"/>
        </w:rPr>
        <w:t xml:space="preserve">: The Max. and Min. RMS measurements are calculated every half cycle (i.e. every 10 ms for a signal at 50 Hz). The measurements are refreshed every 300 ms. </w:t>
      </w:r>
    </w:p>
    <w:p>
      <w:pPr>
        <w:spacing w:before="156" w:line="240" w:lineRule="exact"/>
        <w:ind w:left="525" w:leftChars="250"/>
        <w:rPr>
          <w:szCs w:val="21"/>
        </w:rPr>
      </w:pPr>
      <w:r>
        <w:rPr>
          <w:szCs w:val="21"/>
        </w:rPr>
        <w:t>L2, L3 and N display the maximum and minimum RMS values and the instantaneous positive and negative peaks of the phase-to-neutral voltage and of the current for phase 2, 3 and of the neutral-to-earth. The screen is identical to the one displayed for the L1.</w:t>
      </w:r>
    </w:p>
    <w:p>
      <w:pPr>
        <w:pStyle w:val="3"/>
      </w:pPr>
      <w:bookmarkStart w:id="645" w:name="_Toc414951748"/>
      <w:bookmarkStart w:id="646" w:name="_Toc16758"/>
      <w:bookmarkStart w:id="647" w:name="_Toc414953821"/>
      <w:bookmarkStart w:id="648" w:name="_Toc26701"/>
      <w:r>
        <w:t>8.6. Simultaneous display</w:t>
      </w:r>
      <w:bookmarkEnd w:id="645"/>
      <w:bookmarkEnd w:id="646"/>
      <w:bookmarkEnd w:id="647"/>
      <w:bookmarkEnd w:id="648"/>
      <w:r>
        <w:t xml:space="preserve"> </w:t>
      </w:r>
    </w:p>
    <w:p>
      <w:pPr>
        <w:spacing w:before="156" w:after="156" w:line="240" w:lineRule="exact"/>
        <w:rPr>
          <w:szCs w:val="21"/>
        </w:rPr>
      </w:pPr>
      <w:r>
        <w:rPr>
          <w:szCs w:val="21"/>
        </w:rPr>
        <w:t xml:space="preserve">The </w:t>
      </w:r>
      <w:r>
        <w:rPr>
          <w:szCs w:val="21"/>
        </w:rPr>
        <w:drawing>
          <wp:inline distT="0" distB="0" distL="0" distR="0">
            <wp:extent cx="300355" cy="129540"/>
            <wp:effectExtent l="19050" t="0" r="4445" b="0"/>
            <wp:docPr id="348"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75"/>
                    <pic:cNvPicPr>
                      <a:picLocks noChangeAspect="1" noChangeArrowheads="1"/>
                    </pic:cNvPicPr>
                  </pic:nvPicPr>
                  <pic:blipFill>
                    <a:blip r:embed="rId185"/>
                    <a:srcRect/>
                    <a:stretch>
                      <a:fillRect/>
                    </a:stretch>
                  </pic:blipFill>
                  <pic:spPr>
                    <a:xfrm>
                      <a:off x="0" y="0"/>
                      <a:ext cx="300355" cy="129540"/>
                    </a:xfrm>
                    <a:prstGeom prst="rect">
                      <a:avLst/>
                    </a:prstGeom>
                    <a:noFill/>
                    <a:ln w="9525">
                      <a:noFill/>
                      <a:miter lim="800000"/>
                      <a:headEnd/>
                      <a:tailEnd/>
                    </a:ln>
                  </pic:spPr>
                </pic:pic>
              </a:graphicData>
            </a:graphic>
          </wp:inline>
        </w:drawing>
      </w:r>
      <w:r>
        <w:rPr>
          <w:szCs w:val="21"/>
        </w:rPr>
        <w:t xml:space="preserve"> sub-menu displays all of the voltage and current measurements (RMS, DC, THD, DF, CF, PST and KF).</w:t>
      </w:r>
    </w:p>
    <w:p>
      <w:pPr>
        <w:pStyle w:val="4"/>
        <w:spacing w:before="156"/>
      </w:pPr>
      <w:bookmarkStart w:id="649" w:name="_Toc12266"/>
      <w:bookmarkStart w:id="650" w:name="_Toc414953822"/>
      <w:bookmarkStart w:id="651" w:name="_Toc414951749"/>
      <w:bookmarkStart w:id="652" w:name="_Toc3155"/>
      <w:r>
        <w:t>8.6.1. 3U simultaneous display screen</w:t>
      </w:r>
      <w:bookmarkEnd w:id="649"/>
      <w:bookmarkEnd w:id="650"/>
      <w:bookmarkEnd w:id="651"/>
      <w:bookmarkEnd w:id="652"/>
    </w:p>
    <w:p>
      <w:pPr>
        <w:spacing w:before="156" w:after="156" w:line="240" w:lineRule="exact"/>
        <w:rPr>
          <w:szCs w:val="21"/>
        </w:rPr>
      </w:pPr>
      <w:r>
        <w:rPr>
          <w:szCs w:val="21"/>
        </w:rPr>
        <w:t>This screen displays the RMS, DC, THD, DF, and CF values of the phase-to-phase voltages.</w:t>
      </w:r>
    </w:p>
    <w:p>
      <w:pPr>
        <w:spacing w:before="156" w:after="156" w:line="240" w:lineRule="exact"/>
        <w:rPr>
          <w:szCs w:val="21"/>
        </w:rPr>
      </w:pPr>
      <w:r>
        <w:rPr>
          <w:szCs w:val="21"/>
        </w:rPr>
        <w:t>The following information is displayed:</w:t>
      </w:r>
    </w:p>
    <w:p>
      <w:pPr>
        <w:spacing w:before="156" w:after="156"/>
        <w:ind w:firstLine="4095" w:firstLineChars="1950"/>
        <w:rPr>
          <w:szCs w:val="21"/>
        </w:rPr>
      </w:pPr>
      <w:r>
        <w:rPr>
          <w:szCs w:val="21"/>
        </w:rPr>
        <w:pict>
          <v:group id="_x0000_s2628" o:spid="_x0000_s2628" o:spt="203" style="position:absolute;left:0pt;margin-left:-6.2pt;margin-top:5pt;height:140.65pt;width:500.25pt;z-index:251731968;mso-width-relative:page;mso-height-relative:page;" coordorigin="1010,3679" coordsize="10005,2813">
            <o:lock v:ext="edit"/>
            <v:shape id="Quad Arrow 670" o:spid="_x0000_s2629" o:spt="202" type="#_x0000_t202" style="position:absolute;left:8098;top:3706;height:700;width:2917;" o:preferrelative="t" stroked="f" coordsize="21600,21600">
              <v:path/>
              <v:fill focussize="0,0"/>
              <v:stroke on="f" joinstyle="miter"/>
              <v:imagedata o:title=""/>
              <o:lock v:ext="edit"/>
              <v:textbox>
                <w:txbxContent>
                  <w:p>
                    <w:pPr>
                      <w:spacing w:line="240" w:lineRule="exact"/>
                      <w:ind w:right="223" w:rightChars="106"/>
                      <w:rPr>
                        <w:szCs w:val="21"/>
                      </w:rPr>
                    </w:pPr>
                    <w:r>
                      <w:rPr>
                        <w:rFonts w:hint="eastAsia"/>
                        <w:szCs w:val="21"/>
                      </w:rPr>
                      <w:t>Instantaneous frequency of network.</w:t>
                    </w:r>
                  </w:p>
                  <w:p>
                    <w:pPr>
                      <w:spacing w:before="156" w:after="156"/>
                      <w:ind w:right="80" w:rightChars="38"/>
                      <w:rPr>
                        <w:szCs w:val="18"/>
                      </w:rPr>
                    </w:pPr>
                  </w:p>
                </w:txbxContent>
              </v:textbox>
            </v:shape>
            <v:shape id="Quad Arrow 671" o:spid="_x0000_s2630" o:spt="202" type="#_x0000_t202" style="position:absolute;left:1010;top:3679;height:2606;width:2880;" o:preferrelative="t" stroked="f" coordsize="21600,21600">
              <v:path/>
              <v:fill focussize="0,0"/>
              <v:stroke on="f" joinstyle="miter"/>
              <v:imagedata o:title=""/>
              <o:lock v:ext="edit"/>
              <v:textbox>
                <w:txbxContent>
                  <w:p>
                    <w:pPr>
                      <w:spacing w:line="240" w:lineRule="exact"/>
                      <w:ind w:right="38" w:rightChars="18"/>
                    </w:pPr>
                    <w:r>
                      <w:t xml:space="preserve">Column of phase-to-phase voltages (phases 1, 2, and 3). </w:t>
                    </w:r>
                  </w:p>
                  <w:p>
                    <w:pPr>
                      <w:spacing w:line="240" w:lineRule="exact"/>
                      <w:ind w:right="38" w:rightChars="18"/>
                    </w:pPr>
                    <w:r>
                      <w:rPr>
                        <w:b/>
                      </w:rPr>
                      <w:t>RMS</w:t>
                    </w:r>
                    <w:r>
                      <w:t>: true RMS value calculated over 1 second.</w:t>
                    </w:r>
                  </w:p>
                  <w:p>
                    <w:pPr>
                      <w:spacing w:line="240" w:lineRule="exact"/>
                      <w:ind w:right="38" w:rightChars="18"/>
                    </w:pPr>
                    <w:r>
                      <w:t>DC: DC component.</w:t>
                    </w:r>
                  </w:p>
                  <w:p>
                    <w:pPr>
                      <w:spacing w:line="240" w:lineRule="exact"/>
                      <w:ind w:right="38" w:rightChars="18"/>
                    </w:pPr>
                    <w:r>
                      <w:rPr>
                        <w:b/>
                      </w:rPr>
                      <w:t>THD</w:t>
                    </w:r>
                    <w:r>
                      <w:t xml:space="preserve">: total harmonic distortion. </w:t>
                    </w:r>
                  </w:p>
                  <w:p>
                    <w:pPr>
                      <w:spacing w:line="240" w:lineRule="exact"/>
                      <w:ind w:right="38" w:rightChars="18"/>
                    </w:pPr>
                    <w:r>
                      <w:rPr>
                        <w:b/>
                      </w:rPr>
                      <w:t>D</w:t>
                    </w:r>
                    <w:r>
                      <w:rPr>
                        <w:rFonts w:hint="eastAsia"/>
                        <w:b/>
                      </w:rPr>
                      <w:t>F</w:t>
                    </w:r>
                    <w:r>
                      <w:t xml:space="preserve">: distortion factor. </w:t>
                    </w:r>
                  </w:p>
                  <w:p>
                    <w:pPr>
                      <w:spacing w:line="240" w:lineRule="exact"/>
                      <w:ind w:right="38" w:rightChars="18"/>
                    </w:pPr>
                    <w:r>
                      <w:rPr>
                        <w:b/>
                      </w:rPr>
                      <w:t>C</w:t>
                    </w:r>
                    <w:r>
                      <w:rPr>
                        <w:rFonts w:hint="eastAsia"/>
                        <w:b/>
                      </w:rPr>
                      <w:t>F</w:t>
                    </w:r>
                    <w:r>
                      <w:t>: peak factor calculated over 1 second.</w:t>
                    </w:r>
                  </w:p>
                  <w:p>
                    <w:pPr>
                      <w:spacing w:before="156" w:after="156"/>
                      <w:ind w:right="38" w:rightChars="18"/>
                      <w:rPr>
                        <w:szCs w:val="18"/>
                      </w:rPr>
                    </w:pPr>
                  </w:p>
                </w:txbxContent>
              </v:textbox>
            </v:shape>
            <v:shape id="Picture 672" o:spid="_x0000_s2631" o:spt="75" type="#_x0000_t75" style="position:absolute;left:4182;top:3832;height:2660;width:3550;" filled="f" stroked="t" coordsize="21600,21600">
              <v:path/>
              <v:fill on="f" focussize="0,0"/>
              <v:stroke weight="0.5pt" miterlimit="2"/>
              <v:imagedata r:id="rId202" o:title="2_WAVE1410101409"/>
              <o:lock v:ext="edit" aspectratio="t"/>
            </v:shape>
            <v:shape id="Straight Connector 673" o:spid="_x0000_s2632" o:spt="32" type="#_x0000_t32" style="position:absolute;left:3826;top:3925;height:206;width:755;" o:connectortype="straight" filled="f" o:preferrelative="t" stroked="t" coordsize="21600,21600">
              <v:path arrowok="t"/>
              <v:fill on="f" focussize="0,0"/>
              <v:stroke weight="1pt" color="#E36C0A" miterlimit="2"/>
              <v:imagedata o:title=""/>
              <o:lock v:ext="edit"/>
            </v:shape>
            <v:shape id="Straight Connector 674" o:spid="_x0000_s2633" o:spt="32" type="#_x0000_t32" style="position:absolute;left:5823;top:3925;height:66;width:2275;"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p>
    <w:p>
      <w:pPr>
        <w:spacing w:before="156" w:after="156" w:line="240" w:lineRule="exact"/>
        <w:jc w:val="center"/>
        <w:rPr>
          <w:i/>
          <w:szCs w:val="21"/>
        </w:rPr>
      </w:pPr>
      <w:r>
        <w:rPr>
          <w:i/>
          <w:szCs w:val="21"/>
        </w:rPr>
        <w:t>Figure 8-16: 3U simultaneous display screen</w:t>
      </w:r>
    </w:p>
    <w:p>
      <w:pPr>
        <w:pStyle w:val="4"/>
        <w:spacing w:before="156"/>
      </w:pPr>
      <w:bookmarkStart w:id="653" w:name="_Toc414953823"/>
      <w:bookmarkStart w:id="654" w:name="_Toc414951750"/>
      <w:bookmarkStart w:id="655" w:name="_Toc31096"/>
      <w:bookmarkStart w:id="656" w:name="_Toc7953"/>
      <w:r>
        <w:t>8.6.2. 4V simultaneous display screen</w:t>
      </w:r>
      <w:bookmarkEnd w:id="653"/>
      <w:bookmarkEnd w:id="654"/>
      <w:bookmarkEnd w:id="655"/>
      <w:bookmarkEnd w:id="656"/>
    </w:p>
    <w:p>
      <w:pPr>
        <w:spacing w:before="156" w:after="156" w:line="240" w:lineRule="exact"/>
        <w:rPr>
          <w:szCs w:val="21"/>
        </w:rPr>
      </w:pPr>
      <w:r>
        <w:rPr>
          <w:szCs w:val="21"/>
        </w:rPr>
        <w:t>This screen displays the RMS, DC, THD, DF, CF and PST values of the phase-to-neutral voltages and of the neutral.</w:t>
      </w:r>
    </w:p>
    <w:p>
      <w:pPr>
        <w:spacing w:before="156" w:after="156" w:line="240" w:lineRule="exact"/>
        <w:rPr>
          <w:szCs w:val="21"/>
        </w:rPr>
      </w:pPr>
      <w:r>
        <w:rPr>
          <w:szCs w:val="21"/>
        </w:rPr>
        <w:t>The following information is displayed:</w:t>
      </w:r>
    </w:p>
    <w:p>
      <w:pPr>
        <w:spacing w:before="156" w:after="156" w:line="240" w:lineRule="exact"/>
        <w:rPr>
          <w:szCs w:val="21"/>
        </w:rPr>
      </w:pPr>
    </w:p>
    <w:p>
      <w:pPr>
        <w:spacing w:before="156" w:after="156" w:line="240" w:lineRule="exact"/>
        <w:rPr>
          <w:szCs w:val="21"/>
        </w:rPr>
      </w:pPr>
    </w:p>
    <w:p>
      <w:pPr>
        <w:spacing w:before="156" w:after="156"/>
        <w:rPr>
          <w:szCs w:val="21"/>
        </w:rPr>
      </w:pPr>
      <w:r>
        <w:rPr>
          <w:szCs w:val="21"/>
        </w:rPr>
        <w:pict>
          <v:group id="_x0000_s2620" o:spid="_x0000_s2620" o:spt="203" style="position:absolute;left:0pt;margin-left:-5.7pt;margin-top:5.45pt;height:155.35pt;width:503.5pt;z-index:251730944;mso-width-relative:page;mso-height-relative:page;" coordorigin="1020,8764" coordsize="10070,3107">
            <o:lock v:ext="edit"/>
            <v:shape id="Quad Arrow 676" o:spid="_x0000_s2621" o:spt="202" type="#_x0000_t202" style="position:absolute;left:8122;top:8783;height:627;width:2968;" o:preferrelative="t" stroked="f" coordsize="21600,21600">
              <v:path/>
              <v:fill focussize="0,0"/>
              <v:stroke on="f" joinstyle="miter"/>
              <v:imagedata o:title=""/>
              <o:lock v:ext="edit"/>
              <v:textbox>
                <w:txbxContent>
                  <w:p>
                    <w:pPr>
                      <w:spacing w:line="240" w:lineRule="exact"/>
                      <w:ind w:right="265" w:rightChars="126"/>
                      <w:rPr>
                        <w:szCs w:val="21"/>
                      </w:rPr>
                    </w:pPr>
                    <w:r>
                      <w:rPr>
                        <w:rFonts w:hint="eastAsia"/>
                        <w:szCs w:val="21"/>
                      </w:rPr>
                      <w:t>Instantaneous frequency of network.</w:t>
                    </w:r>
                  </w:p>
                  <w:p>
                    <w:pPr>
                      <w:spacing w:before="156" w:after="156"/>
                      <w:ind w:right="265" w:rightChars="126"/>
                      <w:rPr>
                        <w:szCs w:val="18"/>
                      </w:rPr>
                    </w:pPr>
                  </w:p>
                </w:txbxContent>
              </v:textbox>
            </v:shape>
            <v:shape id="Quad Arrow 677" o:spid="_x0000_s2622" o:spt="202" type="#_x0000_t202" style="position:absolute;left:1020;top:8764;height:3107;width:2976;" o:preferrelative="t" stroked="f" coordsize="21600,21600">
              <v:path/>
              <v:fill focussize="0,0"/>
              <v:stroke on="f" joinstyle="miter"/>
              <v:imagedata o:title=""/>
              <o:lock v:ext="edit"/>
              <v:textbox>
                <w:txbxContent>
                  <w:p>
                    <w:pPr>
                      <w:spacing w:line="240" w:lineRule="exact"/>
                      <w:ind w:right="132" w:rightChars="63"/>
                    </w:pPr>
                    <w:r>
                      <w:t xml:space="preserve">Column of phase-to-phase voltages (phases 1, 2, and 3). </w:t>
                    </w:r>
                  </w:p>
                  <w:p>
                    <w:pPr>
                      <w:spacing w:line="240" w:lineRule="exact"/>
                      <w:ind w:right="132" w:rightChars="63"/>
                    </w:pPr>
                    <w:r>
                      <w:rPr>
                        <w:b/>
                      </w:rPr>
                      <w:t>RMS</w:t>
                    </w:r>
                    <w:r>
                      <w:t>: true RMS value calculated over1 second.</w:t>
                    </w:r>
                  </w:p>
                  <w:p>
                    <w:pPr>
                      <w:spacing w:line="240" w:lineRule="exact"/>
                      <w:ind w:right="132" w:rightChars="63"/>
                    </w:pPr>
                    <w:r>
                      <w:rPr>
                        <w:b/>
                      </w:rPr>
                      <w:t>DC</w:t>
                    </w:r>
                    <w:r>
                      <w:t>: DC component.</w:t>
                    </w:r>
                  </w:p>
                  <w:p>
                    <w:pPr>
                      <w:spacing w:line="240" w:lineRule="exact"/>
                      <w:ind w:right="132" w:rightChars="63"/>
                    </w:pPr>
                    <w:r>
                      <w:rPr>
                        <w:b/>
                      </w:rPr>
                      <w:t>THD</w:t>
                    </w:r>
                    <w:r>
                      <w:t xml:space="preserve">: total harmonic distortion. </w:t>
                    </w:r>
                  </w:p>
                  <w:p>
                    <w:pPr>
                      <w:spacing w:line="240" w:lineRule="exact"/>
                      <w:ind w:right="132" w:rightChars="63"/>
                    </w:pPr>
                    <w:r>
                      <w:rPr>
                        <w:b/>
                      </w:rPr>
                      <w:t>D</w:t>
                    </w:r>
                    <w:r>
                      <w:rPr>
                        <w:rFonts w:hint="eastAsia"/>
                        <w:b/>
                      </w:rPr>
                      <w:t>F</w:t>
                    </w:r>
                    <w:r>
                      <w:t xml:space="preserve">: distortion factor. </w:t>
                    </w:r>
                  </w:p>
                  <w:p>
                    <w:pPr>
                      <w:spacing w:line="240" w:lineRule="exact"/>
                      <w:ind w:right="132" w:rightChars="63"/>
                    </w:pPr>
                    <w:r>
                      <w:rPr>
                        <w:b/>
                      </w:rPr>
                      <w:t>C</w:t>
                    </w:r>
                    <w:r>
                      <w:rPr>
                        <w:rFonts w:hint="eastAsia"/>
                        <w:b/>
                      </w:rPr>
                      <w:t>F</w:t>
                    </w:r>
                    <w:r>
                      <w:t>: peak factor calculated over 1 second.</w:t>
                    </w:r>
                  </w:p>
                  <w:p>
                    <w:pPr>
                      <w:spacing w:line="240" w:lineRule="exact"/>
                      <w:ind w:right="132" w:rightChars="63"/>
                      <w:rPr>
                        <w:sz w:val="18"/>
                        <w:szCs w:val="18"/>
                      </w:rPr>
                    </w:pPr>
                    <w:r>
                      <w:rPr>
                        <w:b/>
                      </w:rPr>
                      <w:t>PST</w:t>
                    </w:r>
                    <w:r>
                      <w:t>: short-term flicker calculated over 10 minutes.</w:t>
                    </w:r>
                  </w:p>
                </w:txbxContent>
              </v:textbox>
            </v:shape>
            <v:shape id="Picture 678" o:spid="_x0000_s2623" o:spt="75" type="#_x0000_t75" style="position:absolute;left:4184;top:8907;height:2660;width:3550;" filled="f" stroked="t" coordsize="21600,21600">
              <v:path/>
              <v:fill on="f" focussize="0,0"/>
              <v:stroke weight="0.5pt" miterlimit="2"/>
              <v:imagedata r:id="rId203" o:title="3_WAVE1410101409"/>
              <o:lock v:ext="edit" aspectratio="t"/>
            </v:shape>
            <v:shape id="Quad Arrow 679" o:spid="_x0000_s2624" o:spt="202" type="#_x0000_t202" style="position:absolute;left:8121;top:9543;height:792;width:2654;" o:preferrelative="t" stroked="f" coordsize="21600,21600">
              <v:path/>
              <v:fill focussize="0,0"/>
              <v:stroke on="f" joinstyle="miter"/>
              <v:imagedata o:title=""/>
              <o:lock v:ext="edit"/>
              <v:textbox>
                <w:txbxContent>
                  <w:p>
                    <w:pPr>
                      <w:tabs>
                        <w:tab w:val="left" w:pos="142"/>
                      </w:tabs>
                      <w:spacing w:line="240" w:lineRule="exact"/>
                      <w:ind w:right="-44" w:rightChars="-21"/>
                      <w:rPr>
                        <w:b/>
                        <w:sz w:val="18"/>
                        <w:szCs w:val="18"/>
                      </w:rPr>
                    </w:pPr>
                    <w:r>
                      <w:t xml:space="preserve">Column of values for the neutral: </w:t>
                    </w:r>
                    <w:r>
                      <w:rPr>
                        <w:rFonts w:hint="eastAsia"/>
                        <w:b/>
                        <w:sz w:val="18"/>
                        <w:szCs w:val="18"/>
                      </w:rPr>
                      <w:t>RMS</w:t>
                    </w:r>
                    <w:r>
                      <w:rPr>
                        <w:b/>
                        <w:sz w:val="18"/>
                        <w:szCs w:val="18"/>
                      </w:rPr>
                      <w:t xml:space="preserve">, </w:t>
                    </w:r>
                    <w:r>
                      <w:rPr>
                        <w:rFonts w:hint="eastAsia"/>
                        <w:b/>
                        <w:sz w:val="18"/>
                        <w:szCs w:val="18"/>
                      </w:rPr>
                      <w:t>DC</w:t>
                    </w:r>
                    <w:r>
                      <w:rPr>
                        <w:b/>
                        <w:sz w:val="18"/>
                        <w:szCs w:val="18"/>
                      </w:rPr>
                      <w:t>.</w:t>
                    </w:r>
                  </w:p>
                </w:txbxContent>
              </v:textbox>
            </v:shape>
            <v:shape id="Straight Connector 680" o:spid="_x0000_s2625" o:spt="32" type="#_x0000_t32" style="position:absolute;left:5897;top:8995;height:0;width:2201;" o:connectortype="straight" filled="f" o:preferrelative="t" stroked="t" coordsize="21600,21600">
              <v:path arrowok="t"/>
              <v:fill on="f" focussize="0,0"/>
              <v:stroke weight="1pt" color="#E36C0A" miterlimit="2"/>
              <v:imagedata o:title=""/>
              <o:lock v:ext="edit"/>
            </v:shape>
            <v:shape id="Straight Connector 681" o:spid="_x0000_s2626" o:spt="32" type="#_x0000_t32" style="position:absolute;left:3826;top:8995;height:216;width:755;" o:connectortype="straight" filled="f" o:preferrelative="t" stroked="t" coordsize="21600,21600">
              <v:path arrowok="t"/>
              <v:fill on="f" focussize="0,0"/>
              <v:stroke weight="1pt" color="#E36C0A" miterlimit="2"/>
              <v:imagedata o:title=""/>
              <o:lock v:ext="edit"/>
            </v:shape>
            <v:shape id="Straight Connector 682" o:spid="_x0000_s2627" o:spt="32" type="#_x0000_t32" style="position:absolute;left:6897;top:9212;height:505;width:1225;"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i/>
          <w:szCs w:val="21"/>
        </w:rPr>
      </w:pPr>
    </w:p>
    <w:p>
      <w:pPr>
        <w:spacing w:before="156" w:after="156"/>
        <w:jc w:val="center"/>
        <w:rPr>
          <w:i/>
          <w:szCs w:val="21"/>
        </w:rPr>
      </w:pPr>
      <w:r>
        <w:rPr>
          <w:i/>
          <w:szCs w:val="21"/>
        </w:rPr>
        <w:t>Figure 8-17: 4V simultaneous display screen</w:t>
      </w:r>
    </w:p>
    <w:p>
      <w:pPr>
        <w:pStyle w:val="4"/>
        <w:spacing w:before="156"/>
      </w:pPr>
      <w:bookmarkStart w:id="657" w:name="_Toc27647"/>
      <w:bookmarkStart w:id="658" w:name="_Toc414951751"/>
      <w:bookmarkStart w:id="659" w:name="_Toc414953824"/>
      <w:bookmarkStart w:id="660" w:name="_Toc16858"/>
      <w:r>
        <w:t>8.6.3. 4A simultaneous display screen</w:t>
      </w:r>
      <w:bookmarkEnd w:id="657"/>
      <w:bookmarkEnd w:id="658"/>
      <w:bookmarkEnd w:id="659"/>
      <w:bookmarkEnd w:id="660"/>
    </w:p>
    <w:p>
      <w:pPr>
        <w:spacing w:before="156" w:after="156" w:line="240" w:lineRule="exact"/>
        <w:rPr>
          <w:szCs w:val="21"/>
        </w:rPr>
      </w:pPr>
      <w:r>
        <w:rPr>
          <w:szCs w:val="21"/>
        </w:rPr>
        <w:t>This screen displays the RMS, DC, THD, DF, CF, and KF values of the phase and neutral currents.</w:t>
      </w:r>
    </w:p>
    <w:p>
      <w:pPr>
        <w:spacing w:before="156" w:after="156" w:line="240" w:lineRule="exact"/>
        <w:rPr>
          <w:szCs w:val="21"/>
        </w:rPr>
      </w:pPr>
      <w:r>
        <w:rPr>
          <w:szCs w:val="21"/>
        </w:rPr>
        <w:t>The following information is displayed:</w:t>
      </w:r>
    </w:p>
    <w:p>
      <w:pPr>
        <w:spacing w:before="156" w:after="156" w:line="240" w:lineRule="exact"/>
        <w:rPr>
          <w:szCs w:val="21"/>
        </w:rPr>
      </w:pPr>
      <w:r>
        <w:rPr>
          <w:szCs w:val="21"/>
        </w:rPr>
        <w:pict>
          <v:group id="_x0000_s2634" o:spid="_x0000_s2634" o:spt="203" style="position:absolute;left:0pt;margin-left:1.05pt;margin-top:4.55pt;height:145.55pt;width:492.75pt;z-index:251732992;mso-width-relative:page;mso-height-relative:page;" coordorigin="1009,2656" coordsize="9855,2911">
            <o:lock v:ext="edit"/>
            <v:shape id="Quad Arrow 684" o:spid="_x0000_s2635" o:spt="202" type="#_x0000_t202" style="position:absolute;left:8126;top:2656;height:708;width:2738;" o:preferrelative="t" stroked="f" coordsize="21600,21600">
              <v:path/>
              <v:fill focussize="0,0"/>
              <v:stroke on="f" joinstyle="miter"/>
              <v:imagedata o:title=""/>
              <o:lock v:ext="edit"/>
              <v:textbox>
                <w:txbxContent>
                  <w:p>
                    <w:pPr>
                      <w:spacing w:line="240" w:lineRule="exact"/>
                      <w:rPr>
                        <w:szCs w:val="21"/>
                      </w:rPr>
                    </w:pPr>
                    <w:r>
                      <w:rPr>
                        <w:rFonts w:hint="eastAsia"/>
                        <w:szCs w:val="21"/>
                      </w:rPr>
                      <w:t>Instantaneous frequency of network.</w:t>
                    </w:r>
                  </w:p>
                  <w:p>
                    <w:pPr>
                      <w:spacing w:before="156" w:after="156"/>
                      <w:rPr>
                        <w:szCs w:val="18"/>
                      </w:rPr>
                    </w:pPr>
                  </w:p>
                </w:txbxContent>
              </v:textbox>
            </v:shape>
            <v:shape id="Quad Arrow 685" o:spid="_x0000_s2636" o:spt="202" type="#_x0000_t202" style="position:absolute;left:1009;top:2680;height:2887;width:2946;" o:preferrelative="t" stroked="f" coordsize="21600,21600">
              <v:path/>
              <v:fill focussize="0,0"/>
              <v:stroke on="f" joinstyle="miter"/>
              <v:imagedata o:title=""/>
              <o:lock v:ext="edit"/>
              <v:textbox>
                <w:txbxContent>
                  <w:p>
                    <w:pPr>
                      <w:tabs>
                        <w:tab w:val="left" w:pos="142"/>
                      </w:tabs>
                      <w:spacing w:line="240" w:lineRule="exact"/>
                      <w:ind w:right="111" w:rightChars="53"/>
                    </w:pPr>
                    <w:r>
                      <w:t xml:space="preserve">Column of phase-to-phase voltages (phases 1, 2, and 3). </w:t>
                    </w:r>
                  </w:p>
                  <w:p>
                    <w:pPr>
                      <w:tabs>
                        <w:tab w:val="left" w:pos="142"/>
                      </w:tabs>
                      <w:spacing w:line="240" w:lineRule="exact"/>
                      <w:ind w:right="111" w:rightChars="53"/>
                    </w:pPr>
                    <w:r>
                      <w:rPr>
                        <w:b/>
                      </w:rPr>
                      <w:t>RMS</w:t>
                    </w:r>
                    <w:r>
                      <w:t>: true RMS value calculated over 1 second.</w:t>
                    </w:r>
                  </w:p>
                  <w:p>
                    <w:pPr>
                      <w:tabs>
                        <w:tab w:val="left" w:pos="142"/>
                      </w:tabs>
                      <w:spacing w:line="240" w:lineRule="exact"/>
                      <w:ind w:right="111" w:rightChars="53"/>
                    </w:pPr>
                    <w:r>
                      <w:rPr>
                        <w:b/>
                      </w:rPr>
                      <w:t>DC</w:t>
                    </w:r>
                    <w:r>
                      <w:t>: DC component.</w:t>
                    </w:r>
                  </w:p>
                  <w:p>
                    <w:pPr>
                      <w:tabs>
                        <w:tab w:val="left" w:pos="142"/>
                      </w:tabs>
                      <w:spacing w:line="240" w:lineRule="exact"/>
                      <w:ind w:right="111" w:rightChars="53"/>
                    </w:pPr>
                    <w:r>
                      <w:rPr>
                        <w:b/>
                      </w:rPr>
                      <w:t>THD</w:t>
                    </w:r>
                    <w:r>
                      <w:t xml:space="preserve">: total harmonic distortion. </w:t>
                    </w:r>
                  </w:p>
                  <w:p>
                    <w:pPr>
                      <w:tabs>
                        <w:tab w:val="left" w:pos="142"/>
                      </w:tabs>
                      <w:spacing w:line="240" w:lineRule="exact"/>
                      <w:ind w:right="111" w:rightChars="53"/>
                    </w:pPr>
                    <w:r>
                      <w:rPr>
                        <w:b/>
                      </w:rPr>
                      <w:t>D</w:t>
                    </w:r>
                    <w:r>
                      <w:rPr>
                        <w:rFonts w:hint="eastAsia"/>
                        <w:b/>
                      </w:rPr>
                      <w:t>F</w:t>
                    </w:r>
                    <w:r>
                      <w:t xml:space="preserve">: distortion factor. </w:t>
                    </w:r>
                  </w:p>
                  <w:p>
                    <w:pPr>
                      <w:tabs>
                        <w:tab w:val="left" w:pos="142"/>
                      </w:tabs>
                      <w:spacing w:line="240" w:lineRule="exact"/>
                      <w:ind w:right="111" w:rightChars="53"/>
                      <w:rPr>
                        <w:szCs w:val="21"/>
                      </w:rPr>
                    </w:pPr>
                    <w:r>
                      <w:rPr>
                        <w:b/>
                      </w:rPr>
                      <w:t>C</w:t>
                    </w:r>
                    <w:r>
                      <w:rPr>
                        <w:rFonts w:hint="eastAsia"/>
                        <w:b/>
                      </w:rPr>
                      <w:t>F</w:t>
                    </w:r>
                    <w:r>
                      <w:t xml:space="preserve">:peak actor calculated over 1 </w:t>
                    </w:r>
                    <w:r>
                      <w:rPr>
                        <w:szCs w:val="21"/>
                      </w:rPr>
                      <w:t>second.</w:t>
                    </w:r>
                  </w:p>
                  <w:p>
                    <w:pPr>
                      <w:tabs>
                        <w:tab w:val="left" w:pos="142"/>
                      </w:tabs>
                      <w:spacing w:line="240" w:lineRule="exact"/>
                      <w:ind w:right="111" w:rightChars="53"/>
                      <w:rPr>
                        <w:szCs w:val="21"/>
                      </w:rPr>
                    </w:pPr>
                    <w:r>
                      <w:rPr>
                        <w:rFonts w:hint="eastAsia"/>
                        <w:b/>
                        <w:szCs w:val="21"/>
                      </w:rPr>
                      <w:t>KF</w:t>
                    </w:r>
                    <w:r>
                      <w:rPr>
                        <w:szCs w:val="21"/>
                      </w:rPr>
                      <w:t>:</w:t>
                    </w:r>
                    <w:r>
                      <w:rPr>
                        <w:rFonts w:hint="eastAsia" w:hAnsi="宋体"/>
                        <w:szCs w:val="21"/>
                      </w:rPr>
                      <w:t xml:space="preserve"> transformer K factor.</w:t>
                    </w:r>
                  </w:p>
                  <w:p>
                    <w:pPr>
                      <w:tabs>
                        <w:tab w:val="left" w:pos="142"/>
                      </w:tabs>
                      <w:spacing w:before="156" w:after="156" w:line="0" w:lineRule="atLeast"/>
                      <w:ind w:right="111" w:rightChars="53"/>
                      <w:rPr>
                        <w:sz w:val="18"/>
                        <w:szCs w:val="18"/>
                      </w:rPr>
                    </w:pPr>
                  </w:p>
                </w:txbxContent>
              </v:textbox>
            </v:shape>
            <v:shape id="Quad Arrow 686" o:spid="_x0000_s2637" o:spt="202" type="#_x0000_t202" style="position:absolute;left:8151;top:3379;height:794;width:2713;" o:preferrelative="t" stroked="f" coordsize="21600,21600">
              <v:path/>
              <v:fill focussize="0,0"/>
              <v:stroke on="f" joinstyle="miter"/>
              <v:imagedata o:title=""/>
              <o:lock v:ext="edit"/>
              <v:textbox>
                <w:txbxContent>
                  <w:p>
                    <w:pPr>
                      <w:spacing w:line="240" w:lineRule="exact"/>
                      <w:rPr>
                        <w:sz w:val="18"/>
                        <w:szCs w:val="18"/>
                      </w:rPr>
                    </w:pPr>
                    <w:r>
                      <w:t>Column of values for the neutral</w:t>
                    </w:r>
                    <w:r>
                      <w:rPr>
                        <w:rFonts w:hint="eastAsia"/>
                      </w:rPr>
                      <w:t>:</w:t>
                    </w:r>
                    <w:r>
                      <w:rPr>
                        <w:rFonts w:hint="eastAsia"/>
                        <w:b/>
                        <w:sz w:val="18"/>
                        <w:szCs w:val="18"/>
                      </w:rPr>
                      <w:t xml:space="preserve"> RMS</w:t>
                    </w:r>
                    <w:r>
                      <w:rPr>
                        <w:b/>
                        <w:sz w:val="18"/>
                        <w:szCs w:val="18"/>
                      </w:rPr>
                      <w:t>.</w:t>
                    </w:r>
                  </w:p>
                </w:txbxContent>
              </v:textbox>
            </v:shape>
            <v:shape id="Picture 687" o:spid="_x0000_s2638" o:spt="75" type="#_x0000_t75" style="position:absolute;left:4161;top:2760;height:2650;width:3520;" filled="f" stroked="t" coordsize="21600,21600">
              <v:path/>
              <v:fill on="f" focussize="0,0"/>
              <v:stroke weight="0.5pt" miterlimit="2"/>
              <v:imagedata r:id="rId204" o:title="4_WAVE1410101410"/>
              <o:lock v:ext="edit" aspectratio="t"/>
            </v:shape>
            <v:shape id="Straight Connector 688" o:spid="_x0000_s2639" o:spt="32" type="#_x0000_t32" style="position:absolute;left:5788;top:2856;height:0;width:2377;" o:connectortype="straight" filled="f" o:preferrelative="t" stroked="t" coordsize="21600,21600">
              <v:path arrowok="t"/>
              <v:fill on="f" focussize="0,0"/>
              <v:stroke weight="1pt" color="#E36C0A" miterlimit="2"/>
              <v:imagedata o:title=""/>
              <o:lock v:ext="edit"/>
            </v:shape>
            <v:shape id="Straight Connector 689" o:spid="_x0000_s2640" o:spt="32" type="#_x0000_t32" style="position:absolute;left:3757;top:2923;height:123;width:777;" o:connectortype="straight" filled="f" o:preferrelative="t" stroked="t" coordsize="21600,21600">
              <v:path arrowok="t"/>
              <v:fill on="f" focussize="0,0"/>
              <v:stroke weight="1pt" color="#E36C0A" miterlimit="2"/>
              <v:imagedata o:title=""/>
              <o:lock v:ext="edit"/>
            </v:shape>
            <v:shape id="Straight Connector 690" o:spid="_x0000_s2641" o:spt="32" type="#_x0000_t32" style="position:absolute;left:6833;top:3073;height:483;width:1332;" o:connectortype="straight" filled="f" o:preferrelative="t" stroked="t" coordsize="21600,21600">
              <v:path arrowok="t"/>
              <v:fill on="f" focussize="0,0"/>
              <v:stroke weight="1pt" color="#E36C0A" miterlimit="2"/>
              <v:imagedata o:title=""/>
              <o:lock v:ext="edit"/>
            </v:shape>
          </v:group>
        </w:pict>
      </w:r>
    </w:p>
    <w:p>
      <w:pPr>
        <w:spacing w:before="156" w:after="156"/>
        <w:ind w:firstLine="3885" w:firstLineChars="1850"/>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r>
        <w:rPr>
          <w:i/>
          <w:szCs w:val="21"/>
        </w:rPr>
        <w:t>Figure 8-18: 4A simultaneous display screen</w:t>
      </w:r>
    </w:p>
    <w:p>
      <w:pPr>
        <w:pStyle w:val="4"/>
        <w:spacing w:before="156"/>
      </w:pPr>
      <w:bookmarkStart w:id="661" w:name="_Toc15626"/>
      <w:bookmarkStart w:id="662" w:name="_Toc414951752"/>
      <w:bookmarkStart w:id="663" w:name="_Toc414953825"/>
      <w:bookmarkStart w:id="664" w:name="_Toc549"/>
      <w:r>
        <w:t>8.6.4. L1 simultaneous display screen</w:t>
      </w:r>
      <w:bookmarkEnd w:id="661"/>
      <w:bookmarkEnd w:id="662"/>
      <w:bookmarkEnd w:id="663"/>
      <w:bookmarkEnd w:id="664"/>
    </w:p>
    <w:p>
      <w:pPr>
        <w:spacing w:before="156" w:after="156" w:line="240" w:lineRule="exact"/>
        <w:rPr>
          <w:szCs w:val="21"/>
        </w:rPr>
      </w:pPr>
      <w:r>
        <w:rPr>
          <w:szCs w:val="21"/>
        </w:rPr>
        <w:t>This screen displays the RMS, DC, THD, DF, CF, and KF values of the phase and neutral currents.</w:t>
      </w:r>
    </w:p>
    <w:p>
      <w:pPr>
        <w:spacing w:before="156" w:after="156" w:line="240" w:lineRule="exact"/>
        <w:rPr>
          <w:szCs w:val="21"/>
        </w:rPr>
      </w:pPr>
      <w:r>
        <w:rPr>
          <w:szCs w:val="21"/>
        </w:rPr>
        <w:t>The following information is displayed:</w:t>
      </w:r>
    </w:p>
    <w:p>
      <w:pPr>
        <w:spacing w:before="156" w:after="156"/>
        <w:rPr>
          <w:szCs w:val="21"/>
        </w:rPr>
      </w:pPr>
      <w:r>
        <w:rPr>
          <w:szCs w:val="21"/>
        </w:rPr>
        <w:pict>
          <v:group id="_x0000_s2642" o:spid="_x0000_s2642" o:spt="203" style="position:absolute;left:0pt;margin-left:-7.1pt;margin-top:2.95pt;height:152.15pt;width:505.45pt;z-index:251734016;mso-width-relative:page;mso-height-relative:page;" coordorigin="992,7051" coordsize="10109,3043">
            <o:lock v:ext="edit"/>
            <v:shape id="Quad Arrow 692" o:spid="_x0000_s2643" o:spt="202" type="#_x0000_t202" style="position:absolute;left:8157;top:7074;height:643;width:2804;" o:preferrelative="t" stroked="f" coordsize="21600,21600">
              <v:path/>
              <v:fill focussize="0,0"/>
              <v:stroke on="f" joinstyle="miter"/>
              <v:imagedata o:title=""/>
              <o:lock v:ext="edit"/>
              <v:textbox>
                <w:txbxContent>
                  <w:p>
                    <w:pPr>
                      <w:spacing w:line="240" w:lineRule="exact"/>
                      <w:ind w:right="105" w:rightChars="50"/>
                      <w:rPr>
                        <w:szCs w:val="21"/>
                      </w:rPr>
                    </w:pPr>
                    <w:r>
                      <w:rPr>
                        <w:rFonts w:hint="eastAsia"/>
                        <w:szCs w:val="21"/>
                      </w:rPr>
                      <w:t>Instantaneous frequency of network.</w:t>
                    </w:r>
                  </w:p>
                  <w:p>
                    <w:pPr>
                      <w:spacing w:before="156" w:after="156"/>
                      <w:ind w:right="105" w:rightChars="50"/>
                      <w:rPr>
                        <w:szCs w:val="18"/>
                      </w:rPr>
                    </w:pPr>
                  </w:p>
                </w:txbxContent>
              </v:textbox>
            </v:shape>
            <v:shape id="Quad Arrow 693" o:spid="_x0000_s2644" o:spt="202" type="#_x0000_t202" style="position:absolute;left:992;top:7051;height:2853;width:2765;" o:preferrelative="t" stroked="f" coordsize="21600,21600">
              <v:path/>
              <v:fill focussize="0,0"/>
              <v:stroke on="f" joinstyle="miter"/>
              <v:imagedata o:title=""/>
              <o:lock v:ext="edit"/>
              <v:textbox>
                <w:txbxContent>
                  <w:p>
                    <w:pPr>
                      <w:spacing w:line="240" w:lineRule="exact"/>
                      <w:ind w:right="-80" w:rightChars="-38"/>
                      <w:rPr>
                        <w:sz w:val="18"/>
                        <w:szCs w:val="18"/>
                      </w:rPr>
                    </w:pPr>
                    <w:r>
                      <w:t>Column of voltage values.</w:t>
                    </w:r>
                  </w:p>
                  <w:p>
                    <w:pPr>
                      <w:spacing w:line="240" w:lineRule="exact"/>
                      <w:ind w:right="-80" w:rightChars="-38"/>
                    </w:pPr>
                    <w:r>
                      <w:rPr>
                        <w:b/>
                      </w:rPr>
                      <w:t>RMS</w:t>
                    </w:r>
                    <w:r>
                      <w:t>: true RMS value calculated over1 second.</w:t>
                    </w:r>
                  </w:p>
                  <w:p>
                    <w:pPr>
                      <w:spacing w:line="240" w:lineRule="exact"/>
                      <w:ind w:right="-80" w:rightChars="-38"/>
                    </w:pPr>
                    <w:r>
                      <w:rPr>
                        <w:b/>
                      </w:rPr>
                      <w:t>DC</w:t>
                    </w:r>
                    <w:r>
                      <w:t>: DC component.</w:t>
                    </w:r>
                  </w:p>
                  <w:p>
                    <w:pPr>
                      <w:spacing w:line="240" w:lineRule="exact"/>
                      <w:ind w:right="-80" w:rightChars="-38"/>
                    </w:pPr>
                    <w:r>
                      <w:rPr>
                        <w:b/>
                      </w:rPr>
                      <w:t>THD</w:t>
                    </w:r>
                    <w:r>
                      <w:t xml:space="preserve">: total harmonic distortion. </w:t>
                    </w:r>
                  </w:p>
                  <w:p>
                    <w:pPr>
                      <w:spacing w:line="240" w:lineRule="exact"/>
                      <w:ind w:right="-80" w:rightChars="-38"/>
                    </w:pPr>
                    <w:r>
                      <w:rPr>
                        <w:b/>
                      </w:rPr>
                      <w:t>D</w:t>
                    </w:r>
                    <w:r>
                      <w:rPr>
                        <w:rFonts w:hint="eastAsia"/>
                        <w:b/>
                      </w:rPr>
                      <w:t>F</w:t>
                    </w:r>
                    <w:r>
                      <w:t xml:space="preserve">: distortion factor. </w:t>
                    </w:r>
                  </w:p>
                  <w:p>
                    <w:pPr>
                      <w:spacing w:line="240" w:lineRule="exact"/>
                      <w:ind w:right="-80" w:rightChars="-38"/>
                    </w:pPr>
                    <w:r>
                      <w:rPr>
                        <w:b/>
                      </w:rPr>
                      <w:t>C</w:t>
                    </w:r>
                    <w:r>
                      <w:rPr>
                        <w:rFonts w:hint="eastAsia"/>
                        <w:b/>
                      </w:rPr>
                      <w:t>F</w:t>
                    </w:r>
                    <w:r>
                      <w:t>: peak factor calculated over 1 second.</w:t>
                    </w:r>
                  </w:p>
                  <w:p>
                    <w:pPr>
                      <w:spacing w:line="240" w:lineRule="exact"/>
                      <w:ind w:right="-80" w:rightChars="-38"/>
                      <w:rPr>
                        <w:sz w:val="18"/>
                        <w:szCs w:val="18"/>
                      </w:rPr>
                    </w:pPr>
                    <w:r>
                      <w:rPr>
                        <w:b/>
                      </w:rPr>
                      <w:t>PST</w:t>
                    </w:r>
                    <w:r>
                      <w:t>: short-term flicker calculated over 10 minutes.</w:t>
                    </w:r>
                  </w:p>
                </w:txbxContent>
              </v:textbox>
            </v:shape>
            <v:shape id="Quad Arrow 694" o:spid="_x0000_s2645" o:spt="202" type="#_x0000_t202" style="position:absolute;left:8147;top:7684;height:2410;width:2954;" o:preferrelative="t" stroked="f" coordsize="21600,21600">
              <v:path/>
              <v:fill focussize="0,0"/>
              <v:stroke on="f" joinstyle="miter"/>
              <v:imagedata o:title=""/>
              <o:lock v:ext="edit"/>
              <v:textbox>
                <w:txbxContent>
                  <w:p>
                    <w:pPr>
                      <w:spacing w:line="240" w:lineRule="exact"/>
                      <w:ind w:right="254" w:rightChars="121"/>
                      <w:rPr>
                        <w:sz w:val="18"/>
                        <w:szCs w:val="18"/>
                      </w:rPr>
                    </w:pPr>
                    <w:r>
                      <w:t xml:space="preserve">Column of </w:t>
                    </w:r>
                    <w:r>
                      <w:rPr>
                        <w:rFonts w:hint="eastAsia"/>
                      </w:rPr>
                      <w:t>current</w:t>
                    </w:r>
                    <w:r>
                      <w:t xml:space="preserve"> values.</w:t>
                    </w:r>
                  </w:p>
                  <w:p>
                    <w:pPr>
                      <w:spacing w:line="240" w:lineRule="exact"/>
                      <w:ind w:right="254" w:rightChars="121"/>
                    </w:pPr>
                    <w:r>
                      <w:rPr>
                        <w:b/>
                      </w:rPr>
                      <w:t>RMS</w:t>
                    </w:r>
                    <w:r>
                      <w:t>: true RMS value calculated over1 second.</w:t>
                    </w:r>
                  </w:p>
                  <w:p>
                    <w:pPr>
                      <w:spacing w:line="240" w:lineRule="exact"/>
                      <w:ind w:right="254" w:rightChars="121"/>
                    </w:pPr>
                    <w:r>
                      <w:rPr>
                        <w:b/>
                      </w:rPr>
                      <w:t>THD</w:t>
                    </w:r>
                    <w:r>
                      <w:t xml:space="preserve">: total harmonic distortion. </w:t>
                    </w:r>
                  </w:p>
                  <w:p>
                    <w:pPr>
                      <w:spacing w:line="240" w:lineRule="exact"/>
                      <w:ind w:right="254" w:rightChars="121"/>
                    </w:pPr>
                    <w:r>
                      <w:rPr>
                        <w:b/>
                      </w:rPr>
                      <w:t>D</w:t>
                    </w:r>
                    <w:r>
                      <w:rPr>
                        <w:rFonts w:hint="eastAsia"/>
                        <w:b/>
                      </w:rPr>
                      <w:t>F</w:t>
                    </w:r>
                    <w:r>
                      <w:t xml:space="preserve">: distortion factor. </w:t>
                    </w:r>
                  </w:p>
                  <w:p>
                    <w:pPr>
                      <w:spacing w:line="240" w:lineRule="exact"/>
                      <w:ind w:right="254" w:rightChars="121"/>
                      <w:rPr>
                        <w:szCs w:val="21"/>
                      </w:rPr>
                    </w:pPr>
                    <w:r>
                      <w:rPr>
                        <w:b/>
                      </w:rPr>
                      <w:t>C</w:t>
                    </w:r>
                    <w:r>
                      <w:rPr>
                        <w:rFonts w:hint="eastAsia"/>
                        <w:b/>
                      </w:rPr>
                      <w:t>F</w:t>
                    </w:r>
                    <w:r>
                      <w:t xml:space="preserve">:peakfactor calculated over 1 </w:t>
                    </w:r>
                    <w:r>
                      <w:rPr>
                        <w:szCs w:val="21"/>
                      </w:rPr>
                      <w:t>second.</w:t>
                    </w:r>
                  </w:p>
                  <w:p>
                    <w:pPr>
                      <w:spacing w:line="240" w:lineRule="exact"/>
                      <w:ind w:right="254" w:rightChars="121"/>
                      <w:rPr>
                        <w:szCs w:val="21"/>
                      </w:rPr>
                    </w:pPr>
                    <w:r>
                      <w:rPr>
                        <w:rFonts w:hint="eastAsia"/>
                        <w:b/>
                        <w:szCs w:val="21"/>
                      </w:rPr>
                      <w:t>KF</w:t>
                    </w:r>
                    <w:r>
                      <w:rPr>
                        <w:szCs w:val="21"/>
                      </w:rPr>
                      <w:t>:</w:t>
                    </w:r>
                    <w:r>
                      <w:rPr>
                        <w:rFonts w:hint="eastAsia" w:hAnsi="宋体"/>
                        <w:szCs w:val="21"/>
                      </w:rPr>
                      <w:t xml:space="preserve"> transformer K factor.</w:t>
                    </w:r>
                  </w:p>
                </w:txbxContent>
              </v:textbox>
            </v:shape>
            <v:shape id="Picture 695" o:spid="_x0000_s2646" o:spt="75" type="#_x0000_t75" style="position:absolute;left:4182;top:7204;height:2660;width:3550;" filled="f" stroked="t" coordsize="21600,21600">
              <v:path/>
              <v:fill on="f" focussize="0,0"/>
              <v:stroke weight="0.5pt" miterlimit="2"/>
              <v:imagedata r:id="rId205" o:title="5_WAVE1410101410"/>
              <o:lock v:ext="edit" aspectratio="t"/>
            </v:shape>
            <v:shape id="Straight Connector 696" o:spid="_x0000_s2647" o:spt="32" type="#_x0000_t32" style="position:absolute;left:5896;top:7293;height:0;width:2217;" o:connectortype="straight" filled="f" o:preferrelative="t" stroked="t" coordsize="21600,21600">
              <v:path arrowok="t"/>
              <v:fill on="f" focussize="0,0"/>
              <v:stroke weight="1pt" color="#E36C0A" miterlimit="2"/>
              <v:imagedata o:title=""/>
              <o:lock v:ext="edit"/>
            </v:shape>
            <v:shape id="Straight Connector 697" o:spid="_x0000_s2648" o:spt="32" type="#_x0000_t32" style="position:absolute;left:3815;top:7293;height:281;width:816;" o:connectortype="straight" filled="f" o:preferrelative="t" stroked="t" coordsize="21600,21600">
              <v:path arrowok="t"/>
              <v:fill on="f" focussize="0,0"/>
              <v:stroke weight="1pt" color="#E36C0A" miterlimit="2"/>
              <v:imagedata o:title=""/>
              <o:lock v:ext="edit"/>
            </v:shape>
            <v:shape id="Straight Connector 698" o:spid="_x0000_s2649" o:spt="32" type="#_x0000_t32" style="position:absolute;left:6833;top:7508;height:321;width:1280;"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p>
    <w:p>
      <w:pPr>
        <w:spacing w:before="156" w:after="156"/>
        <w:jc w:val="center"/>
        <w:rPr>
          <w:i/>
          <w:szCs w:val="21"/>
        </w:rPr>
      </w:pPr>
    </w:p>
    <w:p>
      <w:pPr>
        <w:spacing w:before="156" w:after="156"/>
        <w:jc w:val="center"/>
        <w:rPr>
          <w:i/>
          <w:szCs w:val="21"/>
        </w:rPr>
      </w:pPr>
      <w:r>
        <w:rPr>
          <w:i/>
          <w:szCs w:val="21"/>
        </w:rPr>
        <w:t>Figure 8-19: L1 simultaneous display screen</w:t>
      </w:r>
    </w:p>
    <w:p>
      <w:pPr>
        <w:spacing w:before="156" w:after="156" w:line="240" w:lineRule="exact"/>
        <w:rPr>
          <w:szCs w:val="21"/>
        </w:rPr>
      </w:pPr>
      <w:r>
        <w:rPr>
          <w:b/>
          <w:szCs w:val="21"/>
        </w:rPr>
        <w:t>Note</w:t>
      </w:r>
      <w:r>
        <w:rPr>
          <w:szCs w:val="21"/>
        </w:rPr>
        <w:t xml:space="preserve">: L2 and L3 provide the simultaneous display of the current and voltage for phases 2 and 3, respectively. </w:t>
      </w:r>
    </w:p>
    <w:p>
      <w:pPr>
        <w:pStyle w:val="4"/>
        <w:spacing w:before="156"/>
      </w:pPr>
      <w:bookmarkStart w:id="665" w:name="_Toc19830"/>
      <w:bookmarkStart w:id="666" w:name="_Toc414951753"/>
      <w:bookmarkStart w:id="667" w:name="_Toc414953826"/>
      <w:bookmarkStart w:id="668" w:name="_Toc23100"/>
      <w:r>
        <w:t>8.6.5. Screen for simultaneous display of neutral</w:t>
      </w:r>
      <w:bookmarkEnd w:id="665"/>
      <w:bookmarkEnd w:id="666"/>
      <w:bookmarkEnd w:id="667"/>
      <w:bookmarkEnd w:id="668"/>
    </w:p>
    <w:p>
      <w:pPr>
        <w:pStyle w:val="34"/>
        <w:spacing w:before="156" w:after="156" w:line="240" w:lineRule="exact"/>
        <w:ind w:firstLine="0" w:firstLineChars="0"/>
        <w:rPr>
          <w:szCs w:val="21"/>
        </w:rPr>
      </w:pPr>
      <w:r>
        <w:rPr>
          <w:szCs w:val="21"/>
        </w:rPr>
        <w:t>This screen displays the RMS voltage and current of the neutral, the DC component of the neutral voltage.</w:t>
      </w:r>
    </w:p>
    <w:p>
      <w:pPr>
        <w:pStyle w:val="3"/>
        <w:spacing w:afterLines="50"/>
      </w:pPr>
      <w:bookmarkStart w:id="669" w:name="_Toc22839"/>
      <w:bookmarkStart w:id="670" w:name="_Toc414951754"/>
      <w:bookmarkStart w:id="671" w:name="_Toc414953827"/>
      <w:bookmarkStart w:id="672" w:name="_Toc3646"/>
      <w:r>
        <w:t>8.7. Display of phasor diagram</w:t>
      </w:r>
      <w:bookmarkEnd w:id="669"/>
      <w:bookmarkEnd w:id="670"/>
      <w:bookmarkEnd w:id="671"/>
      <w:bookmarkEnd w:id="672"/>
    </w:p>
    <w:p>
      <w:pPr>
        <w:spacing w:line="240" w:lineRule="exact"/>
        <w:rPr>
          <w:szCs w:val="21"/>
        </w:rPr>
      </w:pPr>
      <w:r>
        <w:rPr>
          <w:szCs w:val="21"/>
        </w:rPr>
        <w:t xml:space="preserve">The </w:t>
      </w:r>
      <w:r>
        <w:rPr>
          <w:b/>
          <w:szCs w:val="21"/>
        </w:rPr>
        <w:drawing>
          <wp:inline distT="0" distB="0" distL="0" distR="0">
            <wp:extent cx="300355" cy="129540"/>
            <wp:effectExtent l="19050" t="0" r="4445" b="0"/>
            <wp:docPr id="349"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77"/>
                    <pic:cNvPicPr>
                      <a:picLocks noChangeAspect="1" noChangeArrowheads="1"/>
                    </pic:cNvPicPr>
                  </pic:nvPicPr>
                  <pic:blipFill>
                    <a:blip r:embed="rId182"/>
                    <a:srcRect/>
                    <a:stretch>
                      <a:fillRect/>
                    </a:stretch>
                  </pic:blipFill>
                  <pic:spPr>
                    <a:xfrm>
                      <a:off x="0" y="0"/>
                      <a:ext cx="300355" cy="129540"/>
                    </a:xfrm>
                    <a:prstGeom prst="rect">
                      <a:avLst/>
                    </a:prstGeom>
                    <a:noFill/>
                    <a:ln w="9525">
                      <a:noFill/>
                      <a:miter lim="800000"/>
                      <a:headEnd/>
                      <a:tailEnd/>
                    </a:ln>
                  </pic:spPr>
                </pic:pic>
              </a:graphicData>
            </a:graphic>
          </wp:inline>
        </w:drawing>
      </w:r>
      <w:r>
        <w:rPr>
          <w:szCs w:val="21"/>
        </w:rPr>
        <w:t xml:space="preserve">  sub-menu displays a vector representation of the fundamentals. It indicates their associated quantities: the modulus of the vectors, phases and unbalances of the voltages and currents.</w:t>
      </w:r>
    </w:p>
    <w:p>
      <w:pPr>
        <w:pStyle w:val="4"/>
        <w:spacing w:before="156"/>
      </w:pPr>
      <w:bookmarkStart w:id="673" w:name="_Toc414951755"/>
      <w:bookmarkStart w:id="674" w:name="_Toc414953828"/>
      <w:bookmarkStart w:id="675" w:name="_Toc26580"/>
      <w:bookmarkStart w:id="676" w:name="_Toc26577"/>
      <w:r>
        <w:t>8.7.1. The 3V phasor diagram display screen</w:t>
      </w:r>
      <w:bookmarkEnd w:id="673"/>
      <w:bookmarkEnd w:id="674"/>
      <w:bookmarkEnd w:id="675"/>
      <w:bookmarkEnd w:id="676"/>
    </w:p>
    <w:p>
      <w:pPr>
        <w:spacing w:before="156" w:after="156" w:line="240" w:lineRule="exact"/>
        <w:rPr>
          <w:szCs w:val="21"/>
        </w:rPr>
      </w:pPr>
      <w:r>
        <w:rPr>
          <w:szCs w:val="21"/>
        </w:rPr>
        <w:t>This screen displays a vector representation of the fundamentals. It indicates their associated quantities: the modulus of the vectors and unbalances of the phase-to-neutral voltages, phase angle of phase-to-neutral voltage with respect to current.</w:t>
      </w:r>
    </w:p>
    <w:p>
      <w:pPr>
        <w:spacing w:before="156" w:after="156" w:line="240" w:lineRule="exact"/>
        <w:rPr>
          <w:szCs w:val="21"/>
        </w:rPr>
      </w:pPr>
      <w:r>
        <w:rPr>
          <w:szCs w:val="21"/>
        </w:rPr>
        <w:t>The following information is displayed:</w:t>
      </w:r>
    </w:p>
    <w:p>
      <w:pPr>
        <w:spacing w:before="156" w:after="156"/>
        <w:ind w:firstLine="3465" w:firstLineChars="1650"/>
        <w:rPr>
          <w:szCs w:val="21"/>
        </w:rPr>
      </w:pPr>
      <w:r>
        <w:rPr>
          <w:szCs w:val="21"/>
        </w:rPr>
        <w:pict>
          <v:group id="_x0000_s2650" o:spid="_x0000_s2650" o:spt="203" style="position:absolute;left:0pt;margin-left:-4.65pt;margin-top:5.8pt;height:237.9pt;width:496.75pt;z-index:251735040;mso-width-relative:page;mso-height-relative:page;" coordorigin="995,1593" coordsize="9935,4758">
            <o:lock v:ext="edit"/>
            <v:shape id="Quad Arrow 700" o:spid="_x0000_s2651" o:spt="202" type="#_x0000_t202" style="position:absolute;left:8159;top:1593;height:739;width:2705;" o:preferrelative="t" stroked="f" coordsize="21600,21600">
              <v:path/>
              <v:fill focussize="0,0"/>
              <v:stroke on="f" joinstyle="miter"/>
              <v:imagedata o:title=""/>
              <o:lock v:ext="edit"/>
              <v:textbox>
                <w:txbxContent>
                  <w:p>
                    <w:pPr>
                      <w:spacing w:line="240" w:lineRule="exact"/>
                      <w:rPr>
                        <w:szCs w:val="21"/>
                      </w:rPr>
                    </w:pPr>
                    <w:r>
                      <w:rPr>
                        <w:rFonts w:hint="eastAsia"/>
                        <w:szCs w:val="21"/>
                      </w:rPr>
                      <w:t>Instantaneous frequency of network.</w:t>
                    </w:r>
                  </w:p>
                  <w:p>
                    <w:pPr>
                      <w:spacing w:before="156" w:after="156"/>
                      <w:rPr>
                        <w:szCs w:val="18"/>
                      </w:rPr>
                    </w:pPr>
                  </w:p>
                </w:txbxContent>
              </v:textbox>
            </v:shape>
            <v:shape id="Quad Arrow 701" o:spid="_x0000_s2652" o:spt="202" type="#_x0000_t202" style="position:absolute;left:995;top:1610;height:4741;width:2755;" o:preferrelative="t" stroked="f" coordsize="21600,21600">
              <v:path/>
              <v:fill focussize="0,0"/>
              <v:stroke on="f" joinstyle="miter"/>
              <v:imagedata o:title=""/>
              <o:lock v:ext="edit"/>
              <v:textbox>
                <w:txbxContent>
                  <w:p>
                    <w:pPr>
                      <w:spacing w:line="240" w:lineRule="exact"/>
                      <w:ind w:right="-90" w:rightChars="-43"/>
                    </w:pPr>
                    <w:r>
                      <w:t>Column of values for each vector (1, 2, and 3).</w:t>
                    </w:r>
                  </w:p>
                  <w:p>
                    <w:pPr>
                      <w:spacing w:line="240" w:lineRule="exact"/>
                      <w:ind w:right="-90" w:rightChars="-43"/>
                    </w:pPr>
                    <w:r>
                      <w:rPr>
                        <w:b/>
                      </w:rPr>
                      <w:t>|V1|, |V2| and |V3|</w:t>
                    </w:r>
                    <w:r>
                      <w:t>: moduli of the vectors of the fundamentals of the phase-to- neutral  voltages (phases 1, 2 and 3).</w:t>
                    </w:r>
                  </w:p>
                  <w:p>
                    <w:pPr>
                      <w:spacing w:line="240" w:lineRule="exact"/>
                      <w:ind w:right="-90" w:rightChars="-43"/>
                    </w:pPr>
                    <w:r>
                      <w:rPr>
                        <w:rFonts w:hint="eastAsia"/>
                        <w:b/>
                      </w:rPr>
                      <w:t>Φ</w:t>
                    </w:r>
                    <w:r>
                      <w:rPr>
                        <w:b/>
                      </w:rPr>
                      <w:t>12</w:t>
                    </w:r>
                    <w:r>
                      <w:t xml:space="preserve">: phase angle of the fundamental of phase 1 with respect to the fundamental of phase 2. </w:t>
                    </w:r>
                  </w:p>
                  <w:p>
                    <w:pPr>
                      <w:spacing w:line="240" w:lineRule="exact"/>
                      <w:ind w:right="-90" w:rightChars="-43"/>
                    </w:pPr>
                    <w:r>
                      <w:rPr>
                        <w:rFonts w:hint="eastAsia"/>
                        <w:b/>
                      </w:rPr>
                      <w:t>Φ</w:t>
                    </w:r>
                    <w:r>
                      <w:rPr>
                        <w:b/>
                      </w:rPr>
                      <w:t>23</w:t>
                    </w:r>
                    <w:r>
                      <w:t>: phase angle of the fundamental of phase 2 with respect to the fundamental of phase 3.</w:t>
                    </w:r>
                  </w:p>
                  <w:p>
                    <w:pPr>
                      <w:spacing w:line="240" w:lineRule="exact"/>
                      <w:ind w:right="-90" w:rightChars="-43"/>
                      <w:rPr>
                        <w:szCs w:val="18"/>
                      </w:rPr>
                    </w:pPr>
                    <w:r>
                      <w:rPr>
                        <w:rFonts w:hint="eastAsia"/>
                        <w:b/>
                      </w:rPr>
                      <w:t>Φ</w:t>
                    </w:r>
                    <w:r>
                      <w:rPr>
                        <w:b/>
                      </w:rPr>
                      <w:t>31</w:t>
                    </w:r>
                    <w:r>
                      <w:t>: phase angle of the fundamental of phase 3 with respect to the fundamental of phase 1.</w:t>
                    </w:r>
                  </w:p>
                </w:txbxContent>
              </v:textbox>
            </v:shape>
            <v:shape id="Quad Arrow 702" o:spid="_x0000_s2653" o:spt="202" type="#_x0000_t202" style="position:absolute;left:8168;top:2631;height:537;width:2762;" o:preferrelative="t" stroked="f" coordsize="21600,21600">
              <v:path/>
              <v:fill focussize="0,0"/>
              <v:stroke on="f" joinstyle="miter"/>
              <v:imagedata o:title=""/>
              <o:lock v:ext="edit"/>
              <v:textbox>
                <w:txbxContent>
                  <w:p>
                    <w:pPr>
                      <w:spacing w:line="240" w:lineRule="exact"/>
                      <w:rPr>
                        <w:szCs w:val="21"/>
                      </w:rPr>
                    </w:pPr>
                    <w:r>
                      <w:rPr>
                        <w:rFonts w:hint="eastAsia"/>
                        <w:szCs w:val="21"/>
                      </w:rPr>
                      <w:t>Channel number and color.</w:t>
                    </w:r>
                  </w:p>
                </w:txbxContent>
              </v:textbox>
            </v:shape>
            <v:shape id="Picture 703" o:spid="_x0000_s2654" o:spt="75" type="#_x0000_t75" style="position:absolute;left:4184;top:1725;height:2660;width:3550;" filled="f" stroked="t" coordsize="21600,21600">
              <v:path/>
              <v:fill on="f" focussize="0,0"/>
              <v:stroke weight="0.5pt" miterlimit="2"/>
              <v:imagedata r:id="rId206" o:title="11_WAVE1410101414"/>
              <o:lock v:ext="edit" aspectratio="t"/>
            </v:shape>
            <v:shape id="Quad Arrow 704" o:spid="_x0000_s2655" o:spt="202" type="#_x0000_t202" style="position:absolute;left:8185;top:3657;height:459;width:2199;" o:preferrelative="t" stroked="f" coordsize="21600,21600">
              <v:path/>
              <v:fill focussize="0,0"/>
              <v:stroke on="f" joinstyle="miter"/>
              <v:imagedata o:title=""/>
              <o:lock v:ext="edit"/>
              <v:textbox>
                <w:txbxContent>
                  <w:p>
                    <w:pPr>
                      <w:spacing w:line="240" w:lineRule="exact"/>
                      <w:rPr>
                        <w:szCs w:val="18"/>
                      </w:rPr>
                    </w:pPr>
                    <w:r>
                      <w:rPr>
                        <w:rFonts w:hint="eastAsia"/>
                        <w:szCs w:val="18"/>
                      </w:rPr>
                      <w:t>Vector diagram.</w:t>
                    </w:r>
                  </w:p>
                </w:txbxContent>
              </v:textbox>
            </v:shape>
            <v:shape id="Quad Arrow 705" o:spid="_x0000_s2656" o:spt="202" type="#_x0000_t202" style="position:absolute;left:4019;top:4888;height:410;width:3131;" o:preferrelative="t" stroked="f" coordsize="21600,21600">
              <v:path/>
              <v:fill focussize="0,0"/>
              <v:stroke on="f" joinstyle="miter"/>
              <v:imagedata o:title=""/>
              <o:lock v:ext="edit"/>
              <v:textbox>
                <w:txbxContent>
                  <w:p>
                    <w:pPr>
                      <w:spacing w:line="240" w:lineRule="exact"/>
                      <w:rPr>
                        <w:szCs w:val="21"/>
                      </w:rPr>
                    </w:pPr>
                    <w:r>
                      <w:rPr>
                        <w:rFonts w:hint="eastAsia"/>
                        <w:b/>
                        <w:szCs w:val="21"/>
                      </w:rPr>
                      <w:t>Vunb</w:t>
                    </w:r>
                    <w:r>
                      <w:rPr>
                        <w:rFonts w:hint="eastAsia"/>
                        <w:szCs w:val="21"/>
                      </w:rPr>
                      <w:t>: voltage unbalance.</w:t>
                    </w:r>
                  </w:p>
                </w:txbxContent>
              </v:textbox>
            </v:shape>
            <v:shape id="Straight Connector 706" o:spid="_x0000_s2657" o:spt="32" type="#_x0000_t32" style="position:absolute;left:5477;top:1808;flip:x;height:1;width:2682;" o:connectortype="straight" filled="f" o:preferrelative="t" stroked="t" coordsize="21600,21600">
              <v:path arrowok="t"/>
              <v:fill on="f" focussize="0,0"/>
              <v:stroke weight="1pt" color="#E36C0A" miterlimit="2"/>
              <v:imagedata o:title=""/>
              <o:lock v:ext="edit"/>
            </v:shape>
            <v:shape id="Straight Connector 707" o:spid="_x0000_s2658" o:spt="32" type="#_x0000_t32" style="position:absolute;left:3750;top:1808;height:301;width:455;" o:connectortype="straight" filled="f" o:preferrelative="t" stroked="t" coordsize="21600,21600">
              <v:path arrowok="t"/>
              <v:fill on="f" focussize="0,0"/>
              <v:stroke weight="1pt" color="#E36C0A" miterlimit="2"/>
              <v:imagedata o:title=""/>
              <o:lock v:ext="edit"/>
            </v:shape>
            <v:shape id="Straight Connector 708" o:spid="_x0000_s2659" o:spt="32" type="#_x0000_t32" style="position:absolute;left:7734;top:2024;height:803;width:451;" o:connectortype="straight" filled="f" o:preferrelative="t" stroked="t" coordsize="21600,21600">
              <v:path arrowok="t"/>
              <v:fill on="f" focussize="0,0"/>
              <v:stroke weight="1pt" color="#E36C0A" miterlimit="2"/>
              <v:imagedata o:title=""/>
              <o:lock v:ext="edit"/>
            </v:shape>
            <v:shape id="Straight Connector 709" o:spid="_x0000_s2660" o:spt="32" type="#_x0000_t32" style="position:absolute;left:6563;top:3376;height:441;width:1622;" o:connectortype="straight" filled="f" o:preferrelative="t" stroked="t" coordsize="21600,21600">
              <v:path arrowok="t"/>
              <v:fill on="f" focussize="0,0"/>
              <v:stroke weight="1pt" color="#E36C0A" miterlimit="2"/>
              <v:imagedata o:title=""/>
              <o:lock v:ext="edit"/>
            </v:shape>
            <v:shape id="Straight Connector 710" o:spid="_x0000_s2661" o:spt="32" type="#_x0000_t32" style="position:absolute;left:4415;top:3883;flip:x y;height:1008;width:64;" o:connectortype="straight" filled="f" o:preferrelative="t" stroked="t" coordsize="21600,21600">
              <v:path arrowok="t"/>
              <v:fill on="f" focussize="0,0"/>
              <v:stroke weight="1pt" color="#E36C0A" miterlimit="2"/>
              <v:imagedata o:title=""/>
              <o:lock v:ext="edit"/>
            </v:shape>
          </v:group>
        </w:pict>
      </w:r>
    </w:p>
    <w:p>
      <w:pPr>
        <w:spacing w:before="156" w:after="156"/>
        <w:ind w:firstLine="3465" w:firstLineChars="1650"/>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i/>
          <w:szCs w:val="21"/>
        </w:rPr>
      </w:pPr>
    </w:p>
    <w:p>
      <w:pPr>
        <w:spacing w:before="156" w:after="156" w:line="240" w:lineRule="exact"/>
        <w:jc w:val="center"/>
        <w:rPr>
          <w:i/>
          <w:szCs w:val="21"/>
        </w:rPr>
      </w:pPr>
    </w:p>
    <w:p>
      <w:pPr>
        <w:spacing w:before="156" w:after="156" w:line="240" w:lineRule="exact"/>
        <w:jc w:val="center"/>
        <w:rPr>
          <w:i/>
          <w:szCs w:val="21"/>
        </w:rPr>
      </w:pPr>
      <w:r>
        <w:rPr>
          <w:i/>
          <w:szCs w:val="21"/>
        </w:rPr>
        <w:t xml:space="preserve">Figure 8-20: the screen Displaying the </w:t>
      </w:r>
      <w:bookmarkStart w:id="677" w:name="OLE_LINK197"/>
      <w:bookmarkStart w:id="678" w:name="OLE_LINK198"/>
      <w:r>
        <w:rPr>
          <w:i/>
          <w:szCs w:val="21"/>
        </w:rPr>
        <w:t>Vector diagram</w:t>
      </w:r>
      <w:bookmarkEnd w:id="677"/>
      <w:bookmarkEnd w:id="678"/>
      <w:r>
        <w:rPr>
          <w:i/>
          <w:szCs w:val="21"/>
        </w:rPr>
        <w:t xml:space="preserve"> in 3V</w:t>
      </w:r>
    </w:p>
    <w:p>
      <w:pPr>
        <w:pStyle w:val="4"/>
        <w:spacing w:before="156"/>
      </w:pPr>
      <w:bookmarkStart w:id="679" w:name="_Toc11151"/>
      <w:bookmarkStart w:id="680" w:name="_Toc414951756"/>
      <w:bookmarkStart w:id="681" w:name="_Toc414953829"/>
      <w:bookmarkStart w:id="682" w:name="_Toc15103"/>
      <w:r>
        <w:t>8.7.2. The 3U phasor diagram display screen</w:t>
      </w:r>
      <w:bookmarkEnd w:id="679"/>
      <w:bookmarkEnd w:id="680"/>
      <w:bookmarkEnd w:id="681"/>
      <w:bookmarkEnd w:id="682"/>
    </w:p>
    <w:p>
      <w:pPr>
        <w:spacing w:before="156" w:line="240" w:lineRule="exact"/>
        <w:rPr>
          <w:color w:val="FF0000"/>
          <w:szCs w:val="21"/>
        </w:rPr>
      </w:pPr>
      <w:r>
        <w:rPr>
          <w:szCs w:val="21"/>
        </w:rPr>
        <w:t>This screen displays a vector representation of the fundamentals. It indicates their associated quantities: the modulus of the vectors, phase angle and unbalances of the phase-to-phase voltages.</w:t>
      </w:r>
    </w:p>
    <w:p>
      <w:pPr>
        <w:spacing w:before="156" w:after="156" w:line="240" w:lineRule="exact"/>
        <w:rPr>
          <w:color w:val="FF0000"/>
          <w:szCs w:val="21"/>
        </w:rPr>
      </w:pPr>
      <w:r>
        <w:rPr>
          <w:szCs w:val="21"/>
        </w:rPr>
        <w:t>The displayed information is identical to that described in § 8.7.1 but relative to the phase-to-phase voltages.</w:t>
      </w:r>
    </w:p>
    <w:p>
      <w:pPr>
        <w:pStyle w:val="4"/>
        <w:spacing w:before="156"/>
      </w:pPr>
      <w:bookmarkStart w:id="683" w:name="_Toc414951757"/>
      <w:bookmarkStart w:id="684" w:name="_Toc414953830"/>
      <w:bookmarkStart w:id="685" w:name="_Toc16921"/>
      <w:bookmarkStart w:id="686" w:name="_Toc8113"/>
      <w:r>
        <w:t>8.7.3. The 3A phasor diagram display screen</w:t>
      </w:r>
      <w:bookmarkEnd w:id="683"/>
      <w:bookmarkEnd w:id="684"/>
      <w:bookmarkEnd w:id="685"/>
      <w:bookmarkEnd w:id="686"/>
    </w:p>
    <w:p>
      <w:pPr>
        <w:spacing w:before="156" w:line="240" w:lineRule="exact"/>
        <w:rPr>
          <w:szCs w:val="21"/>
        </w:rPr>
      </w:pPr>
      <w:r>
        <w:rPr>
          <w:szCs w:val="21"/>
        </w:rPr>
        <w:t>This screen displays a vector representation of the fundamentals. It indicates their associated quantities: the modulus of the vectors, phase angle and unbalances of the currents.</w:t>
      </w:r>
    </w:p>
    <w:p>
      <w:pPr>
        <w:spacing w:before="156" w:after="156" w:line="240" w:lineRule="exact"/>
        <w:rPr>
          <w:szCs w:val="21"/>
        </w:rPr>
      </w:pPr>
      <w:r>
        <w:rPr>
          <w:szCs w:val="21"/>
        </w:rPr>
        <w:t>The displayed information is identical to that described in § 8.7.1 but relative to the current.</w:t>
      </w:r>
    </w:p>
    <w:p>
      <w:pPr>
        <w:pStyle w:val="4"/>
        <w:spacing w:before="156"/>
      </w:pPr>
      <w:bookmarkStart w:id="687" w:name="_Toc414951758"/>
      <w:bookmarkStart w:id="688" w:name="_Toc414953831"/>
      <w:bookmarkStart w:id="689" w:name="_Toc2041"/>
      <w:bookmarkStart w:id="690" w:name="_Toc7448"/>
      <w:r>
        <w:t>8.7.4. The L1 phasor diagram display screen</w:t>
      </w:r>
      <w:bookmarkEnd w:id="687"/>
      <w:bookmarkEnd w:id="688"/>
      <w:bookmarkEnd w:id="689"/>
      <w:bookmarkEnd w:id="690"/>
    </w:p>
    <w:p>
      <w:pPr>
        <w:pStyle w:val="34"/>
        <w:spacing w:before="156" w:after="156" w:line="240" w:lineRule="exact"/>
        <w:ind w:firstLine="0" w:firstLineChars="0"/>
        <w:rPr>
          <w:szCs w:val="21"/>
        </w:rPr>
      </w:pPr>
      <w:r>
        <w:rPr>
          <w:szCs w:val="21"/>
        </w:rPr>
        <w:t>This screen displays a vector representation of the fundamentals. It indicates their associated quantities: the modulus of the vectors of voltage and current of phase 1, phase angle of voltage with respect to current of phase 1.</w:t>
      </w:r>
    </w:p>
    <w:p>
      <w:pPr>
        <w:pStyle w:val="34"/>
        <w:spacing w:before="156" w:after="156" w:line="240" w:lineRule="exact"/>
        <w:ind w:firstLine="0" w:firstLineChars="0"/>
        <w:rPr>
          <w:szCs w:val="21"/>
        </w:rPr>
      </w:pPr>
    </w:p>
    <w:p>
      <w:pPr>
        <w:pStyle w:val="34"/>
        <w:spacing w:before="156" w:after="156" w:line="240" w:lineRule="exact"/>
        <w:ind w:firstLine="0" w:firstLineChars="0"/>
        <w:rPr>
          <w:szCs w:val="21"/>
        </w:rPr>
      </w:pPr>
    </w:p>
    <w:p>
      <w:pPr>
        <w:pStyle w:val="34"/>
        <w:spacing w:before="156" w:after="156" w:line="240" w:lineRule="exact"/>
        <w:ind w:firstLine="0" w:firstLineChars="0"/>
        <w:rPr>
          <w:szCs w:val="21"/>
        </w:rPr>
      </w:pPr>
    </w:p>
    <w:p>
      <w:pPr>
        <w:spacing w:before="156" w:after="156"/>
        <w:rPr>
          <w:szCs w:val="21"/>
        </w:rPr>
      </w:pPr>
      <w:r>
        <w:rPr>
          <w:szCs w:val="21"/>
        </w:rPr>
        <w:pict>
          <v:group id="_x0000_s2662" o:spid="_x0000_s2662" o:spt="203" style="position:absolute;left:0pt;margin-left:-7.6pt;margin-top:15.25pt;height:147.15pt;width:502.05pt;z-index:251736064;mso-width-relative:page;mso-height-relative:page;" coordorigin="999,2443" coordsize="10041,2943">
            <o:lock v:ext="edit"/>
            <v:shape id="Quad Arrow 712" o:spid="_x0000_s2663" o:spt="202" type="#_x0000_t202" style="position:absolute;left:8176;top:2443;height:777;width:2774;" o:preferrelative="t" stroked="f" coordsize="21600,21600">
              <v:path/>
              <v:fill focussize="0,0"/>
              <v:stroke on="f" joinstyle="miter"/>
              <v:imagedata o:title=""/>
              <o:lock v:ext="edit"/>
              <v:textbox>
                <w:txbxContent>
                  <w:p>
                    <w:pPr>
                      <w:spacing w:before="156" w:after="156" w:line="0" w:lineRule="atLeast"/>
                      <w:ind w:right="71" w:rightChars="34"/>
                      <w:rPr>
                        <w:szCs w:val="21"/>
                      </w:rPr>
                    </w:pPr>
                    <w:r>
                      <w:rPr>
                        <w:rFonts w:hint="eastAsia"/>
                        <w:szCs w:val="21"/>
                      </w:rPr>
                      <w:t>Instantaneous frequency of network.</w:t>
                    </w:r>
                  </w:p>
                  <w:p>
                    <w:pPr>
                      <w:spacing w:before="156" w:after="156"/>
                      <w:ind w:right="71" w:rightChars="34"/>
                      <w:rPr>
                        <w:szCs w:val="18"/>
                      </w:rPr>
                    </w:pPr>
                  </w:p>
                </w:txbxContent>
              </v:textbox>
            </v:shape>
            <v:shape id="Quad Arrow 713" o:spid="_x0000_s2664" o:spt="202" type="#_x0000_t202" style="position:absolute;left:999;top:2629;height:1856;width:2798;" o:preferrelative="t" stroked="f" coordsize="21600,21600">
              <v:path/>
              <v:fill focussize="0,0"/>
              <v:stroke on="f" joinstyle="miter"/>
              <v:imagedata o:title=""/>
              <o:lock v:ext="edit"/>
              <v:textbox>
                <w:txbxContent>
                  <w:p>
                    <w:pPr>
                      <w:spacing w:line="240" w:lineRule="exact"/>
                      <w:ind w:right="-36" w:rightChars="-17"/>
                      <w:rPr>
                        <w:rFonts w:hAnsi="宋体"/>
                        <w:sz w:val="18"/>
                        <w:szCs w:val="18"/>
                      </w:rPr>
                    </w:pPr>
                    <w:r>
                      <w:rPr>
                        <w:rFonts w:hint="eastAsia"/>
                        <w:b/>
                        <w:sz w:val="18"/>
                        <w:szCs w:val="18"/>
                      </w:rPr>
                      <w:t>V1</w:t>
                    </w:r>
                    <w:r>
                      <w:rPr>
                        <w:rFonts w:hAnsi="宋体"/>
                        <w:sz w:val="18"/>
                        <w:szCs w:val="18"/>
                      </w:rPr>
                      <w:t>：</w:t>
                    </w:r>
                    <w:bookmarkStart w:id="1077" w:name="OLE_LINK192"/>
                    <w:bookmarkStart w:id="1078" w:name="OLE_LINK191"/>
                    <w:r>
                      <w:t>modulus of the vector of the fundamental of the</w:t>
                    </w:r>
                    <w:bookmarkEnd w:id="1077"/>
                    <w:bookmarkEnd w:id="1078"/>
                    <w:r>
                      <w:t xml:space="preserve"> phase-to-neutral voltage </w:t>
                    </w:r>
                    <w:r>
                      <w:rPr>
                        <w:rFonts w:hint="eastAsia"/>
                      </w:rPr>
                      <w:t xml:space="preserve">of </w:t>
                    </w:r>
                    <w:r>
                      <w:t>phase 1.</w:t>
                    </w:r>
                  </w:p>
                  <w:p>
                    <w:pPr>
                      <w:spacing w:line="240" w:lineRule="exact"/>
                      <w:ind w:right="-36" w:rightChars="-17"/>
                      <w:rPr>
                        <w:rFonts w:hAnsi="宋体"/>
                        <w:sz w:val="18"/>
                        <w:szCs w:val="18"/>
                      </w:rPr>
                    </w:pPr>
                    <w:r>
                      <w:rPr>
                        <w:rFonts w:hint="eastAsia"/>
                        <w:b/>
                        <w:sz w:val="18"/>
                        <w:szCs w:val="18"/>
                      </w:rPr>
                      <w:t>A1</w:t>
                    </w:r>
                    <w:r>
                      <w:rPr>
                        <w:rFonts w:hAnsi="宋体"/>
                        <w:sz w:val="18"/>
                        <w:szCs w:val="18"/>
                      </w:rPr>
                      <w:t>：</w:t>
                    </w:r>
                    <w:r>
                      <w:t>modulus of the vector of the fundamental of the</w:t>
                    </w:r>
                    <w:r>
                      <w:rPr>
                        <w:rFonts w:hint="eastAsia"/>
                      </w:rPr>
                      <w:t xml:space="preserve"> current.</w:t>
                    </w:r>
                  </w:p>
                </w:txbxContent>
              </v:textbox>
            </v:shape>
            <v:shape id="Quad Arrow 714" o:spid="_x0000_s2665" o:spt="202" type="#_x0000_t202" style="position:absolute;left:8180;top:3338;height:410;width:2860;" o:preferrelative="t" stroked="f" coordsize="21600,21600">
              <v:path/>
              <v:fill focussize="0,0"/>
              <v:stroke on="f" joinstyle="miter"/>
              <v:imagedata o:title=""/>
              <o:lock v:ext="edit"/>
              <v:textbox>
                <w:txbxContent>
                  <w:p>
                    <w:pPr>
                      <w:spacing w:line="240" w:lineRule="exact"/>
                      <w:rPr>
                        <w:szCs w:val="21"/>
                      </w:rPr>
                    </w:pPr>
                    <w:r>
                      <w:rPr>
                        <w:rFonts w:hint="eastAsia"/>
                        <w:szCs w:val="21"/>
                      </w:rPr>
                      <w:t>Channel number and color.</w:t>
                    </w:r>
                  </w:p>
                  <w:p>
                    <w:pPr>
                      <w:spacing w:before="156" w:after="156"/>
                      <w:rPr>
                        <w:szCs w:val="18"/>
                      </w:rPr>
                    </w:pPr>
                  </w:p>
                </w:txbxContent>
              </v:textbox>
            </v:shape>
            <v:shape id="Quad Arrow 715" o:spid="_x0000_s2666" o:spt="202" type="#_x0000_t202" style="position:absolute;left:1000;top:4503;height:685;width:2797;" o:preferrelative="t" stroked="f" coordsize="21600,21600">
              <v:path/>
              <v:fill focussize="0,0"/>
              <v:stroke on="f" joinstyle="miter"/>
              <v:imagedata o:title=""/>
              <o:lock v:ext="edit"/>
              <v:textbox>
                <w:txbxContent>
                  <w:p>
                    <w:pPr>
                      <w:spacing w:line="240" w:lineRule="exact"/>
                      <w:ind w:right="-36" w:rightChars="-17"/>
                      <w:rPr>
                        <w:sz w:val="18"/>
                        <w:szCs w:val="18"/>
                      </w:rPr>
                    </w:pPr>
                    <w:r>
                      <w:rPr>
                        <w:rFonts w:hint="eastAsia"/>
                        <w:b/>
                        <w:sz w:val="18"/>
                        <w:szCs w:val="18"/>
                      </w:rPr>
                      <w:t>φVA</w:t>
                    </w:r>
                    <w:r>
                      <w:rPr>
                        <w:rFonts w:hAnsi="宋体"/>
                        <w:sz w:val="18"/>
                        <w:szCs w:val="18"/>
                      </w:rPr>
                      <w:t>：</w:t>
                    </w:r>
                    <w:r>
                      <w:t>phase angle of phase 1 with respect to</w:t>
                    </w:r>
                    <w:r>
                      <w:rPr>
                        <w:rFonts w:hint="eastAsia"/>
                      </w:rPr>
                      <w:t xml:space="preserve"> current</w:t>
                    </w:r>
                    <w:r>
                      <w:t>.</w:t>
                    </w:r>
                  </w:p>
                </w:txbxContent>
              </v:textbox>
            </v:shape>
            <v:shape id="Picture 716" o:spid="_x0000_s2667" o:spt="75" type="#_x0000_t75" style="position:absolute;left:4205;top:2726;height:2660;width:3550;" filled="f" stroked="t" coordsize="21600,21600">
              <v:path/>
              <v:fill on="f" focussize="0,0"/>
              <v:stroke weight="0.5pt" miterlimit="2"/>
              <v:imagedata r:id="rId207" o:title="13_WAVE1410101414"/>
              <o:lock v:ext="edit" aspectratio="t"/>
            </v:shape>
            <v:shape id="Straight Connector 717" o:spid="_x0000_s2668" o:spt="32" type="#_x0000_t32" style="position:absolute;left:5896;top:2807;height:0;width:2280;" o:connectortype="straight" filled="f" o:preferrelative="t" stroked="t" coordsize="21600,21600">
              <v:path arrowok="t"/>
              <v:fill on="f" focussize="0,0"/>
              <v:stroke weight="1pt" color="#E36C0A" miterlimit="2"/>
              <v:imagedata o:title=""/>
              <o:lock v:ext="edit"/>
            </v:shape>
            <v:shape id="Straight Connector 718" o:spid="_x0000_s2669" o:spt="32" type="#_x0000_t32" style="position:absolute;left:3797;top:2807;height:407;width:385;" o:connectortype="straight" filled="f" o:preferrelative="t" stroked="t" coordsize="21600,21600">
              <v:path arrowok="t"/>
              <v:fill on="f" focussize="0,0"/>
              <v:stroke weight="1pt" color="#E36C0A" miterlimit="2"/>
              <v:imagedata o:title=""/>
              <o:lock v:ext="edit"/>
            </v:shape>
            <v:shape id="Straight Connector 719" o:spid="_x0000_s2670" o:spt="32" type="#_x0000_t32" style="position:absolute;left:7755;top:3011;height:514;width:480;" o:connectortype="straight" filled="f" o:preferrelative="t" stroked="t" coordsize="21600,21600">
              <v:path arrowok="t"/>
              <v:fill on="f" focussize="0,0"/>
              <v:stroke weight="1pt" color="#E36C0A" miterlimit="2"/>
              <v:imagedata o:title=""/>
              <o:lock v:ext="edit"/>
            </v:shape>
            <v:shape id="Straight Connector 720" o:spid="_x0000_s2671" o:spt="32" type="#_x0000_t32" style="position:absolute;left:3797;top:3897;flip:y;height:756;width:385;" o:connectortype="straight" filled="f" o:preferrelative="t" stroked="t" coordsize="21600,21600">
              <v:path arrowok="t"/>
              <v:fill on="f" focussize="0,0"/>
              <v:stroke weight="1pt" color="#E36C0A" miterlimit="2"/>
              <v:imagedata o:title=""/>
              <o:lock v:ext="edit"/>
            </v:shape>
          </v:group>
        </w:pict>
      </w:r>
      <w:r>
        <w:rPr>
          <w:szCs w:val="21"/>
        </w:rPr>
        <w:t>The following information is displayed:</w:t>
      </w:r>
    </w:p>
    <w:p>
      <w:pPr>
        <w:spacing w:before="156" w:after="156"/>
        <w:ind w:firstLine="420" w:firstLineChars="200"/>
        <w:rPr>
          <w:szCs w:val="21"/>
        </w:rPr>
      </w:pPr>
    </w:p>
    <w:p>
      <w:pPr>
        <w:spacing w:before="156" w:after="156"/>
        <w:ind w:firstLine="420" w:firstLineChars="200"/>
        <w:rPr>
          <w:szCs w:val="21"/>
        </w:rPr>
      </w:pPr>
    </w:p>
    <w:p>
      <w:pPr>
        <w:spacing w:before="156" w:after="156"/>
        <w:ind w:firstLine="420" w:firstLineChars="200"/>
        <w:rPr>
          <w:szCs w:val="21"/>
        </w:rPr>
      </w:pPr>
    </w:p>
    <w:p>
      <w:pPr>
        <w:spacing w:before="156" w:after="156"/>
        <w:ind w:firstLine="420" w:firstLineChars="200"/>
        <w:rPr>
          <w:szCs w:val="21"/>
        </w:rPr>
      </w:pPr>
    </w:p>
    <w:p>
      <w:pPr>
        <w:spacing w:before="156" w:after="156"/>
        <w:ind w:firstLine="420" w:firstLineChars="200"/>
        <w:rPr>
          <w:szCs w:val="21"/>
        </w:rPr>
      </w:pPr>
    </w:p>
    <w:p>
      <w:pPr>
        <w:spacing w:before="156" w:after="156"/>
        <w:ind w:firstLine="420" w:firstLineChars="200"/>
        <w:rPr>
          <w:szCs w:val="21"/>
        </w:rPr>
      </w:pPr>
    </w:p>
    <w:p>
      <w:pPr>
        <w:spacing w:before="156" w:after="156" w:line="240" w:lineRule="exact"/>
        <w:jc w:val="center"/>
        <w:rPr>
          <w:i/>
          <w:szCs w:val="21"/>
        </w:rPr>
      </w:pPr>
      <w:r>
        <w:rPr>
          <w:i/>
          <w:szCs w:val="21"/>
        </w:rPr>
        <w:t>Figure 8-21: the screen Displaying the Vector diagram in L1</w:t>
      </w:r>
    </w:p>
    <w:p>
      <w:pPr>
        <w:spacing w:line="240" w:lineRule="exact"/>
        <w:ind w:left="517" w:hanging="517" w:hangingChars="245"/>
        <w:rPr>
          <w:szCs w:val="21"/>
        </w:rPr>
      </w:pPr>
      <w:r>
        <w:rPr>
          <w:b/>
          <w:szCs w:val="21"/>
        </w:rPr>
        <w:t>Note</w:t>
      </w:r>
      <w:r>
        <w:rPr>
          <w:szCs w:val="21"/>
        </w:rPr>
        <w:t>: L2 and L3 displays a vector representation of the fundamentals. It indicates their associated quantities: the modulus of the vectors of voltage and current of phase 2 and 3, respectively, phase angle of voltage with respect to current of phase 2 and 3, respectively.</w:t>
      </w:r>
    </w:p>
    <w:p>
      <w:pPr>
        <w:pStyle w:val="2"/>
        <w:keepNext/>
        <w:keepLines/>
        <w:pageBreakBefore w:val="0"/>
        <w:widowControl w:val="0"/>
        <w:numPr>
          <w:ilvl w:val="0"/>
          <w:numId w:val="17"/>
        </w:numPr>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691" w:name="_Toc4063"/>
      <w:r>
        <w:rPr>
          <w:rFonts w:hint="default" w:ascii="Arial" w:hAnsi="Arial" w:cs="Arial"/>
          <w:sz w:val="32"/>
          <w:szCs w:val="48"/>
          <w:lang w:val="en-US" w:eastAsia="zh-CN"/>
        </w:rPr>
        <w:drawing>
          <wp:anchor distT="0" distB="0" distL="114300" distR="114300" simplePos="0" relativeHeight="251712512" behindDoc="0" locked="0" layoutInCell="1" allowOverlap="1">
            <wp:simplePos x="0" y="0"/>
            <wp:positionH relativeFrom="column">
              <wp:posOffset>260985</wp:posOffset>
            </wp:positionH>
            <wp:positionV relativeFrom="paragraph">
              <wp:posOffset>394970</wp:posOffset>
            </wp:positionV>
            <wp:extent cx="199390" cy="136525"/>
            <wp:effectExtent l="19050" t="0" r="0" b="0"/>
            <wp:wrapNone/>
            <wp:docPr id="1171" name="图片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图片 1171"/>
                    <pic:cNvPicPr>
                      <a:picLocks noChangeAspect="1" noChangeArrowheads="1"/>
                    </pic:cNvPicPr>
                  </pic:nvPicPr>
                  <pic:blipFill>
                    <a:blip r:embed="rId208" cstate="print"/>
                    <a:srcRect/>
                    <a:stretch>
                      <a:fillRect/>
                    </a:stretch>
                  </pic:blipFill>
                  <pic:spPr>
                    <a:xfrm>
                      <a:off x="0" y="0"/>
                      <a:ext cx="199314" cy="136477"/>
                    </a:xfrm>
                    <a:prstGeom prst="rect">
                      <a:avLst/>
                    </a:prstGeom>
                    <a:noFill/>
                  </pic:spPr>
                </pic:pic>
              </a:graphicData>
            </a:graphic>
          </wp:anchor>
        </w:drawing>
      </w:r>
      <w:bookmarkStart w:id="692" w:name="_Toc414951759"/>
      <w:bookmarkStart w:id="693" w:name="_Toc414953832"/>
      <w:r>
        <w:rPr>
          <w:rFonts w:hint="default" w:ascii="Arial" w:hAnsi="Arial" w:cs="Arial"/>
          <w:sz w:val="32"/>
          <w:szCs w:val="48"/>
          <w:lang w:val="en-US" w:eastAsia="zh-CN"/>
        </w:rPr>
        <w:t>Alarm Mode Key</w:t>
      </w:r>
      <w:bookmarkEnd w:id="691"/>
      <w:bookmarkEnd w:id="692"/>
      <w:bookmarkEnd w:id="693"/>
    </w:p>
    <w:p>
      <w:pPr>
        <w:spacing w:line="240" w:lineRule="exact"/>
        <w:contextualSpacing/>
        <w:jc w:val="left"/>
        <w:rPr>
          <w:szCs w:val="21"/>
        </w:rPr>
      </w:pPr>
      <w:r>
        <w:rPr>
          <w:szCs w:val="21"/>
        </w:rPr>
        <w:t>The     mode detects overshoots of thresholds (Vrms, Urms, Arms, PST, Vcf, Ucf, Acf, Vunb, Aunb, Hz, KF, Vthd, Uthd, Athd, |W|, |VAR|, VA, |cos Φ|, |PF|, |tan Φ| Vh, Uh, Ah, and |VAh|) programmed in the configuration mode.</w:t>
      </w:r>
    </w:p>
    <w:p>
      <w:pPr>
        <w:spacing w:before="156" w:after="156" w:line="240" w:lineRule="exact"/>
        <w:rPr>
          <w:szCs w:val="21"/>
        </w:rPr>
      </w:pPr>
      <w:r>
        <w:rPr>
          <w:szCs w:val="21"/>
        </w:rPr>
        <w:t xml:space="preserve">The user should program an alarm threshold (hysteresis) first and then start the alarm campaign .The values to be monitored: </w:t>
      </w:r>
    </w:p>
    <w:p>
      <w:pPr>
        <w:spacing w:line="240" w:lineRule="exact"/>
        <w:rPr>
          <w:szCs w:val="21"/>
        </w:rPr>
      </w:pPr>
      <w:r>
        <w:rPr>
          <w:rFonts w:hint="eastAsia" w:ascii="宋体" w:hAnsi="宋体" w:cs="宋体"/>
          <w:szCs w:val="21"/>
        </w:rPr>
        <w:t>★</w:t>
      </w:r>
      <w:r>
        <w:rPr>
          <w:szCs w:val="21"/>
        </w:rPr>
        <w:t xml:space="preserve">were defined by the </w:t>
      </w:r>
      <w:r>
        <w:rPr>
          <w:i/>
          <w:szCs w:val="21"/>
        </w:rPr>
        <w:t>Configuration / Alarm</w:t>
      </w:r>
      <w:r>
        <w:rPr>
          <w:szCs w:val="21"/>
        </w:rPr>
        <w:t xml:space="preserve"> </w:t>
      </w:r>
      <w:r>
        <w:rPr>
          <w:i/>
          <w:szCs w:val="21"/>
        </w:rPr>
        <w:t>mode</w:t>
      </w:r>
      <w:r>
        <w:rPr>
          <w:szCs w:val="21"/>
        </w:rPr>
        <w:t xml:space="preserve"> screen (see § 5.10).</w:t>
      </w:r>
    </w:p>
    <w:p>
      <w:pPr>
        <w:spacing w:line="240" w:lineRule="exact"/>
        <w:rPr>
          <w:rFonts w:cs="Arial"/>
          <w:szCs w:val="21"/>
        </w:rPr>
      </w:pPr>
      <w:r>
        <w:rPr>
          <w:rFonts w:hint="eastAsia" w:ascii="宋体" w:hAnsi="宋体" w:cs="宋体"/>
          <w:szCs w:val="21"/>
        </w:rPr>
        <w:t>★</w:t>
      </w:r>
      <w:r>
        <w:rPr>
          <w:rFonts w:cs="Arial"/>
          <w:kern w:val="0"/>
          <w:szCs w:val="21"/>
        </w:rPr>
        <w:t>select the setting parameters (</w:t>
      </w:r>
      <w:r>
        <w:rPr>
          <w:rFonts w:cs="Arial"/>
          <w:szCs w:val="21"/>
        </w:rPr>
        <w:t xml:space="preserve">red solid dot </w:t>
      </w:r>
      <w:r>
        <w:rPr>
          <w:rFonts w:cs="Arial"/>
          <w:szCs w:val="21"/>
          <w:shd w:val="clear" w:color="auto" w:fill="FEFEFE"/>
        </w:rPr>
        <w:t>indicate</w:t>
      </w:r>
      <w:r>
        <w:rPr>
          <w:rFonts w:cs="Arial"/>
          <w:kern w:val="0"/>
          <w:szCs w:val="21"/>
        </w:rPr>
        <w:t xml:space="preserve"> selected, </w:t>
      </w:r>
      <w:r>
        <w:rPr>
          <w:rFonts w:cs="Arial"/>
          <w:szCs w:val="21"/>
        </w:rPr>
        <w:t xml:space="preserve">red </w:t>
      </w:r>
      <w:r>
        <w:rPr>
          <w:rFonts w:cs="Arial"/>
          <w:kern w:val="0"/>
          <w:szCs w:val="21"/>
        </w:rPr>
        <w:t>hollow</w:t>
      </w:r>
      <w:r>
        <w:rPr>
          <w:rFonts w:cs="Arial"/>
          <w:szCs w:val="21"/>
        </w:rPr>
        <w:t xml:space="preserve"> dot </w:t>
      </w:r>
      <w:r>
        <w:rPr>
          <w:rFonts w:cs="Arial"/>
          <w:szCs w:val="21"/>
          <w:shd w:val="clear" w:color="auto" w:fill="FEFEFE"/>
        </w:rPr>
        <w:t>indicate</w:t>
      </w:r>
      <w:r>
        <w:rPr>
          <w:rFonts w:cs="Arial"/>
          <w:kern w:val="0"/>
          <w:szCs w:val="21"/>
        </w:rPr>
        <w:t xml:space="preserve"> not selected).</w:t>
      </w:r>
    </w:p>
    <w:p>
      <w:pPr>
        <w:spacing w:before="156" w:after="156" w:line="240" w:lineRule="exact"/>
        <w:rPr>
          <w:szCs w:val="21"/>
        </w:rPr>
      </w:pPr>
      <w:r>
        <w:rPr>
          <w:szCs w:val="21"/>
        </w:rPr>
        <w:t xml:space="preserve">You can capture over 12,800 alarms. Stored alarms can subsequently be transferred to a PC to save and (see corresponding manual). </w:t>
      </w:r>
    </w:p>
    <w:p>
      <w:pPr>
        <w:pStyle w:val="3"/>
        <w:spacing w:beforeLines="50" w:afterLines="50"/>
      </w:pPr>
      <w:bookmarkStart w:id="694" w:name="_Toc414951760"/>
      <w:bookmarkStart w:id="695" w:name="_Toc414953833"/>
      <w:bookmarkStart w:id="696" w:name="_Toc23041"/>
      <w:bookmarkStart w:id="697" w:name="_Toc28234"/>
      <w:r>
        <w:t>9.1. Available submenus</w:t>
      </w:r>
      <w:bookmarkEnd w:id="694"/>
      <w:bookmarkEnd w:id="695"/>
      <w:bookmarkEnd w:id="696"/>
      <w:bookmarkEnd w:id="697"/>
    </w:p>
    <w:p>
      <w:pPr>
        <w:spacing w:line="240" w:lineRule="exact"/>
        <w:rPr>
          <w:szCs w:val="21"/>
        </w:rPr>
      </w:pPr>
      <w:r>
        <w:rPr>
          <w:szCs w:val="21"/>
        </w:rPr>
        <w:t>The submenus are listed on the screen below and described individually in the paragraphs that follow.</w:t>
      </w:r>
    </w:p>
    <w:p>
      <w:pPr>
        <w:spacing w:before="156" w:line="240" w:lineRule="exact"/>
        <w:rPr>
          <w:szCs w:val="21"/>
        </w:rPr>
      </w:pPr>
      <w:r>
        <w:rPr>
          <w:szCs w:val="21"/>
        </w:rPr>
        <w:t>The sub-menus are selected using the yellow keys on the keypad below the screen.</w:t>
      </w:r>
    </w:p>
    <w:p>
      <w:pPr>
        <w:spacing w:before="156" w:after="156"/>
        <w:ind w:firstLine="3570" w:firstLineChars="1700"/>
        <w:rPr>
          <w:szCs w:val="21"/>
        </w:rPr>
      </w:pPr>
      <w:r>
        <w:rPr>
          <w:szCs w:val="21"/>
        </w:rPr>
        <w:pict>
          <v:group id="_x0000_s2672" o:spid="_x0000_s2672" o:spt="203" style="position:absolute;left:0pt;margin-left:-7pt;margin-top:13.9pt;height:132.5pt;width:500.4pt;z-index:251737088;mso-width-relative:page;mso-height-relative:page;" coordorigin="994,6365" coordsize="10008,2650">
            <o:lock v:ext="edit"/>
            <v:shape id="Quad Arrow 722" o:spid="_x0000_s2673" o:spt="202" type="#_x0000_t202" style="position:absolute;left:8196;top:8203;height:738;width:2806;" o:preferrelative="t" stroked="f" coordsize="21600,21600">
              <v:path/>
              <v:fill focussize="0,0"/>
              <v:stroke on="f" joinstyle="miter"/>
              <v:imagedata o:title=""/>
              <o:lock v:ext="edit"/>
              <v:textbox>
                <w:txbxContent>
                  <w:p>
                    <w:pPr>
                      <w:spacing w:line="240" w:lineRule="exact"/>
                      <w:ind w:right="105" w:rightChars="50"/>
                    </w:pPr>
                    <w:r>
                      <w:t>Programming an alarm campaign (see § 9.3).</w:t>
                    </w:r>
                  </w:p>
                  <w:p>
                    <w:pPr>
                      <w:spacing w:before="156" w:after="156"/>
                      <w:ind w:right="105" w:rightChars="50"/>
                      <w:rPr>
                        <w:szCs w:val="18"/>
                      </w:rPr>
                    </w:pPr>
                  </w:p>
                </w:txbxContent>
              </v:textbox>
            </v:shape>
            <v:shape id="Quad Arrow 723" o:spid="_x0000_s2674" o:spt="202" type="#_x0000_t202" style="position:absolute;left:8182;top:7463;height:410;width:2418;" o:preferrelative="t" stroked="f" coordsize="21600,21600">
              <v:path/>
              <v:fill focussize="0,0"/>
              <v:stroke on="f" joinstyle="miter"/>
              <v:imagedata o:title=""/>
              <o:lock v:ext="edit"/>
              <v:textbox>
                <w:txbxContent>
                  <w:p>
                    <w:pPr>
                      <w:spacing w:line="240" w:lineRule="exact"/>
                      <w:rPr>
                        <w:szCs w:val="18"/>
                      </w:rPr>
                    </w:pPr>
                    <w:r>
                      <w:t>Alarm log (see § 9.4).</w:t>
                    </w:r>
                  </w:p>
                </w:txbxContent>
              </v:textbox>
            </v:shape>
            <v:shape id="Quad Arrow 724" o:spid="_x0000_s2675" o:spt="202" type="#_x0000_t202" style="position:absolute;left:994;top:7882;height:728;width:2803;" o:preferrelative="t" stroked="f" coordsize="21600,21600">
              <v:path/>
              <v:fill focussize="0,0"/>
              <v:stroke on="f" joinstyle="miter"/>
              <v:imagedata o:title=""/>
              <o:lock v:ext="edit"/>
              <v:textbox>
                <w:txbxContent>
                  <w:p>
                    <w:pPr>
                      <w:spacing w:line="240" w:lineRule="exact"/>
                      <w:ind w:right="-36" w:rightChars="-17"/>
                    </w:pPr>
                    <w:r>
                      <w:t>Access to Alarm mode configuration (see § 9.2).</w:t>
                    </w:r>
                  </w:p>
                  <w:p>
                    <w:pPr>
                      <w:spacing w:before="156" w:after="156"/>
                      <w:ind w:right="-36" w:rightChars="-17"/>
                      <w:rPr>
                        <w:sz w:val="18"/>
                        <w:szCs w:val="18"/>
                      </w:rPr>
                    </w:pPr>
                  </w:p>
                </w:txbxContent>
              </v:textbox>
            </v:shape>
            <v:shape id="Picture 725" o:spid="_x0000_s2676" o:spt="75" type="#_x0000_t75" style="position:absolute;left:4176;top:6365;height:2650;width:3520;" filled="f" stroked="t" coordsize="21600,21600">
              <v:path/>
              <v:fill on="f" focussize="0,0"/>
              <v:stroke weight="0.5pt" miterlimit="2"/>
              <v:imagedata r:id="rId209" o:title="1_ALARM1410111016"/>
              <o:lock v:ext="edit" aspectratio="t"/>
            </v:shape>
            <v:shape id="Straight Connector 726" o:spid="_x0000_s2677" o:spt="32" type="#_x0000_t32" style="position:absolute;left:6996;top:8432;flip:y;height:310;width:1202;" o:connectortype="straight" filled="f" o:preferrelative="t" stroked="t" coordsize="21600,21600">
              <v:path arrowok="t"/>
              <v:fill on="f" focussize="0,0"/>
              <v:stroke weight="1pt" color="#E36C0A" miterlimit="2"/>
              <v:imagedata o:title=""/>
              <o:lock v:ext="edit"/>
            </v:shape>
            <v:shape id="Straight Connector 727" o:spid="_x0000_s2678" o:spt="32" type="#_x0000_t32" style="position:absolute;left:6407;top:7702;flip:y;height:1039;width:1762;" o:connectortype="straight" filled="f" o:preferrelative="t" stroked="t" coordsize="21600,21600">
              <v:path arrowok="t"/>
              <v:fill on="f" focussize="0,0"/>
              <v:stroke weight="1pt" color="#E36C0A" miterlimit="2"/>
              <v:imagedata o:title=""/>
              <o:lock v:ext="edit"/>
            </v:shape>
            <v:shape id="Straight Connector 728" o:spid="_x0000_s2679" o:spt="32" type="#_x0000_t32" style="position:absolute;left:3797;top:8124;height:628;width:916;" o:connectortype="straight" filled="f" o:preferrelative="t" stroked="t" coordsize="21600,21600">
              <v:path arrowok="t"/>
              <v:fill on="f" focussize="0,0"/>
              <v:stroke weight="1pt" color="#E36C0A" miterlimit="2"/>
              <v:imagedata o:title=""/>
              <o:lock v:ext="edit"/>
            </v:shape>
          </v:group>
        </w:pict>
      </w:r>
    </w:p>
    <w:p>
      <w:pPr>
        <w:spacing w:before="156" w:after="156"/>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i/>
          <w:szCs w:val="21"/>
        </w:rPr>
      </w:pPr>
    </w:p>
    <w:p>
      <w:pPr>
        <w:spacing w:before="156" w:after="156" w:line="240" w:lineRule="exact"/>
        <w:jc w:val="center"/>
        <w:rPr>
          <w:i/>
          <w:szCs w:val="21"/>
        </w:rPr>
      </w:pPr>
      <w:r>
        <w:rPr>
          <w:i/>
          <w:szCs w:val="21"/>
        </w:rPr>
        <w:t>Figure 9-1: the Alarm Mode screen</w:t>
      </w:r>
    </w:p>
    <w:p>
      <w:pPr>
        <w:spacing w:line="240" w:lineRule="exact"/>
        <w:rPr>
          <w:szCs w:val="21"/>
        </w:rPr>
      </w:pPr>
      <w:r>
        <w:rPr>
          <w:szCs w:val="21"/>
        </w:rPr>
        <w:t xml:space="preserve">The </w:t>
      </w:r>
      <w:r>
        <w:rPr>
          <w:b/>
          <w:szCs w:val="21"/>
        </w:rPr>
        <w:t>OK</w:t>
      </w:r>
      <w:r>
        <w:rPr>
          <w:szCs w:val="21"/>
        </w:rPr>
        <w:t xml:space="preserve"> and </w:t>
      </w:r>
      <w:r>
        <w:rPr>
          <w:szCs w:val="21"/>
        </w:rPr>
        <w:drawing>
          <wp:inline distT="0" distB="0" distL="0" distR="0">
            <wp:extent cx="143510" cy="122555"/>
            <wp:effectExtent l="19050" t="0" r="8890" b="0"/>
            <wp:docPr id="350" name="图片 378"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78" descr="hand_ico_28x25"/>
                    <pic:cNvPicPr>
                      <a:picLocks noChangeAspect="1" noChangeArrowheads="1"/>
                    </pic:cNvPicPr>
                  </pic:nvPicPr>
                  <pic:blipFill>
                    <a:blip r:embed="rId37"/>
                    <a:srcRect/>
                    <a:stretch>
                      <a:fillRect/>
                    </a:stretch>
                  </pic:blipFill>
                  <pic:spPr>
                    <a:xfrm>
                      <a:off x="0" y="0"/>
                      <a:ext cx="143510" cy="122555"/>
                    </a:xfrm>
                    <a:prstGeom prst="rect">
                      <a:avLst/>
                    </a:prstGeom>
                    <a:noFill/>
                    <a:ln w="9525">
                      <a:noFill/>
                      <a:miter lim="800000"/>
                      <a:headEnd/>
                      <a:tailEnd/>
                    </a:ln>
                  </pic:spPr>
                </pic:pic>
              </a:graphicData>
            </a:graphic>
          </wp:inline>
        </w:drawing>
      </w:r>
      <w:r>
        <w:rPr>
          <w:szCs w:val="21"/>
        </w:rPr>
        <w:t xml:space="preserve"> icons have the following functions:</w:t>
      </w:r>
    </w:p>
    <w:p>
      <w:pPr>
        <w:spacing w:line="240" w:lineRule="exact"/>
        <w:rPr>
          <w:szCs w:val="21"/>
        </w:rPr>
      </w:pPr>
      <w:r>
        <w:rPr>
          <w:rFonts w:hint="eastAsia" w:ascii="宋体" w:hAnsi="宋体" w:cs="宋体"/>
          <w:szCs w:val="21"/>
        </w:rPr>
        <w:t>★</w:t>
      </w:r>
      <w:r>
        <w:rPr>
          <w:b/>
          <w:szCs w:val="21"/>
        </w:rPr>
        <w:t>OK</w:t>
      </w:r>
      <w:r>
        <w:rPr>
          <w:szCs w:val="21"/>
        </w:rPr>
        <w:t xml:space="preserve">: Validating the programming of a campaign and </w:t>
      </w:r>
      <w:bookmarkStart w:id="698" w:name="OLE_LINK7"/>
      <w:r>
        <w:rPr>
          <w:szCs w:val="21"/>
        </w:rPr>
        <w:t>starting the alarm campaign</w:t>
      </w:r>
      <w:bookmarkEnd w:id="698"/>
      <w:r>
        <w:rPr>
          <w:szCs w:val="21"/>
        </w:rPr>
        <w:t xml:space="preserve"> (see § 9.3.2).</w:t>
      </w:r>
    </w:p>
    <w:p>
      <w:pPr>
        <w:spacing w:line="240" w:lineRule="exact"/>
        <w:rPr>
          <w:szCs w:val="21"/>
        </w:rPr>
      </w:pPr>
      <w:r>
        <w:rPr>
          <w:rFonts w:hint="eastAsia" w:ascii="宋体" w:hAnsi="宋体" w:cs="宋体"/>
          <w:szCs w:val="21"/>
        </w:rPr>
        <w:t>★</w:t>
      </w:r>
      <w:r>
        <w:rPr>
          <w:szCs w:val="21"/>
        </w:rPr>
        <w:drawing>
          <wp:inline distT="0" distB="0" distL="0" distR="0">
            <wp:extent cx="143510" cy="122555"/>
            <wp:effectExtent l="19050" t="0" r="8890" b="0"/>
            <wp:docPr id="351" name="图片 379"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79" descr="hand_ico_28x25"/>
                    <pic:cNvPicPr>
                      <a:picLocks noChangeAspect="1" noChangeArrowheads="1"/>
                    </pic:cNvPicPr>
                  </pic:nvPicPr>
                  <pic:blipFill>
                    <a:blip r:embed="rId37"/>
                    <a:srcRect/>
                    <a:stretch>
                      <a:fillRect/>
                    </a:stretch>
                  </pic:blipFill>
                  <pic:spPr>
                    <a:xfrm>
                      <a:off x="0" y="0"/>
                      <a:ext cx="143510" cy="122555"/>
                    </a:xfrm>
                    <a:prstGeom prst="rect">
                      <a:avLst/>
                    </a:prstGeom>
                    <a:noFill/>
                    <a:ln w="9525">
                      <a:noFill/>
                      <a:miter lim="800000"/>
                      <a:headEnd/>
                      <a:tailEnd/>
                    </a:ln>
                  </pic:spPr>
                </pic:pic>
              </a:graphicData>
            </a:graphic>
          </wp:inline>
        </w:drawing>
      </w:r>
      <w:r>
        <w:rPr>
          <w:szCs w:val="21"/>
        </w:rPr>
        <w:t>: Voluntary stoppage of alarm campaign (see § 9.3.3)</w:t>
      </w:r>
      <w:r>
        <w:rPr>
          <w:rFonts w:hint="eastAsia"/>
          <w:szCs w:val="21"/>
        </w:rPr>
        <w:t>.</w:t>
      </w:r>
    </w:p>
    <w:p>
      <w:pPr>
        <w:rPr>
          <w:szCs w:val="21"/>
        </w:rPr>
      </w:pPr>
    </w:p>
    <w:p>
      <w:pPr>
        <w:pStyle w:val="3"/>
        <w:spacing w:beforeLines="50" w:afterLines="50"/>
      </w:pPr>
      <w:bookmarkStart w:id="699" w:name="_Toc28590"/>
      <w:bookmarkStart w:id="700" w:name="_Toc414953834"/>
      <w:bookmarkStart w:id="701" w:name="_Toc414951761"/>
      <w:bookmarkStart w:id="702" w:name="_Toc1972"/>
      <w:r>
        <w:t>9.2. Alarm mode configuration</w:t>
      </w:r>
      <w:bookmarkEnd w:id="699"/>
      <w:bookmarkEnd w:id="700"/>
      <w:bookmarkEnd w:id="701"/>
      <w:bookmarkEnd w:id="702"/>
      <w:r>
        <w:t xml:space="preserve"> </w:t>
      </w:r>
    </w:p>
    <w:p>
      <w:pPr>
        <w:spacing w:line="240" w:lineRule="exact"/>
        <w:rPr>
          <w:szCs w:val="21"/>
        </w:rPr>
      </w:pPr>
      <w:r>
        <w:rPr>
          <w:szCs w:val="21"/>
        </w:rPr>
        <w:t xml:space="preserve">The </w:t>
      </w:r>
      <w:r>
        <w:rPr>
          <w:szCs w:val="21"/>
        </w:rPr>
        <w:drawing>
          <wp:inline distT="0" distB="0" distL="0" distR="0">
            <wp:extent cx="300355" cy="122555"/>
            <wp:effectExtent l="19050" t="0" r="4445" b="0"/>
            <wp:docPr id="352"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81"/>
                    <pic:cNvPicPr>
                      <a:picLocks noChangeAspect="1" noChangeArrowheads="1"/>
                    </pic:cNvPicPr>
                  </pic:nvPicPr>
                  <pic:blipFill>
                    <a:blip r:embed="rId210" cstate="print"/>
                    <a:srcRect/>
                    <a:stretch>
                      <a:fillRect/>
                    </a:stretch>
                  </pic:blipFill>
                  <pic:spPr>
                    <a:xfrm>
                      <a:off x="0" y="0"/>
                      <a:ext cx="300355" cy="122555"/>
                    </a:xfrm>
                    <a:prstGeom prst="rect">
                      <a:avLst/>
                    </a:prstGeom>
                    <a:noFill/>
                    <a:ln w="9525">
                      <a:noFill/>
                      <a:miter lim="800000"/>
                      <a:headEnd/>
                      <a:tailEnd/>
                    </a:ln>
                  </pic:spPr>
                </pic:pic>
              </a:graphicData>
            </a:graphic>
          </wp:inline>
        </w:drawing>
      </w:r>
      <w:r>
        <w:rPr>
          <w:szCs w:val="21"/>
        </w:rPr>
        <w:t xml:space="preserve"> submenu displays the list of alarms configured (see § 5.10). This shortcut key lets you define or change alarm configurations.</w:t>
      </w:r>
    </w:p>
    <w:p>
      <w:pPr>
        <w:spacing w:before="156" w:line="240" w:lineRule="exact"/>
        <w:rPr>
          <w:szCs w:val="21"/>
        </w:rPr>
      </w:pPr>
      <w:r>
        <w:rPr>
          <w:szCs w:val="21"/>
        </w:rPr>
        <w:t>The following information is displayed:</w:t>
      </w:r>
    </w:p>
    <w:p>
      <w:pPr>
        <w:spacing w:before="156" w:after="156"/>
      </w:pPr>
      <w:r>
        <w:pict>
          <v:group id="_x0000_s2680" o:spid="_x0000_s2680" o:spt="203" style="position:absolute;left:0pt;margin-left:-3.85pt;margin-top:-5.1pt;height:253.45pt;width:500.45pt;z-index:251738112;mso-width-relative:page;mso-height-relative:page;" coordorigin="993,1609" coordsize="10009,5069">
            <o:lock v:ext="edit"/>
            <v:shape id="Quad Arrow 738" o:spid="_x0000_s2681" o:spt="202" type="#_x0000_t202" style="position:absolute;left:1093;top:1650;height:431;width:2964;" o:preferrelative="t" stroked="f" coordsize="21600,21600">
              <v:path/>
              <v:fill focussize="0,0"/>
              <v:stroke on="f" joinstyle="miter"/>
              <v:imagedata o:title=""/>
              <o:lock v:ext="edit"/>
              <v:textbox>
                <w:txbxContent>
                  <w:p>
                    <w:pPr>
                      <w:tabs>
                        <w:tab w:val="left" w:pos="2410"/>
                      </w:tabs>
                      <w:spacing w:line="240" w:lineRule="exact"/>
                      <w:rPr>
                        <w:szCs w:val="18"/>
                      </w:rPr>
                    </w:pPr>
                    <w:r>
                      <w:t>Reminder of the mode used.</w:t>
                    </w:r>
                  </w:p>
                </w:txbxContent>
              </v:textbox>
            </v:shape>
            <v:shape id="Quad Arrow 739" o:spid="_x0000_s2682" o:spt="202" type="#_x0000_t202" style="position:absolute;left:1007;top:2078;height:1816;width:2930;" o:preferrelative="t" stroked="f" coordsize="21600,21600">
              <v:path/>
              <v:fill focussize="0,0"/>
              <v:stroke on="f" joinstyle="miter"/>
              <v:imagedata o:title=""/>
              <o:lock v:ext="edit"/>
              <v:textbox>
                <w:txbxContent>
                  <w:p>
                    <w:pPr>
                      <w:spacing w:line="240" w:lineRule="exact"/>
                      <w:ind w:right="90" w:rightChars="43"/>
                      <w:rPr>
                        <w:szCs w:val="21"/>
                      </w:rPr>
                    </w:pPr>
                    <w:r>
                      <w:rPr>
                        <w:rFonts w:cs="Arial"/>
                        <w:szCs w:val="21"/>
                      </w:rPr>
                      <w:t>Selected (red solid dot) or cancel the alarm</w:t>
                    </w:r>
                    <w:r>
                      <w:rPr>
                        <w:szCs w:val="21"/>
                      </w:rPr>
                      <w:t xml:space="preserve"> Type of alarm(VAh, Ah, Uh, Vh, Tan, PF, Cos, VA, VAR, W, Athd, Uthd, Vthd, KF, Hz, Aunb, Vunb, Acf, Ucf, Vcf, PST, Arms, Urms, Vrms).</w:t>
                    </w:r>
                  </w:p>
                  <w:p>
                    <w:pPr>
                      <w:spacing w:before="156" w:after="156" w:line="0" w:lineRule="atLeast"/>
                      <w:ind w:right="90" w:rightChars="43"/>
                      <w:rPr>
                        <w:rFonts w:ascii="宋体" w:hAnsi="宋体"/>
                        <w:sz w:val="18"/>
                        <w:szCs w:val="18"/>
                      </w:rPr>
                    </w:pPr>
                  </w:p>
                  <w:p>
                    <w:pPr>
                      <w:spacing w:before="156" w:after="156" w:line="0" w:lineRule="atLeast"/>
                      <w:ind w:right="90" w:rightChars="43"/>
                      <w:rPr>
                        <w:sz w:val="18"/>
                        <w:szCs w:val="18"/>
                      </w:rPr>
                    </w:pPr>
                  </w:p>
                  <w:p>
                    <w:pPr>
                      <w:spacing w:before="156" w:after="156" w:line="0" w:lineRule="atLeast"/>
                      <w:ind w:right="90" w:rightChars="43"/>
                      <w:rPr>
                        <w:sz w:val="18"/>
                        <w:szCs w:val="18"/>
                      </w:rPr>
                    </w:pPr>
                  </w:p>
                </w:txbxContent>
              </v:textbox>
            </v:shape>
            <v:shape id="Quad Arrow 740" o:spid="_x0000_s2683" o:spt="202" type="#_x0000_t202" style="position:absolute;left:8014;top:2192;height:1429;width:2861;" o:preferrelative="t" stroked="f" coordsize="21600,21600">
              <v:path/>
              <v:fill focussize="0,0"/>
              <v:stroke on="f" joinstyle="miter"/>
              <v:imagedata o:title=""/>
              <o:lock v:ext="edit"/>
              <v:textbox>
                <w:txbxContent>
                  <w:p>
                    <w:pPr>
                      <w:spacing w:line="240" w:lineRule="exact"/>
                      <w:ind w:left="141" w:leftChars="67"/>
                    </w:pPr>
                    <w:r>
                      <w:t>The minimum duration above or below the threshold required for alarm validation</w:t>
                    </w:r>
                    <w:r>
                      <w:rPr>
                        <w:rFonts w:hint="eastAsia"/>
                      </w:rPr>
                      <w:t>(can set 0 second to 99</w:t>
                    </w:r>
                    <w:r>
                      <w:t xml:space="preserve"> </w:t>
                    </w:r>
                    <w:r>
                      <w:rPr>
                        <w:rFonts w:hint="eastAsia"/>
                      </w:rPr>
                      <w:t>minutes.</w:t>
                    </w:r>
                  </w:p>
                  <w:p>
                    <w:pPr>
                      <w:spacing w:before="156" w:after="156"/>
                      <w:ind w:left="141" w:leftChars="67"/>
                      <w:rPr>
                        <w:szCs w:val="18"/>
                      </w:rPr>
                    </w:pPr>
                  </w:p>
                </w:txbxContent>
              </v:textbox>
            </v:shape>
            <v:shape id="Quad Arrow 741" o:spid="_x0000_s2684" o:spt="202" type="#_x0000_t202" style="position:absolute;left:1002;top:3905;height:819;width:2964;" o:preferrelative="t" stroked="f" coordsize="21600,21600">
              <v:path/>
              <v:fill focussize="0,0"/>
              <v:stroke on="f" joinstyle="miter"/>
              <v:imagedata o:title=""/>
              <o:lock v:ext="edit"/>
              <v:textbox>
                <w:txbxContent>
                  <w:p>
                    <w:pPr>
                      <w:spacing w:line="240" w:lineRule="exact"/>
                      <w:ind w:right="122" w:rightChars="58"/>
                      <w:rPr>
                        <w:szCs w:val="21"/>
                      </w:rPr>
                    </w:pPr>
                    <w:r>
                      <w:rPr>
                        <w:szCs w:val="21"/>
                      </w:rPr>
                      <w:t xml:space="preserve">Order of harmonics (between 0 and 50, for Vah, Ah, Uh </w:t>
                    </w:r>
                    <w:r>
                      <w:rPr>
                        <w:rFonts w:hAnsi="宋体"/>
                        <w:szCs w:val="21"/>
                      </w:rPr>
                      <w:t xml:space="preserve">and </w:t>
                    </w:r>
                    <w:r>
                      <w:rPr>
                        <w:szCs w:val="21"/>
                      </w:rPr>
                      <w:t>Vh.</w:t>
                    </w:r>
                  </w:p>
                </w:txbxContent>
              </v:textbox>
            </v:shape>
            <v:shape id="Picture 742" o:spid="_x0000_s2685" o:spt="75" type="#_x0000_t75" style="position:absolute;left:4184;top:1756;height:2660;width:3550;" filled="f" stroked="t" coordsize="21600,21600">
              <v:path/>
              <v:fill on="f" focussize="0,0"/>
              <v:stroke weight="0.5pt" miterlimit="2"/>
              <v:imagedata r:id="rId211" o:title="35_SETUP1410111519"/>
              <o:lock v:ext="edit" aspectratio="t"/>
            </v:shape>
            <v:shape id="Quad Arrow 743" o:spid="_x0000_s2686" o:spt="202" type="#_x0000_t202" style="position:absolute;left:8145;top:1609;height:656;width:2730;" o:preferrelative="t" stroked="f" coordsize="21600,21600">
              <v:path/>
              <v:fill focussize="0,0"/>
              <v:stroke on="f" joinstyle="miter"/>
              <v:imagedata o:title=""/>
              <o:lock v:ext="edit"/>
              <v:textbox>
                <w:txbxContent>
                  <w:p>
                    <w:pPr>
                      <w:spacing w:line="240" w:lineRule="exact"/>
                      <w:rPr>
                        <w:szCs w:val="21"/>
                      </w:rPr>
                    </w:pPr>
                    <w:bookmarkStart w:id="1079" w:name="OLE_LINK203"/>
                    <w:bookmarkStart w:id="1080" w:name="OLE_LINK204"/>
                    <w:r>
                      <w:rPr>
                        <w:szCs w:val="21"/>
                      </w:rPr>
                      <w:t>The hysteresi</w:t>
                    </w:r>
                    <w:bookmarkEnd w:id="1079"/>
                    <w:bookmarkEnd w:id="1080"/>
                    <w:r>
                      <w:rPr>
                        <w:szCs w:val="21"/>
                      </w:rPr>
                      <w:t>s (choice values: 1%</w:t>
                    </w:r>
                    <w:r>
                      <w:rPr>
                        <w:rFonts w:hAnsi="宋体"/>
                        <w:szCs w:val="21"/>
                      </w:rPr>
                      <w:t>,</w:t>
                    </w:r>
                    <w:r>
                      <w:rPr>
                        <w:szCs w:val="21"/>
                      </w:rPr>
                      <w:t>2%</w:t>
                    </w:r>
                    <w:r>
                      <w:rPr>
                        <w:rFonts w:hAnsi="宋体"/>
                        <w:szCs w:val="21"/>
                      </w:rPr>
                      <w:t>,</w:t>
                    </w:r>
                    <w:r>
                      <w:rPr>
                        <w:szCs w:val="21"/>
                      </w:rPr>
                      <w:t>5% or 10%).</w:t>
                    </w:r>
                  </w:p>
                </w:txbxContent>
              </v:textbox>
            </v:shape>
            <v:shape id="Quad Arrow 744" o:spid="_x0000_s2687" o:spt="202" type="#_x0000_t202" style="position:absolute;left:8145;top:3507;height:470;width:2857;" o:preferrelative="t" stroked="f" coordsize="21600,21600">
              <v:path/>
              <v:fill focussize="0,0"/>
              <v:stroke on="f" joinstyle="miter"/>
              <v:imagedata o:title=""/>
              <o:lock v:ext="edit"/>
              <v:textbox>
                <w:txbxContent>
                  <w:p>
                    <w:pPr>
                      <w:spacing w:line="240" w:lineRule="exact"/>
                      <w:rPr>
                        <w:szCs w:val="18"/>
                      </w:rPr>
                    </w:pPr>
                    <w:r>
                      <w:t>Alarm triggering threshold</w:t>
                    </w:r>
                    <w:r>
                      <w:rPr>
                        <w:rFonts w:hint="eastAsia"/>
                      </w:rPr>
                      <w:t>.</w:t>
                    </w:r>
                  </w:p>
                </w:txbxContent>
              </v:textbox>
            </v:shape>
            <v:shape id="Quad Arrow 745" o:spid="_x0000_s2688" o:spt="202" type="#_x0000_t202" style="position:absolute;left:8165;top:3903;height:1084;width:2837;" o:preferrelative="t" stroked="f" coordsize="21600,21600">
              <v:path/>
              <v:fill focussize="0,0"/>
              <v:stroke on="f" joinstyle="miter"/>
              <v:imagedata o:title=""/>
              <o:lock v:ext="edit"/>
              <v:textbox>
                <w:txbxContent>
                  <w:p>
                    <w:pPr>
                      <w:spacing w:line="240" w:lineRule="exact"/>
                      <w:ind w:right="136" w:rightChars="65"/>
                      <w:rPr>
                        <w:szCs w:val="21"/>
                      </w:rPr>
                    </w:pPr>
                    <w:r>
                      <w:rPr>
                        <w:szCs w:val="21"/>
                      </w:rPr>
                      <w:t>Alarm direction (</w:t>
                    </w:r>
                    <w:r>
                      <w:rPr>
                        <w:b/>
                        <w:szCs w:val="21"/>
                      </w:rPr>
                      <w:t xml:space="preserve">&gt; </w:t>
                    </w:r>
                    <w:r>
                      <w:rPr>
                        <w:szCs w:val="21"/>
                      </w:rPr>
                      <w:t xml:space="preserve">or </w:t>
                    </w:r>
                    <w:r>
                      <w:rPr>
                        <w:b/>
                        <w:szCs w:val="21"/>
                      </w:rPr>
                      <w:t>&lt;</w:t>
                    </w:r>
                    <w:r>
                      <w:rPr>
                        <w:rFonts w:cs="Arial"/>
                        <w:szCs w:val="21"/>
                      </w:rPr>
                      <w:t xml:space="preserve"> triggered when the trigger threshold</w:t>
                    </w:r>
                    <w:r>
                      <w:rPr>
                        <w:szCs w:val="21"/>
                      </w:rPr>
                      <w:t>)</w:t>
                    </w:r>
                    <w:r>
                      <w:rPr>
                        <w:rFonts w:hint="eastAsia"/>
                        <w:szCs w:val="21"/>
                      </w:rPr>
                      <w:t>.</w:t>
                    </w:r>
                  </w:p>
                </w:txbxContent>
              </v:textbox>
            </v:shape>
            <v:shape id="Quad Arrow 746" o:spid="_x0000_s2689" o:spt="202" type="#_x0000_t202" style="position:absolute;left:993;top:4819;height:1859;width:2951;" o:preferrelative="t" stroked="f" coordsize="21600,21600">
              <v:path/>
              <v:fill focussize="0,0"/>
              <v:stroke on="f" joinstyle="miter"/>
              <v:imagedata o:title=""/>
              <o:lock v:ext="edit"/>
              <v:textbox>
                <w:txbxContent>
                  <w:p>
                    <w:pPr>
                      <w:spacing w:line="240" w:lineRule="exact"/>
                      <w:ind w:right="111" w:rightChars="53"/>
                      <w:rPr>
                        <w:szCs w:val="21"/>
                      </w:rPr>
                    </w:pPr>
                    <w:r>
                      <w:rPr>
                        <w:szCs w:val="21"/>
                      </w:rPr>
                      <w:t xml:space="preserve">Alarm filter (3L: 3 phases monitored individually, or N: monitoring of neutral, orΣ: monitoring of the sum (VA, VAR, W), or </w:t>
                    </w:r>
                    <w:r>
                      <w:rPr>
                        <w:szCs w:val="21"/>
                      </w:rPr>
                      <w:drawing>
                        <wp:inline distT="0" distB="0" distL="0" distR="0">
                          <wp:extent cx="61595" cy="88900"/>
                          <wp:effectExtent l="19050" t="0" r="0" b="0"/>
                          <wp:docPr id="737"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199"/>
                                  <pic:cNvPicPr>
                                    <a:picLocks noChangeAspect="1" noChangeArrowheads="1"/>
                                  </pic:cNvPicPr>
                                </pic:nvPicPr>
                                <pic:blipFill>
                                  <a:blip r:embed="rId212"/>
                                  <a:srcRect/>
                                  <a:stretch>
                                    <a:fillRect/>
                                  </a:stretch>
                                </pic:blipFill>
                                <pic:spPr>
                                  <a:xfrm>
                                    <a:off x="0" y="0"/>
                                    <a:ext cx="61595" cy="88900"/>
                                  </a:xfrm>
                                  <a:prstGeom prst="rect">
                                    <a:avLst/>
                                  </a:prstGeom>
                                  <a:noFill/>
                                  <a:ln w="9525">
                                    <a:noFill/>
                                    <a:miter lim="800000"/>
                                    <a:headEnd/>
                                    <a:tailEnd/>
                                  </a:ln>
                                </pic:spPr>
                              </pic:pic>
                            </a:graphicData>
                          </a:graphic>
                        </wp:inline>
                      </w:drawing>
                    </w:r>
                    <w:r>
                      <w:rPr>
                        <w:szCs w:val="21"/>
                      </w:rPr>
                      <w:t>: monitoring of the mean(Tan, PF, Cos).</w:t>
                    </w:r>
                  </w:p>
                </w:txbxContent>
              </v:textbox>
            </v:shape>
            <v:shape id="Quad Arrow 747" o:spid="_x0000_s2690" o:spt="202" type="#_x0000_t202" style="position:absolute;left:8175;top:4750;height:1236;width:2827;" o:preferrelative="t" stroked="f" coordsize="21600,21600">
              <v:path/>
              <v:fill focussize="0,0"/>
              <v:stroke on="f" joinstyle="miter"/>
              <v:imagedata o:title=""/>
              <o:lock v:ext="edit"/>
              <v:textbox>
                <w:txbxContent>
                  <w:p>
                    <w:pPr>
                      <w:spacing w:line="240" w:lineRule="exact"/>
                      <w:ind w:right="126" w:rightChars="60"/>
                      <w:rPr>
                        <w:szCs w:val="18"/>
                      </w:rPr>
                    </w:pPr>
                    <w:r>
                      <w:t>Icon for browsing pages. Press the yellow keys corresponding to these icons to display the pages.</w:t>
                    </w:r>
                  </w:p>
                </w:txbxContent>
              </v:textbox>
            </v:shape>
            <v:shape id="Straight Connector 748" o:spid="_x0000_s2691" o:spt="32" type="#_x0000_t32" style="position:absolute;left:3799;top:1832;flip:y;height:11;width:446;" o:connectortype="straight" filled="f" o:preferrelative="t" stroked="t" coordsize="21600,21600">
              <v:path arrowok="t"/>
              <v:fill on="f" focussize="0,0"/>
              <v:stroke weight="1pt" color="#E36C0A" miterlimit="2"/>
              <v:imagedata o:title=""/>
              <o:lock v:ext="edit"/>
            </v:shape>
            <v:shape id="Straight Connector 749" o:spid="_x0000_s2692" o:spt="32" type="#_x0000_t32" style="position:absolute;left:3799;top:2332;height:72;width:446;" o:connectortype="straight" filled="f" o:preferrelative="t" stroked="t" coordsize="21600,21600">
              <v:path arrowok="t"/>
              <v:fill on="f" focussize="0,0"/>
              <v:stroke weight="1pt" color="#E36C0A" miterlimit="2"/>
              <v:imagedata o:title=""/>
              <o:lock v:ext="edit"/>
            </v:shape>
            <v:shape id="Straight Connector 750" o:spid="_x0000_s2693" o:spt="32" type="#_x0000_t32" style="position:absolute;left:3799;top:3433;flip:y;height:646;width:1155;" o:connectortype="straight" filled="f" o:preferrelative="t" stroked="t" coordsize="21600,21600">
              <v:path arrowok="t"/>
              <v:fill on="f" focussize="0,0"/>
              <v:stroke weight="1pt" color="#E36C0A" miterlimit="2"/>
              <v:imagedata o:title=""/>
              <o:lock v:ext="edit"/>
            </v:shape>
            <v:shape id="Straight Connector 751" o:spid="_x0000_s2694" o:spt="32" type="#_x0000_t32" style="position:absolute;left:7165;top:2403;flip:y;height:654;width:1010;" o:connectortype="straight" filled="f" o:preferrelative="t" stroked="t" coordsize="21600,21600">
              <v:path arrowok="t"/>
              <v:fill on="f" focussize="0,0"/>
              <v:stroke weight="1pt" color="#E36C0A" miterlimit="2"/>
              <v:imagedata o:title=""/>
              <o:lock v:ext="edit"/>
            </v:shape>
            <v:shape id="Straight Connector 752" o:spid="_x0000_s2695" o:spt="32" type="#_x0000_t32" style="position:absolute;left:6445;top:3138;height:551;width:1700;" o:connectortype="straight" filled="f" o:preferrelative="t" stroked="t" coordsize="21600,21600">
              <v:path arrowok="t"/>
              <v:fill on="f" focussize="0,0"/>
              <v:stroke weight="1pt" color="#E36C0A" miterlimit="2"/>
              <v:imagedata o:title=""/>
              <o:lock v:ext="edit"/>
            </v:shape>
            <v:shape id="Straight Connector 753" o:spid="_x0000_s2696" o:spt="32" type="#_x0000_t32" style="position:absolute;left:7544;top:1843;flip:y;height:560;width:669;" o:connectortype="straight" filled="f" o:preferrelative="t" stroked="t" coordsize="21600,21600">
              <v:path arrowok="t"/>
              <v:fill on="f" focussize="0,0"/>
              <v:stroke weight="1pt" color="#E36C0A" miterlimit="2"/>
              <v:imagedata o:title=""/>
              <o:lock v:ext="edit"/>
            </v:shape>
            <v:shape id="Straight Connector 754" o:spid="_x0000_s2697" o:spt="32" type="#_x0000_t32" style="position:absolute;left:5679;top:3823;height:314;width:2496;" o:connectortype="straight" filled="f" o:preferrelative="t" stroked="t" coordsize="21600,21600">
              <v:path arrowok="t"/>
              <v:fill on="f" focussize="0,0"/>
              <v:stroke weight="1pt" color="#E36C0A" miterlimit="2"/>
              <v:imagedata o:title=""/>
              <o:lock v:ext="edit"/>
            </v:shape>
            <v:shape id="Straight Connector 755" o:spid="_x0000_s2698" o:spt="32" type="#_x0000_t32" style="position:absolute;left:3799;top:3779;flip:y;height:1208;width:1520;" o:connectortype="straight" filled="f" o:preferrelative="t" stroked="t" coordsize="21600,21600">
              <v:path arrowok="t"/>
              <v:fill on="f" focussize="0,0"/>
              <v:stroke weight="1pt" color="#E36C0A" miterlimit="2"/>
              <v:imagedata o:title=""/>
              <o:lock v:ext="edit"/>
            </v:shape>
            <v:shape id="Straight Connector 756" o:spid="_x0000_s2699" o:spt="32" type="#_x0000_t32" style="position:absolute;left:5149;top:4416;height:571;width:3016;" o:connectortype="straight" filled="f" o:preferrelative="t" stroked="t" coordsize="21600,21600">
              <v:path arrowok="t"/>
              <v:fill on="f" focussize="0,0"/>
              <v:stroke weight="1pt" color="#E36C0A" miterlimit="2"/>
              <v:imagedata o:title=""/>
              <o:lock v:ext="edit"/>
            </v:shape>
          </v:group>
        </w:pict>
      </w:r>
    </w:p>
    <w:p>
      <w:pPr>
        <w:spacing w:before="156" w:after="156"/>
      </w:pPr>
    </w:p>
    <w:p>
      <w:pPr>
        <w:spacing w:before="156" w:after="156" w:line="240" w:lineRule="exact"/>
        <w:jc w:val="center"/>
        <w:rPr>
          <w:i/>
          <w:szCs w:val="21"/>
        </w:rPr>
      </w:pPr>
    </w:p>
    <w:p>
      <w:pPr>
        <w:spacing w:before="156" w:after="156" w:line="240" w:lineRule="exact"/>
        <w:jc w:val="center"/>
        <w:rPr>
          <w:i/>
          <w:szCs w:val="21"/>
        </w:rPr>
      </w:pPr>
    </w:p>
    <w:p>
      <w:pPr>
        <w:spacing w:before="156" w:after="156" w:line="240" w:lineRule="exact"/>
        <w:jc w:val="center"/>
        <w:rPr>
          <w:i/>
          <w:szCs w:val="21"/>
        </w:rPr>
      </w:pPr>
    </w:p>
    <w:p>
      <w:pPr>
        <w:spacing w:before="156" w:after="156" w:line="240" w:lineRule="exact"/>
        <w:jc w:val="center"/>
        <w:rPr>
          <w:i/>
          <w:szCs w:val="21"/>
        </w:rPr>
      </w:pPr>
    </w:p>
    <w:p>
      <w:pPr>
        <w:spacing w:before="156" w:after="156" w:line="240" w:lineRule="exact"/>
        <w:jc w:val="center"/>
        <w:rPr>
          <w:i/>
          <w:szCs w:val="21"/>
        </w:rPr>
      </w:pPr>
    </w:p>
    <w:p>
      <w:pPr>
        <w:spacing w:before="156" w:after="156" w:line="240" w:lineRule="exact"/>
        <w:jc w:val="center"/>
        <w:rPr>
          <w:i/>
          <w:szCs w:val="21"/>
        </w:rPr>
      </w:pPr>
    </w:p>
    <w:p>
      <w:pPr>
        <w:spacing w:before="156" w:after="156" w:line="240" w:lineRule="exact"/>
        <w:jc w:val="center"/>
        <w:rPr>
          <w:i/>
          <w:szCs w:val="21"/>
        </w:rPr>
      </w:pPr>
    </w:p>
    <w:p>
      <w:pPr>
        <w:spacing w:before="156" w:after="156" w:line="240" w:lineRule="exact"/>
        <w:jc w:val="center"/>
        <w:rPr>
          <w:i/>
          <w:szCs w:val="21"/>
        </w:rPr>
      </w:pPr>
    </w:p>
    <w:p>
      <w:pPr>
        <w:spacing w:before="156" w:after="156" w:line="240" w:lineRule="exact"/>
        <w:jc w:val="center"/>
        <w:rPr>
          <w:i/>
          <w:szCs w:val="21"/>
        </w:rPr>
      </w:pPr>
    </w:p>
    <w:p>
      <w:pPr>
        <w:spacing w:before="156" w:after="156" w:line="240" w:lineRule="exact"/>
        <w:jc w:val="center"/>
        <w:rPr>
          <w:i/>
          <w:szCs w:val="21"/>
        </w:rPr>
      </w:pPr>
    </w:p>
    <w:p>
      <w:pPr>
        <w:spacing w:before="156" w:after="156" w:line="240" w:lineRule="exact"/>
        <w:jc w:val="center"/>
        <w:rPr>
          <w:i/>
          <w:szCs w:val="21"/>
        </w:rPr>
      </w:pPr>
      <w:r>
        <w:rPr>
          <w:i/>
          <w:szCs w:val="21"/>
        </w:rPr>
        <w:t>Figure 9-2: Alarm mode configuration screen</w:t>
      </w:r>
    </w:p>
    <w:p>
      <w:pPr>
        <w:spacing w:before="156" w:after="156" w:line="240" w:lineRule="exact"/>
        <w:ind w:left="930" w:hanging="930" w:hangingChars="441"/>
        <w:rPr>
          <w:szCs w:val="21"/>
        </w:rPr>
      </w:pPr>
      <w:r>
        <w:rPr>
          <w:b/>
          <w:szCs w:val="21"/>
        </w:rPr>
        <w:t>Reminder</w:t>
      </w:r>
      <w:r>
        <w:rPr>
          <w:szCs w:val="21"/>
        </w:rPr>
        <w:t>: Use the</w:t>
      </w:r>
      <w:r>
        <w:rPr>
          <w:szCs w:val="21"/>
        </w:rPr>
        <w:drawing>
          <wp:inline distT="0" distB="0" distL="0" distR="0">
            <wp:extent cx="225425" cy="88900"/>
            <wp:effectExtent l="19050" t="0" r="3175" b="0"/>
            <wp:docPr id="353" name="图片 353"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or</w:t>
      </w:r>
      <w:r>
        <w:rPr>
          <w:szCs w:val="21"/>
        </w:rPr>
        <w:drawing>
          <wp:inline distT="0" distB="0" distL="0" distR="0">
            <wp:extent cx="225425" cy="88900"/>
            <wp:effectExtent l="19050" t="0" r="3175" b="0"/>
            <wp:docPr id="354" name="图片 354"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keys to browse vertically in the fields. Use the </w:t>
      </w:r>
      <w:r>
        <w:rPr>
          <w:szCs w:val="21"/>
        </w:rPr>
        <w:drawing>
          <wp:inline distT="0" distB="0" distL="0" distR="0">
            <wp:extent cx="136525" cy="109220"/>
            <wp:effectExtent l="19050" t="0" r="0" b="0"/>
            <wp:docPr id="355" name="图片 355"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or</w:t>
      </w:r>
      <w:r>
        <w:rPr>
          <w:szCs w:val="21"/>
        </w:rPr>
        <w:drawing>
          <wp:inline distT="0" distB="0" distL="0" distR="0">
            <wp:extent cx="136525" cy="109220"/>
            <wp:effectExtent l="19050" t="0" r="0" b="0"/>
            <wp:docPr id="356" name="图片 356"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keys to browse horizontally in the fields.</w:t>
      </w:r>
    </w:p>
    <w:p>
      <w:pPr>
        <w:spacing w:line="240" w:lineRule="exact"/>
        <w:rPr>
          <w:szCs w:val="21"/>
        </w:rPr>
      </w:pPr>
      <w:r>
        <w:rPr>
          <w:szCs w:val="21"/>
        </w:rPr>
        <w:t>Proceed as follows to configure an alarm:</w:t>
      </w:r>
    </w:p>
    <w:p>
      <w:pPr>
        <w:spacing w:line="240" w:lineRule="exact"/>
        <w:rPr>
          <w:szCs w:val="21"/>
        </w:rPr>
      </w:pPr>
      <w:r>
        <w:rPr>
          <w:rFonts w:hint="eastAsia" w:ascii="宋体" w:hAnsi="宋体" w:cs="宋体"/>
          <w:szCs w:val="21"/>
        </w:rPr>
        <w:t>★</w:t>
      </w:r>
      <w:r>
        <w:rPr>
          <w:rFonts w:ascii="宋体" w:hAnsi="宋体" w:cs="宋体"/>
          <w:szCs w:val="21"/>
        </w:rPr>
        <w:t xml:space="preserve"> </w:t>
      </w:r>
      <w:r>
        <w:rPr>
          <w:szCs w:val="21"/>
        </w:rPr>
        <w:t>Select the field by pressing</w:t>
      </w:r>
      <w:r>
        <w:rPr>
          <w:szCs w:val="21"/>
        </w:rPr>
        <w:drawing>
          <wp:inline distT="0" distB="0" distL="0" distR="0">
            <wp:extent cx="122555" cy="122555"/>
            <wp:effectExtent l="19050" t="0" r="0" b="0"/>
            <wp:docPr id="357" name="图片 357"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The arrows</w:t>
      </w:r>
      <w:r>
        <w:rPr>
          <w:szCs w:val="21"/>
        </w:rPr>
        <w:drawing>
          <wp:inline distT="0" distB="0" distL="0" distR="0">
            <wp:extent cx="81915" cy="67945"/>
            <wp:effectExtent l="19050" t="0" r="0" b="0"/>
            <wp:docPr id="358"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87"/>
                    <pic:cNvPicPr>
                      <a:picLocks noChangeAspect="1" noChangeArrowheads="1"/>
                    </pic:cNvPicPr>
                  </pic:nvPicPr>
                  <pic:blipFill>
                    <a:blip r:embed="rId125"/>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drawing>
          <wp:inline distT="0" distB="0" distL="0" distR="0">
            <wp:extent cx="81915" cy="67945"/>
            <wp:effectExtent l="19050" t="0" r="0" b="0"/>
            <wp:docPr id="359"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88"/>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t>appear.</w:t>
      </w:r>
    </w:p>
    <w:p>
      <w:pPr>
        <w:spacing w:line="240" w:lineRule="exact"/>
        <w:rPr>
          <w:szCs w:val="21"/>
        </w:rPr>
      </w:pPr>
      <w:r>
        <w:rPr>
          <w:rFonts w:hint="eastAsia" w:ascii="宋体" w:hAnsi="宋体" w:cs="宋体"/>
          <w:szCs w:val="21"/>
        </w:rPr>
        <w:t>★</w:t>
      </w:r>
      <w:r>
        <w:rPr>
          <w:rFonts w:ascii="宋体" w:hAnsi="宋体" w:cs="宋体"/>
          <w:szCs w:val="21"/>
        </w:rPr>
        <w:t xml:space="preserve"> </w:t>
      </w:r>
      <w:r>
        <w:rPr>
          <w:szCs w:val="21"/>
        </w:rPr>
        <w:t>Enter values by pressing</w:t>
      </w:r>
      <w:r>
        <w:rPr>
          <w:szCs w:val="21"/>
        </w:rPr>
        <w:drawing>
          <wp:inline distT="0" distB="0" distL="0" distR="0">
            <wp:extent cx="225425" cy="88900"/>
            <wp:effectExtent l="19050" t="0" r="3175" b="0"/>
            <wp:docPr id="360" name="图片 360"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or</w:t>
      </w:r>
      <w:r>
        <w:rPr>
          <w:szCs w:val="21"/>
        </w:rPr>
        <w:drawing>
          <wp:inline distT="0" distB="0" distL="0" distR="0">
            <wp:extent cx="225425" cy="88900"/>
            <wp:effectExtent l="19050" t="0" r="3175" b="0"/>
            <wp:docPr id="361" name="图片 361"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 then validate via</w:t>
      </w:r>
      <w:r>
        <w:rPr>
          <w:szCs w:val="21"/>
        </w:rPr>
        <w:drawing>
          <wp:inline distT="0" distB="0" distL="0" distR="0">
            <wp:extent cx="122555" cy="122555"/>
            <wp:effectExtent l="19050" t="0" r="0" b="0"/>
            <wp:docPr id="362" name="图片 362"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The field is highlighted in yellow. </w:t>
      </w:r>
    </w:p>
    <w:p>
      <w:pPr>
        <w:spacing w:line="240" w:lineRule="exact"/>
        <w:ind w:firstLine="315" w:firstLineChars="150"/>
        <w:rPr>
          <w:szCs w:val="21"/>
        </w:rPr>
      </w:pPr>
      <w:r>
        <w:rPr>
          <w:szCs w:val="21"/>
        </w:rPr>
        <w:t>Do the same for all values to be entered in the fields.</w:t>
      </w:r>
    </w:p>
    <w:p>
      <w:pPr>
        <w:numPr>
          <w:ilvl w:val="2"/>
          <w:numId w:val="3"/>
        </w:numPr>
        <w:spacing w:line="240" w:lineRule="exact"/>
        <w:ind w:left="284" w:hanging="284"/>
        <w:rPr>
          <w:rFonts w:cs="Arial"/>
          <w:color w:val="333333"/>
          <w:szCs w:val="21"/>
          <w:shd w:val="clear" w:color="auto" w:fill="FFFFFF"/>
        </w:rPr>
      </w:pPr>
      <w:r>
        <w:rPr>
          <w:rFonts w:cs="Arial"/>
          <w:szCs w:val="21"/>
        </w:rPr>
        <w:t xml:space="preserve">Activate the configured alarm by placing the yellow cursor on the browsing column and pressing </w:t>
      </w:r>
      <w:r>
        <w:rPr>
          <w:rFonts w:cs="Arial"/>
          <w:szCs w:val="21"/>
        </w:rPr>
        <w:drawing>
          <wp:inline distT="0" distB="0" distL="0" distR="0">
            <wp:extent cx="122555" cy="122555"/>
            <wp:effectExtent l="19050" t="0" r="0" b="0"/>
            <wp:docPr id="363" name="图片 363"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rFonts w:cs="Arial"/>
          <w:szCs w:val="21"/>
        </w:rPr>
        <w:t xml:space="preserve">. Red solid dot </w:t>
      </w:r>
      <w:r>
        <w:rPr>
          <w:rFonts w:cs="Arial"/>
          <w:color w:val="333333"/>
          <w:szCs w:val="21"/>
          <w:shd w:val="clear" w:color="auto" w:fill="FEFEFE"/>
        </w:rPr>
        <w:t>indicates</w:t>
      </w:r>
      <w:r>
        <w:rPr>
          <w:rFonts w:cs="Arial"/>
          <w:color w:val="313131"/>
          <w:kern w:val="0"/>
          <w:szCs w:val="21"/>
        </w:rPr>
        <w:t xml:space="preserve"> selected</w:t>
      </w:r>
      <w:r>
        <w:rPr>
          <w:rFonts w:cs="Arial"/>
          <w:szCs w:val="21"/>
        </w:rPr>
        <w:t xml:space="preserve">. </w:t>
      </w:r>
      <w:r>
        <w:rPr>
          <w:rFonts w:cs="Arial"/>
          <w:color w:val="313131"/>
          <w:szCs w:val="21"/>
        </w:rPr>
        <w:t>When the condition is met</w:t>
      </w:r>
      <w:r>
        <w:rPr>
          <w:rFonts w:cs="Arial"/>
          <w:szCs w:val="21"/>
        </w:rPr>
        <w:t xml:space="preserve"> the alarm can be triggered, generate </w:t>
      </w:r>
      <w:r>
        <w:rPr>
          <w:rStyle w:val="27"/>
          <w:rFonts w:cs="Arial"/>
          <w:color w:val="333333"/>
          <w:szCs w:val="21"/>
          <w:shd w:val="clear" w:color="auto" w:fill="FFFFFF"/>
        </w:rPr>
        <w:t xml:space="preserve">the </w:t>
      </w:r>
      <w:r>
        <w:rPr>
          <w:rFonts w:cs="Arial"/>
          <w:color w:val="333333"/>
          <w:szCs w:val="21"/>
          <w:shd w:val="clear" w:color="auto" w:fill="FFFFFF"/>
        </w:rPr>
        <w:t>alarm log.</w:t>
      </w:r>
    </w:p>
    <w:p>
      <w:pPr>
        <w:spacing w:before="156" w:after="156" w:line="240" w:lineRule="exact"/>
        <w:rPr>
          <w:szCs w:val="21"/>
        </w:rPr>
      </w:pPr>
      <w:r>
        <w:rPr>
          <w:b/>
          <w:szCs w:val="21"/>
        </w:rPr>
        <w:t>Note</w:t>
      </w:r>
      <w:r>
        <w:rPr>
          <w:szCs w:val="21"/>
        </w:rPr>
        <w:t>: To deactivate the alarm, repeat the last step.</w:t>
      </w:r>
    </w:p>
    <w:p>
      <w:pPr>
        <w:spacing w:before="156" w:after="156" w:line="240" w:lineRule="exact"/>
        <w:rPr>
          <w:szCs w:val="21"/>
        </w:rPr>
      </w:pPr>
      <w:r>
        <w:rPr>
          <w:rFonts w:hint="eastAsia" w:ascii="宋体" w:hAnsi="宋体" w:cs="宋体"/>
          <w:szCs w:val="21"/>
        </w:rPr>
        <w:t>★</w:t>
      </w:r>
      <w:r>
        <w:rPr>
          <w:szCs w:val="21"/>
        </w:rPr>
        <w:t xml:space="preserve">Press </w:t>
      </w:r>
      <w:r>
        <w:rPr>
          <w:szCs w:val="21"/>
        </w:rPr>
        <w:drawing>
          <wp:inline distT="0" distB="0" distL="0" distR="0">
            <wp:extent cx="122555" cy="122555"/>
            <wp:effectExtent l="19050" t="0" r="0" b="0"/>
            <wp:docPr id="364" name="图片 364"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return"/>
                    <pic:cNvPicPr>
                      <a:picLocks noChangeAspect="1" noChangeArrowheads="1"/>
                    </pic:cNvPicPr>
                  </pic:nvPicPr>
                  <pic:blipFill>
                    <a:blip r:embed="rId100"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return to the </w:t>
      </w:r>
      <w:r>
        <w:rPr>
          <w:i/>
          <w:szCs w:val="21"/>
        </w:rPr>
        <w:t>Programming a campaign</w:t>
      </w:r>
      <w:r>
        <w:rPr>
          <w:szCs w:val="21"/>
        </w:rPr>
        <w:t xml:space="preserve"> screen.</w:t>
      </w:r>
    </w:p>
    <w:p>
      <w:pPr>
        <w:pStyle w:val="3"/>
      </w:pPr>
      <w:bookmarkStart w:id="703" w:name="_Toc414953835"/>
      <w:bookmarkStart w:id="704" w:name="_Toc414951762"/>
      <w:bookmarkStart w:id="705" w:name="_Toc17848"/>
      <w:bookmarkStart w:id="706" w:name="_Toc21156"/>
      <w:r>
        <w:t>9.3. Programming an alarm campaign</w:t>
      </w:r>
      <w:bookmarkEnd w:id="703"/>
      <w:bookmarkEnd w:id="704"/>
      <w:bookmarkEnd w:id="705"/>
      <w:bookmarkEnd w:id="706"/>
      <w:r>
        <w:t xml:space="preserve"> </w:t>
      </w:r>
    </w:p>
    <w:p>
      <w:pPr>
        <w:spacing w:before="156" w:after="156" w:line="240" w:lineRule="exact"/>
        <w:rPr>
          <w:szCs w:val="21"/>
        </w:rPr>
      </w:pPr>
      <w:r>
        <w:rPr>
          <w:szCs w:val="21"/>
        </w:rPr>
        <w:t xml:space="preserve">The </w:t>
      </w:r>
      <w:r>
        <w:rPr>
          <w:szCs w:val="21"/>
        </w:rPr>
        <w:drawing>
          <wp:inline distT="0" distB="0" distL="0" distR="0">
            <wp:extent cx="307340" cy="122555"/>
            <wp:effectExtent l="19050" t="0" r="0" b="0"/>
            <wp:docPr id="36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76"/>
                    <pic:cNvPicPr>
                      <a:picLocks noChangeAspect="1" noChangeArrowheads="1"/>
                    </pic:cNvPicPr>
                  </pic:nvPicPr>
                  <pic:blipFill>
                    <a:blip r:embed="rId213"/>
                    <a:srcRect/>
                    <a:stretch>
                      <a:fillRect/>
                    </a:stretch>
                  </pic:blipFill>
                  <pic:spPr>
                    <a:xfrm>
                      <a:off x="0" y="0"/>
                      <a:ext cx="307340" cy="122555"/>
                    </a:xfrm>
                    <a:prstGeom prst="rect">
                      <a:avLst/>
                    </a:prstGeom>
                    <a:noFill/>
                    <a:ln w="9525">
                      <a:noFill/>
                      <a:miter lim="800000"/>
                      <a:headEnd/>
                      <a:tailEnd/>
                    </a:ln>
                  </pic:spPr>
                </pic:pic>
              </a:graphicData>
            </a:graphic>
          </wp:inline>
        </w:drawing>
      </w:r>
      <w:r>
        <w:rPr>
          <w:szCs w:val="21"/>
        </w:rPr>
        <w:t xml:space="preserve"> submenu is used to specify the start and stop times for an alarm campaign.</w:t>
      </w:r>
    </w:p>
    <w:p>
      <w:pPr>
        <w:pStyle w:val="34"/>
        <w:spacing w:before="156" w:after="156" w:line="240" w:lineRule="exact"/>
        <w:ind w:firstLine="0" w:firstLineChars="0"/>
        <w:rPr>
          <w:szCs w:val="21"/>
        </w:rPr>
      </w:pPr>
      <w:r>
        <w:rPr>
          <w:szCs w:val="21"/>
        </w:rPr>
        <w:drawing>
          <wp:anchor distT="0" distB="0" distL="114300" distR="114300" simplePos="0" relativeHeight="251758592" behindDoc="0" locked="0" layoutInCell="1" allowOverlap="1">
            <wp:simplePos x="0" y="0"/>
            <wp:positionH relativeFrom="column">
              <wp:posOffset>1633855</wp:posOffset>
            </wp:positionH>
            <wp:positionV relativeFrom="paragraph">
              <wp:posOffset>12700</wp:posOffset>
            </wp:positionV>
            <wp:extent cx="2235200" cy="1682750"/>
            <wp:effectExtent l="19050" t="19050" r="12700" b="12700"/>
            <wp:wrapNone/>
            <wp:docPr id="1219" name="图片 359" descr="1_ALARM141011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图片 359" descr="1_ALARM1410111016"/>
                    <pic:cNvPicPr>
                      <a:picLocks noChangeAspect="1" noChangeArrowheads="1"/>
                    </pic:cNvPicPr>
                  </pic:nvPicPr>
                  <pic:blipFill>
                    <a:blip r:embed="rId209"/>
                    <a:srcRect/>
                    <a:stretch>
                      <a:fillRect/>
                    </a:stretch>
                  </pic:blipFill>
                  <pic:spPr>
                    <a:xfrm>
                      <a:off x="0" y="0"/>
                      <a:ext cx="2235200" cy="1682750"/>
                    </a:xfrm>
                    <a:prstGeom prst="rect">
                      <a:avLst/>
                    </a:prstGeom>
                    <a:noFill/>
                    <a:ln w="6350">
                      <a:solidFill>
                        <a:srgbClr val="000000"/>
                      </a:solidFill>
                      <a:miter lim="200000"/>
                      <a:headEnd/>
                      <a:tailEnd/>
                    </a:ln>
                  </pic:spPr>
                </pic:pic>
              </a:graphicData>
            </a:graphic>
          </wp:anchor>
        </w:drawing>
      </w: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spacing w:before="156" w:after="156"/>
        <w:jc w:val="center"/>
        <w:rPr>
          <w:i/>
          <w:szCs w:val="21"/>
        </w:rPr>
      </w:pPr>
      <w:r>
        <w:rPr>
          <w:i/>
          <w:szCs w:val="21"/>
        </w:rPr>
        <w:t>Figure 9-3: Example of an alarm campaign programming screen</w:t>
      </w:r>
    </w:p>
    <w:p>
      <w:pPr>
        <w:pStyle w:val="4"/>
        <w:spacing w:before="156"/>
      </w:pPr>
      <w:bookmarkStart w:id="707" w:name="_Toc27995"/>
      <w:bookmarkStart w:id="708" w:name="_Toc414951763"/>
      <w:bookmarkStart w:id="709" w:name="_Toc414953836"/>
      <w:bookmarkStart w:id="710" w:name="_Toc19644"/>
      <w:r>
        <w:t>9.3.1. Stage 1: programming the start/stop times</w:t>
      </w:r>
      <w:bookmarkEnd w:id="707"/>
      <w:bookmarkEnd w:id="708"/>
      <w:bookmarkEnd w:id="709"/>
      <w:bookmarkEnd w:id="710"/>
    </w:p>
    <w:p>
      <w:pPr>
        <w:spacing w:before="156" w:line="240" w:lineRule="exact"/>
        <w:rPr>
          <w:szCs w:val="21"/>
        </w:rPr>
      </w:pPr>
      <w:r>
        <w:rPr>
          <w:szCs w:val="21"/>
        </w:rPr>
        <w:t>Proceed as follows:</w:t>
      </w:r>
    </w:p>
    <w:p>
      <w:pPr>
        <w:numPr>
          <w:ilvl w:val="2"/>
          <w:numId w:val="3"/>
        </w:numPr>
        <w:spacing w:line="240" w:lineRule="exact"/>
        <w:ind w:left="284" w:hanging="284"/>
        <w:rPr>
          <w:szCs w:val="21"/>
        </w:rPr>
      </w:pPr>
      <w:r>
        <w:rPr>
          <w:szCs w:val="21"/>
        </w:rPr>
        <w:t xml:space="preserve">Select the Start field using the </w:t>
      </w:r>
      <w:r>
        <w:rPr>
          <w:szCs w:val="21"/>
        </w:rPr>
        <w:drawing>
          <wp:inline distT="0" distB="0" distL="0" distR="0">
            <wp:extent cx="225425" cy="88900"/>
            <wp:effectExtent l="19050" t="0" r="3175" b="0"/>
            <wp:docPr id="366" name="图片 36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or</w:t>
      </w:r>
      <w:r>
        <w:rPr>
          <w:szCs w:val="21"/>
        </w:rPr>
        <w:drawing>
          <wp:inline distT="0" distB="0" distL="0" distR="0">
            <wp:extent cx="225425" cy="88900"/>
            <wp:effectExtent l="19050" t="0" r="3175" b="0"/>
            <wp:docPr id="367" name="图片 367"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key. The selected field is highlighted in yellow. Press </w:t>
      </w:r>
      <w:r>
        <w:rPr>
          <w:szCs w:val="21"/>
        </w:rPr>
        <w:drawing>
          <wp:inline distT="0" distB="0" distL="0" distR="0">
            <wp:extent cx="129540" cy="129540"/>
            <wp:effectExtent l="19050" t="0" r="3810" b="0"/>
            <wp:docPr id="368" name="图片 368"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szCs w:val="21"/>
        </w:rPr>
        <w:t>to enter the values. The arrows</w:t>
      </w:r>
      <w:r>
        <w:rPr>
          <w:szCs w:val="21"/>
        </w:rPr>
        <w:drawing>
          <wp:inline distT="0" distB="0" distL="0" distR="0">
            <wp:extent cx="81915" cy="67945"/>
            <wp:effectExtent l="19050" t="0" r="0" b="0"/>
            <wp:docPr id="36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99"/>
                    <pic:cNvPicPr>
                      <a:picLocks noChangeAspect="1" noChangeArrowheads="1"/>
                    </pic:cNvPicPr>
                  </pic:nvPicPr>
                  <pic:blipFill>
                    <a:blip r:embed="rId125"/>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t xml:space="preserve"> </w:t>
      </w:r>
      <w:r>
        <w:rPr>
          <w:szCs w:val="21"/>
        </w:rPr>
        <w:drawing>
          <wp:inline distT="0" distB="0" distL="0" distR="0">
            <wp:extent cx="81915" cy="67945"/>
            <wp:effectExtent l="19050" t="0" r="0" b="0"/>
            <wp:docPr id="37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400"/>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t xml:space="preserve"> appear in the start date and time campaign programming field.</w:t>
      </w:r>
    </w:p>
    <w:p>
      <w:pPr>
        <w:spacing w:line="240" w:lineRule="exact"/>
        <w:ind w:firstLine="283" w:firstLineChars="135"/>
        <w:rPr>
          <w:szCs w:val="21"/>
        </w:rPr>
      </w:pPr>
      <w:r>
        <w:rPr>
          <w:szCs w:val="21"/>
        </w:rPr>
        <w:t>Press</w:t>
      </w:r>
      <w:r>
        <w:rPr>
          <w:szCs w:val="21"/>
        </w:rPr>
        <w:drawing>
          <wp:inline distT="0" distB="0" distL="0" distR="0">
            <wp:extent cx="225425" cy="88900"/>
            <wp:effectExtent l="19050" t="0" r="3175" b="0"/>
            <wp:docPr id="371" name="图片 371"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225425" cy="88900"/>
            <wp:effectExtent l="19050" t="0" r="3175" b="0"/>
            <wp:docPr id="372" name="图片 372"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to increment or decrement a value and </w:t>
      </w:r>
      <w:r>
        <w:rPr>
          <w:szCs w:val="21"/>
        </w:rPr>
        <w:drawing>
          <wp:inline distT="0" distB="0" distL="0" distR="0">
            <wp:extent cx="136525" cy="109220"/>
            <wp:effectExtent l="19050" t="0" r="0" b="0"/>
            <wp:docPr id="373" name="图片 373"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or</w:t>
      </w:r>
      <w:r>
        <w:rPr>
          <w:szCs w:val="21"/>
        </w:rPr>
        <w:drawing>
          <wp:inline distT="0" distB="0" distL="0" distR="0">
            <wp:extent cx="136525" cy="109220"/>
            <wp:effectExtent l="19050" t="0" r="0" b="0"/>
            <wp:docPr id="374" name="图片 374"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to move to the next item.</w:t>
      </w:r>
    </w:p>
    <w:p>
      <w:pPr>
        <w:tabs>
          <w:tab w:val="left" w:pos="840"/>
        </w:tabs>
        <w:spacing w:before="156" w:after="156" w:line="240" w:lineRule="exact"/>
        <w:rPr>
          <w:szCs w:val="21"/>
        </w:rPr>
      </w:pPr>
      <w:r>
        <w:rPr>
          <w:b/>
          <w:szCs w:val="21"/>
        </w:rPr>
        <w:t>Note</w:t>
      </w:r>
      <w:r>
        <w:rPr>
          <w:szCs w:val="21"/>
        </w:rPr>
        <w:t>: The start date and time must be after the current date and time.</w:t>
      </w:r>
    </w:p>
    <w:p>
      <w:pPr>
        <w:spacing w:line="240" w:lineRule="exact"/>
        <w:rPr>
          <w:szCs w:val="21"/>
        </w:rPr>
      </w:pPr>
      <w:r>
        <w:rPr>
          <w:rFonts w:hint="eastAsia" w:ascii="宋体" w:hAnsi="宋体" w:cs="宋体"/>
          <w:szCs w:val="21"/>
        </w:rPr>
        <w:t>★</w:t>
      </w:r>
      <w:r>
        <w:rPr>
          <w:rFonts w:ascii="宋体" w:hAnsi="宋体" w:cs="宋体"/>
          <w:szCs w:val="21"/>
        </w:rPr>
        <w:t xml:space="preserve"> </w:t>
      </w:r>
      <w:r>
        <w:rPr>
          <w:szCs w:val="21"/>
        </w:rPr>
        <w:t>Press</w:t>
      </w:r>
      <w:r>
        <w:rPr>
          <w:szCs w:val="21"/>
        </w:rPr>
        <w:drawing>
          <wp:inline distT="0" distB="0" distL="0" distR="0">
            <wp:extent cx="129540" cy="129540"/>
            <wp:effectExtent l="19050" t="0" r="3810" b="0"/>
            <wp:docPr id="375" name="图片 375"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szCs w:val="21"/>
        </w:rPr>
        <w:t xml:space="preserve"> to validate the programming of the Start date and time.</w:t>
      </w:r>
    </w:p>
    <w:p>
      <w:pPr>
        <w:spacing w:line="240" w:lineRule="exact"/>
        <w:ind w:left="315" w:hanging="315" w:hangingChars="150"/>
        <w:rPr>
          <w:szCs w:val="21"/>
        </w:rPr>
      </w:pPr>
      <w:r>
        <w:rPr>
          <w:rFonts w:hint="eastAsia" w:ascii="宋体" w:hAnsi="宋体" w:cs="宋体"/>
          <w:szCs w:val="21"/>
        </w:rPr>
        <w:t>★</w:t>
      </w:r>
      <w:r>
        <w:rPr>
          <w:rFonts w:ascii="宋体" w:hAnsi="宋体" w:cs="宋体"/>
          <w:szCs w:val="21"/>
        </w:rPr>
        <w:t xml:space="preserve"> </w:t>
      </w:r>
      <w:r>
        <w:rPr>
          <w:szCs w:val="21"/>
        </w:rPr>
        <w:t>Select the Stop field using the</w:t>
      </w:r>
      <w:r>
        <w:rPr>
          <w:szCs w:val="21"/>
        </w:rPr>
        <w:drawing>
          <wp:inline distT="0" distB="0" distL="0" distR="0">
            <wp:extent cx="225425" cy="88900"/>
            <wp:effectExtent l="19050" t="0" r="3175" b="0"/>
            <wp:docPr id="376" name="图片 37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w:t>
      </w:r>
      <w:r>
        <w:rPr>
          <w:szCs w:val="21"/>
        </w:rPr>
        <w:drawing>
          <wp:inline distT="0" distB="0" distL="0" distR="0">
            <wp:extent cx="225425" cy="88900"/>
            <wp:effectExtent l="19050" t="0" r="3175" b="0"/>
            <wp:docPr id="377" name="图片 377"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key. The selected field is highlighted in yellow. Press </w:t>
      </w:r>
      <w:r>
        <w:rPr>
          <w:szCs w:val="21"/>
        </w:rPr>
        <w:drawing>
          <wp:inline distT="0" distB="0" distL="0" distR="0">
            <wp:extent cx="129540" cy="129540"/>
            <wp:effectExtent l="19050" t="0" r="3810" b="0"/>
            <wp:docPr id="378" name="图片 378"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szCs w:val="21"/>
        </w:rPr>
        <w:t xml:space="preserve"> to enter the values. The arrows</w:t>
      </w:r>
      <w:r>
        <w:rPr>
          <w:szCs w:val="21"/>
        </w:rPr>
        <w:drawing>
          <wp:inline distT="0" distB="0" distL="0" distR="0">
            <wp:extent cx="81915" cy="67945"/>
            <wp:effectExtent l="19050" t="0" r="0" b="0"/>
            <wp:docPr id="379"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407"/>
                    <pic:cNvPicPr>
                      <a:picLocks noChangeAspect="1" noChangeArrowheads="1"/>
                    </pic:cNvPicPr>
                  </pic:nvPicPr>
                  <pic:blipFill>
                    <a:blip r:embed="rId125"/>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drawing>
          <wp:inline distT="0" distB="0" distL="0" distR="0">
            <wp:extent cx="81915" cy="67945"/>
            <wp:effectExtent l="19050" t="0" r="0" b="0"/>
            <wp:docPr id="380"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408"/>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t xml:space="preserve"> appear in the Stop date and time campaign programming field.</w:t>
      </w:r>
    </w:p>
    <w:p>
      <w:pPr>
        <w:spacing w:line="240" w:lineRule="exact"/>
        <w:ind w:firstLine="315" w:firstLineChars="150"/>
        <w:rPr>
          <w:szCs w:val="21"/>
        </w:rPr>
      </w:pPr>
      <w:r>
        <w:rPr>
          <w:szCs w:val="21"/>
        </w:rPr>
        <w:t>Press</w:t>
      </w:r>
      <w:r>
        <w:rPr>
          <w:szCs w:val="21"/>
        </w:rPr>
        <w:drawing>
          <wp:inline distT="0" distB="0" distL="0" distR="0">
            <wp:extent cx="225425" cy="88900"/>
            <wp:effectExtent l="19050" t="0" r="3175" b="0"/>
            <wp:docPr id="381" name="图片 381"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225425" cy="88900"/>
            <wp:effectExtent l="19050" t="0" r="3175" b="0"/>
            <wp:docPr id="382" name="图片 382"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to increment or decrement a value and </w:t>
      </w:r>
      <w:r>
        <w:rPr>
          <w:szCs w:val="21"/>
        </w:rPr>
        <w:drawing>
          <wp:inline distT="0" distB="0" distL="0" distR="0">
            <wp:extent cx="136525" cy="109220"/>
            <wp:effectExtent l="19050" t="0" r="0" b="0"/>
            <wp:docPr id="383" name="图片 383"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or</w:t>
      </w:r>
      <w:r>
        <w:rPr>
          <w:szCs w:val="21"/>
        </w:rPr>
        <w:drawing>
          <wp:inline distT="0" distB="0" distL="0" distR="0">
            <wp:extent cx="136525" cy="109220"/>
            <wp:effectExtent l="19050" t="0" r="0" b="0"/>
            <wp:docPr id="384" name="图片 384"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to move to the next item.</w:t>
      </w:r>
    </w:p>
    <w:p>
      <w:pPr>
        <w:spacing w:before="156" w:after="156" w:line="240" w:lineRule="exact"/>
        <w:rPr>
          <w:szCs w:val="21"/>
        </w:rPr>
      </w:pPr>
      <w:r>
        <w:rPr>
          <w:b/>
          <w:szCs w:val="21"/>
        </w:rPr>
        <w:t>Note</w:t>
      </w:r>
      <w:r>
        <w:rPr>
          <w:szCs w:val="21"/>
        </w:rPr>
        <w:t xml:space="preserve">: The Stop date and time must be after the start date and time. </w:t>
      </w:r>
    </w:p>
    <w:p>
      <w:pPr>
        <w:spacing w:before="156" w:after="156" w:line="240" w:lineRule="exact"/>
        <w:rPr>
          <w:szCs w:val="21"/>
        </w:rPr>
      </w:pPr>
      <w:r>
        <w:rPr>
          <w:rFonts w:hint="eastAsia" w:ascii="宋体" w:hAnsi="宋体" w:cs="宋体"/>
          <w:szCs w:val="21"/>
        </w:rPr>
        <w:t>★</w:t>
      </w:r>
      <w:r>
        <w:rPr>
          <w:szCs w:val="21"/>
        </w:rPr>
        <w:t>Press</w:t>
      </w:r>
      <w:r>
        <w:rPr>
          <w:szCs w:val="21"/>
        </w:rPr>
        <w:drawing>
          <wp:inline distT="0" distB="0" distL="0" distR="0">
            <wp:extent cx="129540" cy="129540"/>
            <wp:effectExtent l="19050" t="0" r="3810" b="0"/>
            <wp:docPr id="385" name="图片 385"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szCs w:val="21"/>
        </w:rPr>
        <w:t>to validate the programming of the Stop date and time.</w:t>
      </w:r>
    </w:p>
    <w:p>
      <w:pPr>
        <w:pStyle w:val="4"/>
        <w:spacing w:before="156"/>
      </w:pPr>
      <w:bookmarkStart w:id="711" w:name="_Toc414953837"/>
      <w:bookmarkStart w:id="712" w:name="_Toc27737"/>
      <w:bookmarkStart w:id="713" w:name="_Toc414951764"/>
      <w:bookmarkStart w:id="714" w:name="_Toc11372"/>
      <w:r>
        <w:t>9.3.2. Stage 2: starting the alarm campaign</w:t>
      </w:r>
      <w:bookmarkEnd w:id="711"/>
      <w:bookmarkEnd w:id="712"/>
      <w:bookmarkEnd w:id="713"/>
      <w:bookmarkEnd w:id="714"/>
    </w:p>
    <w:p>
      <w:pPr>
        <w:spacing w:before="156" w:after="156" w:line="240" w:lineRule="exact"/>
        <w:rPr>
          <w:szCs w:val="21"/>
        </w:rPr>
      </w:pPr>
      <w:r>
        <w:rPr>
          <w:szCs w:val="21"/>
        </w:rPr>
        <w:t xml:space="preserve">Press the yellow key corresponding to the </w:t>
      </w:r>
      <w:r>
        <w:rPr>
          <w:b/>
          <w:szCs w:val="21"/>
        </w:rPr>
        <w:t>OK</w:t>
      </w:r>
      <w:r>
        <w:rPr>
          <w:szCs w:val="21"/>
        </w:rPr>
        <w:t xml:space="preserve"> icon to start the alarm campaign between the start and stop times you specified. </w:t>
      </w:r>
    </w:p>
    <w:p>
      <w:pPr>
        <w:pStyle w:val="34"/>
        <w:numPr>
          <w:ilvl w:val="0"/>
          <w:numId w:val="18"/>
        </w:numPr>
        <w:tabs>
          <w:tab w:val="left" w:pos="284"/>
        </w:tabs>
        <w:spacing w:beforeLines="0" w:afterLines="0" w:line="240" w:lineRule="exact"/>
        <w:ind w:firstLine="0" w:firstLineChars="0"/>
        <w:rPr>
          <w:szCs w:val="21"/>
        </w:rPr>
      </w:pPr>
      <w:r>
        <w:rPr>
          <w:szCs w:val="21"/>
        </w:rPr>
        <w:t xml:space="preserve">The </w:t>
      </w:r>
      <w:r>
        <w:rPr>
          <w:b/>
          <w:szCs w:val="21"/>
        </w:rPr>
        <w:t>OK</w:t>
      </w:r>
      <w:r>
        <w:rPr>
          <w:szCs w:val="21"/>
        </w:rPr>
        <w:t xml:space="preserve"> icon disappears and the </w:t>
      </w:r>
      <w:r>
        <w:rPr>
          <w:szCs w:val="21"/>
        </w:rPr>
        <w:drawing>
          <wp:inline distT="0" distB="0" distL="0" distR="0">
            <wp:extent cx="143510" cy="129540"/>
            <wp:effectExtent l="19050" t="0" r="8890" b="0"/>
            <wp:docPr id="386" name="图片 412"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412" descr="hand_ico_28x25"/>
                    <pic:cNvPicPr>
                      <a:picLocks noChangeAspect="1" noChangeArrowheads="1"/>
                    </pic:cNvPicPr>
                  </pic:nvPicPr>
                  <pic:blipFill>
                    <a:blip r:embed="rId37"/>
                    <a:srcRect/>
                    <a:stretch>
                      <a:fillRect/>
                    </a:stretch>
                  </pic:blipFill>
                  <pic:spPr>
                    <a:xfrm>
                      <a:off x="0" y="0"/>
                      <a:ext cx="143510" cy="129540"/>
                    </a:xfrm>
                    <a:prstGeom prst="rect">
                      <a:avLst/>
                    </a:prstGeom>
                    <a:noFill/>
                    <a:ln w="9525">
                      <a:noFill/>
                      <a:miter lim="800000"/>
                      <a:headEnd/>
                      <a:tailEnd/>
                    </a:ln>
                  </pic:spPr>
                </pic:pic>
              </a:graphicData>
            </a:graphic>
          </wp:inline>
        </w:drawing>
      </w:r>
      <w:r>
        <w:rPr>
          <w:szCs w:val="21"/>
        </w:rPr>
        <w:t xml:space="preserve"> icon appears in its place.</w:t>
      </w:r>
    </w:p>
    <w:p>
      <w:pPr>
        <w:pStyle w:val="34"/>
        <w:numPr>
          <w:ilvl w:val="1"/>
          <w:numId w:val="18"/>
        </w:numPr>
        <w:tabs>
          <w:tab w:val="left" w:pos="284"/>
        </w:tabs>
        <w:spacing w:beforeLines="0" w:afterLines="0" w:line="240" w:lineRule="exact"/>
        <w:ind w:firstLineChars="0"/>
        <w:rPr>
          <w:szCs w:val="21"/>
        </w:rPr>
      </w:pPr>
      <w:r>
        <w:rPr>
          <w:szCs w:val="21"/>
        </w:rPr>
        <w:t xml:space="preserve">The </w:t>
      </w:r>
      <w:r>
        <w:rPr>
          <w:i/>
          <w:szCs w:val="21"/>
        </w:rPr>
        <w:t>Campaign on standby</w:t>
      </w:r>
      <w:r>
        <w:rPr>
          <w:szCs w:val="21"/>
        </w:rPr>
        <w:t xml:space="preserve"> message is displayed while awaiting the start time and the </w:t>
      </w:r>
      <w:r>
        <w:rPr>
          <w:szCs w:val="21"/>
        </w:rPr>
        <w:drawing>
          <wp:inline distT="0" distB="0" distL="0" distR="0">
            <wp:extent cx="109220" cy="109220"/>
            <wp:effectExtent l="19050" t="0" r="5080" b="0"/>
            <wp:docPr id="387"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413"/>
                    <pic:cNvPicPr>
                      <a:picLocks noChangeAspect="1" noChangeArrowheads="1"/>
                    </pic:cNvPicPr>
                  </pic:nvPicPr>
                  <pic:blipFill>
                    <a:blip r:embed="rId32"/>
                    <a:srcRect/>
                    <a:stretch>
                      <a:fillRect/>
                    </a:stretch>
                  </pic:blipFill>
                  <pic:spPr>
                    <a:xfrm>
                      <a:off x="0" y="0"/>
                      <a:ext cx="109220" cy="109220"/>
                    </a:xfrm>
                    <a:prstGeom prst="rect">
                      <a:avLst/>
                    </a:prstGeom>
                    <a:noFill/>
                    <a:ln w="9525">
                      <a:noFill/>
                      <a:miter lim="800000"/>
                      <a:headEnd/>
                      <a:tailEnd/>
                    </a:ln>
                  </pic:spPr>
                </pic:pic>
              </a:graphicData>
            </a:graphic>
          </wp:inline>
        </w:drawing>
      </w:r>
      <w:r>
        <w:rPr>
          <w:szCs w:val="21"/>
        </w:rPr>
        <w:t xml:space="preserve"> icon blinks in the screen’s top display bar.</w:t>
      </w:r>
    </w:p>
    <w:p>
      <w:pPr>
        <w:pStyle w:val="34"/>
        <w:numPr>
          <w:ilvl w:val="0"/>
          <w:numId w:val="18"/>
        </w:numPr>
        <w:tabs>
          <w:tab w:val="left" w:pos="284"/>
        </w:tabs>
        <w:spacing w:beforeLines="0" w:afterLines="0" w:line="240" w:lineRule="exact"/>
        <w:ind w:firstLine="0" w:firstLineChars="0"/>
        <w:rPr>
          <w:szCs w:val="21"/>
        </w:rPr>
      </w:pPr>
      <w:r>
        <w:rPr>
          <w:szCs w:val="21"/>
        </w:rPr>
        <w:t>The</w:t>
      </w:r>
      <w:r>
        <w:rPr>
          <w:i/>
          <w:szCs w:val="21"/>
        </w:rPr>
        <w:t xml:space="preserve"> Campaign running</w:t>
      </w:r>
      <w:r>
        <w:rPr>
          <w:szCs w:val="21"/>
        </w:rPr>
        <w:t xml:space="preserve"> message is displayed when the Start time is reached.</w:t>
      </w:r>
    </w:p>
    <w:p>
      <w:pPr>
        <w:pStyle w:val="34"/>
        <w:numPr>
          <w:ilvl w:val="1"/>
          <w:numId w:val="18"/>
        </w:numPr>
        <w:tabs>
          <w:tab w:val="left" w:pos="284"/>
        </w:tabs>
        <w:spacing w:beforeLines="0" w:afterLines="0" w:line="240" w:lineRule="exact"/>
        <w:ind w:firstLineChars="0"/>
        <w:rPr>
          <w:szCs w:val="21"/>
        </w:rPr>
      </w:pPr>
      <w:r>
        <w:rPr>
          <w:szCs w:val="21"/>
        </w:rPr>
        <w:t>The</w:t>
      </w:r>
      <w:r>
        <w:rPr>
          <w:i/>
          <w:szCs w:val="21"/>
        </w:rPr>
        <w:t xml:space="preserve"> Campaign schedule</w:t>
      </w:r>
      <w:r>
        <w:rPr>
          <w:szCs w:val="21"/>
        </w:rPr>
        <w:t xml:space="preserve"> screen and </w:t>
      </w:r>
      <w:r>
        <w:rPr>
          <w:b/>
          <w:szCs w:val="21"/>
        </w:rPr>
        <w:t>OK</w:t>
      </w:r>
      <w:r>
        <w:rPr>
          <w:szCs w:val="21"/>
        </w:rPr>
        <w:t xml:space="preserve"> icon are displayed when the Stop time is reached. You can then program another campaign.</w:t>
      </w:r>
    </w:p>
    <w:p>
      <w:pPr>
        <w:pStyle w:val="4"/>
        <w:spacing w:before="156"/>
      </w:pPr>
      <w:bookmarkStart w:id="715" w:name="_Toc414951765"/>
      <w:bookmarkStart w:id="716" w:name="_Toc414953838"/>
      <w:bookmarkStart w:id="717" w:name="_Toc29724"/>
      <w:bookmarkStart w:id="718" w:name="_Toc18277"/>
      <w:r>
        <w:t>9.3.3. Voluntary stoppage of alarm campaign</w:t>
      </w:r>
      <w:bookmarkEnd w:id="715"/>
      <w:bookmarkEnd w:id="716"/>
      <w:bookmarkEnd w:id="717"/>
      <w:bookmarkEnd w:id="718"/>
    </w:p>
    <w:p>
      <w:pPr>
        <w:spacing w:before="156" w:after="156" w:line="240" w:lineRule="exact"/>
        <w:rPr>
          <w:szCs w:val="21"/>
        </w:rPr>
      </w:pPr>
      <w:r>
        <w:rPr>
          <w:szCs w:val="21"/>
        </w:rPr>
        <w:t xml:space="preserve">The alarm campaign can be voluntarily stopped before the Stop date and time by pressing the yellow key corresponding to the </w:t>
      </w:r>
      <w:r>
        <w:rPr>
          <w:szCs w:val="21"/>
        </w:rPr>
        <w:drawing>
          <wp:inline distT="0" distB="0" distL="0" distR="0">
            <wp:extent cx="143510" cy="129540"/>
            <wp:effectExtent l="19050" t="0" r="8890" b="0"/>
            <wp:docPr id="388" name="图片 414"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414" descr="hand_ico_28x25"/>
                    <pic:cNvPicPr>
                      <a:picLocks noChangeAspect="1" noChangeArrowheads="1"/>
                    </pic:cNvPicPr>
                  </pic:nvPicPr>
                  <pic:blipFill>
                    <a:blip r:embed="rId37"/>
                    <a:srcRect/>
                    <a:stretch>
                      <a:fillRect/>
                    </a:stretch>
                  </pic:blipFill>
                  <pic:spPr>
                    <a:xfrm>
                      <a:off x="0" y="0"/>
                      <a:ext cx="143510" cy="129540"/>
                    </a:xfrm>
                    <a:prstGeom prst="rect">
                      <a:avLst/>
                    </a:prstGeom>
                    <a:noFill/>
                    <a:ln w="9525">
                      <a:noFill/>
                      <a:miter lim="800000"/>
                      <a:headEnd/>
                      <a:tailEnd/>
                    </a:ln>
                  </pic:spPr>
                </pic:pic>
              </a:graphicData>
            </a:graphic>
          </wp:inline>
        </w:drawing>
      </w:r>
      <w:r>
        <w:rPr>
          <w:szCs w:val="21"/>
        </w:rPr>
        <w:t xml:space="preserve"> icon (bottom right-hand corner of the screen). The </w:t>
      </w:r>
      <w:r>
        <w:rPr>
          <w:b/>
          <w:szCs w:val="21"/>
        </w:rPr>
        <w:t>OK</w:t>
      </w:r>
      <w:r>
        <w:rPr>
          <w:szCs w:val="21"/>
        </w:rPr>
        <w:t xml:space="preserve"> icon then reappears in its place.</w:t>
      </w:r>
    </w:p>
    <w:p>
      <w:pPr>
        <w:pStyle w:val="3"/>
      </w:pPr>
      <w:bookmarkStart w:id="719" w:name="_Toc414951766"/>
      <w:bookmarkStart w:id="720" w:name="_Toc414953839"/>
      <w:bookmarkStart w:id="721" w:name="_Toc23375"/>
      <w:bookmarkStart w:id="722" w:name="_Toc7315"/>
      <w:r>
        <w:t>9.4. Viewing the alarm log</w:t>
      </w:r>
      <w:bookmarkEnd w:id="719"/>
      <w:bookmarkEnd w:id="720"/>
      <w:bookmarkEnd w:id="721"/>
      <w:bookmarkEnd w:id="722"/>
      <w:r>
        <w:t xml:space="preserve"> </w:t>
      </w:r>
    </w:p>
    <w:p>
      <w:pPr>
        <w:spacing w:before="156" w:after="156" w:line="240" w:lineRule="exact"/>
        <w:rPr>
          <w:szCs w:val="21"/>
        </w:rPr>
      </w:pPr>
      <w:r>
        <w:rPr>
          <w:szCs w:val="21"/>
        </w:rPr>
        <w:t xml:space="preserve">The </w:t>
      </w:r>
      <w:r>
        <w:rPr>
          <w:b/>
          <w:szCs w:val="21"/>
        </w:rPr>
        <w:drawing>
          <wp:inline distT="0" distB="0" distL="0" distR="0">
            <wp:extent cx="307340" cy="129540"/>
            <wp:effectExtent l="19050" t="0" r="0" b="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pic:cNvPicPr>
                      <a:picLocks noChangeAspect="1" noChangeArrowheads="1"/>
                    </pic:cNvPicPr>
                  </pic:nvPicPr>
                  <pic:blipFill>
                    <a:blip r:embed="rId214"/>
                    <a:srcRect/>
                    <a:stretch>
                      <a:fillRect/>
                    </a:stretch>
                  </pic:blipFill>
                  <pic:spPr>
                    <a:xfrm>
                      <a:off x="0" y="0"/>
                      <a:ext cx="307340" cy="129540"/>
                    </a:xfrm>
                    <a:prstGeom prst="rect">
                      <a:avLst/>
                    </a:prstGeom>
                    <a:noFill/>
                    <a:ln w="9525">
                      <a:noFill/>
                      <a:miter lim="800000"/>
                      <a:headEnd/>
                      <a:tailEnd/>
                    </a:ln>
                  </pic:spPr>
                </pic:pic>
              </a:graphicData>
            </a:graphic>
          </wp:inline>
        </w:drawing>
      </w:r>
      <w:r>
        <w:rPr>
          <w:szCs w:val="21"/>
        </w:rPr>
        <w:t xml:space="preserve"> sub</w:t>
      </w:r>
      <w:r>
        <w:t xml:space="preserve">menu displays the alarm log. The log can contain up to 12,800 alarms. </w:t>
      </w:r>
      <w:bookmarkStart w:id="723" w:name="OLE_LINK248"/>
      <w:bookmarkStart w:id="724" w:name="OLE_LINK247"/>
      <w:r>
        <w:t>Press the yellow key corresponding to th</w:t>
      </w:r>
      <w:r>
        <w:rPr>
          <w:szCs w:val="21"/>
        </w:rPr>
        <w:t xml:space="preserve">e </w:t>
      </w:r>
      <w:r>
        <w:rPr>
          <w:szCs w:val="21"/>
        </w:rPr>
        <w:drawing>
          <wp:inline distT="0" distB="0" distL="0" distR="0">
            <wp:extent cx="300355" cy="129540"/>
            <wp:effectExtent l="19050" t="0" r="4445" b="0"/>
            <wp:docPr id="390"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417"/>
                    <pic:cNvPicPr>
                      <a:picLocks noChangeAspect="1" noChangeArrowheads="1"/>
                    </pic:cNvPicPr>
                  </pic:nvPicPr>
                  <pic:blipFill>
                    <a:blip r:embed="rId215"/>
                    <a:srcRect/>
                    <a:stretch>
                      <a:fillRect/>
                    </a:stretch>
                  </pic:blipFill>
                  <pic:spPr>
                    <a:xfrm>
                      <a:off x="0" y="0"/>
                      <a:ext cx="300355" cy="129540"/>
                    </a:xfrm>
                    <a:prstGeom prst="rect">
                      <a:avLst/>
                    </a:prstGeom>
                    <a:noFill/>
                    <a:ln w="9525">
                      <a:noFill/>
                      <a:miter lim="800000"/>
                      <a:headEnd/>
                      <a:tailEnd/>
                    </a:ln>
                  </pic:spPr>
                </pic:pic>
              </a:graphicData>
            </a:graphic>
          </wp:inline>
        </w:drawing>
      </w:r>
      <w:r>
        <w:rPr>
          <w:szCs w:val="21"/>
        </w:rPr>
        <w:t xml:space="preserve"> icon to view this alarm log.</w:t>
      </w:r>
    </w:p>
    <w:bookmarkEnd w:id="723"/>
    <w:bookmarkEnd w:id="724"/>
    <w:p>
      <w:pPr>
        <w:spacing w:before="156" w:after="156" w:line="240" w:lineRule="exact"/>
        <w:ind w:left="517" w:hanging="517" w:hangingChars="245"/>
        <w:rPr>
          <w:szCs w:val="21"/>
        </w:rPr>
      </w:pPr>
      <w:r>
        <w:rPr>
          <w:b/>
          <w:szCs w:val="21"/>
        </w:rPr>
        <w:t>Note</w:t>
      </w:r>
      <w:r>
        <w:rPr>
          <w:szCs w:val="21"/>
        </w:rPr>
        <w:t xml:space="preserve">: the type of connection selected in the </w:t>
      </w:r>
      <w:r>
        <w:rPr>
          <w:szCs w:val="21"/>
        </w:rPr>
        <w:drawing>
          <wp:inline distT="0" distB="0" distL="0" distR="0">
            <wp:extent cx="300355" cy="129540"/>
            <wp:effectExtent l="19050" t="0" r="4445" b="0"/>
            <wp:docPr id="391"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418"/>
                    <pic:cNvPicPr>
                      <a:picLocks noChangeAspect="1" noChangeArrowheads="1"/>
                    </pic:cNvPicPr>
                  </pic:nvPicPr>
                  <pic:blipFill>
                    <a:blip r:embed="rId216"/>
                    <a:srcRect/>
                    <a:stretch>
                      <a:fillRect/>
                    </a:stretch>
                  </pic:blipFill>
                  <pic:spPr>
                    <a:xfrm>
                      <a:off x="0" y="0"/>
                      <a:ext cx="300355" cy="129540"/>
                    </a:xfrm>
                    <a:prstGeom prst="rect">
                      <a:avLst/>
                    </a:prstGeom>
                    <a:noFill/>
                    <a:ln w="9525">
                      <a:noFill/>
                      <a:miter lim="800000"/>
                      <a:headEnd/>
                      <a:tailEnd/>
                    </a:ln>
                  </pic:spPr>
                </pic:pic>
              </a:graphicData>
            </a:graphic>
          </wp:inline>
        </w:drawing>
      </w:r>
      <w:r>
        <w:rPr>
          <w:szCs w:val="21"/>
        </w:rPr>
        <w:t xml:space="preserve"> mode does not affect which alarm filters can be chosen and which parameters monitored. Users are responsible for these choices.</w:t>
      </w:r>
    </w:p>
    <w:p>
      <w:pPr>
        <w:spacing w:before="156" w:after="156" w:line="240" w:lineRule="exact"/>
        <w:rPr>
          <w:szCs w:val="21"/>
        </w:rPr>
      </w:pPr>
      <w:r>
        <w:rPr>
          <w:szCs w:val="21"/>
        </w:rPr>
        <w:pict>
          <v:group id="_x0000_s2700" o:spid="_x0000_s2700" o:spt="203" style="position:absolute;left:0pt;margin-left:-8pt;margin-top:13.8pt;height:148.4pt;width:506.6pt;z-index:251739136;mso-width-relative:page;mso-height-relative:page;" coordorigin="989,4343" coordsize="10132,2968">
            <o:lock v:ext="edit"/>
            <v:shape id="Quad Arrow 758" o:spid="_x0000_s2701" o:spt="202" type="#_x0000_t202" style="position:absolute;left:1011;top:4343;height:1444;width:2793;" o:preferrelative="t" stroked="f" coordsize="21600,21600">
              <v:path/>
              <v:fill focussize="0,0"/>
              <v:stroke on="f" joinstyle="miter"/>
              <v:imagedata o:title=""/>
              <o:lock v:ext="edit"/>
              <v:textbox>
                <w:txbxContent>
                  <w:p>
                    <w:pPr>
                      <w:spacing w:line="240" w:lineRule="exact"/>
                      <w:rPr>
                        <w:szCs w:val="18"/>
                      </w:rPr>
                    </w:pPr>
                    <w:r>
                      <w:t>Alarm log memory usage. The black part of the bar corresponds to the fraction of memory used.</w:t>
                    </w:r>
                  </w:p>
                </w:txbxContent>
              </v:textbox>
            </v:shape>
            <v:shape id="Quad Arrow 759" o:spid="_x0000_s2702" o:spt="202" type="#_x0000_t202" style="position:absolute;left:1651;top:5592;height:383;width:2413;" o:preferrelative="t" stroked="f" coordsize="21600,21600">
              <v:path/>
              <v:fill focussize="0,0"/>
              <v:stroke on="f" joinstyle="miter"/>
              <v:imagedata o:title=""/>
              <o:lock v:ext="edit"/>
              <v:textbox>
                <w:txbxContent>
                  <w:p>
                    <w:pPr>
                      <w:tabs>
                        <w:tab w:val="left" w:pos="1843"/>
                      </w:tabs>
                      <w:spacing w:line="240" w:lineRule="exact"/>
                      <w:rPr>
                        <w:szCs w:val="18"/>
                      </w:rPr>
                    </w:pPr>
                    <w:r>
                      <w:t>Alarm date and time.</w:t>
                    </w:r>
                  </w:p>
                </w:txbxContent>
              </v:textbox>
            </v:shape>
            <v:shape id="Quad Arrow 760" o:spid="_x0000_s2703" o:spt="202" type="#_x0000_t202" style="position:absolute;left:8054;top:6859;height:452;width:2158;" o:preferrelative="t" stroked="f" coordsize="21600,21600">
              <v:path/>
              <v:fill focussize="0,0"/>
              <v:stroke on="f" joinstyle="miter"/>
              <v:imagedata o:title=""/>
              <o:lock v:ext="edit"/>
              <v:textbox>
                <w:txbxContent>
                  <w:p>
                    <w:pPr>
                      <w:spacing w:line="240" w:lineRule="exact"/>
                      <w:rPr>
                        <w:szCs w:val="18"/>
                      </w:rPr>
                    </w:pPr>
                    <w:r>
                      <w:t>Alarm duration.</w:t>
                    </w:r>
                  </w:p>
                </w:txbxContent>
              </v:textbox>
            </v:shape>
            <v:shape id="Quad Arrow 761" o:spid="_x0000_s2704" o:spt="202" type="#_x0000_t202" style="position:absolute;left:989;top:6062;height:410;width:2839;" o:preferrelative="t" stroked="f" coordsize="21600,21600">
              <v:path/>
              <v:fill focussize="0,0"/>
              <v:stroke on="f" joinstyle="miter"/>
              <v:imagedata o:title=""/>
              <o:lock v:ext="edit"/>
              <v:textbox>
                <w:txbxContent>
                  <w:p>
                    <w:pPr>
                      <w:spacing w:line="240" w:lineRule="exact"/>
                      <w:rPr>
                        <w:sz w:val="18"/>
                        <w:szCs w:val="18"/>
                      </w:rPr>
                    </w:pPr>
                    <w:r>
                      <w:t>Target of the alarm detected</w:t>
                    </w:r>
                    <w:r>
                      <w:rPr>
                        <w:rFonts w:hint="eastAsia"/>
                      </w:rPr>
                      <w:t>.</w:t>
                    </w:r>
                  </w:p>
                  <w:p>
                    <w:pPr>
                      <w:spacing w:before="156" w:after="156"/>
                      <w:rPr>
                        <w:sz w:val="18"/>
                        <w:szCs w:val="18"/>
                      </w:rPr>
                    </w:pPr>
                  </w:p>
                </w:txbxContent>
              </v:textbox>
            </v:shape>
            <v:shape id="Quad Arrow 762" o:spid="_x0000_s2705" o:spt="202" type="#_x0000_t202" style="position:absolute;left:8043;top:4351;height:763;width:2873;" o:preferrelative="t" stroked="f" coordsize="21600,21600">
              <v:path/>
              <v:fill focussize="0,0"/>
              <v:stroke on="f" joinstyle="miter"/>
              <v:imagedata o:title=""/>
              <o:lock v:ext="edit"/>
              <v:textbox>
                <w:txbxContent>
                  <w:p>
                    <w:pPr>
                      <w:tabs>
                        <w:tab w:val="left" w:pos="2410"/>
                      </w:tabs>
                      <w:spacing w:line="240" w:lineRule="exact"/>
                      <w:ind w:right="23" w:rightChars="11"/>
                      <w:rPr>
                        <w:szCs w:val="21"/>
                      </w:rPr>
                    </w:pPr>
                    <w:r>
                      <w:rPr>
                        <w:rFonts w:cs="Arial"/>
                        <w:szCs w:val="21"/>
                      </w:rPr>
                      <w:t>Trigger threshold</w:t>
                    </w:r>
                    <w:r>
                      <w:rPr>
                        <w:rFonts w:hint="eastAsia" w:cs="Arial"/>
                        <w:szCs w:val="21"/>
                      </w:rPr>
                      <w:t xml:space="preserve"> and </w:t>
                    </w:r>
                    <w:r>
                      <w:rPr>
                        <w:rFonts w:cs="Arial"/>
                        <w:szCs w:val="21"/>
                      </w:rPr>
                      <w:t>trigger</w:t>
                    </w:r>
                    <w:r>
                      <w:rPr>
                        <w:szCs w:val="21"/>
                      </w:rPr>
                      <w:t xml:space="preserve"> direction </w:t>
                    </w:r>
                    <w:r>
                      <w:rPr>
                        <w:rFonts w:hint="eastAsia"/>
                        <w:szCs w:val="21"/>
                      </w:rPr>
                      <w:t>&gt; or &lt;.</w:t>
                    </w:r>
                  </w:p>
                  <w:p>
                    <w:pPr>
                      <w:tabs>
                        <w:tab w:val="left" w:pos="2410"/>
                      </w:tabs>
                      <w:spacing w:before="156" w:after="156"/>
                      <w:ind w:right="23" w:rightChars="11"/>
                      <w:rPr>
                        <w:sz w:val="18"/>
                        <w:szCs w:val="18"/>
                      </w:rPr>
                    </w:pPr>
                  </w:p>
                </w:txbxContent>
              </v:textbox>
            </v:shape>
            <v:shape id="Quad Arrow 763" o:spid="_x0000_s2706" o:spt="202" type="#_x0000_t202" style="position:absolute;left:1011;top:6599;height:710;width:2793;" o:preferrelative="t" stroked="f" coordsize="21600,21600">
              <v:path/>
              <v:fill focussize="0,0"/>
              <v:stroke on="f" joinstyle="miter"/>
              <v:imagedata o:title=""/>
              <o:lock v:ext="edit"/>
              <v:textbox>
                <w:txbxContent>
                  <w:p>
                    <w:pPr>
                      <w:spacing w:line="240" w:lineRule="exact"/>
                      <w:rPr>
                        <w:sz w:val="18"/>
                        <w:szCs w:val="18"/>
                      </w:rPr>
                    </w:pPr>
                    <w:r>
                      <w:rPr>
                        <w:rFonts w:hint="eastAsia"/>
                      </w:rPr>
                      <w:t>Parameter</w:t>
                    </w:r>
                    <w:r>
                      <w:t xml:space="preserve"> of the alarm detected.</w:t>
                    </w:r>
                  </w:p>
                </w:txbxContent>
              </v:textbox>
            </v:shape>
            <v:shape id="Quad Arrow 764" o:spid="_x0000_s2707" o:spt="202" type="#_x0000_t202" style="position:absolute;left:8061;top:5005;height:836;width:3060;" o:preferrelative="t" stroked="f" coordsize="21600,21600">
              <v:path/>
              <v:fill focussize="0,0"/>
              <v:stroke on="f" joinstyle="miter"/>
              <v:imagedata o:title=""/>
              <o:lock v:ext="edit"/>
              <v:textbox>
                <w:txbxContent>
                  <w:p>
                    <w:pPr>
                      <w:spacing w:line="240" w:lineRule="exact"/>
                      <w:ind w:right="210" w:rightChars="100"/>
                    </w:pPr>
                    <w:r>
                      <w:t>Extremum of the alarm detected (minimum or maximum).</w:t>
                    </w:r>
                  </w:p>
                  <w:p>
                    <w:pPr>
                      <w:spacing w:line="240" w:lineRule="exact"/>
                      <w:ind w:right="210" w:rightChars="100"/>
                      <w:rPr>
                        <w:szCs w:val="18"/>
                      </w:rPr>
                    </w:pPr>
                  </w:p>
                </w:txbxContent>
              </v:textbox>
            </v:shape>
            <v:shape id="Picture 765" o:spid="_x0000_s2708" o:spt="75" type="#_x0000_t75" style="position:absolute;left:4169;top:4470;height:2665;width:3568;" filled="f" stroked="t" coordsize="21600,21600">
              <v:path/>
              <v:fill on="f" focussize="0,0"/>
              <v:stroke weight="0.5pt" miterlimit="2"/>
              <v:imagedata r:id="rId217" o:title="5_ALARM1410111037"/>
              <o:lock v:ext="edit" aspectratio="t"/>
            </v:shape>
            <v:shape id="Quad Arrow 766" o:spid="_x0000_s2709" o:spt="202" type="#_x0000_t202" style="position:absolute;left:8070;top:5863;height:967;width:2798;" o:preferrelative="t" stroked="f" coordsize="21600,21600">
              <v:path/>
              <v:fill focussize="0,0"/>
              <v:stroke on="f" joinstyle="miter"/>
              <v:imagedata o:title=""/>
              <o:lock v:ext="edit"/>
              <v:textbox>
                <w:txbxContent>
                  <w:p>
                    <w:pPr>
                      <w:spacing w:line="240" w:lineRule="exact"/>
                      <w:ind w:right="-36" w:rightChars="-17"/>
                      <w:rPr>
                        <w:szCs w:val="21"/>
                      </w:rPr>
                    </w:pPr>
                    <w:r>
                      <w:rPr>
                        <w:szCs w:val="21"/>
                      </w:rPr>
                      <w:t>Press</w:t>
                    </w:r>
                    <w:r>
                      <w:rPr>
                        <w:szCs w:val="21"/>
                      </w:rPr>
                      <w:drawing>
                        <wp:inline distT="0" distB="0" distL="0" distR="0">
                          <wp:extent cx="225425" cy="88900"/>
                          <wp:effectExtent l="19050" t="0" r="3175" b="0"/>
                          <wp:docPr id="738" name="Picture 106" descr="复件 key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106" descr="复件 key_up"/>
                                  <pic:cNvPicPr>
                                    <a:picLocks noChangeAspect="1" noChangeArrowheads="1"/>
                                  </pic:cNvPicPr>
                                </pic:nvPicPr>
                                <pic:blipFill>
                                  <a:blip r:embed="rId218"/>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204470" cy="88900"/>
                          <wp:effectExtent l="19050" t="0" r="5080" b="0"/>
                          <wp:docPr id="739" name="Picture 107" descr="复件 key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107" descr="复件 key_down"/>
                                  <pic:cNvPicPr>
                                    <a:picLocks noChangeAspect="1" noChangeArrowheads="1"/>
                                  </pic:cNvPicPr>
                                </pic:nvPicPr>
                                <pic:blipFill>
                                  <a:blip r:embed="rId219"/>
                                  <a:srcRect/>
                                  <a:stretch>
                                    <a:fillRect/>
                                  </a:stretch>
                                </pic:blipFill>
                                <pic:spPr>
                                  <a:xfrm>
                                    <a:off x="0" y="0"/>
                                    <a:ext cx="204470" cy="88900"/>
                                  </a:xfrm>
                                  <a:prstGeom prst="rect">
                                    <a:avLst/>
                                  </a:prstGeom>
                                  <a:noFill/>
                                  <a:ln w="9525">
                                    <a:noFill/>
                                    <a:miter lim="800000"/>
                                    <a:headEnd/>
                                    <a:tailEnd/>
                                  </a:ln>
                                </pic:spPr>
                              </pic:pic>
                            </a:graphicData>
                          </a:graphic>
                        </wp:inline>
                      </w:drawing>
                    </w:r>
                    <w:r>
                      <w:rPr>
                        <w:szCs w:val="21"/>
                      </w:rPr>
                      <w:t xml:space="preserve"> to select to display the alarm log corresponding trigger phase.</w:t>
                    </w:r>
                  </w:p>
                </w:txbxContent>
              </v:textbox>
            </v:shape>
            <v:shape id="Straight Connector 767" o:spid="_x0000_s2710" o:spt="32" type="#_x0000_t32" style="position:absolute;left:3749;top:4540;flip:y;height:30;width:1280;" o:connectortype="straight" filled="f" o:preferrelative="t" stroked="t" coordsize="21600,21600">
              <v:path arrowok="t"/>
              <v:fill on="f" focussize="0,0"/>
              <v:stroke weight="1pt" color="#E36C0A" miterlimit="2"/>
              <v:imagedata o:title=""/>
              <o:lock v:ext="edit"/>
            </v:shape>
            <v:shape id="Straight Connector 768" o:spid="_x0000_s2711" o:spt="32" type="#_x0000_t32" style="position:absolute;left:3686;top:5787;height:0;width:542;" o:connectortype="straight" filled="f" o:preferrelative="t" stroked="t" coordsize="21600,21600">
              <v:path arrowok="t"/>
              <v:fill on="f" focussize="0,0"/>
              <v:stroke weight="1pt" color="#E36C0A" miterlimit="2"/>
              <v:imagedata o:title=""/>
              <o:lock v:ext="edit"/>
            </v:shape>
            <v:shape id="Straight Connector 769" o:spid="_x0000_s2712" o:spt="32" type="#_x0000_t32" style="position:absolute;left:7311;top:6650;height:410;width:759;" o:connectortype="straight" filled="f" o:preferrelative="t" stroked="t" coordsize="21600,21600">
              <v:path arrowok="t"/>
              <v:fill on="f" focussize="0,0"/>
              <v:stroke weight="1pt" color="#E36C0A" miterlimit="2"/>
              <v:imagedata o:title=""/>
              <o:lock v:ext="edit"/>
            </v:shape>
            <v:shape id="Straight Connector 770" o:spid="_x0000_s2713" o:spt="32" type="#_x0000_t32" style="position:absolute;left:3686;top:6202;flip:y;height:74;width:1402;" o:connectortype="straight" filled="f" o:preferrelative="t" stroked="t" coordsize="21600,21600">
              <v:path arrowok="t"/>
              <v:fill on="f" focussize="0,0"/>
              <v:stroke weight="1pt" color="#E36C0A" miterlimit="2"/>
              <v:imagedata o:title=""/>
              <o:lock v:ext="edit"/>
            </v:shape>
            <v:shape id="Straight Connector 771" o:spid="_x0000_s2714" o:spt="32" type="#_x0000_t32" style="position:absolute;left:6240;top:4540;flip:y;height:436;width:1851;" o:connectortype="straight" filled="f" o:preferrelative="t" stroked="t" coordsize="21600,21600">
              <v:path arrowok="t"/>
              <v:fill on="f" focussize="0,0"/>
              <v:stroke weight="1pt" color="#E36C0A" miterlimit="2"/>
              <v:imagedata o:title=""/>
              <o:lock v:ext="edit"/>
            </v:shape>
            <v:shape id="Straight Connector 772" o:spid="_x0000_s2715" o:spt="32" type="#_x0000_t32" style="position:absolute;left:3686;top:6599;flip:y;height:227;width:1838;" o:connectortype="straight" filled="f" o:preferrelative="t" stroked="t" coordsize="21600,21600">
              <v:path arrowok="t"/>
              <v:fill on="f" focussize="0,0"/>
              <v:stroke weight="1pt" color="#E36C0A" miterlimit="2"/>
              <v:imagedata o:title=""/>
              <o:lock v:ext="edit"/>
            </v:shape>
            <v:shape id="Straight Connector 773" o:spid="_x0000_s2716" o:spt="32" type="#_x0000_t32" style="position:absolute;left:6759;top:5237;height:1;width:1330;" o:connectortype="straight" filled="f" o:preferrelative="t" stroked="t" coordsize="21600,21600">
              <v:path arrowok="t"/>
              <v:fill on="f" focussize="0,0"/>
              <v:stroke weight="1pt" color="#E36C0A" miterlimit="2"/>
              <v:imagedata o:title=""/>
              <o:lock v:ext="edit"/>
            </v:shape>
            <v:shape id="Straight Connector 774" o:spid="_x0000_s2717" o:spt="32" type="#_x0000_t32" style="position:absolute;left:7755;top:5975;height:75;width:332;" o:connectortype="straight" filled="f" o:preferrelative="t" stroked="t" coordsize="21600,21600">
              <v:path arrowok="t"/>
              <v:fill on="f" focussize="0,0"/>
              <v:stroke weight="1pt" color="#E36C0A" miterlimit="2"/>
              <v:imagedata o:title=""/>
              <o:lock v:ext="edit"/>
            </v:shape>
          </v:group>
        </w:pict>
      </w:r>
      <w:r>
        <w:rPr>
          <w:szCs w:val="21"/>
        </w:rPr>
        <w:t>The following information is displayed:</w:t>
      </w:r>
    </w:p>
    <w:p>
      <w:pPr>
        <w:spacing w:before="156" w:after="156" w:line="360" w:lineRule="exact"/>
        <w:ind w:firstLine="420" w:firstLineChars="200"/>
        <w:rPr>
          <w:szCs w:val="21"/>
        </w:rPr>
      </w:pPr>
    </w:p>
    <w:p>
      <w:pPr>
        <w:spacing w:before="156" w:after="156"/>
        <w:ind w:firstLine="3675" w:firstLineChars="1750"/>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p>
    <w:p>
      <w:pPr>
        <w:spacing w:before="156" w:after="156" w:line="240" w:lineRule="exact"/>
        <w:jc w:val="center"/>
        <w:rPr>
          <w:i/>
          <w:szCs w:val="21"/>
        </w:rPr>
      </w:pPr>
      <w:r>
        <w:rPr>
          <w:i/>
          <w:szCs w:val="21"/>
        </w:rPr>
        <w:t>Figure 9-4: Alarm list screen</w:t>
      </w:r>
    </w:p>
    <w:p>
      <w:pPr>
        <w:spacing w:before="156" w:after="156" w:line="240" w:lineRule="exact"/>
        <w:ind w:left="930" w:hanging="930" w:hangingChars="441"/>
        <w:rPr>
          <w:szCs w:val="21"/>
        </w:rPr>
      </w:pPr>
      <w:r>
        <w:rPr>
          <w:b/>
          <w:szCs w:val="21"/>
        </w:rPr>
        <w:t>Remind</w:t>
      </w:r>
      <w:r>
        <w:rPr>
          <w:rFonts w:hint="eastAsia"/>
          <w:b/>
          <w:szCs w:val="21"/>
        </w:rPr>
        <w:t>er</w:t>
      </w:r>
      <w:r>
        <w:rPr>
          <w:szCs w:val="21"/>
        </w:rPr>
        <w:t>: At alarm log, the default units of monitored parameters corresponding the trigger threshold and trigger amplitude as follows:</w:t>
      </w:r>
    </w:p>
    <w:p>
      <w:pPr>
        <w:spacing w:before="156" w:after="156" w:line="240" w:lineRule="exact"/>
        <w:ind w:left="930" w:hanging="926" w:hangingChars="441"/>
        <w:rPr>
          <w:szCs w:val="21"/>
        </w:rPr>
      </w:pPr>
    </w:p>
    <w:p>
      <w:pPr>
        <w:spacing w:before="156" w:after="156" w:line="240" w:lineRule="exact"/>
        <w:ind w:left="930" w:hanging="926" w:hangingChars="441"/>
        <w:rPr>
          <w:szCs w:val="21"/>
        </w:rPr>
      </w:pPr>
    </w:p>
    <w:p>
      <w:pPr>
        <w:spacing w:before="156" w:after="156" w:line="240" w:lineRule="exact"/>
        <w:rPr>
          <w:i/>
          <w:szCs w:val="21"/>
        </w:rPr>
      </w:pPr>
      <w:r>
        <w:rPr>
          <w:szCs w:val="21"/>
        </w:rPr>
        <w:t xml:space="preserve">                                           </w:t>
      </w:r>
      <w:r>
        <w:rPr>
          <w:i/>
          <w:szCs w:val="21"/>
        </w:rPr>
        <w:t>Table 9-1</w:t>
      </w:r>
    </w:p>
    <w:tbl>
      <w:tblPr>
        <w:tblStyle w:val="20"/>
        <w:tblW w:w="949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8"/>
        <w:gridCol w:w="1276"/>
        <w:gridCol w:w="2693"/>
        <w:gridCol w:w="3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8" w:type="dxa"/>
          </w:tcPr>
          <w:p>
            <w:pPr>
              <w:rPr>
                <w:b/>
                <w:kern w:val="0"/>
                <w:szCs w:val="21"/>
              </w:rPr>
            </w:pPr>
            <w:r>
              <w:rPr>
                <w:rFonts w:cs="Arial"/>
                <w:szCs w:val="21"/>
              </w:rPr>
              <w:t>Monitored parameters</w:t>
            </w:r>
          </w:p>
        </w:tc>
        <w:tc>
          <w:tcPr>
            <w:tcW w:w="1276" w:type="dxa"/>
          </w:tcPr>
          <w:p>
            <w:pPr>
              <w:rPr>
                <w:b/>
                <w:kern w:val="0"/>
                <w:szCs w:val="21"/>
              </w:rPr>
            </w:pPr>
            <w:r>
              <w:rPr>
                <w:rFonts w:cs="Arial"/>
                <w:szCs w:val="21"/>
                <w:shd w:val="clear" w:color="auto" w:fill="FFFFFF"/>
              </w:rPr>
              <w:t>Default units</w:t>
            </w:r>
          </w:p>
        </w:tc>
        <w:tc>
          <w:tcPr>
            <w:tcW w:w="2693" w:type="dxa"/>
          </w:tcPr>
          <w:p>
            <w:pPr>
              <w:rPr>
                <w:b/>
                <w:kern w:val="0"/>
                <w:szCs w:val="21"/>
              </w:rPr>
            </w:pPr>
            <w:r>
              <w:rPr>
                <w:rFonts w:cs="Arial"/>
                <w:szCs w:val="21"/>
              </w:rPr>
              <w:t>Units with the suffix</w:t>
            </w:r>
          </w:p>
        </w:tc>
        <w:tc>
          <w:tcPr>
            <w:tcW w:w="3261" w:type="dxa"/>
          </w:tcPr>
          <w:p>
            <w:pPr>
              <w:rPr>
                <w:b/>
                <w:kern w:val="0"/>
                <w:szCs w:val="21"/>
              </w:rPr>
            </w:pPr>
            <w:r>
              <w:rPr>
                <w:rFonts w:cs="Arial"/>
                <w:szCs w:val="21"/>
                <w:shd w:val="clear" w:color="auto" w:fill="FFFFFF"/>
              </w:rPr>
              <w:t>Example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8" w:type="dxa"/>
          </w:tcPr>
          <w:p>
            <w:pPr>
              <w:rPr>
                <w:kern w:val="0"/>
                <w:szCs w:val="21"/>
              </w:rPr>
            </w:pPr>
            <w:r>
              <w:rPr>
                <w:kern w:val="0"/>
                <w:szCs w:val="21"/>
              </w:rPr>
              <w:t>Arms</w:t>
            </w:r>
          </w:p>
        </w:tc>
        <w:tc>
          <w:tcPr>
            <w:tcW w:w="1276" w:type="dxa"/>
          </w:tcPr>
          <w:p>
            <w:pPr>
              <w:rPr>
                <w:kern w:val="0"/>
                <w:szCs w:val="21"/>
              </w:rPr>
            </w:pPr>
            <w:r>
              <w:rPr>
                <w:kern w:val="0"/>
                <w:szCs w:val="21"/>
              </w:rPr>
              <w:t>A</w:t>
            </w:r>
          </w:p>
        </w:tc>
        <w:tc>
          <w:tcPr>
            <w:tcW w:w="2693" w:type="dxa"/>
          </w:tcPr>
          <w:p>
            <w:pPr>
              <w:rPr>
                <w:kern w:val="0"/>
                <w:szCs w:val="21"/>
              </w:rPr>
            </w:pPr>
            <w:r>
              <w:rPr>
                <w:kern w:val="0"/>
                <w:szCs w:val="21"/>
              </w:rPr>
              <w:t xml:space="preserve">m: </w:t>
            </w:r>
            <w:r>
              <w:rPr>
                <w:rFonts w:cs="Arial"/>
                <w:szCs w:val="21"/>
                <w:shd w:val="clear" w:color="auto" w:fill="FFFFFF"/>
              </w:rPr>
              <w:t xml:space="preserve">express </w:t>
            </w:r>
            <w:r>
              <w:rPr>
                <w:kern w:val="0"/>
                <w:szCs w:val="21"/>
              </w:rPr>
              <w:t>mA</w:t>
            </w:r>
          </w:p>
          <w:p>
            <w:pPr>
              <w:rPr>
                <w:kern w:val="0"/>
                <w:szCs w:val="21"/>
              </w:rPr>
            </w:pPr>
            <w:r>
              <w:rPr>
                <w:kern w:val="0"/>
                <w:szCs w:val="21"/>
              </w:rPr>
              <w:t xml:space="preserve">k: </w:t>
            </w:r>
            <w:r>
              <w:rPr>
                <w:rFonts w:cs="Arial"/>
                <w:szCs w:val="21"/>
                <w:shd w:val="clear" w:color="auto" w:fill="FFFFFF"/>
              </w:rPr>
              <w:t xml:space="preserve">express </w:t>
            </w:r>
            <w:r>
              <w:rPr>
                <w:kern w:val="0"/>
                <w:szCs w:val="21"/>
              </w:rPr>
              <w:t>kA</w:t>
            </w:r>
          </w:p>
        </w:tc>
        <w:tc>
          <w:tcPr>
            <w:tcW w:w="3261" w:type="dxa"/>
          </w:tcPr>
          <w:p>
            <w:pPr>
              <w:rPr>
                <w:kern w:val="0"/>
                <w:szCs w:val="21"/>
              </w:rPr>
            </w:pPr>
            <w:r>
              <w:rPr>
                <w:kern w:val="0"/>
                <w:szCs w:val="21"/>
              </w:rPr>
              <w:t xml:space="preserve">2.5: </w:t>
            </w:r>
            <w:r>
              <w:rPr>
                <w:rFonts w:cs="Arial"/>
                <w:szCs w:val="21"/>
                <w:shd w:val="clear" w:color="auto" w:fill="FFFFFF"/>
              </w:rPr>
              <w:t xml:space="preserve">express </w:t>
            </w:r>
            <w:r>
              <w:rPr>
                <w:kern w:val="0"/>
                <w:szCs w:val="21"/>
              </w:rPr>
              <w:t>2.5A</w:t>
            </w:r>
          </w:p>
          <w:p>
            <w:pPr>
              <w:rPr>
                <w:kern w:val="0"/>
                <w:szCs w:val="21"/>
              </w:rPr>
            </w:pPr>
            <w:r>
              <w:rPr>
                <w:kern w:val="0"/>
                <w:szCs w:val="21"/>
              </w:rPr>
              <w:t xml:space="preserve">423m: </w:t>
            </w:r>
            <w:r>
              <w:rPr>
                <w:rFonts w:cs="Arial"/>
                <w:szCs w:val="21"/>
                <w:shd w:val="clear" w:color="auto" w:fill="FFFFFF"/>
              </w:rPr>
              <w:t xml:space="preserve">express </w:t>
            </w:r>
            <w:r>
              <w:rPr>
                <w:kern w:val="0"/>
                <w:szCs w:val="21"/>
              </w:rPr>
              <w:t>423mA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8" w:type="dxa"/>
          </w:tcPr>
          <w:p>
            <w:pPr>
              <w:rPr>
                <w:kern w:val="0"/>
                <w:szCs w:val="21"/>
              </w:rPr>
            </w:pPr>
            <w:r>
              <w:rPr>
                <w:kern w:val="0"/>
                <w:szCs w:val="21"/>
              </w:rPr>
              <w:t>Vrms/Urms</w:t>
            </w:r>
          </w:p>
        </w:tc>
        <w:tc>
          <w:tcPr>
            <w:tcW w:w="1276" w:type="dxa"/>
          </w:tcPr>
          <w:p>
            <w:pPr>
              <w:rPr>
                <w:kern w:val="0"/>
                <w:szCs w:val="21"/>
              </w:rPr>
            </w:pPr>
            <w:r>
              <w:rPr>
                <w:kern w:val="0"/>
                <w:szCs w:val="21"/>
              </w:rPr>
              <w:t>V</w:t>
            </w:r>
          </w:p>
        </w:tc>
        <w:tc>
          <w:tcPr>
            <w:tcW w:w="2693" w:type="dxa"/>
          </w:tcPr>
          <w:p>
            <w:pPr>
              <w:rPr>
                <w:kern w:val="0"/>
                <w:szCs w:val="21"/>
              </w:rPr>
            </w:pPr>
            <w:r>
              <w:rPr>
                <w:kern w:val="0"/>
                <w:szCs w:val="21"/>
              </w:rPr>
              <w:t xml:space="preserve">k: </w:t>
            </w:r>
            <w:r>
              <w:rPr>
                <w:rFonts w:cs="Arial"/>
                <w:szCs w:val="21"/>
                <w:shd w:val="clear" w:color="auto" w:fill="FFFFFF"/>
              </w:rPr>
              <w:t xml:space="preserve"> express </w:t>
            </w:r>
            <w:r>
              <w:rPr>
                <w:kern w:val="0"/>
                <w:szCs w:val="21"/>
              </w:rPr>
              <w:t>kV</w:t>
            </w:r>
          </w:p>
        </w:tc>
        <w:tc>
          <w:tcPr>
            <w:tcW w:w="3261" w:type="dxa"/>
          </w:tcPr>
          <w:p>
            <w:pPr>
              <w:rPr>
                <w:kern w:val="0"/>
                <w:szCs w:val="21"/>
              </w:rPr>
            </w:pPr>
            <w:r>
              <w:rPr>
                <w:kern w:val="0"/>
                <w:szCs w:val="21"/>
              </w:rPr>
              <w:t xml:space="preserve">326: </w:t>
            </w:r>
            <w:r>
              <w:rPr>
                <w:rFonts w:cs="Arial"/>
                <w:szCs w:val="21"/>
                <w:shd w:val="clear" w:color="auto" w:fill="FFFFFF"/>
              </w:rPr>
              <w:t xml:space="preserve"> express </w:t>
            </w:r>
            <w:r>
              <w:rPr>
                <w:kern w:val="0"/>
                <w:szCs w:val="21"/>
              </w:rPr>
              <w:t>326V</w:t>
            </w:r>
          </w:p>
          <w:p>
            <w:pPr>
              <w:rPr>
                <w:kern w:val="0"/>
                <w:szCs w:val="21"/>
              </w:rPr>
            </w:pPr>
            <w:r>
              <w:rPr>
                <w:kern w:val="0"/>
                <w:szCs w:val="21"/>
              </w:rPr>
              <w:t xml:space="preserve">1.2k: </w:t>
            </w:r>
            <w:r>
              <w:rPr>
                <w:rFonts w:cs="Arial"/>
                <w:szCs w:val="21"/>
                <w:shd w:val="clear" w:color="auto" w:fill="FFFFFF"/>
              </w:rPr>
              <w:t xml:space="preserve"> express </w:t>
            </w:r>
            <w:r>
              <w:rPr>
                <w:kern w:val="0"/>
                <w:szCs w:val="21"/>
              </w:rPr>
              <w:t>1.2kV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8" w:type="dxa"/>
          </w:tcPr>
          <w:p>
            <w:pPr>
              <w:rPr>
                <w:kern w:val="0"/>
                <w:szCs w:val="21"/>
              </w:rPr>
            </w:pPr>
            <w:r>
              <w:rPr>
                <w:kern w:val="0"/>
                <w:szCs w:val="21"/>
              </w:rPr>
              <w:t>W/VAR/VA</w:t>
            </w:r>
          </w:p>
        </w:tc>
        <w:tc>
          <w:tcPr>
            <w:tcW w:w="1276" w:type="dxa"/>
          </w:tcPr>
          <w:p>
            <w:pPr>
              <w:rPr>
                <w:kern w:val="0"/>
                <w:szCs w:val="21"/>
              </w:rPr>
            </w:pPr>
            <w:r>
              <w:rPr>
                <w:kern w:val="0"/>
                <w:szCs w:val="21"/>
              </w:rPr>
              <w:t>W/Var/VA</w:t>
            </w:r>
          </w:p>
        </w:tc>
        <w:tc>
          <w:tcPr>
            <w:tcW w:w="2693" w:type="dxa"/>
          </w:tcPr>
          <w:p>
            <w:pPr>
              <w:rPr>
                <w:kern w:val="0"/>
                <w:szCs w:val="21"/>
              </w:rPr>
            </w:pPr>
            <w:r>
              <w:rPr>
                <w:kern w:val="0"/>
                <w:szCs w:val="21"/>
              </w:rPr>
              <w:t xml:space="preserve">K: </w:t>
            </w:r>
            <w:r>
              <w:rPr>
                <w:rFonts w:cs="Arial"/>
                <w:szCs w:val="21"/>
                <w:shd w:val="clear" w:color="auto" w:fill="FFFFFF"/>
              </w:rPr>
              <w:t xml:space="preserve">express </w:t>
            </w:r>
            <w:r>
              <w:rPr>
                <w:kern w:val="0"/>
                <w:szCs w:val="21"/>
              </w:rPr>
              <w:t>kW/kVar/kVA</w:t>
            </w:r>
          </w:p>
          <w:p>
            <w:pPr>
              <w:rPr>
                <w:kern w:val="0"/>
                <w:szCs w:val="21"/>
              </w:rPr>
            </w:pPr>
            <w:r>
              <w:rPr>
                <w:kern w:val="0"/>
                <w:szCs w:val="21"/>
              </w:rPr>
              <w:t xml:space="preserve">M: </w:t>
            </w:r>
            <w:r>
              <w:rPr>
                <w:rFonts w:cs="Arial"/>
                <w:szCs w:val="21"/>
                <w:shd w:val="clear" w:color="auto" w:fill="FFFFFF"/>
              </w:rPr>
              <w:t xml:space="preserve">express </w:t>
            </w:r>
            <w:r>
              <w:rPr>
                <w:kern w:val="0"/>
                <w:szCs w:val="21"/>
              </w:rPr>
              <w:t>MW/MVar/MVA</w:t>
            </w:r>
          </w:p>
        </w:tc>
        <w:tc>
          <w:tcPr>
            <w:tcW w:w="3261" w:type="dxa"/>
          </w:tcPr>
          <w:p>
            <w:pPr>
              <w:rPr>
                <w:kern w:val="0"/>
                <w:szCs w:val="21"/>
              </w:rPr>
            </w:pPr>
            <w:r>
              <w:rPr>
                <w:kern w:val="0"/>
                <w:szCs w:val="21"/>
              </w:rPr>
              <w:t>W parameter: 315</w:t>
            </w:r>
            <w:r>
              <w:rPr>
                <w:rFonts w:cs="Arial"/>
                <w:szCs w:val="21"/>
                <w:shd w:val="clear" w:color="auto" w:fill="FFFFFF"/>
              </w:rPr>
              <w:t xml:space="preserve"> express </w:t>
            </w:r>
            <w:r>
              <w:rPr>
                <w:kern w:val="0"/>
                <w:szCs w:val="21"/>
              </w:rPr>
              <w:t>315W</w:t>
            </w:r>
          </w:p>
          <w:p>
            <w:pPr>
              <w:rPr>
                <w:kern w:val="0"/>
                <w:szCs w:val="21"/>
              </w:rPr>
            </w:pPr>
            <w:r>
              <w:rPr>
                <w:kern w:val="0"/>
                <w:szCs w:val="21"/>
              </w:rPr>
              <w:t>W parameter: 5.8k</w:t>
            </w:r>
            <w:r>
              <w:rPr>
                <w:rFonts w:cs="Arial"/>
                <w:szCs w:val="21"/>
                <w:shd w:val="clear" w:color="auto" w:fill="FFFFFF"/>
              </w:rPr>
              <w:t xml:space="preserve"> express </w:t>
            </w:r>
            <w:r>
              <w:rPr>
                <w:kern w:val="0"/>
                <w:szCs w:val="21"/>
              </w:rPr>
              <w:t>5.8kW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8" w:type="dxa"/>
          </w:tcPr>
          <w:p>
            <w:pPr>
              <w:rPr>
                <w:kern w:val="0"/>
                <w:szCs w:val="21"/>
              </w:rPr>
            </w:pPr>
            <w:r>
              <w:rPr>
                <w:kern w:val="0"/>
                <w:szCs w:val="21"/>
              </w:rPr>
              <w:t>Hz</w:t>
            </w:r>
          </w:p>
        </w:tc>
        <w:tc>
          <w:tcPr>
            <w:tcW w:w="1276" w:type="dxa"/>
          </w:tcPr>
          <w:p>
            <w:pPr>
              <w:rPr>
                <w:kern w:val="0"/>
                <w:szCs w:val="21"/>
              </w:rPr>
            </w:pPr>
            <w:r>
              <w:rPr>
                <w:kern w:val="0"/>
                <w:szCs w:val="21"/>
              </w:rPr>
              <w:t>Hz</w:t>
            </w:r>
          </w:p>
        </w:tc>
        <w:tc>
          <w:tcPr>
            <w:tcW w:w="2693" w:type="dxa"/>
          </w:tcPr>
          <w:p>
            <w:pPr>
              <w:rPr>
                <w:kern w:val="0"/>
                <w:szCs w:val="21"/>
              </w:rPr>
            </w:pPr>
          </w:p>
        </w:tc>
        <w:tc>
          <w:tcPr>
            <w:tcW w:w="3261" w:type="dxa"/>
          </w:tcPr>
          <w:p>
            <w:pPr>
              <w:rPr>
                <w:kern w:val="0"/>
                <w:szCs w:val="21"/>
              </w:rPr>
            </w:pPr>
            <w:r>
              <w:rPr>
                <w:kern w:val="0"/>
                <w:szCs w:val="21"/>
              </w:rPr>
              <w:t xml:space="preserve">50.00: </w:t>
            </w:r>
            <w:r>
              <w:rPr>
                <w:rFonts w:cs="Arial"/>
                <w:szCs w:val="21"/>
                <w:shd w:val="clear" w:color="auto" w:fill="FFFFFF"/>
              </w:rPr>
              <w:t xml:space="preserve">express </w:t>
            </w:r>
            <w:r>
              <w:rPr>
                <w:kern w:val="0"/>
                <w:szCs w:val="21"/>
              </w:rPr>
              <w:t>50.00Hz</w:t>
            </w:r>
          </w:p>
        </w:tc>
      </w:tr>
    </w:tbl>
    <w:p>
      <w:pPr>
        <w:pStyle w:val="3"/>
        <w:spacing w:beforeLines="50"/>
      </w:pPr>
      <w:bookmarkStart w:id="725" w:name="_Toc414951767"/>
      <w:bookmarkStart w:id="726" w:name="_Toc17454"/>
      <w:bookmarkStart w:id="727" w:name="_Toc414953840"/>
      <w:bookmarkStart w:id="728" w:name="_Toc28201"/>
      <w:r>
        <w:t>9.5. Deleting the alarm log</w:t>
      </w:r>
      <w:bookmarkEnd w:id="725"/>
      <w:bookmarkEnd w:id="726"/>
      <w:bookmarkEnd w:id="727"/>
      <w:bookmarkEnd w:id="728"/>
      <w:r>
        <w:t xml:space="preserve"> </w:t>
      </w:r>
    </w:p>
    <w:p>
      <w:pPr>
        <w:spacing w:before="156" w:after="156" w:line="240" w:lineRule="exact"/>
        <w:rPr>
          <w:szCs w:val="21"/>
        </w:rPr>
      </w:pPr>
      <w:r>
        <w:rPr>
          <w:szCs w:val="21"/>
        </w:rPr>
        <w:t xml:space="preserve">The </w:t>
      </w:r>
      <w:r>
        <w:rPr>
          <w:szCs w:val="21"/>
        </w:rPr>
        <w:drawing>
          <wp:inline distT="0" distB="0" distL="0" distR="0">
            <wp:extent cx="300355" cy="122555"/>
            <wp:effectExtent l="19050" t="0" r="4445" b="0"/>
            <wp:docPr id="392"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420"/>
                    <pic:cNvPicPr>
                      <a:picLocks noChangeAspect="1" noChangeArrowheads="1"/>
                    </pic:cNvPicPr>
                  </pic:nvPicPr>
                  <pic:blipFill>
                    <a:blip r:embed="rId147" cstate="print"/>
                    <a:srcRect/>
                    <a:stretch>
                      <a:fillRect/>
                    </a:stretch>
                  </pic:blipFill>
                  <pic:spPr>
                    <a:xfrm>
                      <a:off x="0" y="0"/>
                      <a:ext cx="300355" cy="122555"/>
                    </a:xfrm>
                    <a:prstGeom prst="rect">
                      <a:avLst/>
                    </a:prstGeom>
                    <a:noFill/>
                    <a:ln w="9525">
                      <a:noFill/>
                      <a:miter lim="800000"/>
                      <a:headEnd/>
                      <a:tailEnd/>
                    </a:ln>
                  </pic:spPr>
                </pic:pic>
              </a:graphicData>
            </a:graphic>
          </wp:inline>
        </w:drawing>
      </w:r>
      <w:r>
        <w:rPr>
          <w:szCs w:val="21"/>
        </w:rPr>
        <w:t xml:space="preserve"> submenu is used to delete the whole log. To do this, proceed as follows: </w:t>
      </w:r>
    </w:p>
    <w:p>
      <w:pPr>
        <w:pStyle w:val="34"/>
        <w:spacing w:before="156" w:after="156" w:line="240" w:lineRule="exact"/>
        <w:ind w:firstLine="0" w:firstLineChars="0"/>
        <w:rPr>
          <w:szCs w:val="21"/>
        </w:rPr>
      </w:pPr>
      <w:r>
        <w:rPr>
          <w:szCs w:val="21"/>
        </w:rPr>
        <w:t xml:space="preserve">Select the submenu by pressing the yellow key corresponding to the </w:t>
      </w:r>
      <w:r>
        <w:rPr>
          <w:szCs w:val="21"/>
        </w:rPr>
        <w:drawing>
          <wp:inline distT="0" distB="0" distL="0" distR="0">
            <wp:extent cx="300355" cy="122555"/>
            <wp:effectExtent l="19050" t="0" r="4445"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pic:cNvPicPr>
                      <a:picLocks noChangeAspect="1" noChangeArrowheads="1"/>
                    </pic:cNvPicPr>
                  </pic:nvPicPr>
                  <pic:blipFill>
                    <a:blip r:embed="rId147" cstate="print"/>
                    <a:srcRect/>
                    <a:stretch>
                      <a:fillRect/>
                    </a:stretch>
                  </pic:blipFill>
                  <pic:spPr>
                    <a:xfrm>
                      <a:off x="0" y="0"/>
                      <a:ext cx="300355" cy="122555"/>
                    </a:xfrm>
                    <a:prstGeom prst="rect">
                      <a:avLst/>
                    </a:prstGeom>
                    <a:noFill/>
                    <a:ln w="9525">
                      <a:noFill/>
                      <a:miter lim="800000"/>
                      <a:headEnd/>
                      <a:tailEnd/>
                    </a:ln>
                  </pic:spPr>
                </pic:pic>
              </a:graphicData>
            </a:graphic>
          </wp:inline>
        </w:drawing>
      </w:r>
      <w:r>
        <w:rPr>
          <w:szCs w:val="21"/>
        </w:rPr>
        <w:t xml:space="preserve"> icon. The </w:t>
      </w:r>
      <w:r>
        <w:rPr>
          <w:szCs w:val="21"/>
        </w:rPr>
        <w:drawing>
          <wp:inline distT="0" distB="0" distL="0" distR="0">
            <wp:extent cx="300355" cy="122555"/>
            <wp:effectExtent l="19050" t="0" r="4445"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pic:cNvPicPr>
                      <a:picLocks noChangeAspect="1" noChangeArrowheads="1"/>
                    </pic:cNvPicPr>
                  </pic:nvPicPr>
                  <pic:blipFill>
                    <a:blip r:embed="rId148" cstate="print"/>
                    <a:srcRect/>
                    <a:stretch>
                      <a:fillRect/>
                    </a:stretch>
                  </pic:blipFill>
                  <pic:spPr>
                    <a:xfrm>
                      <a:off x="0" y="0"/>
                      <a:ext cx="300355" cy="122555"/>
                    </a:xfrm>
                    <a:prstGeom prst="rect">
                      <a:avLst/>
                    </a:prstGeom>
                    <a:noFill/>
                    <a:ln w="9525">
                      <a:noFill/>
                      <a:miter lim="800000"/>
                      <a:headEnd/>
                      <a:tailEnd/>
                    </a:ln>
                  </pic:spPr>
                </pic:pic>
              </a:graphicData>
            </a:graphic>
          </wp:inline>
        </w:drawing>
      </w:r>
      <w:r>
        <w:rPr>
          <w:szCs w:val="21"/>
        </w:rPr>
        <w:t xml:space="preserve"> icon displayed yellow indicate ready to delete, then press the yellow key corresponding to the icon to cancel the delete state. The icon displayed gray </w:t>
      </w:r>
      <w:r>
        <w:rPr>
          <w:szCs w:val="21"/>
        </w:rPr>
        <w:drawing>
          <wp:inline distT="0" distB="0" distL="0" distR="0">
            <wp:extent cx="300355" cy="122555"/>
            <wp:effectExtent l="19050" t="0" r="4445" b="0"/>
            <wp:docPr id="395"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423"/>
                    <pic:cNvPicPr>
                      <a:picLocks noChangeAspect="1" noChangeArrowheads="1"/>
                    </pic:cNvPicPr>
                  </pic:nvPicPr>
                  <pic:blipFill>
                    <a:blip r:embed="rId147" cstate="print"/>
                    <a:srcRect/>
                    <a:stretch>
                      <a:fillRect/>
                    </a:stretch>
                  </pic:blipFill>
                  <pic:spPr>
                    <a:xfrm>
                      <a:off x="0" y="0"/>
                      <a:ext cx="300355" cy="122555"/>
                    </a:xfrm>
                    <a:prstGeom prst="rect">
                      <a:avLst/>
                    </a:prstGeom>
                    <a:noFill/>
                    <a:ln w="9525">
                      <a:noFill/>
                      <a:miter lim="800000"/>
                      <a:headEnd/>
                      <a:tailEnd/>
                    </a:ln>
                  </pic:spPr>
                </pic:pic>
              </a:graphicData>
            </a:graphic>
          </wp:inline>
        </w:drawing>
      </w:r>
      <w:r>
        <w:rPr>
          <w:szCs w:val="21"/>
        </w:rPr>
        <w:t xml:space="preserve"> indicate don't delete.</w:t>
      </w:r>
    </w:p>
    <w:p>
      <w:pPr>
        <w:spacing w:before="156" w:after="156" w:line="240" w:lineRule="exact"/>
        <w:rPr>
          <w:szCs w:val="21"/>
        </w:rPr>
      </w:pPr>
      <w:r>
        <w:rPr>
          <w:szCs w:val="21"/>
        </w:rPr>
        <w:t>In the state of ready to delete, press</w:t>
      </w:r>
      <w:r>
        <w:rPr>
          <w:szCs w:val="21"/>
        </w:rPr>
        <w:drawing>
          <wp:inline distT="0" distB="0" distL="0" distR="0">
            <wp:extent cx="122555" cy="122555"/>
            <wp:effectExtent l="19050" t="0" r="0" b="0"/>
            <wp:docPr id="396" name="图片 396"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delete the whole alarm log. The log is empty.</w:t>
      </w:r>
    </w:p>
    <w:p>
      <w:pPr>
        <w:pStyle w:val="32"/>
        <w:spacing w:before="156" w:after="156" w:line="240" w:lineRule="auto"/>
        <w:jc w:val="center"/>
        <w:rPr>
          <w:szCs w:val="21"/>
        </w:rPr>
      </w:pPr>
      <w:r>
        <w:drawing>
          <wp:inline distT="0" distB="0" distL="0" distR="0">
            <wp:extent cx="2238375" cy="1678940"/>
            <wp:effectExtent l="19050" t="19050" r="28575" b="16510"/>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pic:cNvPicPr>
                      <a:picLocks noChangeAspect="1" noChangeArrowheads="1"/>
                    </pic:cNvPicPr>
                  </pic:nvPicPr>
                  <pic:blipFill>
                    <a:blip r:embed="rId220"/>
                    <a:srcRect/>
                    <a:stretch>
                      <a:fillRect/>
                    </a:stretch>
                  </pic:blipFill>
                  <pic:spPr>
                    <a:xfrm>
                      <a:off x="0" y="0"/>
                      <a:ext cx="2238375" cy="1678940"/>
                    </a:xfrm>
                    <a:prstGeom prst="rect">
                      <a:avLst/>
                    </a:prstGeom>
                    <a:noFill/>
                    <a:ln w="6350" cmpd="sng">
                      <a:solidFill>
                        <a:srgbClr val="000000"/>
                      </a:solidFill>
                      <a:miter lim="800000"/>
                      <a:headEnd/>
                      <a:tailEnd/>
                    </a:ln>
                    <a:effectLst/>
                  </pic:spPr>
                </pic:pic>
              </a:graphicData>
            </a:graphic>
          </wp:inline>
        </w:drawing>
      </w:r>
    </w:p>
    <w:p>
      <w:pPr>
        <w:pageBreakBefore w:val="0"/>
        <w:widowControl w:val="0"/>
        <w:kinsoku/>
        <w:wordWrap/>
        <w:overflowPunct/>
        <w:topLinePunct w:val="0"/>
        <w:autoSpaceDE/>
        <w:autoSpaceDN/>
        <w:bidi w:val="0"/>
        <w:adjustRightInd/>
        <w:snapToGrid/>
        <w:spacing w:before="156" w:after="156" w:line="240" w:lineRule="exact"/>
        <w:jc w:val="center"/>
        <w:textAlignment w:val="auto"/>
        <w:rPr>
          <w:i/>
          <w:szCs w:val="21"/>
        </w:rPr>
      </w:pPr>
      <w:r>
        <w:rPr>
          <w:i/>
          <w:szCs w:val="21"/>
        </w:rPr>
        <w:t>Figure 9-5: Alarm list screen in delete mode</w:t>
      </w:r>
    </w:p>
    <w:p>
      <w:pPr>
        <w:pStyle w:val="2"/>
        <w:keepNext/>
        <w:keepLines/>
        <w:pageBreakBefore w:val="0"/>
        <w:widowControl w:val="0"/>
        <w:numPr>
          <w:ilvl w:val="0"/>
          <w:numId w:val="17"/>
        </w:numPr>
        <w:kinsoku/>
        <w:wordWrap/>
        <w:overflowPunct/>
        <w:topLinePunct w:val="0"/>
        <w:autoSpaceDE/>
        <w:autoSpaceDN/>
        <w:bidi w:val="0"/>
        <w:adjustRightInd/>
        <w:snapToGrid/>
        <w:spacing w:line="240" w:lineRule="exact"/>
        <w:jc w:val="both"/>
        <w:textAlignment w:val="auto"/>
        <w:rPr>
          <w:rFonts w:hint="default" w:ascii="Arial" w:hAnsi="Arial" w:cs="Arial"/>
          <w:sz w:val="32"/>
          <w:szCs w:val="48"/>
          <w:lang w:val="en-US" w:eastAsia="zh-CN"/>
        </w:rPr>
      </w:pPr>
      <w:bookmarkStart w:id="729" w:name="_Toc414953841"/>
      <w:bookmarkStart w:id="730" w:name="_Toc414951768"/>
      <w:bookmarkStart w:id="731" w:name="_Toc31667"/>
      <w:r>
        <w:rPr>
          <w:rFonts w:hint="default" w:ascii="Arial" w:hAnsi="Arial" w:cs="Arial"/>
          <w:sz w:val="32"/>
          <w:szCs w:val="48"/>
          <w:lang w:val="en-US" w:eastAsia="zh-CN"/>
        </w:rPr>
        <w:t>Trend Mode Key</w:t>
      </w:r>
      <w:bookmarkEnd w:id="729"/>
      <w:bookmarkEnd w:id="730"/>
      <w:bookmarkEnd w:id="731"/>
    </w:p>
    <w:p>
      <w:pPr>
        <w:pageBreakBefore w:val="0"/>
        <w:widowControl w:val="0"/>
        <w:kinsoku/>
        <w:wordWrap/>
        <w:overflowPunct/>
        <w:topLinePunct w:val="0"/>
        <w:autoSpaceDE/>
        <w:autoSpaceDN/>
        <w:bidi w:val="0"/>
        <w:adjustRightInd/>
        <w:snapToGrid/>
        <w:spacing w:before="156" w:after="156" w:line="240" w:lineRule="exact"/>
        <w:textAlignment w:val="auto"/>
        <w:rPr>
          <w:szCs w:val="21"/>
        </w:rPr>
      </w:pPr>
      <w:r>
        <w:rPr>
          <w:rFonts w:hint="default" w:ascii="Arial" w:hAnsi="Arial" w:cs="Arial"/>
          <w:sz w:val="32"/>
          <w:szCs w:val="48"/>
          <w:lang w:val="en-US" w:eastAsia="zh-CN"/>
        </w:rPr>
        <w:drawing>
          <wp:anchor distT="0" distB="0" distL="114300" distR="114300" simplePos="0" relativeHeight="251713536" behindDoc="0" locked="0" layoutInCell="1" allowOverlap="1">
            <wp:simplePos x="0" y="0"/>
            <wp:positionH relativeFrom="column">
              <wp:posOffset>316230</wp:posOffset>
            </wp:positionH>
            <wp:positionV relativeFrom="paragraph">
              <wp:posOffset>76200</wp:posOffset>
            </wp:positionV>
            <wp:extent cx="292100" cy="196850"/>
            <wp:effectExtent l="19050" t="0" r="0" b="0"/>
            <wp:wrapNone/>
            <wp:docPr id="1274" name="图片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图片 1274"/>
                    <pic:cNvPicPr>
                      <a:picLocks noChangeAspect="1" noChangeArrowheads="1"/>
                    </pic:cNvPicPr>
                  </pic:nvPicPr>
                  <pic:blipFill>
                    <a:blip r:embed="rId221"/>
                    <a:srcRect/>
                    <a:stretch>
                      <a:fillRect/>
                    </a:stretch>
                  </pic:blipFill>
                  <pic:spPr>
                    <a:xfrm>
                      <a:off x="0" y="0"/>
                      <a:ext cx="292100" cy="196850"/>
                    </a:xfrm>
                    <a:prstGeom prst="rect">
                      <a:avLst/>
                    </a:prstGeom>
                    <a:noFill/>
                  </pic:spPr>
                </pic:pic>
              </a:graphicData>
            </a:graphic>
          </wp:anchor>
        </w:drawing>
      </w:r>
      <w:r>
        <w:rPr>
          <w:szCs w:val="21"/>
        </w:rPr>
        <w:t>The      mode records changes to parameters previously specified in the Configuration/Trend mode screen (see § 5.9).</w:t>
      </w:r>
    </w:p>
    <w:p>
      <w:pPr>
        <w:pStyle w:val="3"/>
        <w:pageBreakBefore w:val="0"/>
        <w:widowControl w:val="0"/>
        <w:kinsoku/>
        <w:wordWrap/>
        <w:overflowPunct/>
        <w:topLinePunct w:val="0"/>
        <w:autoSpaceDE/>
        <w:autoSpaceDN/>
        <w:bidi w:val="0"/>
        <w:adjustRightInd/>
        <w:snapToGrid/>
        <w:spacing w:line="240" w:lineRule="exact"/>
        <w:textAlignment w:val="auto"/>
      </w:pPr>
      <w:bookmarkStart w:id="732" w:name="_Toc12508"/>
      <w:bookmarkStart w:id="733" w:name="_Toc414951769"/>
      <w:bookmarkStart w:id="734" w:name="_Toc414953842"/>
      <w:bookmarkStart w:id="735" w:name="_Toc11045"/>
      <w:r>
        <w:t>10.1. Available sub-menus</w:t>
      </w:r>
      <w:bookmarkEnd w:id="732"/>
      <w:bookmarkEnd w:id="733"/>
      <w:bookmarkEnd w:id="734"/>
      <w:bookmarkEnd w:id="735"/>
    </w:p>
    <w:p>
      <w:pPr>
        <w:pageBreakBefore w:val="0"/>
        <w:widowControl w:val="0"/>
        <w:kinsoku/>
        <w:wordWrap/>
        <w:overflowPunct/>
        <w:topLinePunct w:val="0"/>
        <w:autoSpaceDE/>
        <w:autoSpaceDN/>
        <w:bidi w:val="0"/>
        <w:adjustRightInd/>
        <w:snapToGrid/>
        <w:spacing w:before="156" w:line="240" w:lineRule="exact"/>
        <w:textAlignment w:val="auto"/>
        <w:rPr>
          <w:szCs w:val="21"/>
        </w:rPr>
      </w:pPr>
      <w:r>
        <w:rPr>
          <w:szCs w:val="21"/>
        </w:rPr>
        <w:t>The sub-menus are listed in the screen below and described individually in the paragraphs that follow.</w:t>
      </w:r>
    </w:p>
    <w:p>
      <w:pPr>
        <w:pageBreakBefore w:val="0"/>
        <w:widowControl w:val="0"/>
        <w:kinsoku/>
        <w:wordWrap/>
        <w:overflowPunct/>
        <w:topLinePunct w:val="0"/>
        <w:autoSpaceDE/>
        <w:autoSpaceDN/>
        <w:bidi w:val="0"/>
        <w:adjustRightInd/>
        <w:snapToGrid/>
        <w:spacing w:line="240" w:lineRule="exact"/>
        <w:textAlignment w:val="auto"/>
        <w:rPr>
          <w:szCs w:val="21"/>
        </w:rPr>
      </w:pPr>
      <w:r>
        <w:rPr>
          <w:szCs w:val="21"/>
        </w:rPr>
        <w:t>The sub-menus are selected using the yellow keys on the keypad below the screen.</w:t>
      </w:r>
    </w:p>
    <w:p>
      <w:pPr>
        <w:spacing w:before="156" w:after="156"/>
        <w:rPr>
          <w:szCs w:val="21"/>
        </w:rPr>
      </w:pPr>
      <w:r>
        <w:rPr>
          <w:szCs w:val="21"/>
        </w:rPr>
        <w:pict>
          <v:group id="_x0000_s2923" o:spid="_x0000_s2923" o:spt="203" style="position:absolute;left:0pt;margin-left:-23.45pt;margin-top:1.95pt;height:133.25pt;width:492.25pt;z-index:251764736;mso-width-relative:page;mso-height-relative:page;" coordorigin="998,4064" coordsize="9845,2665">
            <o:lock v:ext="edit"/>
            <v:shape id="Quad Arrow 730" o:spid="_x0000_s2924" o:spt="202" type="#_x0000_t202" style="position:absolute;left:8082;top:5649;height:806;width:2761;" o:preferrelative="t" stroked="f" coordsize="21600,21600">
              <v:path/>
              <v:fill focussize="0,0"/>
              <v:stroke on="f" joinstyle="miter"/>
              <v:imagedata o:title=""/>
              <o:lock v:ext="edit"/>
              <v:textbox>
                <w:txbxContent>
                  <w:p>
                    <w:pPr>
                      <w:spacing w:line="240" w:lineRule="exact"/>
                      <w:ind w:right="-23" w:rightChars="-11"/>
                      <w:rPr>
                        <w:szCs w:val="18"/>
                      </w:rPr>
                    </w:pPr>
                    <w:r>
                      <w:t xml:space="preserve">Programming a recording (see § 10.2).  </w:t>
                    </w:r>
                  </w:p>
                </w:txbxContent>
              </v:textbox>
            </v:shape>
            <v:shape id="Quad Arrow 731" o:spid="_x0000_s2925" o:spt="202" type="#_x0000_t202" style="position:absolute;left:998;top:5699;height:743;width:2795;" o:preferrelative="t" stroked="f" coordsize="21600,21600">
              <v:path/>
              <v:fill focussize="0,0"/>
              <v:stroke on="f" joinstyle="miter"/>
              <v:imagedata o:title=""/>
              <o:lock v:ext="edit"/>
              <v:textbox>
                <w:txbxContent>
                  <w:p>
                    <w:pPr>
                      <w:spacing w:line="240" w:lineRule="exact"/>
                    </w:pPr>
                    <w:r>
                      <w:t xml:space="preserve">Access to </w:t>
                    </w:r>
                    <w:r>
                      <w:rPr>
                        <w:i/>
                      </w:rPr>
                      <w:t>Trend mode</w:t>
                    </w:r>
                    <w:r>
                      <w:t xml:space="preserve"> configuration (see § 10.3). </w:t>
                    </w:r>
                  </w:p>
                  <w:p>
                    <w:pPr>
                      <w:spacing w:before="156" w:after="156"/>
                      <w:rPr>
                        <w:sz w:val="18"/>
                        <w:szCs w:val="18"/>
                      </w:rPr>
                    </w:pPr>
                  </w:p>
                </w:txbxContent>
              </v:textbox>
            </v:shape>
            <v:shape id="Quad Arrow 732" o:spid="_x0000_s2926" o:spt="202" type="#_x0000_t202" style="position:absolute;left:8079;top:4829;height:419;width:2710;" o:preferrelative="t" stroked="f" coordsize="21600,21600">
              <v:path/>
              <v:fill focussize="0,0"/>
              <v:stroke on="f" joinstyle="miter"/>
              <v:imagedata o:title=""/>
              <o:lock v:ext="edit"/>
              <v:textbox>
                <w:txbxContent>
                  <w:p>
                    <w:pPr>
                      <w:spacing w:line="240" w:lineRule="exact"/>
                    </w:pPr>
                    <w:r>
                      <w:t xml:space="preserve">List of records (see § 10.4). </w:t>
                    </w:r>
                  </w:p>
                  <w:p>
                    <w:pPr>
                      <w:spacing w:before="156" w:after="156"/>
                      <w:rPr>
                        <w:szCs w:val="18"/>
                      </w:rPr>
                    </w:pPr>
                  </w:p>
                </w:txbxContent>
              </v:textbox>
            </v:shape>
            <v:shape id="Picture 733" o:spid="_x0000_s2927" o:spt="75" type="#_x0000_t75" style="position:absolute;left:4192;top:4064;height:2665;width:3579;" filled="f" stroked="t" coordsize="21600,21600">
              <v:path/>
              <v:fill on="f" focussize="0,0"/>
              <v:stroke weight="0.5pt" miterlimit="2"/>
              <v:imagedata r:id="rId222" o:title="36_TREND1410130921"/>
              <o:lock v:ext="edit" aspectratio="t"/>
            </v:shape>
            <v:shape id="Straight Connector 734" o:spid="_x0000_s2928" o:spt="32" type="#_x0000_t32" style="position:absolute;left:6946;top:5843;flip:y;height:612;width:1158;" o:connectortype="straight" filled="f" o:preferrelative="t" stroked="t" coordsize="21600,21600">
              <v:path arrowok="t"/>
              <v:fill on="f" focussize="0,0"/>
              <v:stroke weight="1pt" color="#E36C0A" miterlimit="2"/>
              <v:imagedata o:title=""/>
              <o:lock v:ext="edit"/>
            </v:shape>
            <v:shape id="Straight Connector 735" o:spid="_x0000_s2929" o:spt="32" type="#_x0000_t32" style="position:absolute;left:3741;top:5948;height:507;width:723;" o:connectortype="straight" filled="f" o:preferrelative="t" stroked="t" coordsize="21600,21600">
              <v:path arrowok="t"/>
              <v:fill on="f" focussize="0,0"/>
              <v:stroke weight="1pt" color="#E36C0A" miterlimit="2"/>
              <v:imagedata o:title=""/>
              <o:lock v:ext="edit"/>
            </v:shape>
            <v:shape id="Straight Connector 736" o:spid="_x0000_s2930" o:spt="32" type="#_x0000_t32" style="position:absolute;left:6314;top:5053;flip:y;height:1402;width:1790;"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line="240" w:lineRule="exact"/>
        <w:jc w:val="center"/>
        <w:rPr>
          <w:i/>
          <w:szCs w:val="21"/>
        </w:rPr>
      </w:pPr>
      <w:r>
        <w:rPr>
          <w:i/>
          <w:szCs w:val="21"/>
        </w:rPr>
        <w:t>Figure 10-1 Trend mode screen</w:t>
      </w:r>
    </w:p>
    <w:p>
      <w:pPr>
        <w:spacing w:before="156" w:after="156" w:line="240" w:lineRule="exact"/>
        <w:rPr>
          <w:szCs w:val="21"/>
        </w:rPr>
      </w:pPr>
      <w:r>
        <w:rPr>
          <w:szCs w:val="21"/>
        </w:rPr>
        <w:t xml:space="preserve">The </w:t>
      </w:r>
      <w:r>
        <w:rPr>
          <w:b/>
          <w:szCs w:val="21"/>
        </w:rPr>
        <w:t xml:space="preserve">OK </w:t>
      </w:r>
      <w:r>
        <w:rPr>
          <w:szCs w:val="21"/>
        </w:rPr>
        <w:t>icon confirms the programming of a recording (see § 10.2).</w:t>
      </w:r>
    </w:p>
    <w:p>
      <w:pPr>
        <w:pStyle w:val="3"/>
      </w:pPr>
      <w:bookmarkStart w:id="736" w:name="_Toc414953843"/>
      <w:bookmarkStart w:id="737" w:name="_Toc5097"/>
      <w:bookmarkStart w:id="738" w:name="_Toc414951770"/>
      <w:bookmarkStart w:id="739" w:name="_Toc14290"/>
      <w:r>
        <w:t>10.2. Programming and starting recording</w:t>
      </w:r>
      <w:bookmarkEnd w:id="736"/>
      <w:bookmarkEnd w:id="737"/>
      <w:bookmarkEnd w:id="738"/>
      <w:bookmarkEnd w:id="739"/>
      <w:r>
        <w:t xml:space="preserve"> </w:t>
      </w:r>
    </w:p>
    <w:p>
      <w:pPr>
        <w:spacing w:before="156" w:after="156" w:line="240" w:lineRule="exact"/>
        <w:rPr>
          <w:szCs w:val="21"/>
        </w:rPr>
      </w:pPr>
      <w:r>
        <w:rPr>
          <w:szCs w:val="21"/>
        </w:rPr>
        <w:t xml:space="preserve">The </w:t>
      </w:r>
      <w:r>
        <w:rPr>
          <w:szCs w:val="21"/>
        </w:rPr>
        <w:drawing>
          <wp:inline distT="0" distB="0" distL="0" distR="0">
            <wp:extent cx="307340" cy="122555"/>
            <wp:effectExtent l="19050" t="0" r="0" b="0"/>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noChangeArrowheads="1"/>
                    </pic:cNvPicPr>
                  </pic:nvPicPr>
                  <pic:blipFill>
                    <a:blip r:embed="rId213"/>
                    <a:srcRect/>
                    <a:stretch>
                      <a:fillRect/>
                    </a:stretch>
                  </pic:blipFill>
                  <pic:spPr>
                    <a:xfrm>
                      <a:off x="0" y="0"/>
                      <a:ext cx="307340" cy="122555"/>
                    </a:xfrm>
                    <a:prstGeom prst="rect">
                      <a:avLst/>
                    </a:prstGeom>
                    <a:noFill/>
                    <a:ln w="9525">
                      <a:noFill/>
                      <a:miter lim="800000"/>
                      <a:headEnd/>
                      <a:tailEnd/>
                    </a:ln>
                  </pic:spPr>
                </pic:pic>
              </a:graphicData>
            </a:graphic>
          </wp:inline>
        </w:drawing>
      </w:r>
      <w:r>
        <w:rPr>
          <w:szCs w:val="21"/>
        </w:rPr>
        <w:t xml:space="preserve"> submenu specifies the parameters of a new recording campaign.</w:t>
      </w:r>
    </w:p>
    <w:p>
      <w:pPr>
        <w:pStyle w:val="34"/>
        <w:spacing w:before="156" w:after="156"/>
        <w:ind w:firstLine="0" w:firstLineChars="0"/>
        <w:rPr>
          <w:szCs w:val="21"/>
        </w:rPr>
      </w:pPr>
      <w:r>
        <w:rPr>
          <w:szCs w:val="21"/>
        </w:rPr>
        <w:pict>
          <v:group id="_x0000_s2907" o:spid="_x0000_s2907" o:spt="203" style="position:absolute;left:0pt;margin-left:-6.8pt;margin-top:4pt;height:156.8pt;width:498.1pt;z-index:251763712;mso-width-relative:page;mso-height-relative:page;" coordorigin="998,8975" coordsize="9962,3136">
            <o:lock v:ext="edit"/>
            <v:shape id="Quad Arrow 776" o:spid="_x0000_s2908" o:spt="202" type="#_x0000_t202" style="position:absolute;left:8086;top:9822;height:595;width:2811;" o:preferrelative="t" stroked="f" coordsize="21600,21600">
              <v:path/>
              <v:fill focussize="0,0"/>
              <v:stroke on="f" joinstyle="miter"/>
              <v:imagedata o:title=""/>
              <o:lock v:ext="edit"/>
              <v:textbox>
                <w:txbxContent>
                  <w:p>
                    <w:pPr>
                      <w:spacing w:line="240" w:lineRule="exact"/>
                      <w:ind w:right="-25" w:rightChars="-12"/>
                      <w:rPr>
                        <w:szCs w:val="21"/>
                      </w:rPr>
                    </w:pPr>
                    <w:r>
                      <w:rPr>
                        <w:rFonts w:hint="eastAsia"/>
                        <w:szCs w:val="21"/>
                      </w:rPr>
                      <w:t>Start time and stop time of record.</w:t>
                    </w:r>
                  </w:p>
                </w:txbxContent>
              </v:textbox>
            </v:shape>
            <v:shape id="Quad Arrow 777" o:spid="_x0000_s2909" o:spt="202" type="#_x0000_t202" style="position:absolute;left:1009;top:10794;height:725;width:2868;" o:preferrelative="t" stroked="f" coordsize="21600,21600">
              <v:path/>
              <v:fill focussize="0,0"/>
              <v:stroke on="f" joinstyle="miter"/>
              <v:imagedata o:title=""/>
              <o:lock v:ext="edit"/>
              <v:textbox>
                <w:txbxContent>
                  <w:p>
                    <w:pPr>
                      <w:spacing w:line="240" w:lineRule="exact"/>
                      <w:ind w:right="25" w:rightChars="12"/>
                      <w:rPr>
                        <w:sz w:val="18"/>
                        <w:szCs w:val="18"/>
                      </w:rPr>
                    </w:pPr>
                    <w:r>
                      <w:t xml:space="preserve">Access to </w:t>
                    </w:r>
                    <w:r>
                      <w:rPr>
                        <w:i/>
                      </w:rPr>
                      <w:t>Trend mode</w:t>
                    </w:r>
                    <w:r>
                      <w:t xml:space="preserve"> configuration </w:t>
                    </w:r>
                    <w:bookmarkStart w:id="1081" w:name="OLE_LINK13"/>
                    <w:bookmarkStart w:id="1082" w:name="OLE_LINK14"/>
                    <w:r>
                      <w:t>(see § 10.3).</w:t>
                    </w:r>
                    <w:bookmarkEnd w:id="1081"/>
                    <w:bookmarkEnd w:id="1082"/>
                  </w:p>
                </w:txbxContent>
              </v:textbox>
            </v:shape>
            <v:shape id="Quad Arrow 778" o:spid="_x0000_s2910" o:spt="202" type="#_x0000_t202" style="position:absolute;left:8097;top:9009;height:879;width:2746;" o:preferrelative="t" stroked="f" coordsize="21600,21600">
              <v:path/>
              <v:fill focussize="0,0"/>
              <v:stroke on="f" joinstyle="miter"/>
              <v:imagedata o:title=""/>
              <o:lock v:ext="edit"/>
              <v:textbox>
                <w:txbxContent>
                  <w:p>
                    <w:pPr>
                      <w:spacing w:line="240" w:lineRule="exact"/>
                      <w:ind w:right="50" w:rightChars="24"/>
                      <w:rPr>
                        <w:szCs w:val="21"/>
                      </w:rPr>
                    </w:pPr>
                    <w:r>
                      <w:rPr>
                        <w:szCs w:val="21"/>
                      </w:rPr>
                      <w:t>Select the recording parameters configuration (see§ 10.3).</w:t>
                    </w:r>
                  </w:p>
                </w:txbxContent>
              </v:textbox>
            </v:shape>
            <v:shape id="Quad Arrow 779" o:spid="_x0000_s2911" o:spt="202" type="#_x0000_t202" style="position:absolute;left:8112;top:10406;height:612;width:2848;" o:preferrelative="t" stroked="f" coordsize="21600,21600">
              <v:path/>
              <v:fill focussize="0,0"/>
              <v:stroke on="f" joinstyle="miter"/>
              <v:imagedata o:title=""/>
              <o:lock v:ext="edit"/>
              <v:textbox>
                <w:txbxContent>
                  <w:p>
                    <w:pPr>
                      <w:spacing w:line="240" w:lineRule="exact"/>
                      <w:rPr>
                        <w:szCs w:val="21"/>
                      </w:rPr>
                    </w:pPr>
                    <w:r>
                      <w:rPr>
                        <w:szCs w:val="21"/>
                      </w:rPr>
                      <w:t xml:space="preserve">Record period, that is </w:t>
                    </w:r>
                    <w:r>
                      <w:rPr>
                        <w:rFonts w:cs="Arial"/>
                        <w:szCs w:val="21"/>
                        <w:shd w:val="clear" w:color="auto" w:fill="FFFFFF"/>
                      </w:rPr>
                      <w:t>the interval time.</w:t>
                    </w:r>
                  </w:p>
                </w:txbxContent>
              </v:textbox>
            </v:shape>
            <v:shape id="Quad Arrow 780" o:spid="_x0000_s2912" o:spt="202" type="#_x0000_t202" style="position:absolute;left:8109;top:11039;height:410;width:1904;" o:preferrelative="t" stroked="f" coordsize="21600,21600">
              <v:path/>
              <v:fill focussize="0,0"/>
              <v:stroke on="f" joinstyle="miter"/>
              <v:imagedata o:title=""/>
              <o:lock v:ext="edit"/>
              <v:textbox>
                <w:txbxContent>
                  <w:p>
                    <w:pPr>
                      <w:spacing w:line="240" w:lineRule="exact"/>
                      <w:rPr>
                        <w:szCs w:val="21"/>
                      </w:rPr>
                    </w:pPr>
                    <w:r>
                      <w:rPr>
                        <w:rFonts w:hint="eastAsia"/>
                        <w:szCs w:val="21"/>
                      </w:rPr>
                      <w:t>File name.</w:t>
                    </w:r>
                  </w:p>
                </w:txbxContent>
              </v:textbox>
            </v:shape>
            <v:shape id="Quad Arrow 781" o:spid="_x0000_s2913" o:spt="202" type="#_x0000_t202" style="position:absolute;left:8117;top:11394;height:717;width:2843;" o:preferrelative="t" stroked="f" coordsize="21600,21600">
              <v:path/>
              <v:fill focussize="0,0"/>
              <v:stroke on="f" joinstyle="miter"/>
              <v:imagedata o:title=""/>
              <o:lock v:ext="edit"/>
              <v:textbox>
                <w:txbxContent>
                  <w:p>
                    <w:pPr>
                      <w:spacing w:line="240" w:lineRule="exact"/>
                      <w:rPr>
                        <w:szCs w:val="21"/>
                      </w:rPr>
                    </w:pPr>
                    <w:r>
                      <w:rPr>
                        <w:szCs w:val="21"/>
                      </w:rPr>
                      <w:t xml:space="preserve">Press yellow key corresponding to the </w:t>
                    </w:r>
                    <w:r>
                      <w:rPr>
                        <w:rFonts w:eastAsia="黑体"/>
                        <w:b/>
                        <w:szCs w:val="21"/>
                      </w:rPr>
                      <w:t xml:space="preserve">OK </w:t>
                    </w:r>
                    <w:r>
                      <w:rPr>
                        <w:rFonts w:eastAsia="黑体"/>
                        <w:szCs w:val="21"/>
                      </w:rPr>
                      <w:t>to start record.</w:t>
                    </w:r>
                  </w:p>
                </w:txbxContent>
              </v:textbox>
            </v:shape>
            <v:shape id="Quad Arrow 782" o:spid="_x0000_s2914" o:spt="202" type="#_x0000_t202" style="position:absolute;left:998;top:8975;height:1182;width:2965;" o:preferrelative="t" stroked="f" coordsize="21600,21600">
              <v:path/>
              <v:fill focussize="0,0"/>
              <v:stroke on="f" joinstyle="miter"/>
              <v:imagedata o:title=""/>
              <o:lock v:ext="edit"/>
              <v:textbox>
                <w:txbxContent>
                  <w:p>
                    <w:pPr>
                      <w:spacing w:line="240" w:lineRule="exact"/>
                      <w:ind w:right="153" w:rightChars="73"/>
                      <w:rPr>
                        <w:szCs w:val="18"/>
                      </w:rPr>
                    </w:pPr>
                    <w:bookmarkStart w:id="1083" w:name="OLE_LINK9"/>
                    <w:bookmarkStart w:id="1084" w:name="OLE_LINK8"/>
                    <w:r>
                      <w:rPr>
                        <w:sz w:val="18"/>
                        <w:szCs w:val="18"/>
                      </w:rPr>
                      <w:t xml:space="preserve">SD </w:t>
                    </w:r>
                    <w:r>
                      <w:t>memory card usage. The black part of the bar corresponds to the fraction of memory used.</w:t>
                    </w:r>
                  </w:p>
                  <w:p>
                    <w:pPr>
                      <w:spacing w:before="156" w:after="156" w:line="0" w:lineRule="atLeast"/>
                      <w:ind w:right="153" w:rightChars="73"/>
                      <w:jc w:val="left"/>
                      <w:rPr>
                        <w:sz w:val="18"/>
                        <w:szCs w:val="18"/>
                      </w:rPr>
                    </w:pPr>
                  </w:p>
                  <w:bookmarkEnd w:id="1083"/>
                  <w:bookmarkEnd w:id="1084"/>
                  <w:p>
                    <w:pPr>
                      <w:spacing w:before="156" w:after="156"/>
                      <w:ind w:right="153" w:rightChars="73"/>
                      <w:rPr>
                        <w:sz w:val="18"/>
                        <w:szCs w:val="18"/>
                      </w:rPr>
                    </w:pPr>
                  </w:p>
                </w:txbxContent>
              </v:textbox>
            </v:shape>
            <v:shape id="Picture 783" o:spid="_x0000_s2915" o:spt="75" type="#_x0000_t75" style="position:absolute;left:4194;top:9134;height:2665;width:3579;" filled="f" stroked="t" coordsize="21600,21600">
              <v:path/>
              <v:fill on="f" focussize="0,0"/>
              <v:stroke weight="0.5pt" miterlimit="2"/>
              <v:imagedata r:id="rId223" o:title="36_TREND1410130921"/>
              <o:lock v:ext="edit" aspectratio="t"/>
            </v:shape>
            <v:shape id="Straight Connector 784" o:spid="_x0000_s2916" o:spt="32" type="#_x0000_t32" style="position:absolute;left:7150;top:9963;flip:y;height:194;width:959;" o:connectortype="straight" filled="f" o:preferrelative="t" stroked="t" coordsize="21600,21600">
              <v:path arrowok="t"/>
              <v:fill on="f" focussize="0,0"/>
              <v:stroke weight="1pt" color="#E36C0A" miterlimit="2"/>
              <v:imagedata o:title=""/>
              <o:lock v:ext="edit"/>
            </v:shape>
            <v:shape id="Straight Connector 785" o:spid="_x0000_s2917" o:spt="32" type="#_x0000_t32" style="position:absolute;left:3793;top:11039;height:480;width:739;" o:connectortype="straight" filled="f" o:preferrelative="t" stroked="t" coordsize="21600,21600">
              <v:path arrowok="t"/>
              <v:fill on="f" focussize="0,0"/>
              <v:stroke weight="1pt" color="#E36C0A" miterlimit="2"/>
              <v:imagedata o:title=""/>
              <o:lock v:ext="edit"/>
            </v:shape>
            <v:shape id="Straight Connector 786" o:spid="_x0000_s2918" o:spt="32" type="#_x0000_t32" style="position:absolute;left:6650;top:9188;flip:y;height:700;width:1459;" o:connectortype="straight" filled="f" o:preferrelative="t" stroked="t" coordsize="21600,21600">
              <v:path arrowok="t"/>
              <v:fill on="f" focussize="0,0"/>
              <v:stroke weight="1pt" color="#E36C0A" miterlimit="2"/>
              <v:imagedata o:title=""/>
              <o:lock v:ext="edit"/>
            </v:shape>
            <v:shape id="Straight Connector 787" o:spid="_x0000_s2919" o:spt="32" type="#_x0000_t32" style="position:absolute;left:6650;top:10608;flip:y;height:124;width:1454;" o:connectortype="straight" filled="f" o:preferrelative="t" stroked="t" coordsize="21600,21600">
              <v:path arrowok="t"/>
              <v:fill on="f" focussize="0,0"/>
              <v:stroke weight="1pt" color="#E36C0A" miterlimit="2"/>
              <v:imagedata o:title=""/>
              <o:lock v:ext="edit"/>
            </v:shape>
            <v:shape id="Straight Connector 788" o:spid="_x0000_s2920" o:spt="32" type="#_x0000_t32" style="position:absolute;left:6745;top:10999;height:249;width:1359;" o:connectortype="straight" filled="f" o:preferrelative="t" stroked="t" coordsize="21600,21600">
              <v:path arrowok="t"/>
              <v:fill on="f" focussize="0,0"/>
              <v:stroke weight="1pt" color="#E36C0A" miterlimit="2"/>
              <v:imagedata o:title=""/>
              <o:lock v:ext="edit"/>
            </v:shape>
            <v:shape id="Straight Connector 789" o:spid="_x0000_s2921" o:spt="32" type="#_x0000_t32" style="position:absolute;left:7612;top:11656;height:1;width:483;" o:connectortype="straight" filled="f" o:preferrelative="t" stroked="t" coordsize="21600,21600">
              <v:path arrowok="t"/>
              <v:fill on="f" focussize="0,0"/>
              <v:stroke weight="1pt" color="#E36C0A" miterlimit="2"/>
              <v:imagedata o:title=""/>
              <o:lock v:ext="edit"/>
            </v:shape>
            <v:shape id="Straight Connector 790" o:spid="_x0000_s2922" o:spt="32" type="#_x0000_t32" style="position:absolute;left:3877;top:9244;height:0;width:1260;" o:connectortype="straight" filled="f" o:preferrelative="t" stroked="t" coordsize="21600,21600">
              <v:path arrowok="t"/>
              <v:fill on="f" focussize="0,0"/>
              <v:stroke weight="1pt" color="#E36C0A" miterlimit="2"/>
              <v:imagedata o:title=""/>
              <o:lock v:ext="edit"/>
            </v:shape>
          </v:group>
        </w:pict>
      </w: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line="240" w:lineRule="exact"/>
        <w:ind w:firstLine="0" w:firstLineChars="0"/>
        <w:jc w:val="center"/>
        <w:rPr>
          <w:i/>
          <w:szCs w:val="21"/>
        </w:rPr>
      </w:pPr>
      <w:r>
        <w:rPr>
          <w:i/>
          <w:szCs w:val="21"/>
        </w:rPr>
        <w:t xml:space="preserve">Figure 10-2: </w:t>
      </w:r>
      <w:bookmarkStart w:id="740" w:name="OLE_LINK20"/>
      <w:bookmarkStart w:id="741" w:name="OLE_LINK21"/>
      <w:r>
        <w:rPr>
          <w:i/>
          <w:szCs w:val="21"/>
        </w:rPr>
        <w:t>Example of preset recording screen</w:t>
      </w:r>
      <w:bookmarkEnd w:id="740"/>
      <w:bookmarkEnd w:id="741"/>
    </w:p>
    <w:p>
      <w:pPr>
        <w:pStyle w:val="4"/>
        <w:spacing w:before="156" w:afterLines="50"/>
      </w:pPr>
      <w:bookmarkStart w:id="742" w:name="_Toc414953844"/>
      <w:bookmarkStart w:id="743" w:name="_Toc414951771"/>
      <w:bookmarkStart w:id="744" w:name="_Toc25110"/>
      <w:bookmarkStart w:id="745" w:name="_Toc5937"/>
      <w:r>
        <w:t>10.2.1. Stage 1: programming of parameters</w:t>
      </w:r>
      <w:bookmarkEnd w:id="742"/>
      <w:bookmarkEnd w:id="743"/>
      <w:bookmarkEnd w:id="744"/>
      <w:bookmarkEnd w:id="745"/>
    </w:p>
    <w:p>
      <w:pPr>
        <w:spacing w:line="240" w:lineRule="exact"/>
        <w:rPr>
          <w:szCs w:val="21"/>
        </w:rPr>
      </w:pPr>
      <w:r>
        <w:rPr>
          <w:szCs w:val="21"/>
        </w:rPr>
        <w:t>Proceed as follows:</w:t>
      </w:r>
    </w:p>
    <w:p>
      <w:pPr>
        <w:pStyle w:val="34"/>
        <w:spacing w:beforeLines="0" w:afterLines="0" w:line="240" w:lineRule="exact"/>
        <w:ind w:left="315" w:hanging="315" w:hangingChars="150"/>
        <w:rPr>
          <w:szCs w:val="21"/>
        </w:rPr>
      </w:pPr>
      <w:r>
        <w:rPr>
          <w:rFonts w:hint="eastAsia" w:ascii="宋体" w:hAnsi="宋体" w:cs="宋体"/>
          <w:szCs w:val="21"/>
        </w:rPr>
        <w:t>★</w:t>
      </w:r>
      <w:r>
        <w:rPr>
          <w:rFonts w:ascii="宋体" w:hAnsi="宋体" w:cs="宋体"/>
          <w:szCs w:val="21"/>
        </w:rPr>
        <w:t xml:space="preserve"> </w:t>
      </w:r>
      <w:r>
        <w:rPr>
          <w:szCs w:val="21"/>
        </w:rPr>
        <w:t xml:space="preserve">Select the </w:t>
      </w:r>
      <w:r>
        <w:rPr>
          <w:i/>
          <w:szCs w:val="21"/>
        </w:rPr>
        <w:t>Configuration</w:t>
      </w:r>
      <w:r>
        <w:rPr>
          <w:szCs w:val="21"/>
        </w:rPr>
        <w:t xml:space="preserve"> field using the </w:t>
      </w:r>
      <w:r>
        <w:rPr>
          <w:szCs w:val="21"/>
        </w:rPr>
        <w:drawing>
          <wp:inline distT="0" distB="0" distL="0" distR="0">
            <wp:extent cx="225425" cy="88900"/>
            <wp:effectExtent l="19050" t="0" r="3175" b="0"/>
            <wp:docPr id="399" name="图片 399"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225425" cy="88900"/>
            <wp:effectExtent l="19050" t="0" r="3175" b="0"/>
            <wp:docPr id="400" name="图片 400"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keys. The selected field is highlighted in yellow. Press </w:t>
      </w:r>
      <w:r>
        <w:rPr>
          <w:szCs w:val="21"/>
        </w:rPr>
        <w:drawing>
          <wp:inline distT="0" distB="0" distL="0" distR="0">
            <wp:extent cx="122555" cy="122555"/>
            <wp:effectExtent l="19050" t="0" r="0" b="0"/>
            <wp:docPr id="401" name="图片 401"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enter the type of configuration. The arrows</w:t>
      </w:r>
      <w:r>
        <w:rPr>
          <w:szCs w:val="21"/>
        </w:rPr>
        <w:drawing>
          <wp:inline distT="0" distB="0" distL="0" distR="0">
            <wp:extent cx="81915" cy="67945"/>
            <wp:effectExtent l="19050" t="0" r="0" b="0"/>
            <wp:docPr id="402"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30"/>
                    <pic:cNvPicPr>
                      <a:picLocks noChangeAspect="1" noChangeArrowheads="1"/>
                    </pic:cNvPicPr>
                  </pic:nvPicPr>
                  <pic:blipFill>
                    <a:blip r:embed="rId125"/>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drawing>
          <wp:inline distT="0" distB="0" distL="0" distR="0">
            <wp:extent cx="81915" cy="67945"/>
            <wp:effectExtent l="19050" t="0" r="0" b="0"/>
            <wp:docPr id="403"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31"/>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t>appear.</w:t>
      </w:r>
    </w:p>
    <w:p>
      <w:pPr>
        <w:spacing w:line="240" w:lineRule="exact"/>
        <w:rPr>
          <w:szCs w:val="21"/>
        </w:rPr>
      </w:pPr>
      <w:r>
        <w:rPr>
          <w:rFonts w:hint="eastAsia" w:ascii="宋体" w:hAnsi="宋体" w:cs="宋体"/>
          <w:szCs w:val="21"/>
        </w:rPr>
        <w:t xml:space="preserve">★ </w:t>
      </w:r>
      <w:r>
        <w:rPr>
          <w:szCs w:val="21"/>
        </w:rPr>
        <w:t xml:space="preserve">Select the configuration to be used by browsing using the </w:t>
      </w:r>
      <w:r>
        <w:rPr>
          <w:szCs w:val="21"/>
        </w:rPr>
        <w:drawing>
          <wp:inline distT="0" distB="0" distL="0" distR="0">
            <wp:extent cx="225425" cy="88900"/>
            <wp:effectExtent l="19050" t="0" r="3175" b="0"/>
            <wp:docPr id="404" name="图片 404"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225425" cy="88900"/>
            <wp:effectExtent l="19050" t="0" r="3175" b="0"/>
            <wp:docPr id="405" name="图片 405"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keys. Press</w:t>
      </w:r>
      <w:r>
        <w:rPr>
          <w:szCs w:val="21"/>
        </w:rPr>
        <w:drawing>
          <wp:inline distT="0" distB="0" distL="0" distR="0">
            <wp:extent cx="122555" cy="122555"/>
            <wp:effectExtent l="19050" t="0" r="0" b="0"/>
            <wp:docPr id="406" name="图片 406"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validate.</w:t>
      </w:r>
    </w:p>
    <w:p>
      <w:pPr>
        <w:spacing w:before="156" w:after="156" w:line="240" w:lineRule="exact"/>
        <w:ind w:left="930" w:hanging="930" w:hangingChars="441"/>
        <w:rPr>
          <w:szCs w:val="21"/>
        </w:rPr>
      </w:pPr>
      <w:r>
        <w:rPr>
          <w:b/>
          <w:szCs w:val="21"/>
        </w:rPr>
        <w:t>Reminder</w:t>
      </w:r>
      <w:r>
        <w:rPr>
          <w:szCs w:val="21"/>
        </w:rPr>
        <w:t xml:space="preserve">: Configurations </w:t>
      </w:r>
      <w:r>
        <w:rPr>
          <w:szCs w:val="21"/>
        </w:rPr>
        <w:drawing>
          <wp:inline distT="0" distB="0" distL="0" distR="0">
            <wp:extent cx="238760" cy="122555"/>
            <wp:effectExtent l="19050" t="0" r="8890" b="0"/>
            <wp:docPr id="407"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37"/>
                    <pic:cNvPicPr>
                      <a:picLocks noChangeAspect="1" noChangeArrowheads="1"/>
                    </pic:cNvPicPr>
                  </pic:nvPicPr>
                  <pic:blipFill>
                    <a:blip r:embed="rId31"/>
                    <a:srcRect/>
                    <a:stretch>
                      <a:fillRect/>
                    </a:stretch>
                  </pic:blipFill>
                  <pic:spPr>
                    <a:xfrm>
                      <a:off x="0" y="0"/>
                      <a:ext cx="238760" cy="122555"/>
                    </a:xfrm>
                    <a:prstGeom prst="rect">
                      <a:avLst/>
                    </a:prstGeom>
                    <a:noFill/>
                    <a:ln w="9525">
                      <a:noFill/>
                      <a:miter lim="800000"/>
                      <a:headEnd/>
                      <a:tailEnd/>
                    </a:ln>
                  </pic:spPr>
                </pic:pic>
              </a:graphicData>
            </a:graphic>
          </wp:inline>
        </w:drawing>
      </w:r>
      <w:r>
        <w:rPr>
          <w:szCs w:val="21"/>
        </w:rPr>
        <w:t xml:space="preserve"> to </w:t>
      </w:r>
      <w:r>
        <w:rPr>
          <w:szCs w:val="21"/>
        </w:rPr>
        <w:drawing>
          <wp:inline distT="0" distB="0" distL="0" distR="0">
            <wp:extent cx="238760" cy="122555"/>
            <wp:effectExtent l="19050" t="0" r="8890" b="0"/>
            <wp:docPr id="40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38"/>
                    <pic:cNvPicPr>
                      <a:picLocks noChangeAspect="1" noChangeArrowheads="1"/>
                    </pic:cNvPicPr>
                  </pic:nvPicPr>
                  <pic:blipFill>
                    <a:blip r:embed="rId36"/>
                    <a:srcRect/>
                    <a:stretch>
                      <a:fillRect/>
                    </a:stretch>
                  </pic:blipFill>
                  <pic:spPr>
                    <a:xfrm>
                      <a:off x="0" y="0"/>
                      <a:ext cx="238760" cy="122555"/>
                    </a:xfrm>
                    <a:prstGeom prst="rect">
                      <a:avLst/>
                    </a:prstGeom>
                    <a:noFill/>
                    <a:ln w="9525">
                      <a:noFill/>
                      <a:miter lim="800000"/>
                      <a:headEnd/>
                      <a:tailEnd/>
                    </a:ln>
                  </pic:spPr>
                </pic:pic>
              </a:graphicData>
            </a:graphic>
          </wp:inline>
        </w:drawing>
      </w:r>
      <w:r>
        <w:rPr>
          <w:szCs w:val="21"/>
        </w:rPr>
        <w:t xml:space="preserve"> were defined in the </w:t>
      </w:r>
      <w:r>
        <w:rPr>
          <w:i/>
          <w:szCs w:val="21"/>
        </w:rPr>
        <w:t>Configuration / Trend mode</w:t>
      </w:r>
      <w:r>
        <w:rPr>
          <w:szCs w:val="21"/>
        </w:rPr>
        <w:t xml:space="preserve"> screen (see </w:t>
      </w:r>
      <w:bookmarkStart w:id="746" w:name="OLE_LINK25"/>
      <w:bookmarkStart w:id="747" w:name="OLE_LINK26"/>
      <w:r>
        <w:rPr>
          <w:szCs w:val="21"/>
        </w:rPr>
        <w:t>§</w:t>
      </w:r>
      <w:bookmarkEnd w:id="746"/>
      <w:bookmarkEnd w:id="747"/>
      <w:r>
        <w:rPr>
          <w:szCs w:val="21"/>
        </w:rPr>
        <w:t xml:space="preserve"> 5.9). The configuration procedure is also described in § 10.3.</w:t>
      </w:r>
    </w:p>
    <w:p>
      <w:pPr>
        <w:spacing w:before="156" w:after="156" w:line="240" w:lineRule="exact"/>
        <w:ind w:left="315" w:hanging="315" w:hangingChars="150"/>
        <w:rPr>
          <w:rFonts w:cs="Arial"/>
          <w:szCs w:val="21"/>
          <w:shd w:val="clear" w:color="auto" w:fill="FFFFFF"/>
        </w:rPr>
      </w:pPr>
      <w:r>
        <w:rPr>
          <w:rFonts w:hint="eastAsia" w:ascii="宋体" w:hAnsi="宋体" w:cs="宋体"/>
          <w:szCs w:val="21"/>
        </w:rPr>
        <w:t>★</w:t>
      </w:r>
      <w:r>
        <w:rPr>
          <w:szCs w:val="21"/>
        </w:rPr>
        <w:t xml:space="preserve"> Select the</w:t>
      </w:r>
      <w:r>
        <w:rPr>
          <w:i/>
          <w:szCs w:val="21"/>
        </w:rPr>
        <w:t xml:space="preserve"> Start</w:t>
      </w:r>
      <w:r>
        <w:rPr>
          <w:szCs w:val="21"/>
        </w:rPr>
        <w:t xml:space="preserve"> field using the</w:t>
      </w:r>
      <w:r>
        <w:rPr>
          <w:szCs w:val="21"/>
        </w:rPr>
        <w:drawing>
          <wp:inline distT="0" distB="0" distL="0" distR="0">
            <wp:extent cx="225425" cy="88900"/>
            <wp:effectExtent l="19050" t="0" r="3175" b="0"/>
            <wp:docPr id="409" name="图片 409"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or</w:t>
      </w:r>
      <w:r>
        <w:rPr>
          <w:szCs w:val="21"/>
        </w:rPr>
        <w:drawing>
          <wp:inline distT="0" distB="0" distL="0" distR="0">
            <wp:extent cx="225425" cy="88900"/>
            <wp:effectExtent l="19050" t="0" r="3175" b="0"/>
            <wp:docPr id="410" name="图片 410"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keys. The selected field is highlighted in yellow. Press</w:t>
      </w:r>
      <w:r>
        <w:rPr>
          <w:szCs w:val="21"/>
        </w:rPr>
        <w:drawing>
          <wp:inline distT="0" distB="0" distL="0" distR="0">
            <wp:extent cx="122555" cy="122555"/>
            <wp:effectExtent l="19050" t="0" r="0" b="0"/>
            <wp:docPr id="411" name="图片 411"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enter the values. The arrows </w:t>
      </w:r>
      <w:r>
        <w:rPr>
          <w:szCs w:val="21"/>
        </w:rPr>
        <w:drawing>
          <wp:inline distT="0" distB="0" distL="0" distR="0">
            <wp:extent cx="81915" cy="67945"/>
            <wp:effectExtent l="19050" t="0" r="0" b="0"/>
            <wp:docPr id="412"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43"/>
                    <pic:cNvPicPr>
                      <a:picLocks noChangeAspect="1" noChangeArrowheads="1"/>
                    </pic:cNvPicPr>
                  </pic:nvPicPr>
                  <pic:blipFill>
                    <a:blip r:embed="rId125"/>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drawing>
          <wp:inline distT="0" distB="0" distL="0" distR="0">
            <wp:extent cx="81915" cy="67945"/>
            <wp:effectExtent l="19050" t="0" r="0" b="0"/>
            <wp:docPr id="413"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44"/>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t xml:space="preserve"> appear in the recording start date and time programming field. Press</w:t>
      </w:r>
      <w:r>
        <w:rPr>
          <w:szCs w:val="21"/>
        </w:rPr>
        <w:drawing>
          <wp:inline distT="0" distB="0" distL="0" distR="0">
            <wp:extent cx="225425" cy="88900"/>
            <wp:effectExtent l="19050" t="0" r="3175" b="0"/>
            <wp:docPr id="414" name="图片 414"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or</w:t>
      </w:r>
      <w:r>
        <w:rPr>
          <w:szCs w:val="21"/>
        </w:rPr>
        <w:drawing>
          <wp:inline distT="0" distB="0" distL="0" distR="0">
            <wp:extent cx="225425" cy="88900"/>
            <wp:effectExtent l="19050" t="0" r="3175" b="0"/>
            <wp:docPr id="415" name="图片 415"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to increment or decrement a value and </w:t>
      </w:r>
      <w:r>
        <w:rPr>
          <w:szCs w:val="21"/>
        </w:rPr>
        <w:drawing>
          <wp:inline distT="0" distB="0" distL="0" distR="0">
            <wp:extent cx="136525" cy="109220"/>
            <wp:effectExtent l="19050" t="0" r="0" b="0"/>
            <wp:docPr id="416" name="图片 416"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136525" cy="109220"/>
            <wp:effectExtent l="19050" t="0" r="0" b="0"/>
            <wp:docPr id="417" name="图片 417"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to </w:t>
      </w:r>
      <w:r>
        <w:rPr>
          <w:rFonts w:cs="Arial"/>
          <w:szCs w:val="21"/>
          <w:shd w:val="clear" w:color="auto" w:fill="FFFFFF"/>
        </w:rPr>
        <w:t>switch</w:t>
      </w:r>
      <w:r>
        <w:rPr>
          <w:rStyle w:val="27"/>
          <w:rFonts w:cs="Arial"/>
          <w:szCs w:val="21"/>
          <w:shd w:val="clear" w:color="auto" w:fill="FFFFFF"/>
        </w:rPr>
        <w:t> </w:t>
      </w:r>
      <w:r>
        <w:rPr>
          <w:rFonts w:cs="Arial"/>
          <w:szCs w:val="21"/>
          <w:shd w:val="clear" w:color="auto" w:fill="FFFFFF"/>
        </w:rPr>
        <w:t>year,</w:t>
      </w:r>
      <w:r>
        <w:rPr>
          <w:rStyle w:val="27"/>
          <w:rFonts w:cs="Arial"/>
          <w:szCs w:val="21"/>
          <w:shd w:val="clear" w:color="auto" w:fill="FFFFFF"/>
        </w:rPr>
        <w:t> </w:t>
      </w:r>
      <w:r>
        <w:rPr>
          <w:rFonts w:cs="Arial"/>
          <w:szCs w:val="21"/>
          <w:shd w:val="clear" w:color="auto" w:fill="FFFFFF"/>
        </w:rPr>
        <w:t>month,</w:t>
      </w:r>
      <w:r>
        <w:rPr>
          <w:rStyle w:val="27"/>
          <w:rFonts w:cs="Arial"/>
          <w:szCs w:val="21"/>
          <w:shd w:val="clear" w:color="auto" w:fill="FFFFFF"/>
        </w:rPr>
        <w:t> </w:t>
      </w:r>
      <w:r>
        <w:rPr>
          <w:rFonts w:cs="Arial"/>
          <w:szCs w:val="21"/>
          <w:shd w:val="clear" w:color="auto" w:fill="FFFFFF"/>
        </w:rPr>
        <w:t>day,</w:t>
      </w:r>
      <w:r>
        <w:rPr>
          <w:rStyle w:val="27"/>
          <w:rFonts w:cs="Arial"/>
          <w:szCs w:val="21"/>
          <w:shd w:val="clear" w:color="auto" w:fill="FFFFFF"/>
        </w:rPr>
        <w:t> </w:t>
      </w:r>
      <w:r>
        <w:rPr>
          <w:rFonts w:cs="Arial"/>
          <w:szCs w:val="21"/>
          <w:shd w:val="clear" w:color="auto" w:fill="FFFFFF"/>
        </w:rPr>
        <w:t>hour, minute.</w:t>
      </w:r>
    </w:p>
    <w:p>
      <w:pPr>
        <w:spacing w:before="156" w:after="156" w:line="240" w:lineRule="exact"/>
        <w:rPr>
          <w:szCs w:val="21"/>
        </w:rPr>
      </w:pPr>
      <w:r>
        <w:rPr>
          <w:b/>
          <w:szCs w:val="21"/>
        </w:rPr>
        <w:t>Note</w:t>
      </w:r>
      <w:r>
        <w:rPr>
          <w:szCs w:val="21"/>
        </w:rPr>
        <w:t>: The start date and time must be later than the current date and time.</w:t>
      </w:r>
    </w:p>
    <w:p>
      <w:pPr>
        <w:spacing w:line="240" w:lineRule="exact"/>
        <w:rPr>
          <w:szCs w:val="21"/>
        </w:rPr>
      </w:pPr>
      <w:r>
        <w:rPr>
          <w:rFonts w:hint="eastAsia" w:ascii="宋体" w:hAnsi="宋体" w:cs="宋体"/>
          <w:szCs w:val="21"/>
        </w:rPr>
        <w:t>★</w:t>
      </w:r>
      <w:r>
        <w:rPr>
          <w:rFonts w:ascii="宋体" w:hAnsi="宋体" w:cs="宋体"/>
          <w:szCs w:val="21"/>
        </w:rPr>
        <w:t xml:space="preserve"> </w:t>
      </w:r>
      <w:r>
        <w:rPr>
          <w:szCs w:val="21"/>
        </w:rPr>
        <w:t xml:space="preserve">Press </w:t>
      </w:r>
      <w:r>
        <w:drawing>
          <wp:inline distT="0" distB="0" distL="0" distR="0">
            <wp:extent cx="122555" cy="122555"/>
            <wp:effectExtent l="19050" t="0" r="0" b="0"/>
            <wp:docPr id="418" name="图片 418"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validate the programming of the </w:t>
      </w:r>
      <w:r>
        <w:rPr>
          <w:b/>
          <w:szCs w:val="21"/>
        </w:rPr>
        <w:t>Start</w:t>
      </w:r>
      <w:r>
        <w:rPr>
          <w:szCs w:val="21"/>
        </w:rPr>
        <w:t xml:space="preserve"> date and time.</w:t>
      </w:r>
    </w:p>
    <w:p>
      <w:pPr>
        <w:spacing w:line="240" w:lineRule="exact"/>
        <w:ind w:left="315" w:hanging="315" w:hangingChars="150"/>
        <w:rPr>
          <w:szCs w:val="21"/>
        </w:rPr>
      </w:pPr>
      <w:r>
        <w:rPr>
          <w:rFonts w:hint="eastAsia" w:ascii="宋体" w:hAnsi="宋体" w:cs="宋体"/>
          <w:szCs w:val="21"/>
        </w:rPr>
        <w:t>★</w:t>
      </w:r>
      <w:r>
        <w:rPr>
          <w:rFonts w:ascii="宋体" w:hAnsi="宋体" w:cs="宋体"/>
          <w:szCs w:val="21"/>
        </w:rPr>
        <w:t xml:space="preserve"> </w:t>
      </w:r>
      <w:r>
        <w:rPr>
          <w:szCs w:val="21"/>
        </w:rPr>
        <w:t xml:space="preserve">Select the </w:t>
      </w:r>
      <w:r>
        <w:rPr>
          <w:b/>
          <w:szCs w:val="21"/>
        </w:rPr>
        <w:t>Stop</w:t>
      </w:r>
      <w:r>
        <w:rPr>
          <w:szCs w:val="21"/>
        </w:rPr>
        <w:t xml:space="preserve"> field using the</w:t>
      </w:r>
      <w:r>
        <w:drawing>
          <wp:inline distT="0" distB="0" distL="0" distR="0">
            <wp:extent cx="225425" cy="88900"/>
            <wp:effectExtent l="19050" t="0" r="3175" b="0"/>
            <wp:docPr id="419" name="图片 419"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 </w:t>
      </w:r>
      <w:r>
        <w:drawing>
          <wp:inline distT="0" distB="0" distL="0" distR="0">
            <wp:extent cx="225425" cy="88900"/>
            <wp:effectExtent l="19050" t="0" r="3175" b="0"/>
            <wp:docPr id="420" name="图片 420"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keys. The selected field is highlighted in yellow. Press </w:t>
      </w:r>
      <w:r>
        <w:drawing>
          <wp:inline distT="0" distB="0" distL="0" distR="0">
            <wp:extent cx="122555" cy="122555"/>
            <wp:effectExtent l="19050" t="0" r="0" b="0"/>
            <wp:docPr id="421" name="图片 421"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t xml:space="preserve"> </w:t>
      </w:r>
      <w:r>
        <w:rPr>
          <w:szCs w:val="21"/>
        </w:rPr>
        <w:t xml:space="preserve">to enter the values. The arrows </w:t>
      </w:r>
      <w:r>
        <w:drawing>
          <wp:inline distT="0" distB="0" distL="0" distR="0">
            <wp:extent cx="81915" cy="67945"/>
            <wp:effectExtent l="19050" t="0" r="0" b="0"/>
            <wp:docPr id="422"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53"/>
                    <pic:cNvPicPr>
                      <a:picLocks noChangeAspect="1" noChangeArrowheads="1"/>
                    </pic:cNvPicPr>
                  </pic:nvPicPr>
                  <pic:blipFill>
                    <a:blip r:embed="rId125"/>
                    <a:srcRect/>
                    <a:stretch>
                      <a:fillRect/>
                    </a:stretch>
                  </pic:blipFill>
                  <pic:spPr>
                    <a:xfrm>
                      <a:off x="0" y="0"/>
                      <a:ext cx="81915" cy="67945"/>
                    </a:xfrm>
                    <a:prstGeom prst="rect">
                      <a:avLst/>
                    </a:prstGeom>
                    <a:noFill/>
                    <a:ln w="9525">
                      <a:noFill/>
                      <a:miter lim="800000"/>
                      <a:headEnd/>
                      <a:tailEnd/>
                    </a:ln>
                  </pic:spPr>
                </pic:pic>
              </a:graphicData>
            </a:graphic>
          </wp:inline>
        </w:drawing>
      </w:r>
      <w:r>
        <w:drawing>
          <wp:inline distT="0" distB="0" distL="0" distR="0">
            <wp:extent cx="81915" cy="67945"/>
            <wp:effectExtent l="19050" t="0" r="0" b="0"/>
            <wp:docPr id="423"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54"/>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t xml:space="preserve"> appear in the recording stop date and time programming field. Press</w:t>
      </w:r>
      <w:r>
        <w:drawing>
          <wp:inline distT="0" distB="0" distL="0" distR="0">
            <wp:extent cx="225425" cy="88900"/>
            <wp:effectExtent l="19050" t="0" r="3175" b="0"/>
            <wp:docPr id="424" name="图片 424"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 </w:t>
      </w:r>
      <w:r>
        <w:drawing>
          <wp:inline distT="0" distB="0" distL="0" distR="0">
            <wp:extent cx="225425" cy="88900"/>
            <wp:effectExtent l="19050" t="0" r="3175" b="0"/>
            <wp:docPr id="425" name="图片 425"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to increment or decrement a value and</w:t>
      </w:r>
      <w:r>
        <w:drawing>
          <wp:inline distT="0" distB="0" distL="0" distR="0">
            <wp:extent cx="136525" cy="109220"/>
            <wp:effectExtent l="19050" t="0" r="0" b="0"/>
            <wp:docPr id="426" name="图片 426"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or </w:t>
      </w:r>
      <w:r>
        <w:drawing>
          <wp:inline distT="0" distB="0" distL="0" distR="0">
            <wp:extent cx="136525" cy="109220"/>
            <wp:effectExtent l="19050" t="0" r="0" b="0"/>
            <wp:docPr id="427" name="图片 427"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to </w:t>
      </w:r>
      <w:r>
        <w:rPr>
          <w:rFonts w:cs="Arial"/>
          <w:szCs w:val="21"/>
          <w:shd w:val="clear" w:color="auto" w:fill="FFFFFF"/>
        </w:rPr>
        <w:t>switch</w:t>
      </w:r>
      <w:r>
        <w:rPr>
          <w:rStyle w:val="27"/>
          <w:rFonts w:cs="Arial"/>
          <w:szCs w:val="21"/>
          <w:shd w:val="clear" w:color="auto" w:fill="FFFFFF"/>
        </w:rPr>
        <w:t> </w:t>
      </w:r>
      <w:r>
        <w:rPr>
          <w:rFonts w:cs="Arial"/>
          <w:szCs w:val="21"/>
          <w:shd w:val="clear" w:color="auto" w:fill="FFFFFF"/>
        </w:rPr>
        <w:t>year,</w:t>
      </w:r>
      <w:r>
        <w:rPr>
          <w:rStyle w:val="27"/>
          <w:rFonts w:cs="Arial"/>
          <w:szCs w:val="21"/>
          <w:shd w:val="clear" w:color="auto" w:fill="FFFFFF"/>
        </w:rPr>
        <w:t> </w:t>
      </w:r>
      <w:r>
        <w:rPr>
          <w:rFonts w:cs="Arial"/>
          <w:szCs w:val="21"/>
          <w:shd w:val="clear" w:color="auto" w:fill="FFFFFF"/>
        </w:rPr>
        <w:t>month,</w:t>
      </w:r>
      <w:r>
        <w:rPr>
          <w:rStyle w:val="27"/>
          <w:rFonts w:cs="Arial"/>
          <w:szCs w:val="21"/>
          <w:shd w:val="clear" w:color="auto" w:fill="FFFFFF"/>
        </w:rPr>
        <w:t> </w:t>
      </w:r>
      <w:r>
        <w:rPr>
          <w:rFonts w:cs="Arial"/>
          <w:szCs w:val="21"/>
          <w:shd w:val="clear" w:color="auto" w:fill="FFFFFF"/>
        </w:rPr>
        <w:t>day,</w:t>
      </w:r>
      <w:r>
        <w:rPr>
          <w:rStyle w:val="27"/>
          <w:rFonts w:cs="Arial"/>
          <w:szCs w:val="21"/>
          <w:shd w:val="clear" w:color="auto" w:fill="FFFFFF"/>
        </w:rPr>
        <w:t> </w:t>
      </w:r>
      <w:r>
        <w:rPr>
          <w:rFonts w:cs="Arial"/>
          <w:szCs w:val="21"/>
          <w:shd w:val="clear" w:color="auto" w:fill="FFFFFF"/>
        </w:rPr>
        <w:t>hour, minute</w:t>
      </w:r>
      <w:r>
        <w:rPr>
          <w:szCs w:val="21"/>
        </w:rPr>
        <w:t xml:space="preserve">. </w:t>
      </w:r>
    </w:p>
    <w:p>
      <w:pPr>
        <w:spacing w:before="156" w:after="156" w:line="240" w:lineRule="exact"/>
        <w:rPr>
          <w:szCs w:val="21"/>
        </w:rPr>
      </w:pPr>
      <w:r>
        <w:rPr>
          <w:b/>
          <w:szCs w:val="21"/>
        </w:rPr>
        <w:t>Note</w:t>
      </w:r>
      <w:r>
        <w:rPr>
          <w:szCs w:val="21"/>
        </w:rPr>
        <w:t>: The stop date and time must be later than the start date and time. The longest recording time can be programmed see § 10.6.4.</w:t>
      </w:r>
    </w:p>
    <w:p>
      <w:pPr>
        <w:spacing w:line="240" w:lineRule="exact"/>
        <w:rPr>
          <w:szCs w:val="21"/>
        </w:rPr>
      </w:pPr>
      <w:r>
        <w:rPr>
          <w:rFonts w:hint="eastAsia" w:ascii="宋体" w:hAnsi="宋体" w:cs="宋体"/>
          <w:szCs w:val="21"/>
        </w:rPr>
        <w:t>★</w:t>
      </w:r>
      <w:r>
        <w:rPr>
          <w:szCs w:val="21"/>
        </w:rPr>
        <w:t>Press</w:t>
      </w:r>
      <w:r>
        <w:rPr>
          <w:szCs w:val="21"/>
        </w:rPr>
        <w:drawing>
          <wp:inline distT="0" distB="0" distL="0" distR="0">
            <wp:extent cx="122555" cy="122555"/>
            <wp:effectExtent l="19050" t="0" r="0" b="0"/>
            <wp:docPr id="428" name="图片 428"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validate the programming of the </w:t>
      </w:r>
      <w:r>
        <w:rPr>
          <w:b/>
          <w:szCs w:val="21"/>
        </w:rPr>
        <w:t>Stop</w:t>
      </w:r>
      <w:r>
        <w:rPr>
          <w:szCs w:val="21"/>
        </w:rPr>
        <w:t xml:space="preserve"> date and time.</w:t>
      </w:r>
    </w:p>
    <w:p>
      <w:pPr>
        <w:spacing w:line="240" w:lineRule="exact"/>
        <w:rPr>
          <w:szCs w:val="21"/>
        </w:rPr>
      </w:pPr>
      <w:r>
        <w:rPr>
          <w:rFonts w:hint="eastAsia" w:ascii="宋体" w:hAnsi="宋体" w:cs="宋体"/>
          <w:szCs w:val="21"/>
        </w:rPr>
        <w:t>★</w:t>
      </w:r>
      <w:r>
        <w:rPr>
          <w:szCs w:val="21"/>
        </w:rPr>
        <w:t xml:space="preserve">Select the </w:t>
      </w:r>
      <w:r>
        <w:rPr>
          <w:b/>
          <w:szCs w:val="21"/>
        </w:rPr>
        <w:t>Period</w:t>
      </w:r>
      <w:r>
        <w:rPr>
          <w:szCs w:val="21"/>
        </w:rPr>
        <w:t xml:space="preserve"> field using the </w:t>
      </w:r>
      <w:r>
        <w:rPr>
          <w:szCs w:val="21"/>
        </w:rPr>
        <w:drawing>
          <wp:inline distT="0" distB="0" distL="0" distR="0">
            <wp:extent cx="225425" cy="88900"/>
            <wp:effectExtent l="19050" t="0" r="3175" b="0"/>
            <wp:docPr id="429" name="图片 429"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or </w:t>
      </w:r>
      <w:r>
        <w:rPr>
          <w:szCs w:val="21"/>
        </w:rPr>
        <w:drawing>
          <wp:inline distT="0" distB="0" distL="0" distR="0">
            <wp:extent cx="225425" cy="88900"/>
            <wp:effectExtent l="19050" t="0" r="3175" b="0"/>
            <wp:docPr id="430" name="图片 430"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keys and press </w:t>
      </w:r>
      <w:r>
        <w:rPr>
          <w:szCs w:val="21"/>
        </w:rPr>
        <w:drawing>
          <wp:inline distT="0" distB="0" distL="0" distR="0">
            <wp:extent cx="122555" cy="122555"/>
            <wp:effectExtent l="19050" t="0" r="0" b="0"/>
            <wp:docPr id="431" name="图片 431"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enter the value. The arrows</w:t>
      </w:r>
      <w:r>
        <w:rPr>
          <w:szCs w:val="21"/>
        </w:rPr>
        <w:drawing>
          <wp:inline distT="0" distB="0" distL="0" distR="0">
            <wp:extent cx="81915" cy="67945"/>
            <wp:effectExtent l="19050" t="0" r="0" b="0"/>
            <wp:docPr id="432"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63"/>
                    <pic:cNvPicPr>
                      <a:picLocks noChangeAspect="1" noChangeArrowheads="1"/>
                    </pic:cNvPicPr>
                  </pic:nvPicPr>
                  <pic:blipFill>
                    <a:blip r:embed="rId125"/>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drawing>
          <wp:inline distT="0" distB="0" distL="0" distR="0">
            <wp:extent cx="81915" cy="67945"/>
            <wp:effectExtent l="19050" t="0" r="0" b="0"/>
            <wp:docPr id="433"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64"/>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t xml:space="preserve"> appear.</w:t>
      </w:r>
    </w:p>
    <w:p>
      <w:pPr>
        <w:spacing w:line="240" w:lineRule="exact"/>
        <w:ind w:left="315" w:hanging="315" w:hangingChars="150"/>
        <w:rPr>
          <w:szCs w:val="21"/>
        </w:rPr>
      </w:pPr>
      <w:r>
        <w:rPr>
          <w:rFonts w:hint="eastAsia" w:ascii="宋体" w:hAnsi="宋体" w:cs="宋体"/>
          <w:szCs w:val="21"/>
        </w:rPr>
        <w:t>★</w:t>
      </w:r>
      <w:r>
        <w:rPr>
          <w:szCs w:val="21"/>
        </w:rPr>
        <w:t xml:space="preserve">Press </w:t>
      </w:r>
      <w:r>
        <w:rPr>
          <w:szCs w:val="21"/>
        </w:rPr>
        <w:drawing>
          <wp:inline distT="0" distB="0" distL="0" distR="0">
            <wp:extent cx="225425" cy="88900"/>
            <wp:effectExtent l="19050" t="0" r="3175" b="0"/>
            <wp:docPr id="434" name="图片 434"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or </w:t>
      </w:r>
      <w:r>
        <w:rPr>
          <w:szCs w:val="21"/>
        </w:rPr>
        <w:drawing>
          <wp:inline distT="0" distB="0" distL="0" distR="0">
            <wp:extent cx="225425" cy="88900"/>
            <wp:effectExtent l="19050" t="0" r="3175" b="0"/>
            <wp:docPr id="435" name="图片 435"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to increment or decrement the possible values (1 s, 5 s, 20 s, 1 min, 2 min, 5 min, 10 min, or 15 min). </w:t>
      </w:r>
    </w:p>
    <w:p>
      <w:pPr>
        <w:spacing w:line="240" w:lineRule="exact"/>
        <w:rPr>
          <w:szCs w:val="21"/>
        </w:rPr>
      </w:pPr>
      <w:r>
        <w:rPr>
          <w:rFonts w:hint="eastAsia" w:ascii="宋体" w:hAnsi="宋体" w:cs="宋体"/>
          <w:szCs w:val="21"/>
        </w:rPr>
        <w:t>★</w:t>
      </w:r>
      <w:r>
        <w:rPr>
          <w:szCs w:val="21"/>
        </w:rPr>
        <w:t xml:space="preserve">Press </w:t>
      </w:r>
      <w:r>
        <w:rPr>
          <w:szCs w:val="21"/>
        </w:rPr>
        <w:drawing>
          <wp:inline distT="0" distB="0" distL="0" distR="0">
            <wp:extent cx="122555" cy="122555"/>
            <wp:effectExtent l="19050" t="0" r="0" b="0"/>
            <wp:docPr id="436" name="图片 436"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validate.</w:t>
      </w:r>
    </w:p>
    <w:p>
      <w:pPr>
        <w:spacing w:before="156" w:after="156" w:line="240" w:lineRule="exact"/>
        <w:ind w:left="527" w:hanging="527" w:hangingChars="250"/>
        <w:rPr>
          <w:szCs w:val="21"/>
        </w:rPr>
      </w:pPr>
      <w:r>
        <w:rPr>
          <w:b/>
          <w:szCs w:val="21"/>
        </w:rPr>
        <w:t>Note</w:t>
      </w:r>
      <w:r>
        <w:rPr>
          <w:szCs w:val="21"/>
        </w:rPr>
        <w:t>: The recording interval period is the time over which the measurements of each recorded value are averaged (arithmetic mean).That is how often a data record.</w:t>
      </w:r>
    </w:p>
    <w:p>
      <w:pPr>
        <w:spacing w:line="240" w:lineRule="exact"/>
        <w:ind w:left="315" w:hanging="315" w:hangingChars="150"/>
        <w:rPr>
          <w:szCs w:val="21"/>
        </w:rPr>
      </w:pPr>
      <w:r>
        <w:rPr>
          <w:rFonts w:hint="eastAsia" w:ascii="宋体" w:hAnsi="宋体" w:cs="宋体"/>
          <w:szCs w:val="21"/>
        </w:rPr>
        <w:t>★</w:t>
      </w:r>
      <w:r>
        <w:rPr>
          <w:szCs w:val="21"/>
        </w:rPr>
        <w:t xml:space="preserve"> Press </w:t>
      </w:r>
      <w:r>
        <w:rPr>
          <w:szCs w:val="21"/>
        </w:rPr>
        <w:drawing>
          <wp:inline distT="0" distB="0" distL="0" distR="0">
            <wp:extent cx="225425" cy="88900"/>
            <wp:effectExtent l="19050" t="0" r="3175" b="0"/>
            <wp:docPr id="437" name="图片 437"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or </w:t>
      </w:r>
      <w:r>
        <w:rPr>
          <w:szCs w:val="21"/>
        </w:rPr>
        <w:drawing>
          <wp:inline distT="0" distB="0" distL="0" distR="0">
            <wp:extent cx="225425" cy="88900"/>
            <wp:effectExtent l="19050" t="0" r="3175" b="0"/>
            <wp:docPr id="438" name="图片 438"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to highlight the Name box in yellow and press</w:t>
      </w:r>
      <w:r>
        <w:rPr>
          <w:szCs w:val="21"/>
        </w:rPr>
        <w:drawing>
          <wp:inline distT="0" distB="0" distL="0" distR="0">
            <wp:extent cx="122555" cy="122555"/>
            <wp:effectExtent l="19050" t="0" r="0" b="0"/>
            <wp:docPr id="439" name="图片 439"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enter edit mode. Enter the name of the recording (not more than 8 characters,</w:t>
      </w:r>
      <w:r>
        <w:rPr>
          <w:rStyle w:val="27"/>
          <w:rFonts w:cs="Arial"/>
          <w:szCs w:val="21"/>
        </w:rPr>
        <w:t xml:space="preserve"> records shall </w:t>
      </w:r>
      <w:r>
        <w:rPr>
          <w:rFonts w:cs="Arial"/>
          <w:szCs w:val="21"/>
        </w:rPr>
        <w:t>use a different name,</w:t>
      </w:r>
      <w:r>
        <w:rPr>
          <w:rStyle w:val="27"/>
          <w:rFonts w:cs="Arial"/>
          <w:szCs w:val="21"/>
        </w:rPr>
        <w:t> </w:t>
      </w:r>
      <w:r>
        <w:rPr>
          <w:rFonts w:cs="Arial"/>
          <w:szCs w:val="21"/>
        </w:rPr>
        <w:t>file name</w:t>
      </w:r>
      <w:r>
        <w:rPr>
          <w:rStyle w:val="27"/>
          <w:rFonts w:cs="Arial"/>
          <w:szCs w:val="21"/>
        </w:rPr>
        <w:t> </w:t>
      </w:r>
      <w:r>
        <w:rPr>
          <w:rFonts w:cs="Arial"/>
          <w:szCs w:val="21"/>
        </w:rPr>
        <w:t>intermediate cannot appear spaces</w:t>
      </w:r>
      <w:r>
        <w:rPr>
          <w:szCs w:val="21"/>
        </w:rPr>
        <w:t xml:space="preserve">). </w:t>
      </w:r>
    </w:p>
    <w:p>
      <w:pPr>
        <w:spacing w:line="240" w:lineRule="exact"/>
        <w:ind w:left="315" w:leftChars="150"/>
        <w:rPr>
          <w:szCs w:val="21"/>
        </w:rPr>
      </w:pPr>
      <w:r>
        <w:rPr>
          <w:szCs w:val="21"/>
        </w:rPr>
        <w:t xml:space="preserve">The available alphanumeric characters are the uppercase letters from A to Z and the digits from 0 to 9. Use the </w:t>
      </w:r>
      <w:r>
        <w:rPr>
          <w:szCs w:val="21"/>
        </w:rPr>
        <w:drawing>
          <wp:inline distT="0" distB="0" distL="0" distR="0">
            <wp:extent cx="225425" cy="88900"/>
            <wp:effectExtent l="19050" t="0" r="3175" b="0"/>
            <wp:docPr id="440" name="图片 440"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or </w:t>
      </w:r>
      <w:r>
        <w:rPr>
          <w:szCs w:val="21"/>
        </w:rPr>
        <w:drawing>
          <wp:inline distT="0" distB="0" distL="0" distR="0">
            <wp:extent cx="225425" cy="88900"/>
            <wp:effectExtent l="19050" t="0" r="3175" b="0"/>
            <wp:docPr id="441" name="图片 441"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keys to display a character and</w:t>
      </w:r>
      <w:r>
        <w:rPr>
          <w:szCs w:val="21"/>
        </w:rPr>
        <w:drawing>
          <wp:inline distT="0" distB="0" distL="0" distR="0">
            <wp:extent cx="136525" cy="109220"/>
            <wp:effectExtent l="19050" t="0" r="0" b="0"/>
            <wp:docPr id="442" name="图片 442"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136525" cy="109220"/>
            <wp:effectExtent l="19050" t="0" r="0" b="0"/>
            <wp:docPr id="443" name="图片 443"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to move to the adjacent character.</w:t>
      </w:r>
    </w:p>
    <w:p>
      <w:pPr>
        <w:spacing w:after="156" w:line="240" w:lineRule="exact"/>
        <w:rPr>
          <w:szCs w:val="21"/>
        </w:rPr>
      </w:pPr>
      <w:r>
        <w:rPr>
          <w:rFonts w:hint="eastAsia" w:ascii="宋体" w:hAnsi="宋体" w:cs="宋体"/>
          <w:szCs w:val="21"/>
        </w:rPr>
        <w:t>★</w:t>
      </w:r>
      <w:r>
        <w:rPr>
          <w:szCs w:val="21"/>
        </w:rPr>
        <w:t xml:space="preserve">Press </w:t>
      </w:r>
      <w:r>
        <w:rPr>
          <w:szCs w:val="21"/>
        </w:rPr>
        <w:drawing>
          <wp:inline distT="0" distB="0" distL="0" distR="0">
            <wp:extent cx="122555" cy="122555"/>
            <wp:effectExtent l="19050" t="0" r="0" b="0"/>
            <wp:docPr id="444" name="图片 444"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validate the name.</w:t>
      </w:r>
    </w:p>
    <w:p>
      <w:pPr>
        <w:pStyle w:val="4"/>
        <w:spacing w:before="156" w:afterLines="50"/>
      </w:pPr>
      <w:bookmarkStart w:id="748" w:name="_Toc12988"/>
      <w:bookmarkStart w:id="749" w:name="_Toc414953845"/>
      <w:bookmarkStart w:id="750" w:name="_Toc414951772"/>
      <w:bookmarkStart w:id="751" w:name="_Toc9614"/>
      <w:r>
        <w:t>10.2.2. Stage 2: starting a programmed recording</w:t>
      </w:r>
      <w:bookmarkEnd w:id="748"/>
      <w:bookmarkEnd w:id="749"/>
      <w:bookmarkEnd w:id="750"/>
      <w:bookmarkEnd w:id="751"/>
    </w:p>
    <w:p>
      <w:pPr>
        <w:pStyle w:val="34"/>
        <w:numPr>
          <w:ilvl w:val="0"/>
          <w:numId w:val="19"/>
        </w:numPr>
        <w:tabs>
          <w:tab w:val="left" w:pos="284"/>
        </w:tabs>
        <w:spacing w:beforeLines="0" w:afterLines="0" w:line="240" w:lineRule="exact"/>
        <w:ind w:left="283" w:hanging="283" w:hangingChars="135"/>
        <w:rPr>
          <w:szCs w:val="21"/>
        </w:rPr>
      </w:pPr>
      <w:r>
        <w:rPr>
          <w:szCs w:val="21"/>
        </w:rPr>
        <w:t xml:space="preserve">Press the yellow key corresponding to the </w:t>
      </w:r>
      <w:r>
        <w:rPr>
          <w:b/>
          <w:szCs w:val="21"/>
        </w:rPr>
        <w:t xml:space="preserve">OK </w:t>
      </w:r>
      <w:r>
        <w:rPr>
          <w:szCs w:val="21"/>
        </w:rPr>
        <w:t>icon (bottom right-hand corner of the screen) to begin recording between your specified start and stop times.</w:t>
      </w:r>
    </w:p>
    <w:p>
      <w:pPr>
        <w:tabs>
          <w:tab w:val="left" w:pos="284"/>
        </w:tabs>
        <w:spacing w:line="240" w:lineRule="exact"/>
        <w:ind w:firstLine="283" w:firstLineChars="135"/>
        <w:rPr>
          <w:szCs w:val="21"/>
        </w:rPr>
      </w:pPr>
      <w:r>
        <w:rPr>
          <w:szCs w:val="21"/>
        </w:rPr>
        <w:t xml:space="preserve">The </w:t>
      </w:r>
      <w:r>
        <w:rPr>
          <w:b/>
          <w:szCs w:val="21"/>
        </w:rPr>
        <w:t>OK</w:t>
      </w:r>
      <w:r>
        <w:rPr>
          <w:szCs w:val="21"/>
        </w:rPr>
        <w:t xml:space="preserve"> icon disappears and the </w:t>
      </w:r>
      <w:r>
        <w:drawing>
          <wp:inline distT="0" distB="0" distL="0" distR="0">
            <wp:extent cx="143510" cy="122555"/>
            <wp:effectExtent l="19050" t="0" r="8890" b="0"/>
            <wp:docPr id="445" name="图片 476"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76" descr="hand_ico_28x25"/>
                    <pic:cNvPicPr>
                      <a:picLocks noChangeAspect="1" noChangeArrowheads="1"/>
                    </pic:cNvPicPr>
                  </pic:nvPicPr>
                  <pic:blipFill>
                    <a:blip r:embed="rId37"/>
                    <a:srcRect/>
                    <a:stretch>
                      <a:fillRect/>
                    </a:stretch>
                  </pic:blipFill>
                  <pic:spPr>
                    <a:xfrm>
                      <a:off x="0" y="0"/>
                      <a:ext cx="143510" cy="122555"/>
                    </a:xfrm>
                    <a:prstGeom prst="rect">
                      <a:avLst/>
                    </a:prstGeom>
                    <a:noFill/>
                    <a:ln w="9525">
                      <a:noFill/>
                      <a:miter lim="800000"/>
                      <a:headEnd/>
                      <a:tailEnd/>
                    </a:ln>
                  </pic:spPr>
                </pic:pic>
              </a:graphicData>
            </a:graphic>
          </wp:inline>
        </w:drawing>
      </w:r>
      <w:r>
        <w:rPr>
          <w:szCs w:val="21"/>
        </w:rPr>
        <w:t xml:space="preserve"> icon appears in its place.</w:t>
      </w:r>
    </w:p>
    <w:p>
      <w:pPr>
        <w:pStyle w:val="34"/>
        <w:numPr>
          <w:ilvl w:val="1"/>
          <w:numId w:val="19"/>
        </w:numPr>
        <w:tabs>
          <w:tab w:val="left" w:pos="284"/>
        </w:tabs>
        <w:spacing w:beforeLines="0" w:afterLines="0" w:line="240" w:lineRule="exact"/>
        <w:ind w:left="284" w:hanging="284" w:firstLineChars="0"/>
        <w:rPr>
          <w:szCs w:val="21"/>
        </w:rPr>
      </w:pPr>
      <w:r>
        <w:rPr>
          <w:szCs w:val="21"/>
        </w:rPr>
        <w:t xml:space="preserve">The Recording on standby message is displayed while awaiting the start time and the </w:t>
      </w:r>
      <w:r>
        <w:rPr>
          <w:szCs w:val="21"/>
        </w:rPr>
        <w:drawing>
          <wp:inline distT="0" distB="0" distL="0" distR="0">
            <wp:extent cx="109220" cy="109220"/>
            <wp:effectExtent l="19050" t="0" r="5080" b="0"/>
            <wp:docPr id="446"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77"/>
                    <pic:cNvPicPr>
                      <a:picLocks noChangeAspect="1" noChangeArrowheads="1"/>
                    </pic:cNvPicPr>
                  </pic:nvPicPr>
                  <pic:blipFill>
                    <a:blip r:embed="rId32"/>
                    <a:srcRect/>
                    <a:stretch>
                      <a:fillRect/>
                    </a:stretch>
                  </pic:blipFill>
                  <pic:spPr>
                    <a:xfrm>
                      <a:off x="0" y="0"/>
                      <a:ext cx="109220" cy="109220"/>
                    </a:xfrm>
                    <a:prstGeom prst="rect">
                      <a:avLst/>
                    </a:prstGeom>
                    <a:noFill/>
                    <a:ln w="9525">
                      <a:noFill/>
                      <a:miter lim="800000"/>
                      <a:headEnd/>
                      <a:tailEnd/>
                    </a:ln>
                  </pic:spPr>
                </pic:pic>
              </a:graphicData>
            </a:graphic>
          </wp:inline>
        </w:drawing>
      </w:r>
      <w:r>
        <w:rPr>
          <w:szCs w:val="21"/>
        </w:rPr>
        <w:t xml:space="preserve"> icon blinks in the screen’s top display bar.</w:t>
      </w:r>
    </w:p>
    <w:p>
      <w:pPr>
        <w:pStyle w:val="34"/>
        <w:numPr>
          <w:ilvl w:val="0"/>
          <w:numId w:val="19"/>
        </w:numPr>
        <w:tabs>
          <w:tab w:val="left" w:pos="284"/>
        </w:tabs>
        <w:spacing w:beforeLines="0" w:afterLines="0" w:line="240" w:lineRule="exact"/>
        <w:ind w:firstLine="0" w:firstLineChars="0"/>
        <w:rPr>
          <w:szCs w:val="21"/>
        </w:rPr>
      </w:pPr>
      <w:r>
        <w:rPr>
          <w:szCs w:val="21"/>
        </w:rPr>
        <w:t>The Recording running message is displayed when the start time is reached.</w:t>
      </w:r>
    </w:p>
    <w:p>
      <w:pPr>
        <w:pStyle w:val="34"/>
        <w:tabs>
          <w:tab w:val="left" w:pos="735"/>
        </w:tabs>
        <w:spacing w:before="156" w:after="156"/>
        <w:ind w:firstLineChars="0"/>
        <w:rPr>
          <w:szCs w:val="21"/>
        </w:rPr>
      </w:pPr>
      <w:r>
        <w:rPr>
          <w:szCs w:val="21"/>
        </w:rPr>
        <w:pict>
          <v:group id="_x0000_s2726" o:spid="_x0000_s2726" o:spt="203" style="position:absolute;left:0pt;margin-left:-6.5pt;margin-top:3.3pt;height:140.95pt;width:497.85pt;z-index:251741184;mso-width-relative:page;mso-height-relative:page;" coordorigin="1004,12528" coordsize="9957,2819">
            <o:lock v:ext="edit"/>
            <v:shape id="Quad Arrow 802" o:spid="_x0000_s2727" o:spt="202" type="#_x0000_t202" style="position:absolute;left:7993;top:13723;height:1214;width:2968;" o:preferrelative="t" stroked="f" coordsize="21600,21600">
              <v:path/>
              <v:fill focussize="0,0"/>
              <v:stroke on="f" joinstyle="miter"/>
              <v:imagedata o:title=""/>
              <o:lock v:ext="edit"/>
              <v:textbox>
                <w:txbxContent>
                  <w:p>
                    <w:pPr>
                      <w:spacing w:line="240" w:lineRule="exact"/>
                      <w:ind w:right="124" w:rightChars="59"/>
                      <w:rPr>
                        <w:sz w:val="18"/>
                        <w:szCs w:val="18"/>
                      </w:rPr>
                    </w:pPr>
                    <w:r>
                      <w:t>Recording can be voluntarily stopped by pressing the yellow key corresponding to the</w:t>
                    </w:r>
                    <w:r>
                      <w:rPr>
                        <w:rFonts w:ascii="宋体" w:hAnsi="宋体"/>
                      </w:rPr>
                      <w:drawing>
                        <wp:inline distT="0" distB="0" distL="0" distR="0">
                          <wp:extent cx="143510" cy="122555"/>
                          <wp:effectExtent l="19050" t="0" r="8890" b="0"/>
                          <wp:docPr id="740" name="图片 740"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descr="hand_ico_28x25"/>
                                  <pic:cNvPicPr>
                                    <a:picLocks noChangeAspect="1" noChangeArrowheads="1"/>
                                  </pic:cNvPicPr>
                                </pic:nvPicPr>
                                <pic:blipFill>
                                  <a:blip r:embed="rId37"/>
                                  <a:srcRect/>
                                  <a:stretch>
                                    <a:fillRect/>
                                  </a:stretch>
                                </pic:blipFill>
                                <pic:spPr>
                                  <a:xfrm>
                                    <a:off x="0" y="0"/>
                                    <a:ext cx="143510" cy="122555"/>
                                  </a:xfrm>
                                  <a:prstGeom prst="rect">
                                    <a:avLst/>
                                  </a:prstGeom>
                                  <a:noFill/>
                                  <a:ln w="9525">
                                    <a:noFill/>
                                    <a:miter lim="800000"/>
                                    <a:headEnd/>
                                    <a:tailEnd/>
                                  </a:ln>
                                </pic:spPr>
                              </pic:pic>
                            </a:graphicData>
                          </a:graphic>
                        </wp:inline>
                      </w:drawing>
                    </w:r>
                    <w:r>
                      <w:t>icon</w:t>
                    </w:r>
                    <w:r>
                      <w:rPr>
                        <w:rFonts w:hint="eastAsia"/>
                      </w:rPr>
                      <w:t>.</w:t>
                    </w:r>
                  </w:p>
                </w:txbxContent>
              </v:textbox>
            </v:shape>
            <v:shape id="Quad Arrow 803" o:spid="_x0000_s2728" o:spt="202" type="#_x0000_t202" style="position:absolute;left:1004;top:12528;height:657;width:2693;" o:preferrelative="t" stroked="f" coordsize="21600,21600">
              <v:path/>
              <v:fill focussize="0,0"/>
              <v:stroke on="f" joinstyle="miter"/>
              <v:imagedata o:title=""/>
              <o:lock v:ext="edit"/>
              <v:textbox>
                <w:txbxContent>
                  <w:p>
                    <w:pPr>
                      <w:spacing w:line="240" w:lineRule="exact"/>
                      <w:rPr>
                        <w:szCs w:val="18"/>
                      </w:rPr>
                    </w:pPr>
                    <w:r>
                      <w:t>Progress of active recording.</w:t>
                    </w:r>
                  </w:p>
                </w:txbxContent>
              </v:textbox>
            </v:shape>
            <v:shape id="Picture 804" o:spid="_x0000_s2729" o:spt="75" type="#_x0000_t75" style="position:absolute;left:4153;top:12682;height:2665;width:3568;" filled="f" stroked="t" coordsize="21600,21600">
              <v:path/>
              <v:fill on="f" focussize="0,0"/>
              <v:stroke weight="0.5pt" miterlimit="2"/>
              <v:imagedata r:id="rId224" o:title="11_TREND1410111043"/>
              <o:lock v:ext="edit" aspectratio="t"/>
            </v:shape>
            <v:shape id="Straight Connector 805" o:spid="_x0000_s2730" o:spt="32" type="#_x0000_t32" style="position:absolute;left:7373;top:13938;flip:y;height:1117;width:620;" o:connectortype="straight" filled="f" o:preferrelative="t" stroked="t" coordsize="21600,21600">
              <v:path arrowok="t"/>
              <v:fill on="f" focussize="0,0"/>
              <v:stroke weight="1pt" color="#E36C0A" miterlimit="2"/>
              <v:imagedata o:title=""/>
              <o:lock v:ext="edit"/>
            </v:shape>
            <v:shape id="Straight Connector 806" o:spid="_x0000_s2731" o:spt="32" type="#_x0000_t32" style="position:absolute;left:3752;top:12787;height:0;width:1268;" o:connectortype="straight" filled="f" o:preferrelative="t" stroked="t" coordsize="21600,21600">
              <v:path arrowok="t"/>
              <v:fill on="f" focussize="0,0"/>
              <v:stroke weight="1pt" color="#E36C0A" miterlimit="2"/>
              <v:imagedata o:title=""/>
              <o:lock v:ext="edit"/>
            </v:shape>
          </v:group>
        </w:pict>
      </w: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jc w:val="center"/>
        <w:rPr>
          <w:i/>
          <w:szCs w:val="21"/>
        </w:rPr>
      </w:pPr>
    </w:p>
    <w:p>
      <w:pPr>
        <w:pStyle w:val="34"/>
        <w:spacing w:before="156" w:after="156"/>
        <w:ind w:firstLine="0" w:firstLineChars="0"/>
        <w:jc w:val="center"/>
        <w:rPr>
          <w:i/>
          <w:szCs w:val="21"/>
        </w:rPr>
      </w:pPr>
      <w:r>
        <w:rPr>
          <w:i/>
          <w:szCs w:val="21"/>
        </w:rPr>
        <w:t>Figure 10-3: Display screen while recording is in progress</w:t>
      </w:r>
    </w:p>
    <w:p>
      <w:pPr>
        <w:pStyle w:val="34"/>
        <w:numPr>
          <w:ilvl w:val="0"/>
          <w:numId w:val="20"/>
        </w:numPr>
        <w:tabs>
          <w:tab w:val="left" w:pos="284"/>
        </w:tabs>
        <w:spacing w:before="156" w:afterLines="0" w:line="240" w:lineRule="exact"/>
        <w:ind w:left="283" w:hanging="283" w:hangingChars="135"/>
        <w:rPr>
          <w:szCs w:val="21"/>
        </w:rPr>
      </w:pPr>
      <w:r>
        <w:rPr>
          <w:szCs w:val="21"/>
        </w:rPr>
        <w:t xml:space="preserve">The Recording schedule screen and </w:t>
      </w:r>
      <w:r>
        <w:rPr>
          <w:b/>
          <w:szCs w:val="21"/>
        </w:rPr>
        <w:t>OK</w:t>
      </w:r>
      <w:r>
        <w:rPr>
          <w:szCs w:val="21"/>
        </w:rPr>
        <w:t xml:space="preserve"> icon (bottom right-hand corner of the screen) reappear when the stop time is reached. The </w:t>
      </w:r>
      <w:r>
        <w:rPr>
          <w:b/>
          <w:szCs w:val="21"/>
        </w:rPr>
        <w:t>OK</w:t>
      </w:r>
      <w:r>
        <w:rPr>
          <w:szCs w:val="21"/>
        </w:rPr>
        <w:t xml:space="preserve"> icon then reappears in its place.</w:t>
      </w:r>
    </w:p>
    <w:p>
      <w:pPr>
        <w:pStyle w:val="4"/>
        <w:spacing w:before="156"/>
      </w:pPr>
      <w:bookmarkStart w:id="752" w:name="_Toc414951773"/>
      <w:bookmarkStart w:id="753" w:name="_Toc414953846"/>
      <w:bookmarkStart w:id="754" w:name="_Toc27573"/>
      <w:bookmarkStart w:id="755" w:name="_Toc32506"/>
      <w:r>
        <w:t>10.2.3. Voluntary stoppage of recording in progress</w:t>
      </w:r>
      <w:bookmarkEnd w:id="752"/>
      <w:bookmarkEnd w:id="753"/>
      <w:bookmarkEnd w:id="754"/>
      <w:bookmarkEnd w:id="755"/>
    </w:p>
    <w:p>
      <w:pPr>
        <w:spacing w:before="156" w:after="156" w:line="240" w:lineRule="exact"/>
        <w:rPr>
          <w:szCs w:val="21"/>
        </w:rPr>
      </w:pPr>
      <w:r>
        <w:rPr>
          <w:szCs w:val="21"/>
        </w:rPr>
        <w:t xml:space="preserve">Recording can be voluntarily stopped before the stop date and time by pressing the yellow key corresponding to the </w:t>
      </w:r>
      <w:r>
        <w:rPr>
          <w:szCs w:val="21"/>
        </w:rPr>
        <w:drawing>
          <wp:inline distT="0" distB="0" distL="0" distR="0">
            <wp:extent cx="143510" cy="122555"/>
            <wp:effectExtent l="19050" t="0" r="8890" b="0"/>
            <wp:docPr id="447" name="图片 478"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78" descr="hand_ico_28x25"/>
                    <pic:cNvPicPr>
                      <a:picLocks noChangeAspect="1" noChangeArrowheads="1"/>
                    </pic:cNvPicPr>
                  </pic:nvPicPr>
                  <pic:blipFill>
                    <a:blip r:embed="rId37"/>
                    <a:srcRect/>
                    <a:stretch>
                      <a:fillRect/>
                    </a:stretch>
                  </pic:blipFill>
                  <pic:spPr>
                    <a:xfrm>
                      <a:off x="0" y="0"/>
                      <a:ext cx="143510" cy="122555"/>
                    </a:xfrm>
                    <a:prstGeom prst="rect">
                      <a:avLst/>
                    </a:prstGeom>
                    <a:noFill/>
                    <a:ln w="9525">
                      <a:noFill/>
                      <a:miter lim="800000"/>
                      <a:headEnd/>
                      <a:tailEnd/>
                    </a:ln>
                  </pic:spPr>
                </pic:pic>
              </a:graphicData>
            </a:graphic>
          </wp:inline>
        </w:drawing>
      </w:r>
      <w:r>
        <w:rPr>
          <w:szCs w:val="21"/>
        </w:rPr>
        <w:t xml:space="preserve"> icon (bottom right-hand corner of the screen). The </w:t>
      </w:r>
      <w:r>
        <w:rPr>
          <w:b/>
          <w:szCs w:val="21"/>
        </w:rPr>
        <w:t>OK</w:t>
      </w:r>
      <w:r>
        <w:rPr>
          <w:szCs w:val="21"/>
        </w:rPr>
        <w:t xml:space="preserve"> icon then reappears in its place.</w:t>
      </w:r>
    </w:p>
    <w:p>
      <w:pPr>
        <w:pStyle w:val="3"/>
      </w:pPr>
      <w:bookmarkStart w:id="756" w:name="_Toc414953847"/>
      <w:bookmarkStart w:id="757" w:name="_Toc414951774"/>
      <w:bookmarkStart w:id="758" w:name="_Toc27322"/>
      <w:bookmarkStart w:id="759" w:name="_Toc1885"/>
      <w:r>
        <w:t>10.3. Trend mode configuration</w:t>
      </w:r>
      <w:bookmarkEnd w:id="756"/>
      <w:bookmarkEnd w:id="757"/>
      <w:bookmarkEnd w:id="758"/>
      <w:bookmarkEnd w:id="759"/>
      <w:r>
        <w:t xml:space="preserve"> </w:t>
      </w:r>
    </w:p>
    <w:p>
      <w:pPr>
        <w:spacing w:before="156" w:after="156" w:line="240" w:lineRule="exact"/>
        <w:rPr>
          <w:szCs w:val="21"/>
        </w:rPr>
      </w:pPr>
      <w:r>
        <w:rPr>
          <w:szCs w:val="21"/>
        </w:rPr>
        <w:t xml:space="preserve">The </w:t>
      </w:r>
      <w:r>
        <w:rPr>
          <w:b/>
          <w:szCs w:val="21"/>
        </w:rPr>
        <w:drawing>
          <wp:inline distT="0" distB="0" distL="0" distR="0">
            <wp:extent cx="300355" cy="122555"/>
            <wp:effectExtent l="19050" t="0" r="4445"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noChangeArrowheads="1"/>
                    </pic:cNvPicPr>
                  </pic:nvPicPr>
                  <pic:blipFill>
                    <a:blip r:embed="rId210" cstate="print"/>
                    <a:srcRect/>
                    <a:stretch>
                      <a:fillRect/>
                    </a:stretch>
                  </pic:blipFill>
                  <pic:spPr>
                    <a:xfrm>
                      <a:off x="0" y="0"/>
                      <a:ext cx="300355" cy="122555"/>
                    </a:xfrm>
                    <a:prstGeom prst="rect">
                      <a:avLst/>
                    </a:prstGeom>
                    <a:noFill/>
                    <a:ln w="9525">
                      <a:noFill/>
                      <a:miter lim="800000"/>
                      <a:headEnd/>
                      <a:tailEnd/>
                    </a:ln>
                  </pic:spPr>
                </pic:pic>
              </a:graphicData>
            </a:graphic>
          </wp:inline>
        </w:drawing>
      </w:r>
      <w:r>
        <w:rPr>
          <w:szCs w:val="21"/>
        </w:rPr>
        <w:t xml:space="preserve"> submenu displays the list of trend recording configurations (see § 5.9). This shortcut key lets you specify or modify the trend recording configurations.</w:t>
      </w:r>
    </w:p>
    <w:p>
      <w:pPr>
        <w:spacing w:before="156" w:after="156"/>
        <w:rPr>
          <w:szCs w:val="21"/>
        </w:rPr>
      </w:pPr>
      <w:r>
        <w:rPr>
          <w:szCs w:val="21"/>
        </w:rPr>
        <w:t>The following information is displayed:</w:t>
      </w:r>
      <w:r>
        <w:rPr>
          <w:szCs w:val="21"/>
        </w:rPr>
        <w:pict>
          <v:group id="_x0000_s2941" o:spid="_x0000_s2941" o:spt="203" style="position:absolute;left:0pt;margin-left:-26.55pt;margin-top:16pt;height:146.3pt;width:503.3pt;z-index:251766784;mso-width-relative:page;mso-height-relative:page;" coordorigin="1003,2655" coordsize="10066,2926">
            <o:lock v:ext="edit"/>
            <v:shape id="Quad Arrow 834" o:spid="_x0000_s2942" o:spt="202" type="#_x0000_t202" style="position:absolute;left:1003;top:4433;height:1148;width:2780;" o:preferrelative="t" stroked="f" coordsize="21600,21600">
              <v:path/>
              <v:fill focussize="0,0"/>
              <v:stroke on="f" joinstyle="miter"/>
              <v:imagedata o:title=""/>
              <o:lock v:ext="edit"/>
              <v:textbox>
                <w:txbxContent>
                  <w:p>
                    <w:pPr>
                      <w:spacing w:line="240" w:lineRule="exact"/>
                      <w:ind w:right="-59" w:rightChars="-28"/>
                      <w:rPr>
                        <w:szCs w:val="21"/>
                      </w:rPr>
                    </w:pPr>
                    <w:r>
                      <w:rPr>
                        <w:szCs w:val="21"/>
                      </w:rPr>
                      <w:t>VAh, Ah, Vh, and Uh harmonics recording configuration.  “?” indicate not select any harmonic parameters.</w:t>
                    </w:r>
                  </w:p>
                </w:txbxContent>
              </v:textbox>
            </v:shape>
            <v:shape id="Quad Arrow 835" o:spid="_x0000_s2943" o:spt="202" type="#_x0000_t202" style="position:absolute;left:8011;top:2665;height:735;width:2944;" o:preferrelative="t" stroked="f" coordsize="21600,21600">
              <v:path/>
              <v:fill focussize="0,0"/>
              <v:stroke on="f" joinstyle="miter"/>
              <v:imagedata o:title=""/>
              <o:lock v:ext="edit"/>
              <v:textbox>
                <w:txbxContent>
                  <w:p>
                    <w:pPr>
                      <w:spacing w:line="240" w:lineRule="exact"/>
                      <w:ind w:right="103" w:rightChars="49"/>
                    </w:pPr>
                    <w:r>
                      <w:t>Type of configuration icons (</w:t>
                    </w:r>
                    <w:r>
                      <w:drawing>
                        <wp:inline distT="0" distB="0" distL="0" distR="0">
                          <wp:extent cx="238760" cy="122555"/>
                          <wp:effectExtent l="19050" t="0" r="8890" b="0"/>
                          <wp:docPr id="741" name="图片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41"/>
                                  <pic:cNvPicPr>
                                    <a:picLocks noChangeAspect="1" noChangeArrowheads="1"/>
                                  </pic:cNvPicPr>
                                </pic:nvPicPr>
                                <pic:blipFill>
                                  <a:blip r:embed="rId31"/>
                                  <a:srcRect/>
                                  <a:stretch>
                                    <a:fillRect/>
                                  </a:stretch>
                                </pic:blipFill>
                                <pic:spPr>
                                  <a:xfrm>
                                    <a:off x="0" y="0"/>
                                    <a:ext cx="238760" cy="122555"/>
                                  </a:xfrm>
                                  <a:prstGeom prst="rect">
                                    <a:avLst/>
                                  </a:prstGeom>
                                  <a:noFill/>
                                  <a:ln w="9525">
                                    <a:noFill/>
                                    <a:miter lim="800000"/>
                                    <a:headEnd/>
                                    <a:tailEnd/>
                                  </a:ln>
                                </pic:spPr>
                              </pic:pic>
                            </a:graphicData>
                          </a:graphic>
                        </wp:inline>
                      </w:drawing>
                    </w:r>
                    <w:r>
                      <w:t>to</w:t>
                    </w:r>
                    <w:r>
                      <w:drawing>
                        <wp:inline distT="0" distB="0" distL="0" distR="0">
                          <wp:extent cx="280035" cy="143510"/>
                          <wp:effectExtent l="19050" t="0" r="5715" b="0"/>
                          <wp:docPr id="742" name="图片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742"/>
                                  <pic:cNvPicPr>
                                    <a:picLocks noChangeAspect="1" noChangeArrowheads="1"/>
                                  </pic:cNvPicPr>
                                </pic:nvPicPr>
                                <pic:blipFill>
                                  <a:blip r:embed="rId36"/>
                                  <a:srcRect/>
                                  <a:stretch>
                                    <a:fillRect/>
                                  </a:stretch>
                                </pic:blipFill>
                                <pic:spPr>
                                  <a:xfrm>
                                    <a:off x="0" y="0"/>
                                    <a:ext cx="280035" cy="143510"/>
                                  </a:xfrm>
                                  <a:prstGeom prst="rect">
                                    <a:avLst/>
                                  </a:prstGeom>
                                  <a:noFill/>
                                  <a:ln w="9525">
                                    <a:noFill/>
                                    <a:miter lim="800000"/>
                                    <a:headEnd/>
                                    <a:tailEnd/>
                                  </a:ln>
                                </pic:spPr>
                              </pic:pic>
                            </a:graphicData>
                          </a:graphic>
                        </wp:inline>
                      </w:drawing>
                    </w:r>
                    <w:r>
                      <w:rPr>
                        <w:rFonts w:hint="eastAsia"/>
                      </w:rPr>
                      <w:t>).</w:t>
                    </w:r>
                  </w:p>
                  <w:p>
                    <w:pPr>
                      <w:spacing w:before="156" w:after="156"/>
                      <w:rPr>
                        <w:szCs w:val="18"/>
                      </w:rPr>
                    </w:pPr>
                    <w:r>
                      <w:t xml:space="preserve">                                                                                       )</w:t>
                    </w:r>
                  </w:p>
                </w:txbxContent>
              </v:textbox>
            </v:shape>
            <v:shape id="Quad Arrow 836" o:spid="_x0000_s2944" o:spt="202" type="#_x0000_t202" style="position:absolute;left:8026;top:3865;height:505;width:2751;" o:preferrelative="t" stroked="f" coordsize="21600,21600">
              <v:path/>
              <v:fill focussize="0,0"/>
              <v:stroke on="f" joinstyle="miter"/>
              <v:imagedata o:title=""/>
              <o:lock v:ext="edit"/>
              <v:textbox>
                <w:txbxContent>
                  <w:p>
                    <w:pPr>
                      <w:spacing w:line="240" w:lineRule="exact"/>
                      <w:rPr>
                        <w:szCs w:val="21"/>
                      </w:rPr>
                    </w:pPr>
                    <w:r>
                      <w:rPr>
                        <w:szCs w:val="21"/>
                      </w:rPr>
                      <w:t>S</w:t>
                    </w:r>
                    <w:r>
                      <w:rPr>
                        <w:rFonts w:hint="eastAsia"/>
                        <w:szCs w:val="21"/>
                      </w:rPr>
                      <w:t>elect all the parameters.</w:t>
                    </w:r>
                  </w:p>
                </w:txbxContent>
              </v:textbox>
            </v:shape>
            <v:shape id="Quad Arrow 837" o:spid="_x0000_s2945" o:spt="202" type="#_x0000_t202" style="position:absolute;left:8037;top:4889;height:644;width:3032;" o:preferrelative="t" stroked="f" coordsize="21600,21600">
              <v:path/>
              <v:fill focussize="0,0"/>
              <v:stroke on="f" joinstyle="miter"/>
              <v:imagedata o:title=""/>
              <o:lock v:ext="edit"/>
              <v:textbox>
                <w:txbxContent>
                  <w:p>
                    <w:pPr>
                      <w:spacing w:line="240" w:lineRule="exact"/>
                      <w:ind w:right="197" w:rightChars="94"/>
                      <w:rPr>
                        <w:szCs w:val="21"/>
                      </w:rPr>
                    </w:pPr>
                    <w:r>
                      <w:rPr>
                        <w:rFonts w:hint="eastAsia"/>
                        <w:szCs w:val="21"/>
                      </w:rPr>
                      <w:t>Cancel select all the parameters.</w:t>
                    </w:r>
                  </w:p>
                </w:txbxContent>
              </v:textbox>
            </v:shape>
            <v:shape id="Quad Arrow 838" o:spid="_x0000_s2946" o:spt="202" type="#_x0000_t202" style="position:absolute;left:1003;top:2655;height:1886;width:2919;" o:preferrelative="t" stroked="f" coordsize="21600,21600">
              <v:path/>
              <v:fill focussize="0,0"/>
              <v:stroke on="f" joinstyle="miter"/>
              <v:imagedata o:title=""/>
              <o:lock v:ext="edit"/>
              <v:textbox>
                <w:txbxContent>
                  <w:p>
                    <w:pPr>
                      <w:spacing w:line="240" w:lineRule="exact"/>
                      <w:ind w:right="69" w:rightChars="33"/>
                      <w:rPr>
                        <w:szCs w:val="21"/>
                      </w:rPr>
                    </w:pPr>
                    <w:r>
                      <w:rPr>
                        <w:szCs w:val="21"/>
                      </w:rPr>
                      <w:t xml:space="preserve">List of monitoring parameters, press </w:t>
                    </w:r>
                    <w:r>
                      <w:rPr>
                        <w:szCs w:val="21"/>
                      </w:rPr>
                      <w:drawing>
                        <wp:inline distT="0" distB="0" distL="0" distR="0">
                          <wp:extent cx="198120" cy="81915"/>
                          <wp:effectExtent l="19050" t="0" r="0" b="0"/>
                          <wp:docPr id="743" name="图片 743"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743" descr="up"/>
                                  <pic:cNvPicPr>
                                    <a:picLocks noChangeAspect="1" noChangeArrowheads="1"/>
                                  </pic:cNvPicPr>
                                </pic:nvPicPr>
                                <pic:blipFill>
                                  <a:blip r:embed="rId75"/>
                                  <a:srcRect/>
                                  <a:stretch>
                                    <a:fillRect/>
                                  </a:stretch>
                                </pic:blipFill>
                                <pic:spPr>
                                  <a:xfrm>
                                    <a:off x="0" y="0"/>
                                    <a:ext cx="198120" cy="81915"/>
                                  </a:xfrm>
                                  <a:prstGeom prst="rect">
                                    <a:avLst/>
                                  </a:prstGeom>
                                  <a:noFill/>
                                  <a:ln w="9525">
                                    <a:noFill/>
                                    <a:miter lim="800000"/>
                                    <a:headEnd/>
                                    <a:tailEnd/>
                                  </a:ln>
                                </pic:spPr>
                              </pic:pic>
                            </a:graphicData>
                          </a:graphic>
                        </wp:inline>
                      </w:drawing>
                    </w:r>
                    <w:r>
                      <w:rPr>
                        <w:szCs w:val="21"/>
                      </w:rPr>
                      <w:t xml:space="preserve"> </w:t>
                    </w:r>
                    <w:r>
                      <w:rPr>
                        <w:szCs w:val="21"/>
                      </w:rPr>
                      <w:drawing>
                        <wp:inline distT="0" distB="0" distL="0" distR="0">
                          <wp:extent cx="198120" cy="81915"/>
                          <wp:effectExtent l="19050" t="0" r="0" b="0"/>
                          <wp:docPr id="744" name="图片 196"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196" descr="down"/>
                                  <pic:cNvPicPr>
                                    <a:picLocks noChangeAspect="1" noChangeArrowheads="1"/>
                                  </pic:cNvPicPr>
                                </pic:nvPicPr>
                                <pic:blipFill>
                                  <a:blip r:embed="rId76"/>
                                  <a:srcRect/>
                                  <a:stretch>
                                    <a:fillRect/>
                                  </a:stretch>
                                </pic:blipFill>
                                <pic:spPr>
                                  <a:xfrm>
                                    <a:off x="0" y="0"/>
                                    <a:ext cx="198120" cy="81915"/>
                                  </a:xfrm>
                                  <a:prstGeom prst="rect">
                                    <a:avLst/>
                                  </a:prstGeom>
                                  <a:noFill/>
                                  <a:ln w="9525">
                                    <a:noFill/>
                                    <a:miter lim="800000"/>
                                    <a:headEnd/>
                                    <a:tailEnd/>
                                  </a:ln>
                                </pic:spPr>
                              </pic:pic>
                            </a:graphicData>
                          </a:graphic>
                        </wp:inline>
                      </w:drawing>
                    </w:r>
                    <w:r>
                      <w:rPr>
                        <w:szCs w:val="21"/>
                      </w:rPr>
                      <w:t xml:space="preserve"> </w:t>
                    </w:r>
                    <w:r>
                      <w:rPr>
                        <w:szCs w:val="21"/>
                      </w:rPr>
                      <w:drawing>
                        <wp:inline distT="0" distB="0" distL="0" distR="0">
                          <wp:extent cx="109220" cy="88900"/>
                          <wp:effectExtent l="19050" t="0" r="5080" b="0"/>
                          <wp:docPr id="745" name="图片 197"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197"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szCs w:val="21"/>
                      </w:rPr>
                      <w:t xml:space="preserve"> </w:t>
                    </w:r>
                    <w:r>
                      <w:rPr>
                        <w:szCs w:val="21"/>
                      </w:rPr>
                      <w:drawing>
                        <wp:inline distT="0" distB="0" distL="0" distR="0">
                          <wp:extent cx="109220" cy="88900"/>
                          <wp:effectExtent l="19050" t="0" r="5080" b="0"/>
                          <wp:docPr id="746" name="图片 198"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198"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szCs w:val="21"/>
                      </w:rPr>
                      <w:t xml:space="preserve"> to move the cursor, then press </w:t>
                    </w:r>
                    <w:r>
                      <w:rPr>
                        <w:szCs w:val="21"/>
                      </w:rPr>
                      <w:drawing>
                        <wp:inline distT="0" distB="0" distL="0" distR="0">
                          <wp:extent cx="109220" cy="109220"/>
                          <wp:effectExtent l="19050" t="0" r="5080" b="0"/>
                          <wp:docPr id="747" name="图片 747"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747" descr="enter"/>
                                  <pic:cNvPicPr>
                                    <a:picLocks noChangeAspect="1" noChangeArrowheads="1"/>
                                  </pic:cNvPicPr>
                                </pic:nvPicPr>
                                <pic:blipFill>
                                  <a:blip r:embed="rId77"/>
                                  <a:srcRect/>
                                  <a:stretch>
                                    <a:fillRect/>
                                  </a:stretch>
                                </pic:blipFill>
                                <pic:spPr>
                                  <a:xfrm>
                                    <a:off x="0" y="0"/>
                                    <a:ext cx="109220" cy="109220"/>
                                  </a:xfrm>
                                  <a:prstGeom prst="rect">
                                    <a:avLst/>
                                  </a:prstGeom>
                                  <a:noFill/>
                                  <a:ln w="9525">
                                    <a:noFill/>
                                    <a:miter lim="800000"/>
                                    <a:headEnd/>
                                    <a:tailEnd/>
                                  </a:ln>
                                </pic:spPr>
                              </pic:pic>
                            </a:graphicData>
                          </a:graphic>
                        </wp:inline>
                      </w:drawing>
                    </w:r>
                    <w:r>
                      <w:rPr>
                        <w:szCs w:val="21"/>
                      </w:rPr>
                      <w:t xml:space="preserve"> to select or cancel select. Red solid dot indicates selected, red hollow dot indicates unselected.</w:t>
                    </w:r>
                  </w:p>
                </w:txbxContent>
              </v:textbox>
            </v:shape>
            <v:shape id="Picture 839" o:spid="_x0000_s2947" o:spt="75" type="#_x0000_t75" style="position:absolute;left:4205;top:2777;height:2665;width:3568;" filled="f" stroked="t" coordsize="21600,21600">
              <v:path/>
              <v:fill on="f" focussize="0,0"/>
              <v:stroke weight="0.5pt" miterlimit="2"/>
              <v:imagedata r:id="rId225" o:title="37_SETUP1410131031"/>
              <o:lock v:ext="edit" aspectratio="t"/>
            </v:shape>
            <v:shape id="Straight Connector 840" o:spid="_x0000_s2948" o:spt="32" type="#_x0000_t32" style="position:absolute;left:3748;top:4568;flip:y;height:170;width:534;" o:connectortype="straight" filled="f" o:preferrelative="t" stroked="t" coordsize="21600,21600">
              <v:path arrowok="t"/>
              <v:fill on="f" focussize="0,0"/>
              <v:stroke weight="1pt" color="#E36C0A" miterlimit="2"/>
              <v:imagedata o:title=""/>
              <o:lock v:ext="edit"/>
            </v:shape>
            <v:shape id="Straight Connector 841" o:spid="_x0000_s2949" o:spt="32" type="#_x0000_t32" style="position:absolute;left:5689;top:2965;flip:y;height:2171;width:2348;" o:connectortype="straight" filled="f" o:preferrelative="t" stroked="t" coordsize="21600,21600">
              <v:path arrowok="t"/>
              <v:fill on="f" focussize="0,0"/>
              <v:stroke weight="1pt" color="#E36C0A" miterlimit="2"/>
              <v:imagedata o:title=""/>
              <o:lock v:ext="edit"/>
            </v:shape>
            <v:shape id="Straight Connector 842" o:spid="_x0000_s2950" o:spt="32" type="#_x0000_t32" style="position:absolute;left:6892;top:4126;flip:y;height:1010;width:1229;" o:connectortype="straight" filled="f" o:preferrelative="t" stroked="t" coordsize="21600,21600">
              <v:path arrowok="t"/>
              <v:fill on="f" focussize="0,0"/>
              <v:stroke weight="1pt" color="#E36C0A" miterlimit="2"/>
              <v:imagedata o:title=""/>
              <o:lock v:ext="edit"/>
            </v:shape>
            <v:shape id="Straight Connector 843" o:spid="_x0000_s2951" o:spt="32" type="#_x0000_t32" style="position:absolute;left:7638;top:5136;flip:y;height:148;width:483;" o:connectortype="straight" filled="f" o:preferrelative="t" stroked="t" coordsize="21600,21600">
              <v:path arrowok="t"/>
              <v:fill on="f" focussize="0,0"/>
              <v:stroke weight="1pt" color="#E36C0A" miterlimit="2"/>
              <v:imagedata o:title=""/>
              <o:lock v:ext="edit"/>
            </v:shape>
            <v:shape id="Straight Connector 844" o:spid="_x0000_s2952" o:spt="32" type="#_x0000_t32" style="position:absolute;left:3783;top:2901;height:499;width:499;"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line="225" w:lineRule="atLeast"/>
        <w:jc w:val="center"/>
        <w:rPr>
          <w:rFonts w:cs="Arial"/>
          <w:i/>
          <w:kern w:val="0"/>
          <w:szCs w:val="21"/>
        </w:rPr>
      </w:pPr>
      <w:bookmarkStart w:id="760" w:name="OLE_LINK306"/>
      <w:bookmarkStart w:id="761" w:name="OLE_LINK305"/>
      <w:r>
        <w:rPr>
          <w:i/>
          <w:szCs w:val="21"/>
        </w:rPr>
        <w:t xml:space="preserve">Figure 10-4: Trend mode </w:t>
      </w:r>
      <w:r>
        <w:rPr>
          <w:rFonts w:cs="Arial"/>
          <w:i/>
          <w:kern w:val="0"/>
          <w:szCs w:val="21"/>
        </w:rPr>
        <w:t xml:space="preserve">monitoring parameter </w:t>
      </w:r>
      <w:r>
        <w:rPr>
          <w:i/>
          <w:szCs w:val="21"/>
        </w:rPr>
        <w:t>configuration screen</w:t>
      </w:r>
      <w:bookmarkEnd w:id="760"/>
      <w:bookmarkEnd w:id="761"/>
    </w:p>
    <w:p>
      <w:pPr>
        <w:spacing w:before="156" w:after="156" w:line="240" w:lineRule="exact"/>
        <w:rPr>
          <w:szCs w:val="21"/>
        </w:rPr>
      </w:pPr>
      <w:r>
        <w:rPr>
          <w:szCs w:val="21"/>
        </w:rPr>
        <w:t>Proceed as follows to configure a recording:</w:t>
      </w:r>
    </w:p>
    <w:p>
      <w:pPr>
        <w:spacing w:line="240" w:lineRule="exact"/>
        <w:rPr>
          <w:szCs w:val="21"/>
        </w:rPr>
      </w:pPr>
      <w:r>
        <w:rPr>
          <w:szCs w:val="21"/>
        </w:rPr>
        <w:t>Example for configuration 1:</w:t>
      </w:r>
    </w:p>
    <w:p>
      <w:pPr>
        <w:spacing w:line="240" w:lineRule="exact"/>
        <w:rPr>
          <w:szCs w:val="21"/>
        </w:rPr>
      </w:pPr>
      <w:r>
        <w:rPr>
          <w:rFonts w:hint="eastAsia" w:ascii="宋体" w:hAnsi="宋体" w:cs="宋体"/>
          <w:szCs w:val="21"/>
        </w:rPr>
        <w:t>★</w:t>
      </w:r>
      <w:r>
        <w:rPr>
          <w:rFonts w:ascii="宋体" w:hAnsi="宋体" w:cs="宋体"/>
          <w:szCs w:val="21"/>
        </w:rPr>
        <w:t xml:space="preserve"> </w:t>
      </w:r>
      <w:r>
        <w:rPr>
          <w:szCs w:val="21"/>
        </w:rPr>
        <w:t xml:space="preserve">Press the yellow key corresponding to the </w:t>
      </w:r>
      <w:r>
        <w:rPr>
          <w:szCs w:val="21"/>
        </w:rPr>
        <w:drawing>
          <wp:inline distT="0" distB="0" distL="0" distR="0">
            <wp:extent cx="238760" cy="122555"/>
            <wp:effectExtent l="19050" t="0" r="8890" b="0"/>
            <wp:docPr id="449"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80"/>
                    <pic:cNvPicPr>
                      <a:picLocks noChangeAspect="1" noChangeArrowheads="1"/>
                    </pic:cNvPicPr>
                  </pic:nvPicPr>
                  <pic:blipFill>
                    <a:blip r:embed="rId31"/>
                    <a:srcRect/>
                    <a:stretch>
                      <a:fillRect/>
                    </a:stretch>
                  </pic:blipFill>
                  <pic:spPr>
                    <a:xfrm>
                      <a:off x="0" y="0"/>
                      <a:ext cx="238760" cy="122555"/>
                    </a:xfrm>
                    <a:prstGeom prst="rect">
                      <a:avLst/>
                    </a:prstGeom>
                    <a:noFill/>
                    <a:ln w="9525">
                      <a:noFill/>
                      <a:miter lim="800000"/>
                      <a:headEnd/>
                      <a:tailEnd/>
                    </a:ln>
                  </pic:spPr>
                </pic:pic>
              </a:graphicData>
            </a:graphic>
          </wp:inline>
        </w:drawing>
      </w:r>
      <w:r>
        <w:rPr>
          <w:szCs w:val="21"/>
        </w:rPr>
        <w:t>icon. It is displayed on a yellow ground.</w:t>
      </w:r>
    </w:p>
    <w:p>
      <w:pPr>
        <w:spacing w:line="240" w:lineRule="exact"/>
        <w:ind w:left="315" w:hanging="315" w:hangingChars="150"/>
        <w:rPr>
          <w:szCs w:val="21"/>
        </w:rPr>
      </w:pPr>
      <w:r>
        <w:rPr>
          <w:rFonts w:hint="eastAsia" w:ascii="宋体" w:hAnsi="宋体" w:cs="宋体"/>
          <w:szCs w:val="21"/>
        </w:rPr>
        <w:t>★</w:t>
      </w:r>
      <w:r>
        <w:rPr>
          <w:rFonts w:ascii="宋体" w:hAnsi="宋体" w:cs="宋体"/>
          <w:szCs w:val="21"/>
        </w:rPr>
        <w:t xml:space="preserve"> </w:t>
      </w:r>
      <w:r>
        <w:rPr>
          <w:szCs w:val="21"/>
        </w:rPr>
        <w:t>Select values by moving the yellow cursor using the</w:t>
      </w:r>
      <w:r>
        <w:rPr>
          <w:szCs w:val="21"/>
        </w:rPr>
        <w:drawing>
          <wp:inline distT="0" distB="0" distL="0" distR="0">
            <wp:extent cx="225425" cy="88900"/>
            <wp:effectExtent l="19050" t="0" r="3175" b="0"/>
            <wp:docPr id="450" name="图片 450"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225425" cy="88900"/>
            <wp:effectExtent l="19050" t="0" r="3175" b="0"/>
            <wp:docPr id="451" name="图片 451"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and </w:t>
      </w:r>
      <w:r>
        <w:rPr>
          <w:szCs w:val="21"/>
        </w:rPr>
        <w:drawing>
          <wp:inline distT="0" distB="0" distL="0" distR="0">
            <wp:extent cx="136525" cy="109220"/>
            <wp:effectExtent l="19050" t="0" r="0" b="0"/>
            <wp:docPr id="452" name="图片 452"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136525" cy="109220"/>
            <wp:effectExtent l="19050" t="0" r="0" b="0"/>
            <wp:docPr id="453" name="图片 453"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keys, then press </w:t>
      </w:r>
      <w:r>
        <w:rPr>
          <w:szCs w:val="21"/>
        </w:rPr>
        <w:drawing>
          <wp:inline distT="0" distB="0" distL="0" distR="0">
            <wp:extent cx="122555" cy="122555"/>
            <wp:effectExtent l="19050" t="0" r="0" b="0"/>
            <wp:docPr id="454" name="图片 454"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validate. The red solid dot indicates validation.</w:t>
      </w:r>
    </w:p>
    <w:p>
      <w:pPr>
        <w:spacing w:line="240" w:lineRule="exact"/>
        <w:ind w:left="315" w:hanging="315" w:hangingChars="150"/>
        <w:rPr>
          <w:szCs w:val="21"/>
        </w:rPr>
      </w:pPr>
    </w:p>
    <w:p>
      <w:pPr>
        <w:spacing w:line="240" w:lineRule="exact"/>
        <w:ind w:left="315" w:hanging="315" w:hangingChars="150"/>
        <w:rPr>
          <w:szCs w:val="21"/>
        </w:rPr>
      </w:pPr>
    </w:p>
    <w:p>
      <w:pPr>
        <w:spacing w:line="240" w:lineRule="exact"/>
        <w:ind w:left="315" w:hanging="315" w:hangingChars="150"/>
        <w:rPr>
          <w:szCs w:val="21"/>
        </w:rPr>
      </w:pPr>
    </w:p>
    <w:p>
      <w:pPr>
        <w:spacing w:line="240" w:lineRule="exact"/>
        <w:ind w:left="315" w:hanging="315" w:hangingChars="150"/>
        <w:rPr>
          <w:szCs w:val="21"/>
        </w:rPr>
      </w:pPr>
    </w:p>
    <w:p>
      <w:pPr>
        <w:spacing w:before="156" w:after="156" w:line="240" w:lineRule="exact"/>
        <w:rPr>
          <w:szCs w:val="21"/>
        </w:rPr>
      </w:pPr>
      <w:r>
        <w:rPr>
          <w:b/>
          <w:szCs w:val="21"/>
        </w:rPr>
        <w:t>Reminder</w:t>
      </w:r>
      <w:r>
        <w:rPr>
          <w:szCs w:val="21"/>
        </w:rPr>
        <w:t>: You can record the following values:</w:t>
      </w:r>
    </w:p>
    <w:tbl>
      <w:tblPr>
        <w:tblStyle w:val="20"/>
        <w:tblW w:w="86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10"/>
        <w:gridCol w:w="73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Unit</w:t>
            </w:r>
          </w:p>
        </w:tc>
        <w:tc>
          <w:tcPr>
            <w:tcW w:w="7337" w:type="dxa"/>
          </w:tcPr>
          <w:p>
            <w:pPr>
              <w:rPr>
                <w:b/>
                <w:szCs w:val="21"/>
              </w:rPr>
            </w:pPr>
            <w:r>
              <w:rPr>
                <w:b/>
                <w:szCs w:val="21"/>
              </w:rPr>
              <w:t>Designation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Urms</w:t>
            </w:r>
          </w:p>
        </w:tc>
        <w:tc>
          <w:tcPr>
            <w:tcW w:w="7337" w:type="dxa"/>
          </w:tcPr>
          <w:p>
            <w:pPr>
              <w:rPr>
                <w:szCs w:val="21"/>
              </w:rPr>
            </w:pPr>
            <w:r>
              <w:rPr>
                <w:szCs w:val="21"/>
              </w:rPr>
              <w:t>RMS phase-to-phase voltage(2φ, 3φ).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Uthd</w:t>
            </w:r>
          </w:p>
        </w:tc>
        <w:tc>
          <w:tcPr>
            <w:tcW w:w="7337" w:type="dxa"/>
          </w:tcPr>
          <w:p>
            <w:pPr>
              <w:rPr>
                <w:szCs w:val="21"/>
              </w:rPr>
            </w:pPr>
            <w:r>
              <w:rPr>
                <w:szCs w:val="21"/>
              </w:rPr>
              <w:t>Total harmonic distortion of the phase-to-phase voltage(2φ, 3φ).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Ucf</w:t>
            </w:r>
          </w:p>
        </w:tc>
        <w:tc>
          <w:tcPr>
            <w:tcW w:w="7337" w:type="dxa"/>
          </w:tcPr>
          <w:p>
            <w:pPr>
              <w:rPr>
                <w:szCs w:val="21"/>
              </w:rPr>
            </w:pPr>
            <w:r>
              <w:rPr>
                <w:szCs w:val="21"/>
              </w:rPr>
              <w:t>Crest (peak) factor of phase-to-phase voltage(2φ, 3φ).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Uunb</w:t>
            </w:r>
          </w:p>
        </w:tc>
        <w:tc>
          <w:tcPr>
            <w:tcW w:w="7337" w:type="dxa"/>
          </w:tcPr>
          <w:p>
            <w:pPr>
              <w:rPr>
                <w:szCs w:val="21"/>
              </w:rPr>
            </w:pPr>
            <w:r>
              <w:rPr>
                <w:szCs w:val="21"/>
              </w:rPr>
              <w:t>Phase-to-Phase voltage unbalance(2φ, 3φ).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Hz</w:t>
            </w:r>
          </w:p>
        </w:tc>
        <w:tc>
          <w:tcPr>
            <w:tcW w:w="7337" w:type="dxa"/>
          </w:tcPr>
          <w:p>
            <w:pPr>
              <w:rPr>
                <w:szCs w:val="21"/>
              </w:rPr>
            </w:pPr>
            <w:r>
              <w:rPr>
                <w:szCs w:val="21"/>
              </w:rPr>
              <w:t>Network frequency.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Vrms</w:t>
            </w:r>
          </w:p>
        </w:tc>
        <w:tc>
          <w:tcPr>
            <w:tcW w:w="7337" w:type="dxa"/>
          </w:tcPr>
          <w:p>
            <w:pPr>
              <w:rPr>
                <w:szCs w:val="21"/>
              </w:rPr>
            </w:pPr>
            <w:r>
              <w:rPr>
                <w:szCs w:val="21"/>
              </w:rPr>
              <w:t>RMS phase-to-neutral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Vthd</w:t>
            </w:r>
          </w:p>
        </w:tc>
        <w:tc>
          <w:tcPr>
            <w:tcW w:w="7337" w:type="dxa"/>
          </w:tcPr>
          <w:p>
            <w:pPr>
              <w:rPr>
                <w:szCs w:val="21"/>
              </w:rPr>
            </w:pPr>
            <w:r>
              <w:rPr>
                <w:szCs w:val="21"/>
              </w:rPr>
              <w:t>Total harmonic distortion of the phase-to-neutral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Vcf</w:t>
            </w:r>
          </w:p>
        </w:tc>
        <w:tc>
          <w:tcPr>
            <w:tcW w:w="7337" w:type="dxa"/>
          </w:tcPr>
          <w:p>
            <w:pPr>
              <w:rPr>
                <w:szCs w:val="21"/>
              </w:rPr>
            </w:pPr>
            <w:r>
              <w:rPr>
                <w:szCs w:val="21"/>
              </w:rPr>
              <w:t>Crest factor of phase-to-neutral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Vunb</w:t>
            </w:r>
          </w:p>
        </w:tc>
        <w:tc>
          <w:tcPr>
            <w:tcW w:w="7337" w:type="dxa"/>
          </w:tcPr>
          <w:p>
            <w:pPr>
              <w:rPr>
                <w:szCs w:val="21"/>
              </w:rPr>
            </w:pPr>
            <w:r>
              <w:rPr>
                <w:szCs w:val="21"/>
              </w:rPr>
              <w:t>Phase-to-neutral voltage unbalance(2φ, 3φ).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PST</w:t>
            </w:r>
          </w:p>
        </w:tc>
        <w:tc>
          <w:tcPr>
            <w:tcW w:w="7337" w:type="dxa"/>
          </w:tcPr>
          <w:p>
            <w:pPr>
              <w:rPr>
                <w:szCs w:val="21"/>
              </w:rPr>
            </w:pPr>
            <w:r>
              <w:rPr>
                <w:szCs w:val="21"/>
              </w:rPr>
              <w:t>Short-term flicker.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Arms</w:t>
            </w:r>
          </w:p>
        </w:tc>
        <w:tc>
          <w:tcPr>
            <w:tcW w:w="7337" w:type="dxa"/>
          </w:tcPr>
          <w:p>
            <w:pPr>
              <w:rPr>
                <w:szCs w:val="21"/>
              </w:rPr>
            </w:pPr>
            <w:r>
              <w:rPr>
                <w:szCs w:val="21"/>
              </w:rPr>
              <w:t>RMS current.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Athd</w:t>
            </w:r>
          </w:p>
        </w:tc>
        <w:tc>
          <w:tcPr>
            <w:tcW w:w="7337" w:type="dxa"/>
          </w:tcPr>
          <w:p>
            <w:pPr>
              <w:rPr>
                <w:szCs w:val="21"/>
              </w:rPr>
            </w:pPr>
            <w:r>
              <w:rPr>
                <w:szCs w:val="21"/>
              </w:rPr>
              <w:t>Total harmonic distortion of the current.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Acf</w:t>
            </w:r>
          </w:p>
        </w:tc>
        <w:tc>
          <w:tcPr>
            <w:tcW w:w="7337" w:type="dxa"/>
          </w:tcPr>
          <w:p>
            <w:pPr>
              <w:rPr>
                <w:szCs w:val="21"/>
              </w:rPr>
            </w:pPr>
            <w:r>
              <w:rPr>
                <w:szCs w:val="21"/>
              </w:rPr>
              <w:t>Crest factor of current.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Aunb</w:t>
            </w:r>
          </w:p>
        </w:tc>
        <w:tc>
          <w:tcPr>
            <w:tcW w:w="7337" w:type="dxa"/>
          </w:tcPr>
          <w:p>
            <w:pPr>
              <w:rPr>
                <w:szCs w:val="21"/>
              </w:rPr>
            </w:pPr>
            <w:r>
              <w:rPr>
                <w:szCs w:val="21"/>
              </w:rPr>
              <w:t>Current unbalance(2φ, 3φ).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KF</w:t>
            </w:r>
          </w:p>
        </w:tc>
        <w:tc>
          <w:tcPr>
            <w:tcW w:w="7337" w:type="dxa"/>
          </w:tcPr>
          <w:p>
            <w:pPr>
              <w:rPr>
                <w:szCs w:val="21"/>
              </w:rPr>
            </w:pPr>
            <w:r>
              <w:rPr>
                <w:szCs w:val="21"/>
              </w:rPr>
              <w:t>K factor.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W</w:t>
            </w:r>
          </w:p>
        </w:tc>
        <w:tc>
          <w:tcPr>
            <w:tcW w:w="7337" w:type="dxa"/>
          </w:tcPr>
          <w:p>
            <w:pPr>
              <w:rPr>
                <w:szCs w:val="21"/>
              </w:rPr>
            </w:pPr>
            <w:r>
              <w:rPr>
                <w:szCs w:val="21"/>
              </w:rPr>
              <w:t>Active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VAR</w:t>
            </w:r>
          </w:p>
        </w:tc>
        <w:tc>
          <w:tcPr>
            <w:tcW w:w="7337" w:type="dxa"/>
          </w:tcPr>
          <w:p>
            <w:pPr>
              <w:rPr>
                <w:szCs w:val="21"/>
              </w:rPr>
            </w:pPr>
            <w:r>
              <w:rPr>
                <w:szCs w:val="21"/>
              </w:rPr>
              <w:t>Reactive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VA</w:t>
            </w:r>
          </w:p>
        </w:tc>
        <w:tc>
          <w:tcPr>
            <w:tcW w:w="7337" w:type="dxa"/>
          </w:tcPr>
          <w:p>
            <w:pPr>
              <w:rPr>
                <w:szCs w:val="21"/>
              </w:rPr>
            </w:pPr>
            <w:r>
              <w:rPr>
                <w:szCs w:val="21"/>
              </w:rPr>
              <w:t>Apparent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PF</w:t>
            </w:r>
          </w:p>
        </w:tc>
        <w:tc>
          <w:tcPr>
            <w:tcW w:w="7337" w:type="dxa"/>
          </w:tcPr>
          <w:p>
            <w:pPr>
              <w:rPr>
                <w:szCs w:val="21"/>
              </w:rPr>
            </w:pPr>
            <w:r>
              <w:rPr>
                <w:szCs w:val="21"/>
              </w:rPr>
              <w:t>Power factor.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Cosφ</w:t>
            </w:r>
          </w:p>
        </w:tc>
        <w:tc>
          <w:tcPr>
            <w:tcW w:w="7337" w:type="dxa"/>
          </w:tcPr>
          <w:p>
            <w:pPr>
              <w:rPr>
                <w:rFonts w:cs="Arial"/>
                <w:kern w:val="0"/>
                <w:szCs w:val="21"/>
              </w:rPr>
            </w:pPr>
            <w:r>
              <w:rPr>
                <w:rFonts w:cs="Arial"/>
                <w:kern w:val="0"/>
                <w:szCs w:val="21"/>
              </w:rPr>
              <w:t xml:space="preserve">Phase shift of power factor.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Tanφ</w:t>
            </w:r>
          </w:p>
        </w:tc>
        <w:tc>
          <w:tcPr>
            <w:tcW w:w="7337" w:type="dxa"/>
          </w:tcPr>
          <w:p>
            <w:pPr>
              <w:rPr>
                <w:szCs w:val="21"/>
              </w:rPr>
            </w:pPr>
            <w:r>
              <w:rPr>
                <w:szCs w:val="21"/>
              </w:rPr>
              <w:t xml:space="preserve">Tangent.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rPr>
                <w:b/>
                <w:szCs w:val="21"/>
              </w:rPr>
            </w:pPr>
            <w:r>
              <w:rPr>
                <w:b/>
                <w:szCs w:val="21"/>
              </w:rPr>
              <w:t>?</w:t>
            </w:r>
          </w:p>
        </w:tc>
        <w:tc>
          <w:tcPr>
            <w:tcW w:w="7337" w:type="dxa"/>
          </w:tcPr>
          <w:p>
            <w:pPr>
              <w:rPr>
                <w:szCs w:val="21"/>
              </w:rPr>
            </w:pPr>
            <w:r>
              <w:rPr>
                <w:szCs w:val="21"/>
              </w:rPr>
              <w:t>See comment below.</w:t>
            </w:r>
          </w:p>
        </w:tc>
      </w:tr>
    </w:tbl>
    <w:p>
      <w:pPr>
        <w:spacing w:before="156" w:after="156" w:line="240" w:lineRule="exact"/>
        <w:rPr>
          <w:szCs w:val="21"/>
        </w:rPr>
      </w:pPr>
      <w:r>
        <w:rPr>
          <w:szCs w:val="21"/>
        </w:rPr>
        <w:t>Features specific to the last two lines.</w:t>
      </w:r>
    </w:p>
    <w:p>
      <w:pPr>
        <w:spacing w:before="156" w:after="156" w:line="240" w:lineRule="exact"/>
        <w:rPr>
          <w:szCs w:val="21"/>
        </w:rPr>
      </w:pPr>
      <w:r>
        <w:rPr>
          <w:szCs w:val="21"/>
        </w:rPr>
        <w:t>These are recalled below:</w:t>
      </w:r>
    </w:p>
    <w:p>
      <w:pPr>
        <w:spacing w:before="156" w:after="156"/>
        <w:jc w:val="center"/>
        <w:rPr>
          <w:szCs w:val="21"/>
        </w:rPr>
      </w:pPr>
      <w:r>
        <w:rPr>
          <w:szCs w:val="21"/>
        </w:rPr>
        <w:drawing>
          <wp:inline distT="0" distB="0" distL="0" distR="0">
            <wp:extent cx="2122170" cy="484505"/>
            <wp:effectExtent l="19050" t="19050" r="11430" b="10795"/>
            <wp:docPr id="455"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86"/>
                    <pic:cNvPicPr>
                      <a:picLocks noChangeAspect="1" noChangeArrowheads="1"/>
                    </pic:cNvPicPr>
                  </pic:nvPicPr>
                  <pic:blipFill>
                    <a:blip r:embed="rId226"/>
                    <a:srcRect/>
                    <a:stretch>
                      <a:fillRect/>
                    </a:stretch>
                  </pic:blipFill>
                  <pic:spPr>
                    <a:xfrm>
                      <a:off x="0" y="0"/>
                      <a:ext cx="2122170" cy="484505"/>
                    </a:xfrm>
                    <a:prstGeom prst="rect">
                      <a:avLst/>
                    </a:prstGeom>
                    <a:noFill/>
                    <a:ln w="6350" cmpd="sng">
                      <a:solidFill>
                        <a:srgbClr val="000000"/>
                      </a:solidFill>
                      <a:miter lim="800000"/>
                      <a:headEnd/>
                      <a:tailEnd/>
                    </a:ln>
                    <a:effectLst/>
                  </pic:spPr>
                </pic:pic>
              </a:graphicData>
            </a:graphic>
          </wp:inline>
        </w:drawing>
      </w:r>
    </w:p>
    <w:p>
      <w:pPr>
        <w:spacing w:before="156" w:after="156"/>
        <w:jc w:val="center"/>
        <w:rPr>
          <w:i/>
          <w:szCs w:val="21"/>
        </w:rPr>
      </w:pPr>
      <w:r>
        <w:rPr>
          <w:i/>
          <w:szCs w:val="21"/>
        </w:rPr>
        <w:t>Figure 10-5: These two lines involve harmonics</w:t>
      </w:r>
    </w:p>
    <w:p>
      <w:pPr>
        <w:spacing w:before="156" w:after="156"/>
        <w:rPr>
          <w:szCs w:val="21"/>
        </w:rPr>
      </w:pPr>
      <w:r>
        <w:rPr>
          <w:szCs w:val="21"/>
        </w:rPr>
        <w:pict>
          <v:group id="_x0000_s2732" o:spid="_x0000_s2732" o:spt="203" style="position:absolute;left:0pt;margin-left:-6.7pt;margin-top:7.5pt;height:139.85pt;width:495.95pt;z-index:251742208;mso-width-relative:page;mso-height-relative:page;" coordorigin="1000,7378" coordsize="9919,2797">
            <o:lock v:ext="edit"/>
            <v:shape id="Quad Arrow 846" o:spid="_x0000_s2733" o:spt="202" type="#_x0000_t202" style="position:absolute;left:1000;top:8535;height:1184;width:2835;" o:preferrelative="t" stroked="f" coordsize="21600,21600">
              <v:path/>
              <v:fill focussize="0,0"/>
              <v:stroke on="f" joinstyle="miter"/>
              <v:imagedata o:title=""/>
              <o:lock v:ext="edit"/>
              <v:textbox>
                <w:txbxContent>
                  <w:p>
                    <w:pPr>
                      <w:spacing w:line="240" w:lineRule="exact"/>
                      <w:rPr>
                        <w:szCs w:val="21"/>
                      </w:rPr>
                    </w:pPr>
                    <w:r>
                      <w:rPr>
                        <w:szCs w:val="21"/>
                      </w:rPr>
                      <w:t xml:space="preserve">VAh, Ah, Vh, and Uh harmonics </w:t>
                    </w:r>
                    <w:r>
                      <w:rPr>
                        <w:rStyle w:val="43"/>
                        <w:rFonts w:cs="Arial"/>
                        <w:szCs w:val="21"/>
                      </w:rPr>
                      <w:t xml:space="preserve">monitoring </w:t>
                    </w:r>
                    <w:r>
                      <w:rPr>
                        <w:szCs w:val="21"/>
                      </w:rPr>
                      <w:t>configuration. “?” indicates not select any harmonic parameters.</w:t>
                    </w:r>
                  </w:p>
                  <w:p>
                    <w:pPr>
                      <w:spacing w:before="156" w:after="156" w:line="0" w:lineRule="atLeast"/>
                      <w:rPr>
                        <w:sz w:val="18"/>
                        <w:szCs w:val="18"/>
                      </w:rPr>
                    </w:pPr>
                  </w:p>
                </w:txbxContent>
              </v:textbox>
            </v:shape>
            <v:shape id="Quad Arrow 847" o:spid="_x0000_s2734" o:spt="202" type="#_x0000_t202" style="position:absolute;left:8036;top:7378;height:912;width:2883;" o:preferrelative="t" stroked="f" coordsize="21600,21600">
              <v:path/>
              <v:fill focussize="0,0"/>
              <v:stroke on="f" joinstyle="miter"/>
              <v:imagedata o:title=""/>
              <o:lock v:ext="edit"/>
              <v:textbox>
                <w:txbxContent>
                  <w:p>
                    <w:pPr>
                      <w:spacing w:line="240" w:lineRule="exact"/>
                      <w:rPr>
                        <w:szCs w:val="21"/>
                      </w:rPr>
                    </w:pPr>
                    <w:r>
                      <w:rPr>
                        <w:rFonts w:hint="eastAsia"/>
                        <w:szCs w:val="21"/>
                      </w:rPr>
                      <w:t>T</w:t>
                    </w:r>
                    <w:r>
                      <w:rPr>
                        <w:szCs w:val="21"/>
                      </w:rPr>
                      <w:t>he last harmonic order to be selected</w:t>
                    </w:r>
                    <w:r>
                      <w:rPr>
                        <w:rFonts w:hint="eastAsia"/>
                        <w:szCs w:val="21"/>
                      </w:rPr>
                      <w:t>.</w:t>
                    </w:r>
                  </w:p>
                </w:txbxContent>
              </v:textbox>
            </v:shape>
            <v:shape id="Quad Arrow 848" o:spid="_x0000_s2735" o:spt="202" type="#_x0000_t202" style="position:absolute;left:8045;top:8516;height:861;width:2798;" o:preferrelative="t" stroked="f" coordsize="21600,21600">
              <v:path/>
              <v:fill focussize="0,0"/>
              <v:stroke on="f" joinstyle="miter"/>
              <v:imagedata o:title=""/>
              <o:lock v:ext="edit"/>
              <v:textbox>
                <w:txbxContent>
                  <w:p>
                    <w:pPr>
                      <w:spacing w:line="240" w:lineRule="exact"/>
                      <w:ind w:right="-101" w:rightChars="-48"/>
                      <w:rPr>
                        <w:szCs w:val="21"/>
                      </w:rPr>
                    </w:pPr>
                    <w:bookmarkStart w:id="1085" w:name="OLE_LINK297"/>
                    <w:bookmarkStart w:id="1086" w:name="OLE_LINK298"/>
                    <w:r>
                      <w:rPr>
                        <w:rFonts w:hint="eastAsia"/>
                        <w:szCs w:val="21"/>
                      </w:rPr>
                      <w:t>Select recording odd only harmonics.</w:t>
                    </w:r>
                    <w:bookmarkEnd w:id="1085"/>
                    <w:bookmarkEnd w:id="1086"/>
                  </w:p>
                </w:txbxContent>
              </v:textbox>
            </v:shape>
            <v:shape id="Quad Arrow 849" o:spid="_x0000_s2736" o:spt="202" type="#_x0000_t202" style="position:absolute;left:1000;top:7441;height:857;width:2933;" o:preferrelative="t" stroked="f" coordsize="21600,21600">
              <v:path/>
              <v:fill focussize="0,0"/>
              <v:stroke on="f" joinstyle="miter"/>
              <v:imagedata o:title=""/>
              <o:lock v:ext="edit"/>
              <v:textbox>
                <w:txbxContent>
                  <w:p>
                    <w:pPr>
                      <w:spacing w:line="240" w:lineRule="exact"/>
                      <w:ind w:right="90" w:rightChars="43"/>
                      <w:rPr>
                        <w:szCs w:val="21"/>
                      </w:rPr>
                    </w:pPr>
                    <w:r>
                      <w:rPr>
                        <w:rFonts w:hint="eastAsia"/>
                        <w:szCs w:val="21"/>
                      </w:rPr>
                      <w:t>T</w:t>
                    </w:r>
                    <w:r>
                      <w:rPr>
                        <w:szCs w:val="21"/>
                      </w:rPr>
                      <w:t>he starting harmonic order to be selected</w:t>
                    </w:r>
                    <w:r>
                      <w:rPr>
                        <w:rFonts w:hint="eastAsia"/>
                        <w:szCs w:val="21"/>
                      </w:rPr>
                      <w:t>.</w:t>
                    </w:r>
                  </w:p>
                </w:txbxContent>
              </v:textbox>
            </v:shape>
            <v:shape id="Picture 850" o:spid="_x0000_s2737" o:spt="75" type="#_x0000_t75" style="position:absolute;left:4183;top:7510;height:2665;width:3568;" filled="f" stroked="t" coordsize="21600,21600">
              <v:path/>
              <v:fill on="f" focussize="0,0"/>
              <v:stroke weight="0.5pt" miterlimit="2"/>
              <v:imagedata r:id="rId227" o:title="38_SETUP1410131033"/>
              <o:lock v:ext="edit" aspectratio="t"/>
            </v:shape>
            <v:shape id="Straight Connector 851" o:spid="_x0000_s2738" o:spt="32" type="#_x0000_t32" style="position:absolute;left:3772;top:8758;height:517;width:512;" o:connectortype="straight" filled="f" o:preferrelative="t" stroked="t" coordsize="21600,21600">
              <v:path arrowok="t"/>
              <v:fill on="f" focussize="0,0"/>
              <v:stroke weight="1pt" color="#E36C0A" miterlimit="2"/>
              <v:imagedata o:title=""/>
              <o:lock v:ext="edit"/>
            </v:shape>
            <v:shape id="Straight Connector 852" o:spid="_x0000_s2739" o:spt="32" type="#_x0000_t32" style="position:absolute;left:5980;top:7598;flip:y;height:1666;width:2144;" o:connectortype="straight" filled="f" o:preferrelative="t" stroked="t" coordsize="21600,21600">
              <v:path arrowok="t"/>
              <v:fill on="f" focussize="0,0"/>
              <v:stroke weight="1pt" color="#E36C0A" miterlimit="2"/>
              <v:imagedata o:title=""/>
              <o:lock v:ext="edit"/>
            </v:shape>
            <v:shape id="Straight Connector 853" o:spid="_x0000_s2740" o:spt="32" type="#_x0000_t32" style="position:absolute;left:7141;top:8704;flip:y;height:604;width:983;" o:connectortype="straight" filled="f" o:preferrelative="t" stroked="t" coordsize="21600,21600">
              <v:path arrowok="t"/>
              <v:fill on="f" focussize="0,0"/>
              <v:stroke weight="1pt" color="#E36C0A" miterlimit="2"/>
              <v:imagedata o:title=""/>
              <o:lock v:ext="edit"/>
            </v:shape>
            <v:shape id="Straight Connector 854" o:spid="_x0000_s2741" o:spt="32" type="#_x0000_t32" style="position:absolute;left:3772;top:7673;height:1569;width:1262;" o:connectortype="straight" filled="f" o:preferrelative="t" stroked="t" coordsize="21600,21600">
              <v:path arrowok="t"/>
              <v:fill on="f" focussize="0,0"/>
              <v:stroke weight="1pt" color="#E36C0A" miterlimit="2"/>
              <v:imagedata o:title=""/>
              <o:lock v:ext="edit"/>
            </v:shape>
          </v:group>
        </w:pict>
      </w:r>
    </w:p>
    <w:p>
      <w:pPr>
        <w:spacing w:before="156" w:after="156"/>
        <w:ind w:firstLine="3885" w:firstLineChars="1850"/>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line="225" w:lineRule="atLeast"/>
        <w:jc w:val="center"/>
        <w:rPr>
          <w:rFonts w:cs="Arial"/>
          <w:i/>
          <w:kern w:val="0"/>
          <w:szCs w:val="21"/>
        </w:rPr>
      </w:pPr>
      <w:r>
        <w:rPr>
          <w:i/>
          <w:szCs w:val="21"/>
        </w:rPr>
        <w:t>Figure 10-6:</w:t>
      </w:r>
      <w:r>
        <w:rPr>
          <w:rFonts w:hint="eastAsia"/>
          <w:i/>
          <w:szCs w:val="21"/>
        </w:rPr>
        <w:t xml:space="preserve"> </w:t>
      </w:r>
      <w:r>
        <w:rPr>
          <w:i/>
          <w:szCs w:val="21"/>
        </w:rPr>
        <w:t xml:space="preserve">Trend mode </w:t>
      </w:r>
      <w:r>
        <w:rPr>
          <w:rFonts w:cs="Arial"/>
          <w:i/>
          <w:kern w:val="0"/>
          <w:szCs w:val="21"/>
        </w:rPr>
        <w:t xml:space="preserve">recording parameter </w:t>
      </w:r>
      <w:r>
        <w:rPr>
          <w:i/>
          <w:szCs w:val="21"/>
        </w:rPr>
        <w:t>configuration screen</w:t>
      </w:r>
    </w:p>
    <w:p>
      <w:pPr>
        <w:spacing w:before="156" w:after="156" w:line="240" w:lineRule="exact"/>
        <w:rPr>
          <w:szCs w:val="21"/>
        </w:rPr>
      </w:pPr>
      <w:r>
        <w:rPr>
          <w:szCs w:val="21"/>
        </w:rPr>
        <w:t>These two lines involve the recording of Vah, Ah, Vh and Uh variable harmonics. You can select the ranks of harmonics to be recorded (between 0 and 50) for each of these harmonics and odd only harmonics within this range. Proceed as follows:</w:t>
      </w:r>
    </w:p>
    <w:p>
      <w:pPr>
        <w:pStyle w:val="34"/>
        <w:numPr>
          <w:ilvl w:val="1"/>
          <w:numId w:val="20"/>
        </w:numPr>
        <w:tabs>
          <w:tab w:val="left" w:pos="284"/>
        </w:tabs>
        <w:spacing w:beforeLines="0" w:afterLines="0" w:line="240" w:lineRule="exact"/>
        <w:ind w:left="284" w:hanging="284" w:firstLineChars="0"/>
        <w:rPr>
          <w:szCs w:val="21"/>
        </w:rPr>
      </w:pPr>
      <w:r>
        <w:rPr>
          <w:b/>
          <w:szCs w:val="21"/>
        </w:rPr>
        <w:t>To enter the value to be recorded</w:t>
      </w:r>
      <w:r>
        <w:rPr>
          <w:szCs w:val="21"/>
        </w:rPr>
        <w:t>: with line o ? highlighted in yellow, press</w:t>
      </w:r>
      <w:r>
        <w:rPr>
          <w:szCs w:val="21"/>
        </w:rPr>
        <w:drawing>
          <wp:inline distT="0" distB="0" distL="0" distR="0">
            <wp:extent cx="122555" cy="122555"/>
            <wp:effectExtent l="19050" t="0" r="0" b="0"/>
            <wp:docPr id="456" name="图片 456"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 The arrows </w:t>
      </w:r>
      <w:r>
        <w:rPr>
          <w:szCs w:val="21"/>
        </w:rPr>
        <w:drawing>
          <wp:inline distT="0" distB="0" distL="0" distR="0">
            <wp:extent cx="81915" cy="67945"/>
            <wp:effectExtent l="19050" t="0" r="0" b="0"/>
            <wp:docPr id="457"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88"/>
                    <pic:cNvPicPr>
                      <a:picLocks noChangeAspect="1" noChangeArrowheads="1"/>
                    </pic:cNvPicPr>
                  </pic:nvPicPr>
                  <pic:blipFill>
                    <a:blip r:embed="rId125"/>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drawing>
          <wp:inline distT="0" distB="0" distL="0" distR="0">
            <wp:extent cx="81915" cy="67945"/>
            <wp:effectExtent l="19050" t="0" r="0" b="0"/>
            <wp:docPr id="458"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89"/>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t xml:space="preserve"> appear. Select the value (Vah, Ah, Vh, and Uh) for which harmonics are to be recorded by pressing </w:t>
      </w:r>
      <w:r>
        <w:rPr>
          <w:szCs w:val="21"/>
        </w:rPr>
        <w:drawing>
          <wp:inline distT="0" distB="0" distL="0" distR="0">
            <wp:extent cx="225425" cy="88900"/>
            <wp:effectExtent l="19050" t="0" r="3175" b="0"/>
            <wp:docPr id="459" name="图片 459"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225425" cy="88900"/>
            <wp:effectExtent l="19050" t="0" r="3175" b="0"/>
            <wp:docPr id="460" name="图片 460"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The red solid dot identifies your selection.</w:t>
      </w:r>
    </w:p>
    <w:p>
      <w:pPr>
        <w:tabs>
          <w:tab w:val="left" w:pos="284"/>
          <w:tab w:val="left" w:pos="735"/>
        </w:tabs>
        <w:spacing w:before="156" w:after="156" w:line="240" w:lineRule="exact"/>
        <w:ind w:firstLine="315" w:firstLineChars="150"/>
        <w:rPr>
          <w:color w:val="C00000"/>
          <w:szCs w:val="21"/>
        </w:rPr>
      </w:pPr>
      <w:r>
        <w:rPr>
          <w:szCs w:val="21"/>
        </w:rPr>
        <w:t xml:space="preserve">Confirm by pressing </w:t>
      </w:r>
      <w:r>
        <w:drawing>
          <wp:inline distT="0" distB="0" distL="0" distR="0">
            <wp:extent cx="122555" cy="122555"/>
            <wp:effectExtent l="19050" t="0" r="0" b="0"/>
            <wp:docPr id="461" name="图片 461"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The values field is highlighted in yellow.</w:t>
      </w:r>
    </w:p>
    <w:p>
      <w:pPr>
        <w:pStyle w:val="34"/>
        <w:numPr>
          <w:ilvl w:val="1"/>
          <w:numId w:val="20"/>
        </w:numPr>
        <w:tabs>
          <w:tab w:val="left" w:pos="284"/>
        </w:tabs>
        <w:spacing w:beforeLines="0" w:afterLines="0" w:line="240" w:lineRule="exact"/>
        <w:ind w:left="284" w:hanging="284" w:firstLineChars="0"/>
        <w:rPr>
          <w:szCs w:val="21"/>
        </w:rPr>
      </w:pPr>
      <w:bookmarkStart w:id="762" w:name="OLE_LINK300"/>
      <w:bookmarkStart w:id="763" w:name="OLE_LINK299"/>
      <w:r>
        <w:rPr>
          <w:b/>
          <w:szCs w:val="21"/>
        </w:rPr>
        <w:t>To select the starting harmonic order</w:t>
      </w:r>
      <w:bookmarkEnd w:id="762"/>
      <w:bookmarkEnd w:id="763"/>
      <w:r>
        <w:rPr>
          <w:szCs w:val="21"/>
        </w:rPr>
        <w:t>: with the field highlighted in yellow, press</w:t>
      </w:r>
      <w:r>
        <w:rPr>
          <w:szCs w:val="21"/>
        </w:rPr>
        <w:drawing>
          <wp:inline distT="0" distB="0" distL="0" distR="0">
            <wp:extent cx="122555" cy="122555"/>
            <wp:effectExtent l="19050" t="0" r="0" b="0"/>
            <wp:docPr id="462" name="图片 462"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 The arrows</w:t>
      </w:r>
      <w:r>
        <w:rPr>
          <w:szCs w:val="21"/>
        </w:rPr>
        <w:drawing>
          <wp:inline distT="0" distB="0" distL="0" distR="0">
            <wp:extent cx="81915" cy="67945"/>
            <wp:effectExtent l="19050" t="0" r="0" b="0"/>
            <wp:docPr id="463"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94"/>
                    <pic:cNvPicPr>
                      <a:picLocks noChangeAspect="1" noChangeArrowheads="1"/>
                    </pic:cNvPicPr>
                  </pic:nvPicPr>
                  <pic:blipFill>
                    <a:blip r:embed="rId125"/>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drawing>
          <wp:inline distT="0" distB="0" distL="0" distR="0">
            <wp:extent cx="81915" cy="67945"/>
            <wp:effectExtent l="19050" t="0" r="0" b="0"/>
            <wp:docPr id="464"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95"/>
                    <pic:cNvPicPr>
                      <a:picLocks noChangeAspect="1" noChangeArrowheads="1"/>
                    </pic:cNvPicPr>
                  </pic:nvPicPr>
                  <pic:blipFill>
                    <a:blip r:embed="rId99"/>
                    <a:srcRect/>
                    <a:stretch>
                      <a:fillRect/>
                    </a:stretch>
                  </pic:blipFill>
                  <pic:spPr>
                    <a:xfrm>
                      <a:off x="0" y="0"/>
                      <a:ext cx="81915" cy="67945"/>
                    </a:xfrm>
                    <a:prstGeom prst="rect">
                      <a:avLst/>
                    </a:prstGeom>
                    <a:noFill/>
                    <a:ln w="9525">
                      <a:noFill/>
                      <a:miter lim="800000"/>
                      <a:headEnd/>
                      <a:tailEnd/>
                    </a:ln>
                  </pic:spPr>
                </pic:pic>
              </a:graphicData>
            </a:graphic>
          </wp:inline>
        </w:drawing>
      </w:r>
      <w:r>
        <w:rPr>
          <w:szCs w:val="21"/>
        </w:rPr>
        <w:t xml:space="preserve"> appear. Select the order from which the harmonics are to be recorded by pressing  </w:t>
      </w:r>
      <w:r>
        <w:rPr>
          <w:szCs w:val="21"/>
        </w:rPr>
        <w:drawing>
          <wp:inline distT="0" distB="0" distL="0" distR="0">
            <wp:extent cx="225425" cy="88900"/>
            <wp:effectExtent l="19050" t="0" r="3175" b="0"/>
            <wp:docPr id="465" name="图片 465"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w:t>
      </w:r>
      <w:r>
        <w:rPr>
          <w:szCs w:val="21"/>
        </w:rPr>
        <w:drawing>
          <wp:inline distT="0" distB="0" distL="0" distR="0">
            <wp:extent cx="225425" cy="88900"/>
            <wp:effectExtent l="19050" t="0" r="3175" b="0"/>
            <wp:docPr id="466" name="图片 466"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 then validate by pressing </w:t>
      </w:r>
      <w:r>
        <w:rPr>
          <w:szCs w:val="21"/>
        </w:rPr>
        <w:drawing>
          <wp:inline distT="0" distB="0" distL="0" distR="0">
            <wp:extent cx="122555" cy="122555"/>
            <wp:effectExtent l="19050" t="0" r="0" b="0"/>
            <wp:docPr id="467" name="图片 467"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w:t>
      </w:r>
    </w:p>
    <w:p>
      <w:pPr>
        <w:pStyle w:val="34"/>
        <w:tabs>
          <w:tab w:val="left" w:pos="284"/>
        </w:tabs>
        <w:spacing w:before="156" w:after="156" w:line="240" w:lineRule="exact"/>
        <w:ind w:left="281" w:leftChars="134" w:firstLine="0" w:firstLineChars="0"/>
        <w:rPr>
          <w:szCs w:val="21"/>
        </w:rPr>
      </w:pPr>
      <w:r>
        <w:rPr>
          <w:szCs w:val="21"/>
        </w:rPr>
        <w:t>Press</w:t>
      </w:r>
      <w:r>
        <w:rPr>
          <w:szCs w:val="21"/>
        </w:rPr>
        <w:drawing>
          <wp:inline distT="0" distB="0" distL="0" distR="0">
            <wp:extent cx="136525" cy="109220"/>
            <wp:effectExtent l="19050" t="0" r="0" b="0"/>
            <wp:docPr id="468" name="图片 468"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136525" cy="109220"/>
            <wp:effectExtent l="19050" t="0" r="0" b="0"/>
            <wp:docPr id="469" name="图片 469"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to go to the next field.</w:t>
      </w:r>
    </w:p>
    <w:p>
      <w:pPr>
        <w:pStyle w:val="34"/>
        <w:numPr>
          <w:ilvl w:val="1"/>
          <w:numId w:val="20"/>
        </w:numPr>
        <w:tabs>
          <w:tab w:val="left" w:pos="284"/>
        </w:tabs>
        <w:spacing w:beforeLines="0" w:afterLines="0" w:line="240" w:lineRule="exact"/>
        <w:ind w:left="284" w:hanging="284" w:firstLineChars="0"/>
        <w:rPr>
          <w:szCs w:val="21"/>
        </w:rPr>
      </w:pPr>
      <w:r>
        <w:rPr>
          <w:b/>
          <w:szCs w:val="21"/>
        </w:rPr>
        <w:t>To select the last harmonic</w:t>
      </w:r>
      <w:r>
        <w:rPr>
          <w:szCs w:val="21"/>
        </w:rPr>
        <w:t>: with the second field (greater than or equal to the starting harmonic order) highlighted in yellow, press</w:t>
      </w:r>
      <w:r>
        <w:rPr>
          <w:szCs w:val="21"/>
        </w:rPr>
        <w:drawing>
          <wp:inline distT="0" distB="0" distL="0" distR="0">
            <wp:extent cx="122555" cy="122555"/>
            <wp:effectExtent l="19050" t="0" r="0" b="0"/>
            <wp:docPr id="470" name="图片 470"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Select the highest harmonic order to be recorded by pressing</w:t>
      </w:r>
      <w:r>
        <w:rPr>
          <w:szCs w:val="21"/>
        </w:rPr>
        <w:drawing>
          <wp:inline distT="0" distB="0" distL="0" distR="0">
            <wp:extent cx="225425" cy="88900"/>
            <wp:effectExtent l="19050" t="0" r="3175" b="0"/>
            <wp:docPr id="471" name="图片 471"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w:t>
      </w:r>
      <w:r>
        <w:rPr>
          <w:szCs w:val="21"/>
        </w:rPr>
        <w:drawing>
          <wp:inline distT="0" distB="0" distL="0" distR="0">
            <wp:extent cx="225425" cy="88900"/>
            <wp:effectExtent l="19050" t="0" r="3175" b="0"/>
            <wp:docPr id="472" name="图片 472"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 then validate by pressing </w:t>
      </w:r>
      <w:r>
        <w:rPr>
          <w:szCs w:val="21"/>
        </w:rPr>
        <w:drawing>
          <wp:inline distT="0" distB="0" distL="0" distR="0">
            <wp:extent cx="122555" cy="122555"/>
            <wp:effectExtent l="19050" t="0" r="0" b="0"/>
            <wp:docPr id="473" name="图片 473"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w:t>
      </w:r>
    </w:p>
    <w:p>
      <w:pPr>
        <w:pStyle w:val="34"/>
        <w:tabs>
          <w:tab w:val="left" w:pos="735"/>
        </w:tabs>
        <w:spacing w:before="156" w:after="156" w:line="240" w:lineRule="exact"/>
        <w:ind w:firstLine="315" w:firstLineChars="150"/>
        <w:rPr>
          <w:szCs w:val="21"/>
        </w:rPr>
      </w:pPr>
      <w:r>
        <w:rPr>
          <w:szCs w:val="21"/>
        </w:rPr>
        <w:t xml:space="preserve">Press </w:t>
      </w:r>
      <w:r>
        <w:rPr>
          <w:szCs w:val="21"/>
        </w:rPr>
        <w:drawing>
          <wp:inline distT="0" distB="0" distL="0" distR="0">
            <wp:extent cx="136525" cy="109220"/>
            <wp:effectExtent l="19050" t="0" r="0" b="0"/>
            <wp:docPr id="474" name="图片 474"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136525" cy="109220"/>
            <wp:effectExtent l="19050" t="0" r="0" b="0"/>
            <wp:docPr id="475" name="图片 475"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to go to the next field.</w:t>
      </w:r>
    </w:p>
    <w:p>
      <w:pPr>
        <w:pStyle w:val="34"/>
        <w:numPr>
          <w:ilvl w:val="0"/>
          <w:numId w:val="20"/>
        </w:numPr>
        <w:tabs>
          <w:tab w:val="left" w:pos="0"/>
          <w:tab w:val="left" w:pos="284"/>
        </w:tabs>
        <w:spacing w:beforeLines="0" w:afterLines="0" w:line="240" w:lineRule="exact"/>
        <w:ind w:left="0" w:firstLine="0" w:firstLineChars="0"/>
        <w:rPr>
          <w:szCs w:val="21"/>
        </w:rPr>
      </w:pPr>
      <w:r>
        <w:rPr>
          <w:rFonts w:hint="eastAsia"/>
          <w:b/>
          <w:szCs w:val="21"/>
        </w:rPr>
        <w:t>F</w:t>
      </w:r>
      <w:r>
        <w:rPr>
          <w:b/>
          <w:szCs w:val="21"/>
        </w:rPr>
        <w:t>or the odd harmonics only</w:t>
      </w:r>
      <w:r>
        <w:rPr>
          <w:szCs w:val="21"/>
        </w:rPr>
        <w:t>:</w:t>
      </w:r>
    </w:p>
    <w:p>
      <w:pPr>
        <w:tabs>
          <w:tab w:val="left" w:pos="284"/>
          <w:tab w:val="left" w:pos="735"/>
        </w:tabs>
        <w:spacing w:line="240" w:lineRule="exact"/>
        <w:ind w:firstLine="283" w:firstLineChars="135"/>
        <w:rPr>
          <w:szCs w:val="21"/>
        </w:rPr>
      </w:pPr>
      <w:r>
        <w:rPr>
          <w:szCs w:val="21"/>
        </w:rPr>
        <w:t>To select or deselect this function, press</w:t>
      </w:r>
      <w:r>
        <w:drawing>
          <wp:inline distT="0" distB="0" distL="0" distR="0">
            <wp:extent cx="122555" cy="122555"/>
            <wp:effectExtent l="19050" t="0" r="0" b="0"/>
            <wp:docPr id="476" name="图片 476"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The red solid dot identifies your selection:</w:t>
      </w:r>
    </w:p>
    <w:p>
      <w:pPr>
        <w:pStyle w:val="34"/>
        <w:tabs>
          <w:tab w:val="left" w:pos="284"/>
          <w:tab w:val="left" w:pos="567"/>
        </w:tabs>
        <w:spacing w:beforeLines="0" w:afterLines="0" w:line="240" w:lineRule="exact"/>
        <w:ind w:left="643" w:leftChars="156" w:hanging="315" w:hangingChars="150"/>
        <w:rPr>
          <w:szCs w:val="21"/>
        </w:rPr>
      </w:pPr>
      <w:r>
        <w:rPr>
          <w:rFonts w:hint="eastAsia" w:ascii="宋体" w:hAnsi="宋体" w:cs="宋体"/>
          <w:szCs w:val="21"/>
        </w:rPr>
        <w:t>★</w:t>
      </w:r>
      <w:r>
        <w:rPr>
          <w:rFonts w:cs="Calibri"/>
          <w:szCs w:val="21"/>
        </w:rPr>
        <w:t xml:space="preserve"> selected, only odd harmonics between the two orders of harmonics specified in the previous points are recorded.</w:t>
      </w:r>
    </w:p>
    <w:p>
      <w:pPr>
        <w:pStyle w:val="34"/>
        <w:tabs>
          <w:tab w:val="left" w:pos="284"/>
          <w:tab w:val="left" w:pos="735"/>
        </w:tabs>
        <w:spacing w:beforeLines="0" w:afterLines="0" w:line="240" w:lineRule="exact"/>
        <w:ind w:left="643" w:leftChars="156" w:hanging="315" w:hangingChars="150"/>
        <w:rPr>
          <w:szCs w:val="21"/>
        </w:rPr>
      </w:pPr>
      <w:r>
        <w:rPr>
          <w:rFonts w:hint="eastAsia" w:ascii="宋体" w:hAnsi="宋体" w:cs="宋体"/>
          <w:szCs w:val="21"/>
        </w:rPr>
        <w:t>★</w:t>
      </w:r>
      <w:r>
        <w:rPr>
          <w:rFonts w:cs="Calibri"/>
          <w:szCs w:val="21"/>
        </w:rPr>
        <w:t xml:space="preserve"> not selected, all harmonics (even and odd) between the two orders of harmonics specified in the previous points are</w:t>
      </w:r>
      <w:r>
        <w:rPr>
          <w:szCs w:val="21"/>
        </w:rPr>
        <w:t xml:space="preserve"> recorded.</w:t>
      </w:r>
    </w:p>
    <w:p>
      <w:pPr>
        <w:pStyle w:val="34"/>
        <w:tabs>
          <w:tab w:val="left" w:pos="284"/>
          <w:tab w:val="left" w:pos="735"/>
        </w:tabs>
        <w:spacing w:beforeLines="0" w:afterLines="0" w:line="240" w:lineRule="exact"/>
        <w:ind w:left="643" w:leftChars="156" w:hanging="315" w:hangingChars="150"/>
        <w:rPr>
          <w:szCs w:val="21"/>
        </w:rPr>
      </w:pPr>
    </w:p>
    <w:p>
      <w:pPr>
        <w:pStyle w:val="34"/>
        <w:tabs>
          <w:tab w:val="left" w:pos="284"/>
          <w:tab w:val="left" w:pos="735"/>
        </w:tabs>
        <w:spacing w:beforeLines="0" w:afterLines="0" w:line="240" w:lineRule="exact"/>
        <w:ind w:left="643" w:leftChars="156" w:hanging="315" w:hangingChars="150"/>
        <w:rPr>
          <w:szCs w:val="21"/>
        </w:rPr>
      </w:pPr>
    </w:p>
    <w:p>
      <w:pPr>
        <w:pStyle w:val="3"/>
      </w:pPr>
      <w:bookmarkStart w:id="764" w:name="_Toc12238"/>
      <w:bookmarkStart w:id="765" w:name="_Toc414953848"/>
      <w:bookmarkStart w:id="766" w:name="_Toc414951775"/>
      <w:bookmarkStart w:id="767" w:name="_Toc2479"/>
      <w:r>
        <w:t>10.4</w:t>
      </w:r>
      <w:r>
        <w:rPr>
          <w:rFonts w:hint="eastAsia"/>
        </w:rPr>
        <w:t xml:space="preserve">. </w:t>
      </w:r>
      <w:r>
        <w:t>V</w:t>
      </w:r>
      <w:r>
        <w:rPr>
          <w:rFonts w:hint="eastAsia"/>
        </w:rPr>
        <w:t>iewing the recording list</w:t>
      </w:r>
      <w:bookmarkEnd w:id="764"/>
      <w:bookmarkEnd w:id="765"/>
      <w:bookmarkEnd w:id="766"/>
      <w:bookmarkEnd w:id="767"/>
      <w:r>
        <w:rPr>
          <w:rFonts w:hint="eastAsia"/>
        </w:rPr>
        <w:t xml:space="preserve"> </w:t>
      </w:r>
    </w:p>
    <w:p>
      <w:pPr>
        <w:pStyle w:val="34"/>
        <w:spacing w:before="156" w:after="156" w:line="240" w:lineRule="exact"/>
        <w:ind w:firstLine="0" w:firstLineChars="0"/>
        <w:rPr>
          <w:szCs w:val="21"/>
        </w:rPr>
      </w:pPr>
      <w:r>
        <w:rPr>
          <w:szCs w:val="21"/>
        </w:rPr>
        <w:t xml:space="preserve">The </w:t>
      </w:r>
      <w:r>
        <w:rPr>
          <w:szCs w:val="21"/>
        </w:rPr>
        <w:drawing>
          <wp:inline distT="0" distB="0" distL="0" distR="0">
            <wp:extent cx="307340" cy="122555"/>
            <wp:effectExtent l="19050" t="0" r="0" b="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pic:cNvPicPr>
                      <a:picLocks noChangeAspect="1" noChangeArrowheads="1"/>
                    </pic:cNvPicPr>
                  </pic:nvPicPr>
                  <pic:blipFill>
                    <a:blip r:embed="rId214"/>
                    <a:srcRect/>
                    <a:stretch>
                      <a:fillRect/>
                    </a:stretch>
                  </pic:blipFill>
                  <pic:spPr>
                    <a:xfrm>
                      <a:off x="0" y="0"/>
                      <a:ext cx="307340" cy="122555"/>
                    </a:xfrm>
                    <a:prstGeom prst="rect">
                      <a:avLst/>
                    </a:prstGeom>
                    <a:noFill/>
                    <a:ln w="9525">
                      <a:noFill/>
                      <a:miter lim="800000"/>
                      <a:headEnd/>
                      <a:tailEnd/>
                    </a:ln>
                  </pic:spPr>
                </pic:pic>
              </a:graphicData>
            </a:graphic>
          </wp:inline>
        </w:drawing>
      </w:r>
      <w:r>
        <w:rPr>
          <w:szCs w:val="21"/>
        </w:rPr>
        <w:t xml:space="preserve"> submenu displays recordings already made. Press the yellow key corresponding to the </w:t>
      </w:r>
      <w:r>
        <w:rPr>
          <w:b/>
          <w:szCs w:val="21"/>
        </w:rPr>
        <w:drawing>
          <wp:inline distT="0" distB="0" distL="0" distR="0">
            <wp:extent cx="300355" cy="122555"/>
            <wp:effectExtent l="19050" t="0" r="4445" b="0"/>
            <wp:docPr id="478"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512"/>
                    <pic:cNvPicPr>
                      <a:picLocks noChangeAspect="1" noChangeArrowheads="1"/>
                    </pic:cNvPicPr>
                  </pic:nvPicPr>
                  <pic:blipFill>
                    <a:blip r:embed="rId228" cstate="print"/>
                    <a:srcRect/>
                    <a:stretch>
                      <a:fillRect/>
                    </a:stretch>
                  </pic:blipFill>
                  <pic:spPr>
                    <a:xfrm>
                      <a:off x="0" y="0"/>
                      <a:ext cx="300355" cy="122555"/>
                    </a:xfrm>
                    <a:prstGeom prst="rect">
                      <a:avLst/>
                    </a:prstGeom>
                    <a:noFill/>
                    <a:ln w="9525">
                      <a:noFill/>
                      <a:miter lim="800000"/>
                      <a:headEnd/>
                      <a:tailEnd/>
                    </a:ln>
                  </pic:spPr>
                </pic:pic>
              </a:graphicData>
            </a:graphic>
          </wp:inline>
        </w:drawing>
      </w:r>
      <w:r>
        <w:rPr>
          <w:b/>
          <w:szCs w:val="21"/>
        </w:rPr>
        <w:t xml:space="preserve"> </w:t>
      </w:r>
      <w:r>
        <w:rPr>
          <w:szCs w:val="21"/>
        </w:rPr>
        <w:t>icon to see the list.</w:t>
      </w:r>
    </w:p>
    <w:p>
      <w:pPr>
        <w:spacing w:before="156" w:after="156"/>
        <w:rPr>
          <w:szCs w:val="21"/>
        </w:rPr>
      </w:pPr>
      <w:r>
        <w:rPr>
          <w:szCs w:val="21"/>
        </w:rPr>
        <w:t>The following data is displayed:</w:t>
      </w:r>
    </w:p>
    <w:p>
      <w:pPr>
        <w:pStyle w:val="34"/>
        <w:spacing w:before="156" w:after="156"/>
        <w:ind w:firstLine="3150" w:firstLineChars="1500"/>
        <w:rPr>
          <w:szCs w:val="21"/>
        </w:rPr>
      </w:pPr>
      <w:r>
        <w:rPr>
          <w:szCs w:val="21"/>
        </w:rPr>
        <w:pict>
          <v:group id="_x0000_s2742" o:spid="_x0000_s2742" o:spt="203" style="position:absolute;left:0pt;margin-left:-7.2pt;margin-top:4.75pt;height:139.1pt;width:464.25pt;z-index:251743232;mso-width-relative:page;mso-height-relative:page;" coordorigin="990,5713" coordsize="9285,2782">
            <o:lock v:ext="edit"/>
            <v:shape id="Quad Arrow 792" o:spid="_x0000_s2743" o:spt="202" type="#_x0000_t202" style="position:absolute;left:2082;top:7193;height:417;width:1849;" o:preferrelative="t" stroked="f" coordsize="21600,21600">
              <v:path/>
              <v:fill focussize="0,0"/>
              <v:stroke on="f" joinstyle="miter"/>
              <v:imagedata o:title=""/>
              <o:lock v:ext="edit"/>
              <v:textbox>
                <w:txbxContent>
                  <w:p>
                    <w:pPr>
                      <w:spacing w:line="240" w:lineRule="exact"/>
                      <w:rPr>
                        <w:szCs w:val="18"/>
                      </w:rPr>
                    </w:pPr>
                    <w:r>
                      <w:t xml:space="preserve">Recording name.    </w:t>
                    </w:r>
                  </w:p>
                </w:txbxContent>
              </v:textbox>
            </v:shape>
            <v:shape id="Quad Arrow 793" o:spid="_x0000_s2744" o:spt="202" type="#_x0000_t202" style="position:absolute;left:8059;top:5713;height:410;width:2216;" o:preferrelative="t" stroked="f" coordsize="21600,21600">
              <v:path/>
              <v:fill focussize="0,0"/>
              <v:stroke on="f" joinstyle="miter"/>
              <v:imagedata o:title=""/>
              <o:lock v:ext="edit"/>
              <v:textbox>
                <w:txbxContent>
                  <w:p>
                    <w:pPr>
                      <w:spacing w:line="240" w:lineRule="exact"/>
                      <w:rPr>
                        <w:szCs w:val="18"/>
                      </w:rPr>
                    </w:pPr>
                    <w:r>
                      <w:t>Recording stop time.</w:t>
                    </w:r>
                  </w:p>
                </w:txbxContent>
              </v:textbox>
            </v:shape>
            <v:shape id="Quad Arrow 794" o:spid="_x0000_s2745" o:spt="202" type="#_x0000_t202" style="position:absolute;left:8068;top:6873;height:410;width:2180;" o:preferrelative="t" stroked="f" coordsize="21600,21600">
              <v:path/>
              <v:fill focussize="0,0"/>
              <v:stroke on="f" joinstyle="miter"/>
              <v:imagedata o:title=""/>
              <o:lock v:ext="edit"/>
              <v:textbox>
                <w:txbxContent>
                  <w:p>
                    <w:pPr>
                      <w:spacing w:line="240" w:lineRule="exact"/>
                      <w:rPr>
                        <w:sz w:val="18"/>
                        <w:szCs w:val="18"/>
                      </w:rPr>
                    </w:pPr>
                    <w:r>
                      <w:t>Recording start time.</w:t>
                    </w:r>
                  </w:p>
                </w:txbxContent>
              </v:textbox>
            </v:shape>
            <v:shape id="Quad Arrow 795" o:spid="_x0000_s2746" o:spt="202" type="#_x0000_t202" style="position:absolute;left:990;top:5718;height:1148;width:3003;" o:preferrelative="t" stroked="f" coordsize="21600,21600">
              <v:path/>
              <v:fill focussize="0,0"/>
              <v:stroke on="f" joinstyle="miter"/>
              <v:imagedata o:title=""/>
              <o:lock v:ext="edit"/>
              <v:textbox>
                <w:txbxContent>
                  <w:p>
                    <w:pPr>
                      <w:spacing w:line="240" w:lineRule="exact"/>
                      <w:ind w:right="155" w:rightChars="74"/>
                      <w:rPr>
                        <w:szCs w:val="18"/>
                      </w:rPr>
                    </w:pPr>
                    <w:r>
                      <w:t>Alarm log memory usage. The black part of the bar corresponds to the fraction of memory used.</w:t>
                    </w:r>
                  </w:p>
                  <w:p>
                    <w:pPr>
                      <w:spacing w:before="156" w:after="156"/>
                      <w:ind w:right="155" w:rightChars="74"/>
                      <w:rPr>
                        <w:szCs w:val="18"/>
                      </w:rPr>
                    </w:pPr>
                  </w:p>
                </w:txbxContent>
              </v:textbox>
            </v:shape>
            <v:shape id="Picture 796" o:spid="_x0000_s2747" o:spt="75" type="#_x0000_t75" style="position:absolute;left:4192;top:5830;height:2665;width:3579;" filled="f" stroked="t" coordsize="21600,21600">
              <v:path/>
              <v:fill on="f" focussize="0,0"/>
              <v:stroke weight="0.5pt" miterlimit="2"/>
              <v:imagedata r:id="rId229" o:title="15_TREND1410111049"/>
              <o:lock v:ext="edit" aspectratio="t"/>
            </v:shape>
            <v:shape id="Straight Connector 797" o:spid="_x0000_s2748" o:spt="32" type="#_x0000_t32" style="position:absolute;left:7416;top:5954;flip:y;height:609;width:740;" o:connectortype="straight" filled="f" o:preferrelative="t" stroked="t" coordsize="21600,21600">
              <v:path arrowok="t"/>
              <v:fill on="f" focussize="0,0"/>
              <v:stroke weight="1pt" color="#E36C0A" miterlimit="2"/>
              <v:imagedata o:title=""/>
              <o:lock v:ext="edit"/>
            </v:shape>
            <v:shape id="Straight Connector 798" o:spid="_x0000_s2749" o:spt="32" type="#_x0000_t32" style="position:absolute;left:3836;top:6964;flip:y;height:319;width:438;" o:connectortype="straight" filled="f" o:preferrelative="t" stroked="t" coordsize="21600,21600">
              <v:path arrowok="t"/>
              <v:fill on="f" focussize="0,0"/>
              <v:stroke weight="1pt" color="#E36C0A" miterlimit="2"/>
              <v:imagedata o:title=""/>
              <o:lock v:ext="edit"/>
            </v:shape>
            <v:shape id="Straight Connector 799" o:spid="_x0000_s2750" o:spt="32" type="#_x0000_t32" style="position:absolute;left:5957;top:6964;height:77;width:2199;" o:connectortype="straight" filled="f" o:preferrelative="t" stroked="t" coordsize="21600,21600">
              <v:path arrowok="t"/>
              <v:fill on="f" focussize="0,0"/>
              <v:stroke weight="1pt" color="#E36C0A" miterlimit="2"/>
              <v:imagedata o:title=""/>
              <o:lock v:ext="edit"/>
            </v:shape>
            <v:shape id="Straight Connector 800" o:spid="_x0000_s2751" o:spt="32" type="#_x0000_t32" style="position:absolute;left:3836;top:5954;height:1;width:1364;" o:connectortype="straight" filled="f" o:preferrelative="t" stroked="t" coordsize="21600,21600">
              <v:path arrowok="t"/>
              <v:fill on="f" focussize="0,0"/>
              <v:stroke weight="1pt" color="#E36C0A" miterlimit="2"/>
              <v:imagedata o:title=""/>
              <o:lock v:ext="edit"/>
            </v:shape>
          </v:group>
        </w:pict>
      </w: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spacing w:before="156" w:after="156"/>
        <w:jc w:val="center"/>
        <w:rPr>
          <w:i/>
          <w:szCs w:val="21"/>
        </w:rPr>
      </w:pPr>
    </w:p>
    <w:p>
      <w:pPr>
        <w:spacing w:before="156" w:after="156"/>
        <w:jc w:val="center"/>
        <w:rPr>
          <w:i/>
          <w:szCs w:val="21"/>
        </w:rPr>
      </w:pPr>
      <w:r>
        <w:rPr>
          <w:i/>
          <w:szCs w:val="21"/>
        </w:rPr>
        <w:t>Figure 10-7: Recording list display screen</w:t>
      </w:r>
    </w:p>
    <w:p>
      <w:pPr>
        <w:pStyle w:val="3"/>
      </w:pPr>
      <w:bookmarkStart w:id="768" w:name="_Toc414951776"/>
      <w:bookmarkStart w:id="769" w:name="_Toc414953849"/>
      <w:bookmarkStart w:id="770" w:name="_Toc6746"/>
      <w:bookmarkStart w:id="771" w:name="_Toc25597"/>
      <w:r>
        <w:t>10.5</w:t>
      </w:r>
      <w:r>
        <w:rPr>
          <w:rFonts w:hint="eastAsia"/>
        </w:rPr>
        <w:t xml:space="preserve">. </w:t>
      </w:r>
      <w:r>
        <w:t>D</w:t>
      </w:r>
      <w:r>
        <w:rPr>
          <w:rFonts w:hint="eastAsia"/>
        </w:rPr>
        <w:t>eleting recordings</w:t>
      </w:r>
      <w:bookmarkEnd w:id="768"/>
      <w:bookmarkEnd w:id="769"/>
      <w:bookmarkEnd w:id="770"/>
      <w:bookmarkEnd w:id="771"/>
      <w:r>
        <w:rPr>
          <w:rFonts w:hint="eastAsia"/>
        </w:rPr>
        <w:t xml:space="preserve"> </w:t>
      </w:r>
    </w:p>
    <w:p>
      <w:pPr>
        <w:spacing w:before="156" w:after="156" w:line="240" w:lineRule="exact"/>
        <w:rPr>
          <w:szCs w:val="21"/>
        </w:rPr>
      </w:pPr>
      <w:r>
        <w:rPr>
          <w:szCs w:val="21"/>
        </w:rPr>
        <w:t xml:space="preserve">The </w:t>
      </w:r>
      <w:r>
        <w:rPr>
          <w:b/>
          <w:szCs w:val="21"/>
        </w:rPr>
        <w:drawing>
          <wp:inline distT="0" distB="0" distL="0" distR="0">
            <wp:extent cx="300355" cy="122555"/>
            <wp:effectExtent l="19050" t="0" r="4445" b="0"/>
            <wp:docPr id="479"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514"/>
                    <pic:cNvPicPr>
                      <a:picLocks noChangeAspect="1" noChangeArrowheads="1"/>
                    </pic:cNvPicPr>
                  </pic:nvPicPr>
                  <pic:blipFill>
                    <a:blip r:embed="rId147" cstate="print"/>
                    <a:srcRect/>
                    <a:stretch>
                      <a:fillRect/>
                    </a:stretch>
                  </pic:blipFill>
                  <pic:spPr>
                    <a:xfrm>
                      <a:off x="0" y="0"/>
                      <a:ext cx="300355" cy="122555"/>
                    </a:xfrm>
                    <a:prstGeom prst="rect">
                      <a:avLst/>
                    </a:prstGeom>
                    <a:noFill/>
                    <a:ln w="9525">
                      <a:noFill/>
                      <a:miter lim="800000"/>
                      <a:headEnd/>
                      <a:tailEnd/>
                    </a:ln>
                  </pic:spPr>
                </pic:pic>
              </a:graphicData>
            </a:graphic>
          </wp:inline>
        </w:drawing>
      </w:r>
      <w:r>
        <w:rPr>
          <w:szCs w:val="21"/>
        </w:rPr>
        <w:t xml:space="preserve"> submenu is used to delete recordings. Proceed as follows:</w:t>
      </w:r>
    </w:p>
    <w:p>
      <w:pPr>
        <w:spacing w:line="240" w:lineRule="exact"/>
        <w:rPr>
          <w:szCs w:val="21"/>
        </w:rPr>
      </w:pPr>
      <w:r>
        <w:rPr>
          <w:rFonts w:hint="eastAsia" w:ascii="宋体" w:hAnsi="宋体" w:cs="宋体"/>
          <w:szCs w:val="21"/>
        </w:rPr>
        <w:t>★</w:t>
      </w:r>
      <w:r>
        <w:rPr>
          <w:szCs w:val="21"/>
        </w:rPr>
        <w:t>Select the recording to be deleted using the</w:t>
      </w:r>
      <w:r>
        <w:drawing>
          <wp:inline distT="0" distB="0" distL="0" distR="0">
            <wp:extent cx="225425" cy="88900"/>
            <wp:effectExtent l="19050" t="0" r="3175" b="0"/>
            <wp:docPr id="480" name="图片 480"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or</w:t>
      </w:r>
      <w:r>
        <w:drawing>
          <wp:inline distT="0" distB="0" distL="0" distR="0">
            <wp:extent cx="225425" cy="88900"/>
            <wp:effectExtent l="19050" t="0" r="3175" b="0"/>
            <wp:docPr id="481" name="图片 481"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keys. The selected field is bolded.</w:t>
      </w:r>
    </w:p>
    <w:p>
      <w:pPr>
        <w:spacing w:line="240" w:lineRule="exact"/>
        <w:ind w:left="315" w:hanging="315" w:hangingChars="150"/>
        <w:rPr>
          <w:szCs w:val="21"/>
        </w:rPr>
      </w:pPr>
      <w:r>
        <w:rPr>
          <w:rFonts w:hint="eastAsia" w:ascii="宋体" w:hAnsi="宋体" w:cs="宋体"/>
          <w:szCs w:val="21"/>
        </w:rPr>
        <w:t>★</w:t>
      </w:r>
      <w:r>
        <w:rPr>
          <w:szCs w:val="21"/>
        </w:rPr>
        <w:t xml:space="preserve">Select the submenu by pressing the yellow key corresponding to the </w:t>
      </w:r>
      <w:r>
        <w:rPr>
          <w:szCs w:val="21"/>
        </w:rPr>
        <w:drawing>
          <wp:inline distT="0" distB="0" distL="0" distR="0">
            <wp:extent cx="300355" cy="122555"/>
            <wp:effectExtent l="19050" t="0" r="4445" b="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pic:cNvPicPr>
                      <a:picLocks noChangeAspect="1" noChangeArrowheads="1"/>
                    </pic:cNvPicPr>
                  </pic:nvPicPr>
                  <pic:blipFill>
                    <a:blip r:embed="rId147" cstate="print"/>
                    <a:srcRect/>
                    <a:stretch>
                      <a:fillRect/>
                    </a:stretch>
                  </pic:blipFill>
                  <pic:spPr>
                    <a:xfrm>
                      <a:off x="0" y="0"/>
                      <a:ext cx="300355" cy="122555"/>
                    </a:xfrm>
                    <a:prstGeom prst="rect">
                      <a:avLst/>
                    </a:prstGeom>
                    <a:noFill/>
                    <a:ln w="9525">
                      <a:noFill/>
                      <a:miter lim="800000"/>
                      <a:headEnd/>
                      <a:tailEnd/>
                    </a:ln>
                  </pic:spPr>
                </pic:pic>
              </a:graphicData>
            </a:graphic>
          </wp:inline>
        </w:drawing>
      </w:r>
      <w:r>
        <w:rPr>
          <w:szCs w:val="21"/>
        </w:rPr>
        <w:t xml:space="preserve"> icon. The </w:t>
      </w:r>
      <w:r>
        <w:rPr>
          <w:szCs w:val="21"/>
        </w:rPr>
        <w:drawing>
          <wp:inline distT="0" distB="0" distL="0" distR="0">
            <wp:extent cx="300355" cy="122555"/>
            <wp:effectExtent l="19050" t="0" r="4445" b="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pic:cNvPicPr>
                      <a:picLocks noChangeAspect="1" noChangeArrowheads="1"/>
                    </pic:cNvPicPr>
                  </pic:nvPicPr>
                  <pic:blipFill>
                    <a:blip r:embed="rId148" cstate="print"/>
                    <a:srcRect/>
                    <a:stretch>
                      <a:fillRect/>
                    </a:stretch>
                  </pic:blipFill>
                  <pic:spPr>
                    <a:xfrm>
                      <a:off x="0" y="0"/>
                      <a:ext cx="300355" cy="122555"/>
                    </a:xfrm>
                    <a:prstGeom prst="rect">
                      <a:avLst/>
                    </a:prstGeom>
                    <a:noFill/>
                    <a:ln w="9525">
                      <a:noFill/>
                      <a:miter lim="800000"/>
                      <a:headEnd/>
                      <a:tailEnd/>
                    </a:ln>
                  </pic:spPr>
                </pic:pic>
              </a:graphicData>
            </a:graphic>
          </wp:inline>
        </w:drawing>
      </w:r>
      <w:r>
        <w:rPr>
          <w:szCs w:val="21"/>
        </w:rPr>
        <w:t xml:space="preserve"> icon displayed yellow indicate ready to delete, then press the yellow key corresponding to the icon to cancel the delete state. The icon displayed gray </w:t>
      </w:r>
      <w:r>
        <w:rPr>
          <w:szCs w:val="21"/>
        </w:rPr>
        <w:drawing>
          <wp:inline distT="0" distB="0" distL="0" distR="0">
            <wp:extent cx="300355" cy="122555"/>
            <wp:effectExtent l="19050" t="0" r="4445" b="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noChangeArrowheads="1"/>
                    </pic:cNvPicPr>
                  </pic:nvPicPr>
                  <pic:blipFill>
                    <a:blip r:embed="rId147" cstate="print"/>
                    <a:srcRect/>
                    <a:stretch>
                      <a:fillRect/>
                    </a:stretch>
                  </pic:blipFill>
                  <pic:spPr>
                    <a:xfrm>
                      <a:off x="0" y="0"/>
                      <a:ext cx="300355" cy="122555"/>
                    </a:xfrm>
                    <a:prstGeom prst="rect">
                      <a:avLst/>
                    </a:prstGeom>
                    <a:noFill/>
                    <a:ln w="9525">
                      <a:noFill/>
                      <a:miter lim="800000"/>
                      <a:headEnd/>
                      <a:tailEnd/>
                    </a:ln>
                  </pic:spPr>
                </pic:pic>
              </a:graphicData>
            </a:graphic>
          </wp:inline>
        </w:drawing>
      </w:r>
      <w:r>
        <w:rPr>
          <w:szCs w:val="21"/>
        </w:rPr>
        <w:t xml:space="preserve"> indicate don't delete.</w:t>
      </w:r>
    </w:p>
    <w:p>
      <w:pPr>
        <w:spacing w:before="156" w:line="240" w:lineRule="exact"/>
        <w:rPr>
          <w:szCs w:val="21"/>
        </w:rPr>
      </w:pPr>
      <w:r>
        <w:rPr>
          <w:rFonts w:hint="eastAsia" w:ascii="宋体" w:hAnsi="宋体" w:cs="宋体"/>
          <w:szCs w:val="21"/>
        </w:rPr>
        <w:t>★</w:t>
      </w:r>
      <w:r>
        <w:rPr>
          <w:szCs w:val="21"/>
        </w:rPr>
        <w:t xml:space="preserve">In the state of ready to delete, press </w:t>
      </w:r>
      <w:r>
        <w:drawing>
          <wp:inline distT="0" distB="0" distL="0" distR="0">
            <wp:extent cx="122555" cy="122555"/>
            <wp:effectExtent l="19050" t="0" r="0" b="0"/>
            <wp:docPr id="485" name="图片 485"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descr="enter"/>
                    <pic:cNvPicPr>
                      <a:picLocks noChangeAspect="1" noChangeArrowheads="1"/>
                    </pic:cNvPicPr>
                  </pic:nvPicPr>
                  <pic:blipFill>
                    <a:blip r:embed="rId97" cstate="print"/>
                    <a:srcRect/>
                    <a:stretch>
                      <a:fillRect/>
                    </a:stretch>
                  </pic:blipFill>
                  <pic:spPr>
                    <a:xfrm>
                      <a:off x="0" y="0"/>
                      <a:ext cx="122555" cy="122555"/>
                    </a:xfrm>
                    <a:prstGeom prst="rect">
                      <a:avLst/>
                    </a:prstGeom>
                    <a:noFill/>
                    <a:ln w="9525">
                      <a:noFill/>
                      <a:miter lim="800000"/>
                      <a:headEnd/>
                      <a:tailEnd/>
                    </a:ln>
                  </pic:spPr>
                </pic:pic>
              </a:graphicData>
            </a:graphic>
          </wp:inline>
        </w:drawing>
      </w:r>
      <w:r>
        <w:rPr>
          <w:szCs w:val="21"/>
        </w:rPr>
        <w:t xml:space="preserve"> to validate the deletion.</w:t>
      </w:r>
    </w:p>
    <w:p>
      <w:pPr>
        <w:spacing w:before="156" w:after="156"/>
        <w:jc w:val="center"/>
        <w:rPr>
          <w:szCs w:val="21"/>
        </w:rPr>
      </w:pPr>
      <w:r>
        <w:drawing>
          <wp:inline distT="0" distB="0" distL="0" distR="0">
            <wp:extent cx="2238375" cy="1678940"/>
            <wp:effectExtent l="19050" t="19050" r="28575" b="1651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pic:cNvPicPr>
                      <a:picLocks noChangeAspect="1" noChangeArrowheads="1"/>
                    </pic:cNvPicPr>
                  </pic:nvPicPr>
                  <pic:blipFill>
                    <a:blip r:embed="rId230"/>
                    <a:srcRect/>
                    <a:stretch>
                      <a:fillRect/>
                    </a:stretch>
                  </pic:blipFill>
                  <pic:spPr>
                    <a:xfrm>
                      <a:off x="0" y="0"/>
                      <a:ext cx="2238375" cy="1678940"/>
                    </a:xfrm>
                    <a:prstGeom prst="rect">
                      <a:avLst/>
                    </a:prstGeom>
                    <a:noFill/>
                    <a:ln w="6350" cmpd="sng">
                      <a:solidFill>
                        <a:srgbClr val="000000"/>
                      </a:solidFill>
                      <a:miter lim="800000"/>
                      <a:headEnd/>
                      <a:tailEnd/>
                    </a:ln>
                    <a:effectLst/>
                  </pic:spPr>
                </pic:pic>
              </a:graphicData>
            </a:graphic>
          </wp:inline>
        </w:drawing>
      </w:r>
    </w:p>
    <w:p>
      <w:pPr>
        <w:spacing w:before="156" w:after="156"/>
        <w:jc w:val="center"/>
        <w:rPr>
          <w:i/>
          <w:szCs w:val="21"/>
        </w:rPr>
      </w:pPr>
      <w:r>
        <w:rPr>
          <w:i/>
          <w:szCs w:val="21"/>
        </w:rPr>
        <w:t>Figure 10-8: Recording list screen in delete mode.</w:t>
      </w:r>
    </w:p>
    <w:p>
      <w:pPr>
        <w:pStyle w:val="3"/>
      </w:pPr>
      <w:bookmarkStart w:id="772" w:name="_Toc414953850"/>
      <w:bookmarkStart w:id="773" w:name="_Toc27850"/>
      <w:bookmarkStart w:id="774" w:name="_Toc414951777"/>
      <w:bookmarkStart w:id="775" w:name="_Toc22069"/>
      <w:r>
        <w:t>10.6</w:t>
      </w:r>
      <w:r>
        <w:rPr>
          <w:rFonts w:hint="eastAsia"/>
        </w:rPr>
        <w:t xml:space="preserve">. </w:t>
      </w:r>
      <w:r>
        <w:t>V</w:t>
      </w:r>
      <w:r>
        <w:rPr>
          <w:rFonts w:hint="eastAsia"/>
        </w:rPr>
        <w:t>iewing the records</w:t>
      </w:r>
      <w:bookmarkEnd w:id="772"/>
      <w:bookmarkEnd w:id="773"/>
      <w:bookmarkEnd w:id="774"/>
      <w:bookmarkEnd w:id="775"/>
    </w:p>
    <w:p>
      <w:pPr>
        <w:pStyle w:val="4"/>
        <w:spacing w:before="156"/>
      </w:pPr>
      <w:bookmarkStart w:id="776" w:name="_Toc414953851"/>
      <w:bookmarkStart w:id="777" w:name="_Toc414951778"/>
      <w:bookmarkStart w:id="778" w:name="_Toc16621"/>
      <w:bookmarkStart w:id="779" w:name="_Toc19796"/>
      <w:r>
        <w:t>10.6.1</w:t>
      </w:r>
      <w:r>
        <w:rPr>
          <w:rFonts w:hint="eastAsia"/>
        </w:rPr>
        <w:t xml:space="preserve">. </w:t>
      </w:r>
      <w:r>
        <w:t>C</w:t>
      </w:r>
      <w:r>
        <w:rPr>
          <w:rFonts w:hint="eastAsia"/>
        </w:rPr>
        <w:t>haracteristics of the record</w:t>
      </w:r>
      <w:bookmarkEnd w:id="776"/>
      <w:bookmarkEnd w:id="777"/>
      <w:bookmarkEnd w:id="778"/>
      <w:bookmarkEnd w:id="779"/>
    </w:p>
    <w:p>
      <w:pPr>
        <w:pStyle w:val="34"/>
        <w:spacing w:before="156" w:after="156"/>
        <w:ind w:firstLine="3675" w:firstLineChars="1750"/>
        <w:rPr>
          <w:szCs w:val="21"/>
        </w:rPr>
      </w:pPr>
      <w:r>
        <w:pict>
          <v:group id="_x0000_s2931" o:spid="_x0000_s2931" o:spt="203" style="position:absolute;left:0pt;margin-left:-6pt;margin-top:3.2pt;height:148.8pt;width:500.7pt;z-index:251765760;mso-width-relative:page;mso-height-relative:page;" coordorigin="1014,12824" coordsize="10014,2976">
            <o:lock v:ext="edit"/>
            <v:shape id="Quad Arrow 856" o:spid="_x0000_s2932" o:spt="202" type="#_x0000_t202" style="position:absolute;left:1028;top:14392;height:1408;width:2803;" o:preferrelative="t" stroked="f" coordsize="21600,21600">
              <v:path/>
              <v:fill focussize="0,0"/>
              <v:stroke on="f" joinstyle="miter"/>
              <v:imagedata o:title=""/>
              <o:lock v:ext="edit"/>
              <v:textbox>
                <w:txbxContent>
                  <w:p>
                    <w:pPr>
                      <w:spacing w:line="240" w:lineRule="exact"/>
                      <w:ind w:right="-36" w:rightChars="-17"/>
                      <w:rPr>
                        <w:szCs w:val="21"/>
                      </w:rPr>
                    </w:pPr>
                    <w:r>
                      <w:rPr>
                        <w:szCs w:val="21"/>
                      </w:rPr>
                      <w:t>Monitoring parameters of selected records. Press the yellow key corresponding to the parameter icon to open the corresponding curve.</w:t>
                    </w:r>
                  </w:p>
                </w:txbxContent>
              </v:textbox>
            </v:shape>
            <v:shape id="Quad Arrow 857" o:spid="_x0000_s2933" o:spt="202" type="#_x0000_t202" style="position:absolute;left:8081;top:12861;height:668;width:2914;" o:preferrelative="t" stroked="f" coordsize="21600,21600">
              <v:path/>
              <v:fill focussize="0,0"/>
              <v:stroke on="f" joinstyle="miter"/>
              <v:imagedata o:title=""/>
              <o:lock v:ext="edit"/>
              <v:textbox>
                <w:txbxContent>
                  <w:p>
                    <w:pPr>
                      <w:spacing w:line="240" w:lineRule="exact"/>
                      <w:ind w:right="80" w:rightChars="38"/>
                      <w:rPr>
                        <w:szCs w:val="21"/>
                      </w:rPr>
                    </w:pPr>
                    <w:r>
                      <w:rPr>
                        <w:rFonts w:hint="eastAsia"/>
                        <w:szCs w:val="21"/>
                      </w:rPr>
                      <w:t>The page number and the number of pages.</w:t>
                    </w:r>
                  </w:p>
                </w:txbxContent>
              </v:textbox>
            </v:shape>
            <v:shape id="Quad Arrow 858" o:spid="_x0000_s2934" o:spt="202" type="#_x0000_t202" style="position:absolute;left:8101;top:14428;height:1345;width:2927;" o:preferrelative="t" stroked="f" coordsize="21600,21600">
              <v:path/>
              <v:fill focussize="0,0"/>
              <v:stroke on="f" joinstyle="miter"/>
              <v:imagedata o:title=""/>
              <o:lock v:ext="edit"/>
              <v:textbox>
                <w:txbxContent>
                  <w:p>
                    <w:pPr>
                      <w:spacing w:line="240" w:lineRule="exact"/>
                      <w:rPr>
                        <w:szCs w:val="21"/>
                      </w:rPr>
                    </w:pPr>
                    <w:r>
                      <w:rPr>
                        <w:szCs w:val="21"/>
                      </w:rPr>
                      <w:t xml:space="preserve">Press the yellow key corresponding to the </w:t>
                    </w:r>
                    <w:r>
                      <w:rPr>
                        <w:szCs w:val="21"/>
                      </w:rPr>
                      <w:drawing>
                        <wp:inline distT="0" distB="0" distL="0" distR="0">
                          <wp:extent cx="280035" cy="109220"/>
                          <wp:effectExtent l="19050" t="0" r="5715" b="0"/>
                          <wp:docPr id="748"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748"/>
                                  <pic:cNvPicPr>
                                    <a:picLocks noChangeAspect="1" noChangeArrowheads="1"/>
                                  </pic:cNvPicPr>
                                </pic:nvPicPr>
                                <pic:blipFill>
                                  <a:blip r:embed="rId232"/>
                                  <a:srcRect/>
                                  <a:stretch>
                                    <a:fillRect/>
                                  </a:stretch>
                                </pic:blipFill>
                                <pic:spPr>
                                  <a:xfrm>
                                    <a:off x="0" y="0"/>
                                    <a:ext cx="280035" cy="109220"/>
                                  </a:xfrm>
                                  <a:prstGeom prst="rect">
                                    <a:avLst/>
                                  </a:prstGeom>
                                  <a:noFill/>
                                  <a:ln w="9525">
                                    <a:noFill/>
                                    <a:miter lim="800000"/>
                                    <a:headEnd/>
                                    <a:tailEnd/>
                                  </a:ln>
                                </pic:spPr>
                              </pic:pic>
                            </a:graphicData>
                          </a:graphic>
                        </wp:inline>
                      </w:drawing>
                    </w:r>
                    <w:r>
                      <w:rPr>
                        <w:szCs w:val="21"/>
                      </w:rPr>
                      <w:t xml:space="preserve"> icon to navigate in the following screen pages. It is also possible to use the</w:t>
                    </w:r>
                    <w:r>
                      <w:rPr>
                        <w:szCs w:val="21"/>
                      </w:rPr>
                      <w:drawing>
                        <wp:inline distT="0" distB="0" distL="0" distR="0">
                          <wp:extent cx="109220" cy="88900"/>
                          <wp:effectExtent l="19050" t="0" r="5080" b="0"/>
                          <wp:docPr id="749" name="图片 749"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749"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szCs w:val="21"/>
                      </w:rPr>
                      <w:t>and</w:t>
                    </w:r>
                    <w:r>
                      <w:rPr>
                        <w:szCs w:val="21"/>
                      </w:rPr>
                      <w:drawing>
                        <wp:inline distT="0" distB="0" distL="0" distR="0">
                          <wp:extent cx="109220" cy="88900"/>
                          <wp:effectExtent l="19050" t="0" r="5080" b="0"/>
                          <wp:docPr id="750" name="图片 190"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190"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szCs w:val="21"/>
                      </w:rPr>
                      <w:t xml:space="preserve"> keys.</w:t>
                    </w:r>
                  </w:p>
                </w:txbxContent>
              </v:textbox>
            </v:shape>
            <v:shape id="Quad Arrow 859" o:spid="_x0000_s2935" o:spt="202" type="#_x0000_t202" style="position:absolute;left:1014;top:12824;height:836;width:2812;" o:preferrelative="t" stroked="f" coordsize="21600,21600">
              <v:path/>
              <v:fill focussize="0,0"/>
              <v:stroke on="f" joinstyle="miter"/>
              <v:imagedata o:title=""/>
              <o:lock v:ext="edit"/>
              <v:textbox>
                <w:txbxContent>
                  <w:p>
                    <w:pPr>
                      <w:spacing w:line="240" w:lineRule="exact"/>
                      <w:rPr>
                        <w:szCs w:val="21"/>
                      </w:rPr>
                    </w:pPr>
                    <w:r>
                      <w:rPr>
                        <w:szCs w:val="21"/>
                      </w:rPr>
                      <w:t>Record parameters: name, start time, stop time, record period.</w:t>
                    </w:r>
                  </w:p>
                  <w:p>
                    <w:pPr>
                      <w:spacing w:before="156" w:after="156"/>
                      <w:ind w:left="-210"/>
                    </w:pPr>
                  </w:p>
                </w:txbxContent>
              </v:textbox>
            </v:shape>
            <v:shape id="Picture 860" o:spid="_x0000_s2936" o:spt="75" type="#_x0000_t75" style="position:absolute;left:4186;top:12979;height:2665;width:3568;" filled="f" stroked="t" coordsize="21600,21600">
              <v:path/>
              <v:fill on="f" focussize="0,0"/>
              <v:stroke weight="0.5pt" miterlimit="2"/>
              <v:imagedata r:id="rId231" o:title="17_TREND1410111049"/>
              <o:lock v:ext="edit" aspectratio="t"/>
            </v:shape>
            <v:shape id="Straight Connector 861" o:spid="_x0000_s2937" o:spt="32" type="#_x0000_t32" style="position:absolute;left:7473;top:13089;flip:y;height:2142;width:628;" o:connectortype="straight" filled="f" o:preferrelative="t" stroked="t" coordsize="21600,21600">
              <v:path arrowok="t"/>
              <v:fill on="f" focussize="0,0"/>
              <v:stroke weight="1pt" color="#E36C0A" miterlimit="2"/>
              <v:imagedata o:title=""/>
              <o:lock v:ext="edit"/>
            </v:shape>
            <v:shape id="Straight Connector 862" o:spid="_x0000_s2938" o:spt="32" type="#_x0000_t32" style="position:absolute;left:3861;top:14712;height:719;width:747;" o:connectortype="straight" filled="f" o:preferrelative="t" stroked="t" coordsize="21600,21600">
              <v:path arrowok="t"/>
              <v:fill on="f" focussize="0,0"/>
              <v:stroke weight="1pt" color="#E36C0A" miterlimit="2"/>
              <v:imagedata o:title=""/>
              <o:lock v:ext="edit"/>
            </v:shape>
            <v:shape id="Straight Connector 863" o:spid="_x0000_s2939" o:spt="32" type="#_x0000_t32" style="position:absolute;left:7607;top:14851;flip:y;height:580;width:494;" o:connectortype="straight" filled="f" o:preferrelative="t" stroked="t" coordsize="21600,21600">
              <v:path arrowok="t"/>
              <v:fill on="f" focussize="0,0"/>
              <v:stroke weight="1pt" color="#E36C0A" miterlimit="2"/>
              <v:imagedata o:title=""/>
              <o:lock v:ext="edit"/>
            </v:shape>
            <v:shape id="Straight Connector 864" o:spid="_x0000_s2940" o:spt="32" type="#_x0000_t32" style="position:absolute;left:3836;top:13089;height:687;width:1230;" o:connectortype="straight" filled="f" o:preferrelative="t" stroked="t" coordsize="21600,21600">
              <v:path arrowok="t"/>
              <v:fill on="f" focussize="0,0"/>
              <v:stroke weight="1pt" color="#E36C0A" miterlimit="2"/>
              <v:imagedata o:title=""/>
              <o:lock v:ext="edit"/>
            </v:shape>
          </v:group>
        </w:pict>
      </w: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pStyle w:val="34"/>
        <w:spacing w:before="156" w:after="156"/>
        <w:ind w:firstLine="0" w:firstLineChars="0"/>
        <w:rPr>
          <w:szCs w:val="21"/>
        </w:rPr>
      </w:pPr>
    </w:p>
    <w:p>
      <w:pPr>
        <w:spacing w:before="156" w:after="156"/>
        <w:jc w:val="center"/>
        <w:rPr>
          <w:szCs w:val="21"/>
        </w:rPr>
      </w:pPr>
      <w:r>
        <w:rPr>
          <w:i/>
          <w:szCs w:val="21"/>
        </w:rPr>
        <w:t>Figure 10-9: Recording list sub-menu screen in trend mode</w:t>
      </w:r>
    </w:p>
    <w:p>
      <w:pPr>
        <w:pStyle w:val="4"/>
        <w:spacing w:before="156"/>
      </w:pPr>
      <w:bookmarkStart w:id="780" w:name="_Toc414953852"/>
      <w:bookmarkStart w:id="781" w:name="_Toc414951779"/>
      <w:bookmarkStart w:id="782" w:name="_Toc7455"/>
      <w:bookmarkStart w:id="783" w:name="_Toc19216"/>
      <w:r>
        <w:t>10.6.2</w:t>
      </w:r>
      <w:r>
        <w:rPr>
          <w:rFonts w:hint="eastAsia"/>
        </w:rPr>
        <w:t xml:space="preserve">. </w:t>
      </w:r>
      <w:r>
        <w:t>T</w:t>
      </w:r>
      <w:r>
        <w:rPr>
          <w:rFonts w:hint="eastAsia"/>
        </w:rPr>
        <w:t>rend curves</w:t>
      </w:r>
      <w:bookmarkEnd w:id="780"/>
      <w:bookmarkEnd w:id="781"/>
      <w:bookmarkEnd w:id="782"/>
      <w:bookmarkEnd w:id="783"/>
    </w:p>
    <w:p>
      <w:pPr>
        <w:pStyle w:val="34"/>
        <w:spacing w:before="156" w:after="156"/>
        <w:ind w:firstLine="3360" w:firstLineChars="1600"/>
        <w:rPr>
          <w:szCs w:val="21"/>
        </w:rPr>
      </w:pPr>
      <w:r>
        <w:rPr>
          <w:szCs w:val="21"/>
        </w:rPr>
        <w:pict>
          <v:group id="_x0000_s2752" o:spid="_x0000_s2752" o:spt="203" style="position:absolute;left:0pt;margin-left:-5.3pt;margin-top:1.2pt;height:173.2pt;width:508.25pt;z-index:251744256;mso-width-relative:page;mso-height-relative:page;" coordorigin="1028,9680" coordsize="10165,3464">
            <o:lock v:ext="edit"/>
            <v:shape id="Quad Arrow 880" o:spid="_x0000_s2753" o:spt="202" type="#_x0000_t202" style="position:absolute;left:1039;top:10155;height:645;width:2756;" o:preferrelative="t" stroked="f" coordsize="21600,21600">
              <v:path/>
              <v:fill focussize="0,0"/>
              <v:stroke on="f" joinstyle="miter"/>
              <v:imagedata o:title=""/>
              <o:lock v:ext="edit"/>
              <v:textbox>
                <w:txbxContent>
                  <w:p>
                    <w:pPr>
                      <w:spacing w:line="240" w:lineRule="exact"/>
                      <w:ind w:right="-80" w:rightChars="-38"/>
                      <w:rPr>
                        <w:szCs w:val="18"/>
                      </w:rPr>
                    </w:pPr>
                    <w:r>
                      <w:rPr>
                        <w:rFonts w:hint="eastAsia"/>
                      </w:rPr>
                      <w:t>Recorded</w:t>
                    </w:r>
                    <w:r>
                      <w:t xml:space="preserve"> </w:t>
                    </w:r>
                    <w:r>
                      <w:rPr>
                        <w:rFonts w:hint="eastAsia"/>
                      </w:rPr>
                      <w:t>v</w:t>
                    </w:r>
                    <w:r>
                      <w:t>alues of the cursor</w:t>
                    </w:r>
                    <w:r>
                      <w:rPr>
                        <w:rFonts w:hint="eastAsia"/>
                      </w:rPr>
                      <w:t>.</w:t>
                    </w:r>
                  </w:p>
                </w:txbxContent>
              </v:textbox>
            </v:shape>
            <v:shape id="Quad Arrow 881" o:spid="_x0000_s2754" o:spt="202" type="#_x0000_t202" style="position:absolute;left:8125;top:11832;height:705;width:3068;" o:preferrelative="t" stroked="f" coordsize="21600,21600">
              <v:path/>
              <v:fill focussize="0,0"/>
              <v:stroke on="f" joinstyle="miter"/>
              <v:imagedata o:title=""/>
              <o:lock v:ext="edit"/>
              <v:textbox>
                <w:txbxContent>
                  <w:p>
                    <w:pPr>
                      <w:spacing w:line="240" w:lineRule="exact"/>
                      <w:ind w:right="88" w:rightChars="42"/>
                      <w:rPr>
                        <w:sz w:val="18"/>
                        <w:szCs w:val="18"/>
                      </w:rPr>
                    </w:pPr>
                    <w:r>
                      <w:t xml:space="preserve">To select the display </w:t>
                    </w:r>
                    <w:r>
                      <w:rPr>
                        <w:rFonts w:hint="eastAsia"/>
                      </w:rPr>
                      <w:t>curve</w:t>
                    </w:r>
                    <w:r>
                      <w:t>, press the</w:t>
                    </w:r>
                    <w:r>
                      <w:rPr>
                        <w:rFonts w:ascii="宋体" w:hAnsi="宋体"/>
                      </w:rPr>
                      <w:drawing>
                        <wp:inline distT="0" distB="0" distL="0" distR="0">
                          <wp:extent cx="204470" cy="67945"/>
                          <wp:effectExtent l="19050" t="0" r="5080" b="0"/>
                          <wp:docPr id="751" name="Picture 108"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Picture 108" descr="up"/>
                                  <pic:cNvPicPr>
                                    <a:picLocks noChangeAspect="1" noChangeArrowheads="1"/>
                                  </pic:cNvPicPr>
                                </pic:nvPicPr>
                                <pic:blipFill>
                                  <a:blip r:embed="rId75"/>
                                  <a:srcRect/>
                                  <a:stretch>
                                    <a:fillRect/>
                                  </a:stretch>
                                </pic:blipFill>
                                <pic:spPr>
                                  <a:xfrm>
                                    <a:off x="0" y="0"/>
                                    <a:ext cx="204470" cy="67945"/>
                                  </a:xfrm>
                                  <a:prstGeom prst="rect">
                                    <a:avLst/>
                                  </a:prstGeom>
                                  <a:noFill/>
                                  <a:ln w="9525">
                                    <a:noFill/>
                                    <a:miter lim="800000"/>
                                    <a:headEnd/>
                                    <a:tailEnd/>
                                  </a:ln>
                                </pic:spPr>
                              </pic:pic>
                            </a:graphicData>
                          </a:graphic>
                        </wp:inline>
                      </w:drawing>
                    </w:r>
                    <w:r>
                      <w:t>or</w:t>
                    </w:r>
                    <w:r>
                      <w:rPr>
                        <w:rFonts w:ascii="宋体" w:hAnsi="宋体"/>
                      </w:rPr>
                      <w:drawing>
                        <wp:inline distT="0" distB="0" distL="0" distR="0">
                          <wp:extent cx="198120" cy="67945"/>
                          <wp:effectExtent l="19050" t="0" r="0" b="0"/>
                          <wp:docPr id="752" name="Picture 109"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Picture 109" descr="down"/>
                                  <pic:cNvPicPr>
                                    <a:picLocks noChangeAspect="1" noChangeArrowheads="1"/>
                                  </pic:cNvPicPr>
                                </pic:nvPicPr>
                                <pic:blipFill>
                                  <a:blip r:embed="rId76"/>
                                  <a:srcRect/>
                                  <a:stretch>
                                    <a:fillRect/>
                                  </a:stretch>
                                </pic:blipFill>
                                <pic:spPr>
                                  <a:xfrm>
                                    <a:off x="0" y="0"/>
                                    <a:ext cx="198120" cy="67945"/>
                                  </a:xfrm>
                                  <a:prstGeom prst="rect">
                                    <a:avLst/>
                                  </a:prstGeom>
                                  <a:noFill/>
                                  <a:ln w="9525">
                                    <a:noFill/>
                                    <a:miter lim="800000"/>
                                    <a:headEnd/>
                                    <a:tailEnd/>
                                  </a:ln>
                                </pic:spPr>
                              </pic:pic>
                            </a:graphicData>
                          </a:graphic>
                        </wp:inline>
                      </w:drawing>
                    </w:r>
                    <w:r>
                      <w:t xml:space="preserve"> key.</w:t>
                    </w:r>
                  </w:p>
                </w:txbxContent>
              </v:textbox>
            </v:shape>
            <v:shape id="Quad Arrow 882" o:spid="_x0000_s2755" o:spt="202" type="#_x0000_t202" style="position:absolute;left:8134;top:12482;height:662;width:2892;" o:preferrelative="t" stroked="f" coordsize="21600,21600">
              <v:path/>
              <v:fill focussize="0,0"/>
              <v:stroke on="f" joinstyle="miter"/>
              <v:imagedata o:title=""/>
              <o:lock v:ext="edit"/>
              <v:textbox>
                <w:txbxContent>
                  <w:p>
                    <w:pPr>
                      <w:spacing w:line="240" w:lineRule="exact"/>
                      <w:rPr>
                        <w:szCs w:val="21"/>
                      </w:rPr>
                    </w:pPr>
                    <w:r>
                      <w:rPr>
                        <w:rFonts w:hint="eastAsia"/>
                        <w:szCs w:val="21"/>
                      </w:rPr>
                      <w:t>Zoom out, switch the time scale.</w:t>
                    </w:r>
                  </w:p>
                  <w:p>
                    <w:pPr>
                      <w:spacing w:before="156" w:after="156"/>
                      <w:rPr>
                        <w:szCs w:val="18"/>
                      </w:rPr>
                    </w:pPr>
                  </w:p>
                </w:txbxContent>
              </v:textbox>
            </v:shape>
            <v:shape id="Quad Arrow 883" o:spid="_x0000_s2756" o:spt="202" type="#_x0000_t202" style="position:absolute;left:2343;top:9721;height:383;width:1835;" o:preferrelative="t" stroked="f" coordsize="21600,21600">
              <v:path/>
              <v:fill focussize="0,0"/>
              <v:stroke on="f" joinstyle="miter"/>
              <v:imagedata o:title=""/>
              <o:lock v:ext="edit"/>
              <v:textbox>
                <w:txbxContent>
                  <w:p>
                    <w:pPr>
                      <w:tabs>
                        <w:tab w:val="left" w:pos="1276"/>
                      </w:tabs>
                      <w:spacing w:line="240" w:lineRule="exact"/>
                      <w:rPr>
                        <w:szCs w:val="21"/>
                      </w:rPr>
                    </w:pPr>
                    <w:r>
                      <w:rPr>
                        <w:rFonts w:hint="eastAsia"/>
                        <w:szCs w:val="21"/>
                      </w:rPr>
                      <w:t>Date of cursor.</w:t>
                    </w:r>
                  </w:p>
                  <w:p>
                    <w:pPr>
                      <w:tabs>
                        <w:tab w:val="left" w:pos="1276"/>
                      </w:tabs>
                      <w:spacing w:before="156" w:after="156"/>
                      <w:rPr>
                        <w:b/>
                        <w:szCs w:val="18"/>
                      </w:rPr>
                    </w:pPr>
                  </w:p>
                </w:txbxContent>
              </v:textbox>
            </v:shape>
            <v:shape id="Quad Arrow 884" o:spid="_x0000_s2757" o:spt="202" type="#_x0000_t202" style="position:absolute;left:1042;top:11737;height:953;width:2805;" o:preferrelative="t" stroked="f" coordsize="21600,21600">
              <v:path/>
              <v:fill focussize="0,0"/>
              <v:stroke on="f" joinstyle="miter"/>
              <v:imagedata o:title=""/>
              <o:lock v:ext="edit"/>
              <v:textbox>
                <w:txbxContent>
                  <w:p>
                    <w:pPr>
                      <w:spacing w:line="240" w:lineRule="exact"/>
                      <w:ind w:right="-36" w:rightChars="-17"/>
                      <w:rPr>
                        <w:rFonts w:cs="Arial"/>
                        <w:szCs w:val="21"/>
                      </w:rPr>
                    </w:pPr>
                    <w:r>
                      <w:rPr>
                        <w:rFonts w:cs="Arial"/>
                        <w:szCs w:val="21"/>
                      </w:rPr>
                      <w:t>Cursor. Use the</w:t>
                    </w:r>
                    <w:r>
                      <w:rPr>
                        <w:rFonts w:cs="Arial"/>
                        <w:szCs w:val="21"/>
                      </w:rPr>
                      <w:drawing>
                        <wp:inline distT="0" distB="0" distL="0" distR="0">
                          <wp:extent cx="109220" cy="88900"/>
                          <wp:effectExtent l="19050" t="0" r="5080" b="0"/>
                          <wp:docPr id="753" name="Picture 110"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Picture 110" descr="left"/>
                                  <pic:cNvPicPr>
                                    <a:picLocks noChangeAspect="1" noChangeArrowheads="1"/>
                                  </pic:cNvPicPr>
                                </pic:nvPicPr>
                                <pic:blipFill>
                                  <a:blip r:embed="rId79"/>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or</w:t>
                    </w:r>
                    <w:r>
                      <w:rPr>
                        <w:rFonts w:cs="Arial"/>
                        <w:szCs w:val="21"/>
                      </w:rPr>
                      <w:drawing>
                        <wp:inline distT="0" distB="0" distL="0" distR="0">
                          <wp:extent cx="109220" cy="88900"/>
                          <wp:effectExtent l="19050" t="0" r="5080" b="0"/>
                          <wp:docPr id="754" name="Picture 111"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Picture 111" descr="right"/>
                                  <pic:cNvPicPr>
                                    <a:picLocks noChangeAspect="1" noChangeArrowheads="1"/>
                                  </pic:cNvPicPr>
                                </pic:nvPicPr>
                                <pic:blipFill>
                                  <a:blip r:embed="rId80"/>
                                  <a:srcRect/>
                                  <a:stretch>
                                    <a:fillRect/>
                                  </a:stretch>
                                </pic:blipFill>
                                <pic:spPr>
                                  <a:xfrm>
                                    <a:off x="0" y="0"/>
                                    <a:ext cx="109220" cy="88900"/>
                                  </a:xfrm>
                                  <a:prstGeom prst="rect">
                                    <a:avLst/>
                                  </a:prstGeom>
                                  <a:noFill/>
                                  <a:ln w="9525">
                                    <a:noFill/>
                                    <a:miter lim="800000"/>
                                    <a:headEnd/>
                                    <a:tailEnd/>
                                  </a:ln>
                                </pic:spPr>
                              </pic:pic>
                            </a:graphicData>
                          </a:graphic>
                        </wp:inline>
                      </w:drawing>
                    </w:r>
                    <w:r>
                      <w:rPr>
                        <w:rFonts w:cs="Arial"/>
                        <w:szCs w:val="21"/>
                      </w:rPr>
                      <w:t>and keys to move the cursor.</w:t>
                    </w:r>
                  </w:p>
                  <w:p>
                    <w:pPr>
                      <w:spacing w:line="240" w:lineRule="exact"/>
                      <w:ind w:right="-36" w:rightChars="-17"/>
                      <w:rPr>
                        <w:rFonts w:cs="Arial"/>
                        <w:szCs w:val="21"/>
                      </w:rPr>
                    </w:pPr>
                    <w:r>
                      <w:rPr>
                        <w:rFonts w:cs="Arial"/>
                        <w:szCs w:val="21"/>
                      </w:rPr>
                      <w:t>Long press can move</w:t>
                    </w:r>
                    <w:r>
                      <w:rPr>
                        <w:rFonts w:hint="eastAsia" w:cs="Arial"/>
                        <w:szCs w:val="21"/>
                      </w:rPr>
                      <w:t xml:space="preserve"> quickly.</w:t>
                    </w:r>
                  </w:p>
                  <w:p>
                    <w:pPr>
                      <w:spacing w:before="156" w:after="156"/>
                      <w:ind w:right="-36" w:rightChars="-17"/>
                      <w:rPr>
                        <w:szCs w:val="18"/>
                      </w:rPr>
                    </w:pPr>
                  </w:p>
                </w:txbxContent>
              </v:textbox>
            </v:shape>
            <v:shape id="Quad Arrow 885" o:spid="_x0000_s2758" o:spt="202" type="#_x0000_t202" style="position:absolute;left:1028;top:10897;height:720;width:2898;" o:preferrelative="t" stroked="f" coordsize="21600,21600">
              <v:path/>
              <v:fill focussize="0,0"/>
              <v:stroke on="f" joinstyle="miter"/>
              <v:imagedata o:title=""/>
              <o:lock v:ext="edit"/>
              <v:textbox>
                <w:txbxContent>
                  <w:p>
                    <w:pPr>
                      <w:tabs>
                        <w:tab w:val="left" w:pos="142"/>
                      </w:tabs>
                      <w:spacing w:line="240" w:lineRule="exact"/>
                      <w:ind w:right="59" w:rightChars="28"/>
                    </w:pPr>
                    <w:r>
                      <w:t xml:space="preserve">There are trend curve </w:t>
                    </w:r>
                    <w:r>
                      <w:rPr>
                        <w:rFonts w:hint="eastAsia"/>
                      </w:rPr>
                      <w:t xml:space="preserve">on the left of </w:t>
                    </w:r>
                    <w:r>
                      <w:t>the visible part.</w:t>
                    </w:r>
                  </w:p>
                  <w:p>
                    <w:pPr>
                      <w:tabs>
                        <w:tab w:val="left" w:pos="142"/>
                      </w:tabs>
                      <w:spacing w:before="156" w:after="156"/>
                      <w:ind w:right="59" w:rightChars="28"/>
                      <w:rPr>
                        <w:szCs w:val="18"/>
                      </w:rPr>
                    </w:pPr>
                  </w:p>
                </w:txbxContent>
              </v:textbox>
            </v:shape>
            <v:shape id="Quad Arrow 886" o:spid="_x0000_s2759" o:spt="202" type="#_x0000_t202" style="position:absolute;left:8104;top:10577;height:717;width:2922;" o:preferrelative="t" stroked="f" coordsize="21600,21600">
              <v:path/>
              <v:fill focussize="0,0"/>
              <v:stroke on="f" joinstyle="miter"/>
              <v:imagedata o:title=""/>
              <o:lock v:ext="edit"/>
              <v:textbox>
                <w:txbxContent>
                  <w:p>
                    <w:pPr>
                      <w:spacing w:line="240" w:lineRule="exact"/>
                      <w:rPr>
                        <w:szCs w:val="21"/>
                      </w:rPr>
                    </w:pPr>
                    <w:r>
                      <w:rPr>
                        <w:rFonts w:hint="eastAsia"/>
                        <w:szCs w:val="21"/>
                      </w:rPr>
                      <w:t>Parameter name of trend chart curves.</w:t>
                    </w:r>
                  </w:p>
                </w:txbxContent>
              </v:textbox>
            </v:shape>
            <v:shape id="Quad Arrow 887" o:spid="_x0000_s2760" o:spt="202" type="#_x0000_t202" style="position:absolute;left:8091;top:9680;height:1003;width:2763;" o:preferrelative="t" stroked="f" coordsize="21600,21600">
              <v:path/>
              <v:fill focussize="0,0"/>
              <v:stroke on="f" joinstyle="miter"/>
              <v:imagedata o:title=""/>
              <o:lock v:ext="edit"/>
              <v:textbox>
                <w:txbxContent>
                  <w:p>
                    <w:pPr>
                      <w:spacing w:line="240" w:lineRule="exact"/>
                      <w:ind w:right="-145" w:rightChars="-69"/>
                      <w:rPr>
                        <w:szCs w:val="21"/>
                      </w:rPr>
                    </w:pPr>
                    <w:r>
                      <w:rPr>
                        <w:szCs w:val="21"/>
                      </w:rPr>
                      <w:t>Position of the viewing window in the record, black represents the current screen.</w:t>
                    </w:r>
                  </w:p>
                  <w:p>
                    <w:pPr>
                      <w:spacing w:line="240" w:lineRule="exact"/>
                      <w:ind w:right="-145" w:rightChars="-69"/>
                      <w:rPr>
                        <w:szCs w:val="21"/>
                      </w:rPr>
                    </w:pPr>
                  </w:p>
                  <w:p>
                    <w:pPr>
                      <w:spacing w:line="240" w:lineRule="exact"/>
                      <w:ind w:right="-145" w:rightChars="-69"/>
                      <w:rPr>
                        <w:szCs w:val="21"/>
                      </w:rPr>
                    </w:pPr>
                  </w:p>
                </w:txbxContent>
              </v:textbox>
            </v:shape>
            <v:shape id="Picture 888" o:spid="_x0000_s2761" o:spt="75" type="#_x0000_t75" style="position:absolute;left:4184;top:9829;height:2644;width:3536;" filled="f" stroked="t" coordsize="21600,21600">
              <v:path/>
              <v:fill on="f" focussize="0,0"/>
              <v:stroke weight="0.5pt" miterlimit="2"/>
              <v:imagedata r:id="rId233" o:title="19_TREND1410111051"/>
              <o:lock v:ext="edit" aspectratio="t"/>
            </v:shape>
            <v:shape id="Straight Connector 889" o:spid="_x0000_s2762" o:spt="32" type="#_x0000_t32" style="position:absolute;left:7662;top:11596;height:375;width:472;" o:connectortype="straight" filled="f" o:preferrelative="t" stroked="t" coordsize="21600,21600">
              <v:path arrowok="t"/>
              <v:fill on="f" focussize="0,0"/>
              <v:stroke weight="1pt" color="#E36C0A" miterlimit="2"/>
              <v:imagedata o:title=""/>
              <o:lock v:ext="edit"/>
            </v:shape>
            <v:shape id="Straight Connector 890" o:spid="_x0000_s2763" o:spt="32" type="#_x0000_t32" style="position:absolute;left:3804;top:10412;height:0;width:385;" o:connectortype="straight" filled="f" o:preferrelative="t" stroked="t" coordsize="21600,21600">
              <v:path arrowok="t"/>
              <v:fill on="f" focussize="0,0"/>
              <v:stroke weight="1pt" color="#E36C0A" miterlimit="2"/>
              <v:imagedata o:title=""/>
              <o:lock v:ext="edit"/>
            </v:shape>
            <v:shape id="Straight Connector 891" o:spid="_x0000_s2764" o:spt="32" type="#_x0000_t32" style="position:absolute;left:6917;top:12336;height:354;width:1217;" o:connectortype="straight" filled="f" o:preferrelative="t" stroked="t" coordsize="21600,21600">
              <v:path arrowok="t"/>
              <v:fill on="f" focussize="0,0"/>
              <v:stroke weight="1pt" color="#E36C0A" miterlimit="2"/>
              <v:imagedata o:title=""/>
              <o:lock v:ext="edit"/>
            </v:shape>
            <v:shape id="Straight Connector 892" o:spid="_x0000_s2765" o:spt="32" type="#_x0000_t32" style="position:absolute;left:3795;top:9922;height:201;width:405;" o:connectortype="straight" filled="f" o:preferrelative="t" stroked="t" coordsize="21600,21600">
              <v:path arrowok="t"/>
              <v:fill on="f" focussize="0,0"/>
              <v:stroke weight="1pt" color="#E36C0A" miterlimit="2"/>
              <v:imagedata o:title=""/>
              <o:lock v:ext="edit"/>
            </v:shape>
            <v:shape id="Straight Connector 893" o:spid="_x0000_s2766" o:spt="32" type="#_x0000_t32" style="position:absolute;left:3847;top:11616;flip:y;height:355;width:1654;" o:connectortype="straight" filled="f" o:preferrelative="t" stroked="t" coordsize="21600,21600">
              <v:path arrowok="t"/>
              <v:fill on="f" focussize="0,0"/>
              <v:stroke weight="1pt" color="#E36C0A" miterlimit="2"/>
              <v:imagedata o:title=""/>
              <o:lock v:ext="edit"/>
            </v:shape>
            <v:shape id="Straight Connector 894" o:spid="_x0000_s2767" o:spt="32" type="#_x0000_t32" style="position:absolute;left:3804;top:10584;flip:y;height:538;width:864;" o:connectortype="straight" filled="f" o:preferrelative="t" stroked="t" coordsize="21600,21600">
              <v:path arrowok="t"/>
              <v:fill on="f" focussize="0,0"/>
              <v:stroke weight="1pt" color="#E36C0A" miterlimit="2"/>
              <v:imagedata o:title=""/>
              <o:lock v:ext="edit"/>
            </v:shape>
            <v:shape id="Straight Connector 895" o:spid="_x0000_s2768" o:spt="32" type="#_x0000_t32" style="position:absolute;left:6233;top:10133;height:667;width:1901;" o:connectortype="straight" filled="f" o:preferrelative="t" stroked="t" coordsize="21600,21600">
              <v:path arrowok="t"/>
              <v:fill on="f" focussize="0,0"/>
              <v:stroke weight="1pt" color="#E36C0A" miterlimit="2"/>
              <v:imagedata o:title=""/>
              <o:lock v:ext="edit"/>
            </v:shape>
            <v:shape id="Straight Connector 896" o:spid="_x0000_s2769" o:spt="32" type="#_x0000_t32" style="position:absolute;left:6014;top:9922;height:0;width:2111;" o:connectortype="straight" filled="f" o:preferrelative="t" stroked="t" coordsize="21600,21600">
              <v:path arrowok="t"/>
              <v:fill on="f" focussize="0,0"/>
              <v:stroke weight="1pt" color="#E36C0A" miterlimit="2"/>
              <v:imagedata o:title=""/>
              <o:lock v:ext="edit"/>
            </v:shape>
            <v:shape id="Quad Arrow 897" o:spid="_x0000_s2770" o:spt="202" type="#_x0000_t202" style="position:absolute;left:8104;top:11198;height:689;width:3018;" o:preferrelative="t" stroked="f" coordsize="21600,21600">
              <v:path/>
              <v:fill focussize="0,0"/>
              <v:stroke on="f" joinstyle="miter"/>
              <v:imagedata o:title=""/>
              <o:lock v:ext="edit"/>
              <v:textbox>
                <w:txbxContent>
                  <w:p>
                    <w:pPr>
                      <w:spacing w:line="240" w:lineRule="exact"/>
                      <w:ind w:right="23" w:rightChars="11"/>
                    </w:pPr>
                    <w:r>
                      <w:t xml:space="preserve">There are trend curve </w:t>
                    </w:r>
                    <w:r>
                      <w:rPr>
                        <w:rFonts w:hint="eastAsia"/>
                      </w:rPr>
                      <w:t xml:space="preserve">on the right of </w:t>
                    </w:r>
                    <w:r>
                      <w:t>the visible part.</w:t>
                    </w:r>
                  </w:p>
                  <w:p>
                    <w:pPr>
                      <w:spacing w:before="156" w:after="156"/>
                      <w:ind w:right="166" w:rightChars="79"/>
                      <w:rPr>
                        <w:szCs w:val="18"/>
                      </w:rPr>
                    </w:pPr>
                  </w:p>
                </w:txbxContent>
              </v:textbox>
            </v:shape>
            <v:shape id="Straight Connector 898" o:spid="_x0000_s2771" o:spt="32" type="#_x0000_t32" style="position:absolute;left:7396;top:10617;height:742;width:729;"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szCs w:val="21"/>
        </w:rPr>
      </w:pPr>
    </w:p>
    <w:p>
      <w:pPr>
        <w:spacing w:before="156" w:after="156" w:line="240" w:lineRule="exact"/>
        <w:jc w:val="center"/>
        <w:rPr>
          <w:i/>
          <w:szCs w:val="21"/>
        </w:rPr>
      </w:pPr>
      <w:r>
        <w:rPr>
          <w:i/>
          <w:szCs w:val="21"/>
        </w:rPr>
        <w:t>Figure 10-10: Vrms without MIN-AVG-MAX</w:t>
      </w:r>
    </w:p>
    <w:p>
      <w:pPr>
        <w:spacing w:before="156" w:after="156" w:line="240" w:lineRule="exact"/>
        <w:rPr>
          <w:szCs w:val="21"/>
        </w:rPr>
      </w:pPr>
      <w:r>
        <w:rPr>
          <w:b/>
          <w:szCs w:val="21"/>
        </w:rPr>
        <w:t>Remark</w:t>
      </w:r>
      <w:r>
        <w:rPr>
          <w:szCs w:val="21"/>
        </w:rPr>
        <w:t>: Values of the cursor is dashes “----”indicate errors or missing values in the record.</w:t>
      </w:r>
    </w:p>
    <w:p>
      <w:pPr>
        <w:spacing w:line="240" w:lineRule="exact"/>
        <w:rPr>
          <w:szCs w:val="21"/>
        </w:rPr>
      </w:pPr>
      <w:r>
        <w:rPr>
          <w:szCs w:val="21"/>
        </w:rPr>
        <w:t xml:space="preserve">The display period of this curve is 20 seconds. Since the period of the record is one second, each point of this curve corresponds to a value recorded in a one-second window once 20 </w:t>
      </w:r>
      <w:r>
        <w:rPr>
          <w:rFonts w:hint="eastAsia"/>
          <w:szCs w:val="21"/>
        </w:rPr>
        <w:t>s</w:t>
      </w:r>
      <w:r>
        <w:rPr>
          <w:szCs w:val="21"/>
        </w:rPr>
        <w:t>eco</w:t>
      </w:r>
      <w:r>
        <w:rPr>
          <w:rFonts w:hint="eastAsia"/>
          <w:szCs w:val="21"/>
        </w:rPr>
        <w:t>n</w:t>
      </w:r>
      <w:r>
        <w:rPr>
          <w:szCs w:val="21"/>
        </w:rPr>
        <w:t xml:space="preserve">ds. There is therefore a substantial loss of information (19 values out of 20), but the display is rapid. </w:t>
      </w:r>
    </w:p>
    <w:p>
      <w:pPr>
        <w:spacing w:line="240" w:lineRule="exact"/>
        <w:rPr>
          <w:szCs w:val="21"/>
        </w:rPr>
      </w:pPr>
      <w:r>
        <w:rPr>
          <w:szCs w:val="21"/>
        </w:rPr>
        <w:t>With the increase of the display period, the loss values will be more. This case the user can select to activate the MIN-AVG-MAX mode. After the MIN-AVG-MAX mode activated, each point of the curve represents the mean of the total sampling points every period(such as the display period is 20 seconds, sampling period is 1 second, each display point of the curve represents the mean of 20 values recorded every second.).</w:t>
      </w:r>
    </w:p>
    <w:p>
      <w:pPr>
        <w:spacing w:line="240" w:lineRule="exact"/>
        <w:rPr>
          <w:szCs w:val="21"/>
        </w:rPr>
      </w:pPr>
    </w:p>
    <w:p>
      <w:pPr>
        <w:spacing w:before="156" w:after="156"/>
        <w:rPr>
          <w:szCs w:val="21"/>
        </w:rPr>
      </w:pPr>
      <w:r>
        <w:rPr>
          <w:color w:val="C00000"/>
          <w:szCs w:val="21"/>
        </w:rPr>
        <w:pict>
          <v:group id="_x0000_s2772" o:spid="_x0000_s2772" o:spt="203" style="position:absolute;left:0pt;margin-left:-6.65pt;margin-top:3.5pt;height:148.7pt;width:504.1pt;z-index:251745280;mso-width-relative:page;mso-height-relative:page;" coordorigin="1001,3708" coordsize="10082,2974">
            <o:lock v:ext="edit"/>
            <v:shape id="Quad Arrow 866" o:spid="_x0000_s2773" o:spt="202" type="#_x0000_t202" style="position:absolute;left:1009;top:4780;height:648;width:2805;" o:preferrelative="t" stroked="f" coordsize="21600,21600">
              <v:path/>
              <v:fill focussize="0,0"/>
              <v:stroke on="f" joinstyle="miter"/>
              <v:imagedata o:title=""/>
              <o:lock v:ext="edit"/>
              <v:textbox>
                <w:txbxContent>
                  <w:p>
                    <w:pPr>
                      <w:spacing w:line="240" w:lineRule="exact"/>
                      <w:ind w:right="-38" w:rightChars="-18"/>
                      <w:rPr>
                        <w:szCs w:val="21"/>
                      </w:rPr>
                    </w:pPr>
                    <w:r>
                      <w:rPr>
                        <w:rFonts w:hint="eastAsia"/>
                        <w:szCs w:val="21"/>
                      </w:rPr>
                      <w:t>Arithmetic mean of the display period of the cursor.</w:t>
                    </w:r>
                  </w:p>
                </w:txbxContent>
              </v:textbox>
            </v:shape>
            <v:shape id="Quad Arrow 867" o:spid="_x0000_s2774" o:spt="202" type="#_x0000_t202" style="position:absolute;left:8146;top:4772;height:673;width:2705;" o:preferrelative="t" stroked="f" coordsize="21600,21600">
              <v:path/>
              <v:fill focussize="0,0"/>
              <v:stroke on="f" joinstyle="miter"/>
              <v:imagedata o:title=""/>
              <o:lock v:ext="edit"/>
              <v:textbox>
                <w:txbxContent>
                  <w:p>
                    <w:pPr>
                      <w:spacing w:line="240" w:lineRule="exact"/>
                      <w:ind w:right="-132" w:rightChars="-63"/>
                      <w:rPr>
                        <w:sz w:val="18"/>
                        <w:szCs w:val="18"/>
                      </w:rPr>
                    </w:pPr>
                    <w:r>
                      <w:t>To select the display curve, press the</w:t>
                    </w:r>
                    <w:r>
                      <w:drawing>
                        <wp:inline distT="0" distB="0" distL="0" distR="0">
                          <wp:extent cx="204470" cy="67945"/>
                          <wp:effectExtent l="19050" t="0" r="5080" b="0"/>
                          <wp:docPr id="755" name="Picture 112"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Picture 112" descr="up"/>
                                  <pic:cNvPicPr>
                                    <a:picLocks noChangeAspect="1" noChangeArrowheads="1"/>
                                  </pic:cNvPicPr>
                                </pic:nvPicPr>
                                <pic:blipFill>
                                  <a:blip r:embed="rId75"/>
                                  <a:srcRect/>
                                  <a:stretch>
                                    <a:fillRect/>
                                  </a:stretch>
                                </pic:blipFill>
                                <pic:spPr>
                                  <a:xfrm>
                                    <a:off x="0" y="0"/>
                                    <a:ext cx="204470" cy="67945"/>
                                  </a:xfrm>
                                  <a:prstGeom prst="rect">
                                    <a:avLst/>
                                  </a:prstGeom>
                                  <a:noFill/>
                                  <a:ln w="9525">
                                    <a:noFill/>
                                    <a:miter lim="800000"/>
                                    <a:headEnd/>
                                    <a:tailEnd/>
                                  </a:ln>
                                </pic:spPr>
                              </pic:pic>
                            </a:graphicData>
                          </a:graphic>
                        </wp:inline>
                      </w:drawing>
                    </w:r>
                    <w:r>
                      <w:t>or</w:t>
                    </w:r>
                    <w:r>
                      <w:drawing>
                        <wp:inline distT="0" distB="0" distL="0" distR="0">
                          <wp:extent cx="198120" cy="67945"/>
                          <wp:effectExtent l="19050" t="0" r="0" b="0"/>
                          <wp:docPr id="756" name="Picture 113"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Picture 113" descr="down"/>
                                  <pic:cNvPicPr>
                                    <a:picLocks noChangeAspect="1" noChangeArrowheads="1"/>
                                  </pic:cNvPicPr>
                                </pic:nvPicPr>
                                <pic:blipFill>
                                  <a:blip r:embed="rId76"/>
                                  <a:srcRect/>
                                  <a:stretch>
                                    <a:fillRect/>
                                  </a:stretch>
                                </pic:blipFill>
                                <pic:spPr>
                                  <a:xfrm>
                                    <a:off x="0" y="0"/>
                                    <a:ext cx="198120" cy="67945"/>
                                  </a:xfrm>
                                  <a:prstGeom prst="rect">
                                    <a:avLst/>
                                  </a:prstGeom>
                                  <a:noFill/>
                                  <a:ln w="9525">
                                    <a:noFill/>
                                    <a:miter lim="800000"/>
                                    <a:headEnd/>
                                    <a:tailEnd/>
                                  </a:ln>
                                </pic:spPr>
                              </pic:pic>
                            </a:graphicData>
                          </a:graphic>
                        </wp:inline>
                      </w:drawing>
                    </w:r>
                    <w:r>
                      <w:t xml:space="preserve"> key.</w:t>
                    </w:r>
                  </w:p>
                  <w:p>
                    <w:pPr>
                      <w:spacing w:before="156" w:after="156"/>
                      <w:ind w:right="-132" w:rightChars="-63"/>
                      <w:rPr>
                        <w:szCs w:val="18"/>
                      </w:rPr>
                    </w:pPr>
                  </w:p>
                </w:txbxContent>
              </v:textbox>
            </v:shape>
            <v:shape id="Quad Arrow 868" o:spid="_x0000_s2775" o:spt="202" type="#_x0000_t202" style="position:absolute;left:8156;top:6000;height:677;width:2927;" o:preferrelative="t" stroked="f" coordsize="21600,21600">
              <v:path/>
              <v:fill focussize="0,0"/>
              <v:stroke on="f" joinstyle="miter"/>
              <v:imagedata o:title=""/>
              <o:lock v:ext="edit"/>
              <v:textbox>
                <w:txbxContent>
                  <w:p>
                    <w:pPr>
                      <w:spacing w:line="240" w:lineRule="exact"/>
                      <w:ind w:right="90" w:rightChars="43"/>
                      <w:rPr>
                        <w:szCs w:val="21"/>
                      </w:rPr>
                    </w:pPr>
                    <w:r>
                      <w:rPr>
                        <w:rFonts w:hint="eastAsia"/>
                        <w:szCs w:val="21"/>
                      </w:rPr>
                      <w:t>Zoom in, switch the time scale.</w:t>
                    </w:r>
                  </w:p>
                </w:txbxContent>
              </v:textbox>
            </v:shape>
            <v:shape id="Quad Arrow 869" o:spid="_x0000_s2776" o:spt="202" type="#_x0000_t202" style="position:absolute;left:2343;top:3708;height:383;width:1835;" o:preferrelative="t" stroked="f" coordsize="21600,21600">
              <v:path/>
              <v:fill focussize="0,0"/>
              <v:stroke on="f" joinstyle="miter"/>
              <v:imagedata o:title=""/>
              <o:lock v:ext="edit"/>
              <v:textbox>
                <w:txbxContent>
                  <w:p>
                    <w:pPr>
                      <w:tabs>
                        <w:tab w:val="left" w:pos="1276"/>
                      </w:tabs>
                      <w:spacing w:line="240" w:lineRule="exact"/>
                      <w:rPr>
                        <w:szCs w:val="21"/>
                      </w:rPr>
                    </w:pPr>
                    <w:r>
                      <w:rPr>
                        <w:rFonts w:hint="eastAsia"/>
                        <w:szCs w:val="21"/>
                      </w:rPr>
                      <w:t>Date of cursor.</w:t>
                    </w:r>
                  </w:p>
                  <w:p>
                    <w:pPr>
                      <w:tabs>
                        <w:tab w:val="left" w:pos="1276"/>
                      </w:tabs>
                      <w:spacing w:before="156" w:after="156"/>
                      <w:rPr>
                        <w:szCs w:val="18"/>
                      </w:rPr>
                    </w:pPr>
                  </w:p>
                </w:txbxContent>
              </v:textbox>
            </v:shape>
            <v:shape id="Quad Arrow 870" o:spid="_x0000_s2777" o:spt="202" type="#_x0000_t202" style="position:absolute;left:1001;top:6010;height:672;width:2848;" o:preferrelative="t" stroked="f" coordsize="21600,21600">
              <v:path/>
              <v:fill focussize="0,0"/>
              <v:stroke on="f" joinstyle="miter"/>
              <v:imagedata o:title=""/>
              <o:lock v:ext="edit"/>
              <v:textbox>
                <w:txbxContent>
                  <w:p>
                    <w:pPr>
                      <w:spacing w:line="240" w:lineRule="exact"/>
                      <w:rPr>
                        <w:szCs w:val="18"/>
                      </w:rPr>
                    </w:pPr>
                    <w:r>
                      <w:t>The MIN-AVG-MAX mode has been activated.</w:t>
                    </w:r>
                  </w:p>
                </w:txbxContent>
              </v:textbox>
            </v:shape>
            <v:shape id="Quad Arrow 871" o:spid="_x0000_s2778" o:spt="202" type="#_x0000_t202" style="position:absolute;left:8115;top:3719;height:636;width:2792;" o:preferrelative="t" stroked="f" coordsize="21600,21600">
              <v:path/>
              <v:fill focussize="0,0"/>
              <v:stroke on="f" joinstyle="miter"/>
              <v:imagedata o:title=""/>
              <o:lock v:ext="edit"/>
              <v:textbox>
                <w:txbxContent>
                  <w:p>
                    <w:pPr>
                      <w:tabs>
                        <w:tab w:val="left" w:pos="284"/>
                      </w:tabs>
                      <w:spacing w:line="240" w:lineRule="exact"/>
                      <w:ind w:right="-13" w:rightChars="-6"/>
                      <w:rPr>
                        <w:szCs w:val="21"/>
                      </w:rPr>
                    </w:pPr>
                    <w:r>
                      <w:rPr>
                        <w:rFonts w:hint="eastAsia"/>
                        <w:szCs w:val="21"/>
                      </w:rPr>
                      <w:t>Parameter name of trend chart curves.</w:t>
                    </w:r>
                  </w:p>
                  <w:p>
                    <w:pPr>
                      <w:tabs>
                        <w:tab w:val="left" w:pos="284"/>
                      </w:tabs>
                      <w:spacing w:before="156" w:after="156"/>
                      <w:ind w:right="-13" w:rightChars="-6"/>
                      <w:rPr>
                        <w:szCs w:val="18"/>
                      </w:rPr>
                    </w:pPr>
                  </w:p>
                </w:txbxContent>
              </v:textbox>
            </v:shape>
            <v:shape id="Picture 872" o:spid="_x0000_s2779" o:spt="75" type="#_x0000_t75" style="position:absolute;left:4204;top:3833;height:2665;width:3568;" filled="f" stroked="t" coordsize="21600,21600">
              <v:path/>
              <v:fill on="f" focussize="0,0"/>
              <v:stroke weight="0.5pt" miterlimit="2"/>
              <v:imagedata r:id="rId234" o:title="20_TREND1410111053"/>
              <o:lock v:ext="edit" aspectratio="t"/>
            </v:shape>
            <v:shape id="Straight Connector 873" o:spid="_x0000_s2780" o:spt="32" type="#_x0000_t32" style="position:absolute;left:7739;top:4949;height:0;width:442;" o:connectortype="straight" filled="f" o:preferrelative="t" stroked="t" coordsize="21600,21600">
              <v:path arrowok="t"/>
              <v:fill on="f" focussize="0,0"/>
              <v:stroke weight="1pt" color="#E36C0A" miterlimit="2"/>
              <v:imagedata o:title=""/>
              <o:lock v:ext="edit"/>
            </v:shape>
            <v:shape id="Straight Connector 874" o:spid="_x0000_s2781" o:spt="32" type="#_x0000_t32" style="position:absolute;left:3827;top:4420;flip:y;height:529;width:471;" o:connectortype="straight" filled="f" o:preferrelative="t" stroked="t" coordsize="21600,21600">
              <v:path arrowok="t"/>
              <v:fill on="f" focussize="0,0"/>
              <v:stroke weight="1pt" color="#E36C0A" miterlimit="2"/>
              <v:imagedata o:title=""/>
              <o:lock v:ext="edit"/>
            </v:shape>
            <v:shape id="Straight Connector 875" o:spid="_x0000_s2782" o:spt="32" type="#_x0000_t32" style="position:absolute;left:7687;top:6222;flip:y;height:145;width:494;" o:connectortype="straight" filled="f" o:preferrelative="t" stroked="t" coordsize="21600,21600">
              <v:path arrowok="t"/>
              <v:fill on="f" focussize="0,0"/>
              <v:stroke weight="1pt" color="#E36C0A" miterlimit="2"/>
              <v:imagedata o:title=""/>
              <o:lock v:ext="edit"/>
            </v:shape>
            <v:shape id="Straight Connector 876" o:spid="_x0000_s2783" o:spt="32" type="#_x0000_t32" style="position:absolute;left:3814;top:3901;height:0;width:408;" o:connectortype="straight" filled="f" o:preferrelative="t" stroked="t" coordsize="21600,21600">
              <v:path arrowok="t"/>
              <v:fill on="f" focussize="0,0"/>
              <v:stroke weight="1pt" color="#E36C0A" miterlimit="2"/>
              <v:imagedata o:title=""/>
              <o:lock v:ext="edit"/>
            </v:shape>
            <v:shape id="Straight Connector 877" o:spid="_x0000_s2784" o:spt="32" type="#_x0000_t32" style="position:absolute;left:3849;top:6222;height:129;width:559;" o:connectortype="straight" filled="f" o:preferrelative="t" stroked="t" coordsize="21600,21600">
              <v:path arrowok="t"/>
              <v:fill on="f" focussize="0,0"/>
              <v:stroke weight="1pt" color="#E36C0A" miterlimit="2"/>
              <v:imagedata o:title=""/>
              <o:lock v:ext="edit"/>
            </v:shape>
            <v:shape id="Straight Connector 878" o:spid="_x0000_s2785" o:spt="32" type="#_x0000_t32" style="position:absolute;left:6266;top:3944;height:0;width:1880;" o:connectortype="straight" filled="f" o:preferrelative="t" stroked="t" coordsize="21600,21600">
              <v:path arrowok="t"/>
              <v:fill on="f" focussize="0,0"/>
              <v:stroke weight="1pt" color="#E36C0A" miterlimit="2"/>
              <v:imagedata o:title=""/>
              <o:lock v:ext="edit"/>
            </v:shape>
          </v:group>
        </w:pict>
      </w:r>
    </w:p>
    <w:p>
      <w:pPr>
        <w:spacing w:before="156" w:after="156" w:line="360" w:lineRule="exact"/>
        <w:ind w:firstLine="420" w:firstLineChars="200"/>
        <w:rPr>
          <w:color w:val="C00000"/>
          <w:szCs w:val="21"/>
        </w:rPr>
      </w:pPr>
    </w:p>
    <w:p>
      <w:pPr>
        <w:spacing w:before="156" w:after="156"/>
        <w:rPr>
          <w:color w:val="C00000"/>
          <w:szCs w:val="21"/>
        </w:rPr>
      </w:pPr>
    </w:p>
    <w:p>
      <w:pPr>
        <w:spacing w:before="156" w:after="156"/>
        <w:rPr>
          <w:szCs w:val="21"/>
        </w:rPr>
      </w:pPr>
    </w:p>
    <w:p>
      <w:pPr>
        <w:spacing w:before="156" w:after="156"/>
        <w:rPr>
          <w:szCs w:val="21"/>
        </w:rPr>
      </w:pPr>
    </w:p>
    <w:p>
      <w:pPr>
        <w:spacing w:before="156" w:after="156"/>
        <w:ind w:firstLine="3150" w:firstLineChars="1500"/>
        <w:rPr>
          <w:szCs w:val="21"/>
        </w:rPr>
      </w:pPr>
    </w:p>
    <w:p>
      <w:pPr>
        <w:spacing w:before="156" w:after="156"/>
        <w:jc w:val="center"/>
        <w:rPr>
          <w:i/>
          <w:szCs w:val="21"/>
        </w:rPr>
      </w:pPr>
      <w:r>
        <w:rPr>
          <w:i/>
          <w:szCs w:val="21"/>
        </w:rPr>
        <w:t>Figure 10-11: Vrms with MIN-AVG-MAX</w:t>
      </w:r>
    </w:p>
    <w:p>
      <w:pPr>
        <w:spacing w:line="240" w:lineRule="exact"/>
        <w:rPr>
          <w:szCs w:val="21"/>
        </w:rPr>
      </w:pPr>
      <w:bookmarkStart w:id="784" w:name="OLE_LINK45"/>
      <w:bookmarkStart w:id="785" w:name="OLE_LINK46"/>
      <w:r>
        <w:rPr>
          <w:szCs w:val="21"/>
        </w:rPr>
        <w:t>With the MIN-AVG-MAX mode activated</w:t>
      </w:r>
      <w:bookmarkEnd w:id="784"/>
      <w:bookmarkEnd w:id="785"/>
      <w:r>
        <w:rPr>
          <w:szCs w:val="21"/>
        </w:rPr>
        <w:t xml:space="preserve">, each point of this curve represents the arithmetic mean of 60 values recorded. This display is therefore more precise, because there is no loss of information, but slower(display time see §10.6.3). </w:t>
      </w:r>
    </w:p>
    <w:p>
      <w:pPr>
        <w:spacing w:before="156" w:after="156"/>
        <w:ind w:firstLine="3255" w:firstLineChars="1550"/>
        <w:rPr>
          <w:szCs w:val="21"/>
        </w:rPr>
      </w:pPr>
      <w:r>
        <w:rPr>
          <w:szCs w:val="21"/>
        </w:rPr>
        <w:pict>
          <v:group id="_x0000_s2786" o:spid="_x0000_s2786" o:spt="203" style="position:absolute;left:0pt;margin-left:-21.3pt;margin-top:8.45pt;height:143.3pt;width:494.35pt;z-index:251746304;mso-width-relative:page;mso-height-relative:page;" coordorigin="1009,8420" coordsize="9887,2866">
            <o:lock v:ext="edit"/>
            <v:shape id="Quad Arrow 808" o:spid="_x0000_s2787" o:spt="202" type="#_x0000_t202" style="position:absolute;left:1012;top:8920;height:643;width:2803;" o:preferrelative="t" stroked="f" coordsize="21600,21600">
              <v:path/>
              <v:fill focussize="0,0"/>
              <v:stroke on="f" joinstyle="miter"/>
              <v:imagedata o:title=""/>
              <o:lock v:ext="edit"/>
              <v:textbox>
                <w:txbxContent>
                  <w:p>
                    <w:pPr>
                      <w:spacing w:line="240" w:lineRule="exact"/>
                      <w:rPr>
                        <w:szCs w:val="18"/>
                      </w:rPr>
                    </w:pPr>
                    <w:r>
                      <w:rPr>
                        <w:rFonts w:hint="eastAsia"/>
                      </w:rPr>
                      <w:t>Recorded v</w:t>
                    </w:r>
                    <w:r>
                      <w:t>alues of the cursor</w:t>
                    </w:r>
                    <w:r>
                      <w:rPr>
                        <w:rFonts w:hint="eastAsia"/>
                      </w:rPr>
                      <w:t>.</w:t>
                    </w:r>
                  </w:p>
                </w:txbxContent>
              </v:textbox>
            </v:shape>
            <v:shape id="Quad Arrow 809" o:spid="_x0000_s2788" o:spt="202" type="#_x0000_t202" style="position:absolute;left:8146;top:8723;height:626;width:2750;" o:preferrelative="t" stroked="f" coordsize="21600,21600">
              <v:path/>
              <v:fill focussize="0,0"/>
              <v:stroke on="f" joinstyle="miter"/>
              <v:imagedata o:title=""/>
              <o:lock v:ext="edit"/>
              <v:textbox>
                <w:txbxContent>
                  <w:p>
                    <w:pPr>
                      <w:spacing w:line="240" w:lineRule="exact"/>
                      <w:rPr>
                        <w:sz w:val="18"/>
                        <w:szCs w:val="18"/>
                      </w:rPr>
                    </w:pPr>
                    <w:r>
                      <w:t xml:space="preserve">To select the display </w:t>
                    </w:r>
                    <w:r>
                      <w:rPr>
                        <w:rFonts w:hint="eastAsia"/>
                      </w:rPr>
                      <w:t>curve</w:t>
                    </w:r>
                    <w:r>
                      <w:t>, press the</w:t>
                    </w:r>
                    <w:r>
                      <w:rPr>
                        <w:rFonts w:ascii="宋体" w:hAnsi="宋体"/>
                      </w:rPr>
                      <w:drawing>
                        <wp:inline distT="0" distB="0" distL="0" distR="0">
                          <wp:extent cx="204470" cy="81915"/>
                          <wp:effectExtent l="19050" t="0" r="5080" b="0"/>
                          <wp:docPr id="757" name="Picture 114"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Picture 114" descr="up"/>
                                  <pic:cNvPicPr>
                                    <a:picLocks noChangeAspect="1" noChangeArrowheads="1"/>
                                  </pic:cNvPicPr>
                                </pic:nvPicPr>
                                <pic:blipFill>
                                  <a:blip r:embed="rId75"/>
                                  <a:srcRect/>
                                  <a:stretch>
                                    <a:fillRect/>
                                  </a:stretch>
                                </pic:blipFill>
                                <pic:spPr>
                                  <a:xfrm>
                                    <a:off x="0" y="0"/>
                                    <a:ext cx="204470" cy="81915"/>
                                  </a:xfrm>
                                  <a:prstGeom prst="rect">
                                    <a:avLst/>
                                  </a:prstGeom>
                                  <a:noFill/>
                                  <a:ln w="9525">
                                    <a:noFill/>
                                    <a:miter lim="800000"/>
                                    <a:headEnd/>
                                    <a:tailEnd/>
                                  </a:ln>
                                </pic:spPr>
                              </pic:pic>
                            </a:graphicData>
                          </a:graphic>
                        </wp:inline>
                      </w:drawing>
                    </w:r>
                    <w:r>
                      <w:t>or</w:t>
                    </w:r>
                    <w:r>
                      <w:rPr>
                        <w:rFonts w:ascii="宋体" w:hAnsi="宋体"/>
                      </w:rPr>
                      <w:drawing>
                        <wp:inline distT="0" distB="0" distL="0" distR="0">
                          <wp:extent cx="198120" cy="81915"/>
                          <wp:effectExtent l="19050" t="0" r="0" b="0"/>
                          <wp:docPr id="758" name="Picture 115"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Picture 115" descr="down"/>
                                  <pic:cNvPicPr>
                                    <a:picLocks noChangeAspect="1" noChangeArrowheads="1"/>
                                  </pic:cNvPicPr>
                                </pic:nvPicPr>
                                <pic:blipFill>
                                  <a:blip r:embed="rId76"/>
                                  <a:srcRect/>
                                  <a:stretch>
                                    <a:fillRect/>
                                  </a:stretch>
                                </pic:blipFill>
                                <pic:spPr>
                                  <a:xfrm>
                                    <a:off x="0" y="0"/>
                                    <a:ext cx="198120" cy="81915"/>
                                  </a:xfrm>
                                  <a:prstGeom prst="rect">
                                    <a:avLst/>
                                  </a:prstGeom>
                                  <a:noFill/>
                                  <a:ln w="9525">
                                    <a:noFill/>
                                    <a:miter lim="800000"/>
                                    <a:headEnd/>
                                    <a:tailEnd/>
                                  </a:ln>
                                </pic:spPr>
                              </pic:pic>
                            </a:graphicData>
                          </a:graphic>
                        </wp:inline>
                      </w:drawing>
                    </w:r>
                    <w:r>
                      <w:t xml:space="preserve"> key.</w:t>
                    </w:r>
                  </w:p>
                  <w:p>
                    <w:pPr>
                      <w:spacing w:before="156" w:after="156"/>
                      <w:rPr>
                        <w:szCs w:val="18"/>
                      </w:rPr>
                    </w:pPr>
                  </w:p>
                </w:txbxContent>
              </v:textbox>
            </v:shape>
            <v:shape id="Quad Arrow 810" o:spid="_x0000_s2789" o:spt="202" type="#_x0000_t202" style="position:absolute;left:1009;top:10124;height:1162;width:3169;" o:preferrelative="t" stroked="f" coordsize="21600,21600">
              <v:path/>
              <v:fill focussize="0,0"/>
              <v:stroke on="f" joinstyle="miter"/>
              <v:imagedata o:title=""/>
              <o:lock v:ext="edit"/>
              <v:textbox>
                <w:txbxContent>
                  <w:p>
                    <w:pPr>
                      <w:tabs>
                        <w:tab w:val="left" w:pos="2552"/>
                      </w:tabs>
                      <w:spacing w:line="240" w:lineRule="exact"/>
                      <w:ind w:right="328" w:rightChars="156"/>
                      <w:rPr>
                        <w:rFonts w:cs="Arial"/>
                        <w:kern w:val="0"/>
                        <w:szCs w:val="21"/>
                      </w:rPr>
                    </w:pPr>
                    <w:r>
                      <w:rPr>
                        <w:rFonts w:cs="Arial"/>
                        <w:szCs w:val="21"/>
                      </w:rPr>
                      <w:t>Grey indicates MIN-AVG-MAX mode</w:t>
                    </w:r>
                    <w:r>
                      <w:rPr>
                        <w:rStyle w:val="27"/>
                        <w:rFonts w:cs="Arial"/>
                        <w:szCs w:val="21"/>
                      </w:rPr>
                      <w:t> </w:t>
                    </w:r>
                    <w:r>
                      <w:rPr>
                        <w:rFonts w:cs="Arial"/>
                        <w:szCs w:val="21"/>
                      </w:rPr>
                      <w:t xml:space="preserve">is not activated. </w:t>
                    </w:r>
                    <w:r>
                      <w:rPr>
                        <w:rFonts w:cs="Arial"/>
                        <w:kern w:val="0"/>
                        <w:szCs w:val="21"/>
                      </w:rPr>
                      <w:t>Press the corresponding yellow function keys to activate.</w:t>
                    </w:r>
                  </w:p>
                  <w:p>
                    <w:pPr>
                      <w:tabs>
                        <w:tab w:val="left" w:pos="2552"/>
                      </w:tabs>
                      <w:spacing w:before="156" w:after="156" w:line="0" w:lineRule="atLeast"/>
                      <w:ind w:right="328" w:rightChars="156"/>
                      <w:jc w:val="left"/>
                      <w:rPr>
                        <w:sz w:val="18"/>
                        <w:szCs w:val="18"/>
                      </w:rPr>
                    </w:pPr>
                  </w:p>
                </w:txbxContent>
              </v:textbox>
            </v:shape>
            <v:shape id="Quad Arrow 811" o:spid="_x0000_s2790" o:spt="202" type="#_x0000_t202" style="position:absolute;left:2298;top:8453;height:383;width:1643;" o:preferrelative="t" stroked="f" coordsize="21600,21600">
              <v:path/>
              <v:fill focussize="0,0"/>
              <v:stroke on="f" joinstyle="miter"/>
              <v:imagedata o:title=""/>
              <o:lock v:ext="edit"/>
              <v:textbox>
                <w:txbxContent>
                  <w:p>
                    <w:pPr>
                      <w:spacing w:line="240" w:lineRule="exact"/>
                      <w:rPr>
                        <w:szCs w:val="21"/>
                      </w:rPr>
                    </w:pPr>
                    <w:r>
                      <w:rPr>
                        <w:rFonts w:hint="eastAsia"/>
                        <w:szCs w:val="21"/>
                      </w:rPr>
                      <w:t>Date of cursor.</w:t>
                    </w:r>
                  </w:p>
                  <w:p>
                    <w:pPr>
                      <w:spacing w:before="156" w:after="156"/>
                      <w:rPr>
                        <w:szCs w:val="18"/>
                      </w:rPr>
                    </w:pPr>
                  </w:p>
                </w:txbxContent>
              </v:textbox>
            </v:shape>
            <v:shape id="Picture 812" o:spid="_x0000_s2791" o:spt="75" type="#_x0000_t75" style="position:absolute;left:4329;top:8420;height:2665;width:3568;" filled="f" stroked="t" coordsize="21600,21600">
              <v:path/>
              <v:fill on="f" focussize="0,0"/>
              <v:stroke weight="0.5pt" miterlimit="2"/>
              <v:imagedata r:id="rId235" o:title="28_TREND1410111121"/>
              <o:lock v:ext="edit" aspectratio="t"/>
            </v:shape>
            <v:shape id="Straight Connector 813" o:spid="_x0000_s2792" o:spt="32" type="#_x0000_t32" style="position:absolute;left:7780;top:8920;flip:y;height:533;width:468;" o:connectortype="straight" filled="f" o:preferrelative="t" stroked="t" coordsize="21600,21600">
              <v:path arrowok="t"/>
              <v:fill on="f" focussize="0,0"/>
              <v:stroke weight="1pt" color="#E36C0A" miterlimit="2"/>
              <v:imagedata o:title=""/>
              <o:lock v:ext="edit"/>
            </v:shape>
            <v:shape id="Straight Connector 814" o:spid="_x0000_s2793" o:spt="32" type="#_x0000_t32" style="position:absolute;left:3827;top:8988;flip:y;height:145;width:1983;" o:connectortype="straight" filled="f" o:preferrelative="t" stroked="t" coordsize="21600,21600">
              <v:path arrowok="t"/>
              <v:fill on="f" focussize="0,0"/>
              <v:stroke weight="1pt" color="#E36C0A" miterlimit="2"/>
              <v:imagedata o:title=""/>
              <o:lock v:ext="edit"/>
            </v:shape>
            <v:shape id="Straight Connector 815" o:spid="_x0000_s2794" o:spt="32" type="#_x0000_t32" style="position:absolute;left:3814;top:10327;height:684;width:644;" o:connectortype="straight" filled="f" o:preferrelative="t" stroked="t" coordsize="21600,21600">
              <v:path arrowok="t"/>
              <v:fill on="f" focussize="0,0"/>
              <v:stroke weight="1pt" color="#E36C0A" miterlimit="2"/>
              <v:imagedata o:title=""/>
              <o:lock v:ext="edit"/>
            </v:shape>
            <v:shape id="Straight Connector 816" o:spid="_x0000_s2795" o:spt="32" type="#_x0000_t32" style="position:absolute;left:3827;top:8652;height:71;width:559;"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p>
    <w:p>
      <w:pPr>
        <w:spacing w:before="156" w:after="156"/>
        <w:jc w:val="center"/>
        <w:rPr>
          <w:i/>
          <w:szCs w:val="21"/>
        </w:rPr>
      </w:pPr>
      <w:r>
        <w:rPr>
          <w:i/>
          <w:szCs w:val="21"/>
        </w:rPr>
        <w:t>Figure 10-12: Ucf (L2) without MIN-AVG-MAX</w:t>
      </w:r>
    </w:p>
    <w:p>
      <w:pPr>
        <w:spacing w:before="156" w:after="156" w:line="240" w:lineRule="exact"/>
        <w:rPr>
          <w:szCs w:val="21"/>
        </w:rPr>
      </w:pPr>
      <w:r>
        <w:rPr>
          <w:szCs w:val="21"/>
        </w:rPr>
        <w:pict>
          <v:group id="_x0000_s2796" o:spid="_x0000_s2796" o:spt="203" style="position:absolute;left:0pt;margin-left:-7.1pt;margin-top:19.85pt;height:148.8pt;width:498.5pt;z-index:251747328;mso-width-relative:page;mso-height-relative:page;" coordorigin="992,6128" coordsize="9970,2976">
            <o:lock v:ext="edit"/>
            <v:group id="_x0000_s2797" o:spid="_x0000_s2797" o:spt="203" style="position:absolute;left:1253;top:6128;height:2808;width:9709;" coordorigin="1253,1636" coordsize="9709,2808">
              <o:lock v:ext="edit"/>
              <v:shape id="Quad Arrow 818" o:spid="_x0000_s2798" o:spt="202" type="#_x0000_t202" style="position:absolute;left:8188;top:1664;height:1390;width:2774;" o:preferrelative="t" stroked="f" coordsize="21600,21600">
                <v:path/>
                <v:fill focussize="0,0"/>
                <v:stroke on="f" joinstyle="miter"/>
                <v:imagedata o:title=""/>
                <o:lock v:ext="edit"/>
                <v:textbox>
                  <w:txbxContent>
                    <w:p>
                      <w:pPr>
                        <w:spacing w:line="240" w:lineRule="exact"/>
                        <w:ind w:right="82" w:rightChars="39"/>
                        <w:rPr>
                          <w:szCs w:val="18"/>
                        </w:rPr>
                      </w:pPr>
                      <w:r>
                        <w:rPr>
                          <w:rFonts w:hint="eastAsia"/>
                        </w:rPr>
                        <w:t>Recorded</w:t>
                      </w:r>
                      <w:r>
                        <w:t xml:space="preserve"> </w:t>
                      </w:r>
                      <w:r>
                        <w:rPr>
                          <w:rFonts w:hint="eastAsia"/>
                        </w:rPr>
                        <w:t>v</w:t>
                      </w:r>
                      <w:r>
                        <w:t>alues of the cursor (minimum, mean, and maximum).</w:t>
                      </w:r>
                    </w:p>
                  </w:txbxContent>
                </v:textbox>
              </v:shape>
              <v:shape id="Quad Arrow 819" o:spid="_x0000_s2799" o:spt="202" type="#_x0000_t202" style="position:absolute;left:8183;top:3054;height:686;width:2660;" o:preferrelative="t" stroked="f" coordsize="21600,21600">
                <v:path/>
                <v:fill focussize="0,0"/>
                <v:stroke on="f" joinstyle="miter"/>
                <v:imagedata o:title=""/>
                <o:lock v:ext="edit"/>
                <v:textbox>
                  <w:txbxContent>
                    <w:p>
                      <w:pPr>
                        <w:spacing w:line="240" w:lineRule="exact"/>
                        <w:rPr>
                          <w:sz w:val="18"/>
                          <w:szCs w:val="18"/>
                        </w:rPr>
                      </w:pPr>
                      <w:r>
                        <w:t xml:space="preserve">To select the display </w:t>
                      </w:r>
                      <w:r>
                        <w:rPr>
                          <w:rFonts w:hint="eastAsia"/>
                        </w:rPr>
                        <w:t>curve</w:t>
                      </w:r>
                      <w:r>
                        <w:t>, press the</w:t>
                      </w:r>
                      <w:r>
                        <w:rPr>
                          <w:rFonts w:ascii="宋体" w:hAnsi="宋体"/>
                        </w:rPr>
                        <w:drawing>
                          <wp:inline distT="0" distB="0" distL="0" distR="0">
                            <wp:extent cx="204470" cy="81915"/>
                            <wp:effectExtent l="19050" t="0" r="5080" b="0"/>
                            <wp:docPr id="759" name="Picture 11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Picture 116" descr="up"/>
                                    <pic:cNvPicPr>
                                      <a:picLocks noChangeAspect="1" noChangeArrowheads="1"/>
                                    </pic:cNvPicPr>
                                  </pic:nvPicPr>
                                  <pic:blipFill>
                                    <a:blip r:embed="rId75"/>
                                    <a:srcRect/>
                                    <a:stretch>
                                      <a:fillRect/>
                                    </a:stretch>
                                  </pic:blipFill>
                                  <pic:spPr>
                                    <a:xfrm>
                                      <a:off x="0" y="0"/>
                                      <a:ext cx="204470" cy="81915"/>
                                    </a:xfrm>
                                    <a:prstGeom prst="rect">
                                      <a:avLst/>
                                    </a:prstGeom>
                                    <a:noFill/>
                                    <a:ln w="9525">
                                      <a:noFill/>
                                      <a:miter lim="800000"/>
                                      <a:headEnd/>
                                      <a:tailEnd/>
                                    </a:ln>
                                  </pic:spPr>
                                </pic:pic>
                              </a:graphicData>
                            </a:graphic>
                          </wp:inline>
                        </w:drawing>
                      </w:r>
                      <w:r>
                        <w:t>or</w:t>
                      </w:r>
                      <w:r>
                        <w:rPr>
                          <w:rFonts w:ascii="宋体" w:hAnsi="宋体"/>
                        </w:rPr>
                        <w:drawing>
                          <wp:inline distT="0" distB="0" distL="0" distR="0">
                            <wp:extent cx="198120" cy="81915"/>
                            <wp:effectExtent l="19050" t="0" r="0" b="0"/>
                            <wp:docPr id="760" name="Picture 117"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Picture 117" descr="down"/>
                                    <pic:cNvPicPr>
                                      <a:picLocks noChangeAspect="1" noChangeArrowheads="1"/>
                                    </pic:cNvPicPr>
                                  </pic:nvPicPr>
                                  <pic:blipFill>
                                    <a:blip r:embed="rId76"/>
                                    <a:srcRect/>
                                    <a:stretch>
                                      <a:fillRect/>
                                    </a:stretch>
                                  </pic:blipFill>
                                  <pic:spPr>
                                    <a:xfrm>
                                      <a:off x="0" y="0"/>
                                      <a:ext cx="198120" cy="81915"/>
                                    </a:xfrm>
                                    <a:prstGeom prst="rect">
                                      <a:avLst/>
                                    </a:prstGeom>
                                    <a:noFill/>
                                    <a:ln w="9525">
                                      <a:noFill/>
                                      <a:miter lim="800000"/>
                                      <a:headEnd/>
                                      <a:tailEnd/>
                                    </a:ln>
                                  </pic:spPr>
                                </pic:pic>
                              </a:graphicData>
                            </a:graphic>
                          </wp:inline>
                        </w:drawing>
                      </w:r>
                      <w:r>
                        <w:t xml:space="preserve"> key.</w:t>
                      </w:r>
                    </w:p>
                    <w:p>
                      <w:pPr>
                        <w:spacing w:before="156" w:after="156"/>
                        <w:rPr>
                          <w:szCs w:val="18"/>
                        </w:rPr>
                      </w:pPr>
                    </w:p>
                  </w:txbxContent>
                </v:textbox>
              </v:shape>
              <v:shape id="Quad Arrow 821" o:spid="_x0000_s2800" o:spt="202" type="#_x0000_t202" style="position:absolute;left:2299;top:1636;height:383;width:1835;" o:preferrelative="t" stroked="f" coordsize="21600,21600">
                <v:path/>
                <v:fill focussize="0,0"/>
                <v:stroke on="f" joinstyle="miter"/>
                <v:imagedata o:title=""/>
                <o:lock v:ext="edit"/>
                <v:textbox>
                  <w:txbxContent>
                    <w:p>
                      <w:pPr>
                        <w:tabs>
                          <w:tab w:val="left" w:pos="1276"/>
                        </w:tabs>
                        <w:spacing w:line="240" w:lineRule="exact"/>
                        <w:rPr>
                          <w:szCs w:val="21"/>
                        </w:rPr>
                      </w:pPr>
                      <w:r>
                        <w:rPr>
                          <w:rFonts w:hint="eastAsia"/>
                          <w:szCs w:val="21"/>
                        </w:rPr>
                        <w:t>Date of cursor.</w:t>
                      </w:r>
                    </w:p>
                    <w:p>
                      <w:pPr>
                        <w:tabs>
                          <w:tab w:val="left" w:pos="1276"/>
                        </w:tabs>
                        <w:spacing w:before="156" w:after="156"/>
                        <w:rPr>
                          <w:szCs w:val="18"/>
                        </w:rPr>
                      </w:pPr>
                    </w:p>
                  </w:txbxContent>
                </v:textbox>
              </v:shape>
              <v:shape id="Picture 822" o:spid="_x0000_s2801" o:spt="75" type="#_x0000_t75" style="position:absolute;left:4167;top:1779;height:2665;width:3568;" filled="f" stroked="t" coordsize="21600,21600">
                <v:path/>
                <v:fill on="f" focussize="0,0"/>
                <v:stroke weight="0.5pt" miterlimit="2"/>
                <v:imagedata r:id="rId236" o:title="27_TREND1410111120"/>
                <o:lock v:ext="edit" aspectratio="t"/>
              </v:shape>
              <v:shape id="Quad Arrow 823" o:spid="_x0000_s2802" o:spt="202" type="#_x0000_t202" style="position:absolute;left:1253;top:2141;height:423;width:2808;" o:preferrelative="t" stroked="f" coordsize="21600,21600">
                <v:path/>
                <v:fill focussize="0,0"/>
                <v:stroke on="f" joinstyle="miter"/>
                <v:imagedata o:title=""/>
                <o:lock v:ext="edit"/>
                <v:textbox>
                  <w:txbxContent>
                    <w:p>
                      <w:pPr>
                        <w:tabs>
                          <w:tab w:val="left" w:pos="2268"/>
                        </w:tabs>
                        <w:spacing w:line="240" w:lineRule="exact"/>
                        <w:rPr>
                          <w:szCs w:val="18"/>
                        </w:rPr>
                      </w:pPr>
                      <w:r>
                        <w:t>Curve of the maxima</w:t>
                      </w:r>
                      <w:r>
                        <w:rPr>
                          <w:rFonts w:hint="eastAsia"/>
                        </w:rPr>
                        <w:t>, gray.</w:t>
                      </w:r>
                    </w:p>
                  </w:txbxContent>
                </v:textbox>
              </v:shape>
              <v:shape id="Quad Arrow 824" o:spid="_x0000_s2803" o:spt="202" type="#_x0000_t202" style="position:absolute;left:1312;top:2622;height:383;width:2736;" o:preferrelative="t" stroked="f" coordsize="21600,21600">
                <v:path/>
                <v:fill focussize="0,0"/>
                <v:stroke on="f" joinstyle="miter"/>
                <v:imagedata o:title=""/>
                <o:lock v:ext="edit"/>
                <v:textbox>
                  <w:txbxContent>
                    <w:p>
                      <w:pPr>
                        <w:tabs>
                          <w:tab w:val="left" w:pos="2268"/>
                        </w:tabs>
                        <w:spacing w:line="240" w:lineRule="exact"/>
                        <w:rPr>
                          <w:szCs w:val="21"/>
                        </w:rPr>
                      </w:pPr>
                      <w:r>
                        <w:rPr>
                          <w:szCs w:val="21"/>
                        </w:rPr>
                        <w:t>Curve of the mean</w:t>
                      </w:r>
                      <w:r>
                        <w:rPr>
                          <w:rFonts w:hint="eastAsia"/>
                          <w:szCs w:val="21"/>
                        </w:rPr>
                        <w:t>, green.</w:t>
                      </w:r>
                    </w:p>
                  </w:txbxContent>
                </v:textbox>
              </v:shape>
              <v:shape id="_x0000_s2804" o:spid="_x0000_s2804" o:spt="202" type="#_x0000_t202" style="position:absolute;left:1298;top:3043;height:449;width:2662;" o:preferrelative="t" stroked="f" coordsize="21600,21600">
                <v:path/>
                <v:fill focussize="0,0"/>
                <v:stroke on="f" joinstyle="miter"/>
                <v:imagedata o:title=""/>
                <o:lock v:ext="edit"/>
                <v:textbox>
                  <w:txbxContent>
                    <w:p>
                      <w:pPr>
                        <w:spacing w:line="240" w:lineRule="exact"/>
                        <w:ind w:right="105" w:rightChars="50"/>
                        <w:rPr>
                          <w:szCs w:val="18"/>
                        </w:rPr>
                      </w:pPr>
                      <w:r>
                        <w:t>Curve of the minima</w:t>
                      </w:r>
                      <w:r>
                        <w:rPr>
                          <w:rFonts w:hint="eastAsia"/>
                        </w:rPr>
                        <w:t>, gray.</w:t>
                      </w:r>
                    </w:p>
                  </w:txbxContent>
                </v:textbox>
              </v:shape>
              <v:shape id="Straight Connector 826" o:spid="_x0000_s2805" o:spt="32" type="#_x0000_t32" style="position:absolute;left:7658;top:2826;height:421;width:530;" o:connectortype="straight" filled="f" o:preferrelative="t" stroked="t" coordsize="21600,21600">
                <v:path arrowok="t"/>
                <v:fill on="f" focussize="0,0"/>
                <v:stroke weight="1pt" color="#E36C0A" miterlimit="2"/>
                <v:imagedata o:title=""/>
                <o:lock v:ext="edit"/>
              </v:shape>
              <v:shape id="Straight Connector 827" o:spid="_x0000_s2806" o:spt="32" type="#_x0000_t32" style="position:absolute;left:7119;top:1859;flip:y;height:474;width:1069;" o:connectortype="straight" filled="f" o:preferrelative="t" stroked="t" coordsize="21600,21600">
                <v:path arrowok="t"/>
                <v:fill on="f" focussize="0,0"/>
                <v:stroke weight="1pt" color="#E36C0A" miterlimit="2"/>
                <v:imagedata o:title=""/>
                <o:lock v:ext="edit"/>
              </v:shape>
              <v:shape id="Straight Connector 828" o:spid="_x0000_s2807" o:spt="32" type="#_x0000_t32" style="position:absolute;left:3775;top:3707;height:533;width:656;" o:connectortype="straight" filled="f" o:preferrelative="t" stroked="t" coordsize="21600,21600">
                <v:path arrowok="t"/>
                <v:fill on="f" focussize="0,0"/>
                <v:stroke weight="1pt" color="#E36C0A" miterlimit="2"/>
                <v:imagedata o:title=""/>
                <o:lock v:ext="edit"/>
              </v:shape>
              <v:shape id="Straight Connector 829" o:spid="_x0000_s2808" o:spt="32" type="#_x0000_t32" style="position:absolute;left:3792;top:1859;height:190;width:397;" o:connectortype="straight" filled="f" o:preferrelative="t" stroked="t" coordsize="21600,21600">
                <v:path arrowok="t"/>
                <v:fill on="f" focussize="0,0"/>
                <v:stroke weight="1pt" color="#E36C0A" miterlimit="2"/>
                <v:imagedata o:title=""/>
                <o:lock v:ext="edit"/>
              </v:shape>
              <v:shape id="Straight Connector 830" o:spid="_x0000_s2809" o:spt="32" type="#_x0000_t32" style="position:absolute;left:3802;top:2333;height:672;width:1249;" o:connectortype="straight" filled="f" o:preferrelative="t" stroked="t" coordsize="21600,21600">
                <v:path arrowok="t"/>
                <v:fill on="f" focussize="0,0"/>
                <v:stroke weight="1pt" color="#E36C0A" miterlimit="2"/>
                <v:imagedata o:title=""/>
                <o:lock v:ext="edit"/>
              </v:shape>
              <v:shape id="Straight Connector 831" o:spid="_x0000_s2810" o:spt="32" type="#_x0000_t32" style="position:absolute;left:3813;top:2826;height:335;width:1122;" o:connectortype="straight" filled="f" o:preferrelative="t" stroked="t" coordsize="21600,21600">
                <v:path arrowok="t"/>
                <v:fill on="f" focussize="0,0"/>
                <v:stroke weight="1pt" color="#E36C0A" miterlimit="2"/>
                <v:imagedata o:title=""/>
                <o:lock v:ext="edit"/>
              </v:shape>
              <v:shape id="Straight Connector 832" o:spid="_x0000_s2811" o:spt="32" type="#_x0000_t32" style="position:absolute;left:3792;top:3246;height:127;width:1259;" o:connectortype="straight" filled="f" o:preferrelative="t" stroked="t" coordsize="21600,21600">
                <v:path arrowok="t"/>
                <v:fill on="f" focussize="0,0"/>
                <v:stroke weight="1pt" color="#E36C0A" miterlimit="2"/>
                <v:imagedata o:title=""/>
                <o:lock v:ext="edit"/>
              </v:shape>
            </v:group>
            <v:shape id="Quad Arrow 825" o:spid="_x0000_s2812" o:spt="202" type="#_x0000_t202" style="position:absolute;left:992;top:7985;height:1119;width:2810;" o:preferrelative="t" stroked="f" coordsize="21600,21600">
              <v:path/>
              <v:fill focussize="0,0"/>
              <v:stroke on="f" joinstyle="miter"/>
              <v:imagedata o:title=""/>
              <o:lock v:ext="edit"/>
              <v:textbox>
                <w:txbxContent>
                  <w:p>
                    <w:pPr>
                      <w:spacing w:line="240" w:lineRule="exact"/>
                      <w:ind w:right="-36" w:rightChars="-17"/>
                    </w:pPr>
                    <w:r>
                      <w:t>Yellow indicates</w:t>
                    </w:r>
                    <w:r>
                      <w:rPr>
                        <w:sz w:val="18"/>
                        <w:szCs w:val="18"/>
                      </w:rPr>
                      <w:t xml:space="preserve"> MIN-AVG-MAX</w:t>
                    </w:r>
                    <w:r>
                      <w:t> </w:t>
                    </w:r>
                  </w:p>
                  <w:p>
                    <w:pPr>
                      <w:spacing w:line="240" w:lineRule="exact"/>
                      <w:ind w:right="-36" w:rightChars="-17"/>
                    </w:pPr>
                    <w:r>
                      <w:t>mode is activated. Press the corresponding yellow function keys to deactivate.</w:t>
                    </w:r>
                  </w:p>
                  <w:p>
                    <w:pPr>
                      <w:spacing w:before="156" w:after="156"/>
                      <w:ind w:right="-36" w:rightChars="-17"/>
                      <w:rPr>
                        <w:szCs w:val="18"/>
                      </w:rPr>
                    </w:pPr>
                  </w:p>
                </w:txbxContent>
              </v:textbox>
            </v:shape>
          </v:group>
        </w:pict>
      </w:r>
      <w:r>
        <w:rPr>
          <w:szCs w:val="21"/>
        </w:rPr>
        <w:t>With the MIN-AVG-MAX mode is not activated, display the curve of 60 values recorded of the cursor, the display is rapid.</w:t>
      </w:r>
    </w:p>
    <w:p>
      <w:pPr>
        <w:spacing w:before="156" w:after="156"/>
        <w:ind w:firstLine="525" w:firstLineChars="250"/>
        <w:rPr>
          <w:color w:val="C00000"/>
          <w:szCs w:val="21"/>
        </w:rPr>
      </w:pPr>
    </w:p>
    <w:p>
      <w:pPr>
        <w:spacing w:before="156" w:after="156"/>
        <w:ind w:firstLine="525" w:firstLineChars="250"/>
        <w:rPr>
          <w:color w:val="C00000"/>
          <w:szCs w:val="21"/>
        </w:rPr>
      </w:pPr>
    </w:p>
    <w:p>
      <w:pPr>
        <w:spacing w:before="156" w:after="156"/>
        <w:ind w:firstLine="525" w:firstLineChars="250"/>
        <w:rPr>
          <w:color w:val="C00000"/>
          <w:szCs w:val="21"/>
        </w:rPr>
      </w:pPr>
    </w:p>
    <w:p>
      <w:pPr>
        <w:spacing w:before="156" w:after="156"/>
        <w:ind w:firstLine="3150" w:firstLineChars="1500"/>
        <w:rPr>
          <w:szCs w:val="21"/>
        </w:rPr>
      </w:pPr>
    </w:p>
    <w:p>
      <w:pPr>
        <w:spacing w:before="156" w:after="156"/>
        <w:rPr>
          <w:szCs w:val="21"/>
        </w:rPr>
      </w:pPr>
    </w:p>
    <w:p>
      <w:pPr>
        <w:spacing w:before="156" w:after="156"/>
        <w:rPr>
          <w:i/>
          <w:szCs w:val="21"/>
        </w:rPr>
      </w:pPr>
    </w:p>
    <w:p>
      <w:pPr>
        <w:spacing w:before="156" w:after="156" w:line="240" w:lineRule="exact"/>
        <w:jc w:val="center"/>
        <w:rPr>
          <w:i/>
          <w:szCs w:val="21"/>
        </w:rPr>
      </w:pPr>
      <w:r>
        <w:rPr>
          <w:i/>
          <w:szCs w:val="21"/>
        </w:rPr>
        <w:t>Figure 10-13: Ucf (L2) with MIN-AVG-MAX</w:t>
      </w:r>
    </w:p>
    <w:p>
      <w:pPr>
        <w:spacing w:before="156" w:after="156" w:line="240" w:lineRule="exact"/>
        <w:jc w:val="center"/>
        <w:rPr>
          <w:i/>
          <w:szCs w:val="21"/>
        </w:rPr>
      </w:pPr>
    </w:p>
    <w:p>
      <w:pPr>
        <w:spacing w:before="156" w:after="156" w:line="240" w:lineRule="exact"/>
        <w:jc w:val="center"/>
        <w:rPr>
          <w:i/>
          <w:szCs w:val="21"/>
        </w:rPr>
      </w:pPr>
    </w:p>
    <w:p>
      <w:pPr>
        <w:spacing w:before="156" w:after="156" w:line="240" w:lineRule="exact"/>
        <w:jc w:val="center"/>
        <w:rPr>
          <w:i/>
          <w:szCs w:val="21"/>
        </w:rPr>
      </w:pPr>
    </w:p>
    <w:p>
      <w:pPr>
        <w:spacing w:before="156" w:after="156" w:line="240" w:lineRule="exact"/>
        <w:jc w:val="center"/>
        <w:rPr>
          <w:i/>
          <w:szCs w:val="21"/>
        </w:rPr>
      </w:pPr>
    </w:p>
    <w:p>
      <w:pPr>
        <w:spacing w:before="156" w:after="156" w:line="240" w:lineRule="exact"/>
        <w:jc w:val="center"/>
        <w:rPr>
          <w:i/>
          <w:szCs w:val="21"/>
        </w:rPr>
      </w:pPr>
    </w:p>
    <w:p>
      <w:pPr>
        <w:spacing w:before="156" w:after="156" w:line="240" w:lineRule="exact"/>
        <w:jc w:val="center"/>
        <w:rPr>
          <w:i/>
          <w:szCs w:val="21"/>
        </w:rPr>
      </w:pPr>
    </w:p>
    <w:p>
      <w:pPr>
        <w:spacing w:before="156" w:after="156" w:line="240" w:lineRule="exact"/>
        <w:jc w:val="center"/>
        <w:rPr>
          <w:i/>
          <w:szCs w:val="21"/>
        </w:rPr>
      </w:pPr>
    </w:p>
    <w:p>
      <w:pPr>
        <w:spacing w:before="156" w:after="156" w:line="240" w:lineRule="exact"/>
        <w:jc w:val="center"/>
        <w:rPr>
          <w:i/>
          <w:szCs w:val="21"/>
        </w:rPr>
      </w:pPr>
      <w:r>
        <w:rPr>
          <w:szCs w:val="21"/>
        </w:rPr>
        <w:pict>
          <v:group id="_x0000_s2970" o:spid="_x0000_s2970" o:spt="203" style="position:absolute;left:0pt;margin-left:-7.1pt;margin-top:9.55pt;height:147.3pt;width:501.75pt;z-index:251768832;mso-width-relative:page;mso-height-relative:page;" coordorigin="992,10793" coordsize="10035,2946">
            <o:lock v:ext="edit"/>
            <v:shape id="Quad Arrow 900" o:spid="_x0000_s2971" o:spt="202" type="#_x0000_t202" style="position:absolute;left:992;top:12113;height:646;width:2821;" o:preferrelative="t" stroked="f" coordsize="21600,21600">
              <v:path/>
              <v:fill focussize="0,0"/>
              <v:stroke on="f" joinstyle="miter"/>
              <v:imagedata o:title=""/>
              <o:lock v:ext="edit"/>
              <v:textbox>
                <w:txbxContent>
                  <w:p>
                    <w:pPr>
                      <w:spacing w:line="240" w:lineRule="exact"/>
                      <w:ind w:right="-25" w:rightChars="-12"/>
                      <w:rPr>
                        <w:szCs w:val="21"/>
                      </w:rPr>
                    </w:pPr>
                    <w:r>
                      <w:rPr>
                        <w:rFonts w:hint="eastAsia"/>
                        <w:szCs w:val="21"/>
                      </w:rPr>
                      <w:t>Gray column indicates the position of the cursor.</w:t>
                    </w:r>
                  </w:p>
                </w:txbxContent>
              </v:textbox>
            </v:shape>
            <v:shape id="Quad Arrow 901" o:spid="_x0000_s2972" o:spt="202" type="#_x0000_t202" style="position:absolute;left:8193;top:12363;height:904;width:2834;" o:preferrelative="t" stroked="f" coordsize="21600,21600">
              <v:path/>
              <v:fill focussize="0,0"/>
              <v:stroke on="f" joinstyle="miter"/>
              <v:imagedata o:title=""/>
              <o:lock v:ext="edit"/>
              <v:textbox>
                <w:txbxContent>
                  <w:p>
                    <w:pPr>
                      <w:spacing w:line="240" w:lineRule="exact"/>
                      <w:ind w:right="136" w:rightChars="65"/>
                    </w:pPr>
                    <w:r>
                      <w:t>To select the display bar graph, press the</w:t>
                    </w:r>
                    <w:r>
                      <w:rPr>
                        <w:rFonts w:ascii="宋体" w:hAnsi="宋体"/>
                      </w:rPr>
                      <w:drawing>
                        <wp:inline distT="0" distB="0" distL="0" distR="0">
                          <wp:extent cx="204470" cy="81915"/>
                          <wp:effectExtent l="19050" t="0" r="5080" b="0"/>
                          <wp:docPr id="761" name="Picture 118"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Picture 118" descr="up"/>
                                  <pic:cNvPicPr>
                                    <a:picLocks noChangeAspect="1" noChangeArrowheads="1"/>
                                  </pic:cNvPicPr>
                                </pic:nvPicPr>
                                <pic:blipFill>
                                  <a:blip r:embed="rId75"/>
                                  <a:srcRect/>
                                  <a:stretch>
                                    <a:fillRect/>
                                  </a:stretch>
                                </pic:blipFill>
                                <pic:spPr>
                                  <a:xfrm>
                                    <a:off x="0" y="0"/>
                                    <a:ext cx="204470" cy="81915"/>
                                  </a:xfrm>
                                  <a:prstGeom prst="rect">
                                    <a:avLst/>
                                  </a:prstGeom>
                                  <a:noFill/>
                                  <a:ln w="9525">
                                    <a:noFill/>
                                    <a:miter lim="800000"/>
                                    <a:headEnd/>
                                    <a:tailEnd/>
                                  </a:ln>
                                </pic:spPr>
                              </pic:pic>
                            </a:graphicData>
                          </a:graphic>
                        </wp:inline>
                      </w:drawing>
                    </w:r>
                    <w:r>
                      <w:t>or</w:t>
                    </w:r>
                    <w:r>
                      <w:rPr>
                        <w:rFonts w:ascii="宋体" w:hAnsi="宋体"/>
                      </w:rPr>
                      <w:drawing>
                        <wp:inline distT="0" distB="0" distL="0" distR="0">
                          <wp:extent cx="198120" cy="81915"/>
                          <wp:effectExtent l="19050" t="0" r="0" b="0"/>
                          <wp:docPr id="762" name="Picture 119"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Picture 119" descr="down"/>
                                  <pic:cNvPicPr>
                                    <a:picLocks noChangeAspect="1" noChangeArrowheads="1"/>
                                  </pic:cNvPicPr>
                                </pic:nvPicPr>
                                <pic:blipFill>
                                  <a:blip r:embed="rId76"/>
                                  <a:srcRect/>
                                  <a:stretch>
                                    <a:fillRect/>
                                  </a:stretch>
                                </pic:blipFill>
                                <pic:spPr>
                                  <a:xfrm>
                                    <a:off x="0" y="0"/>
                                    <a:ext cx="198120" cy="81915"/>
                                  </a:xfrm>
                                  <a:prstGeom prst="rect">
                                    <a:avLst/>
                                  </a:prstGeom>
                                  <a:noFill/>
                                  <a:ln w="9525">
                                    <a:noFill/>
                                    <a:miter lim="800000"/>
                                    <a:headEnd/>
                                    <a:tailEnd/>
                                  </a:ln>
                                </pic:spPr>
                              </pic:pic>
                            </a:graphicData>
                          </a:graphic>
                        </wp:inline>
                      </w:drawing>
                    </w:r>
                    <w:r>
                      <w:t xml:space="preserve"> key.</w:t>
                    </w:r>
                  </w:p>
                  <w:p>
                    <w:pPr>
                      <w:spacing w:before="156" w:after="156"/>
                      <w:ind w:right="50" w:rightChars="24"/>
                      <w:rPr>
                        <w:szCs w:val="18"/>
                      </w:rPr>
                    </w:pPr>
                  </w:p>
                </w:txbxContent>
              </v:textbox>
            </v:shape>
            <v:shape id="Quad Arrow 902" o:spid="_x0000_s2973" o:spt="202" type="#_x0000_t202" style="position:absolute;left:1000;top:13078;height:661;width:3048;" o:preferrelative="t" stroked="f" coordsize="21600,21600">
              <v:path/>
              <v:fill focussize="0,0"/>
              <v:stroke on="f" joinstyle="miter"/>
              <v:imagedata o:title=""/>
              <o:lock v:ext="edit"/>
              <v:textbox>
                <w:txbxContent>
                  <w:p>
                    <w:pPr>
                      <w:spacing w:line="240" w:lineRule="exact"/>
                      <w:ind w:right="210" w:rightChars="100"/>
                      <w:rPr>
                        <w:szCs w:val="18"/>
                      </w:rPr>
                    </w:pPr>
                    <w:r>
                      <w:t xml:space="preserve">The MIN-AVG-MAX mode has </w:t>
                    </w:r>
                    <w:r>
                      <w:rPr>
                        <w:rFonts w:hint="eastAsia"/>
                      </w:rPr>
                      <w:t xml:space="preserve">not </w:t>
                    </w:r>
                    <w:r>
                      <w:t>been activated.</w:t>
                    </w:r>
                  </w:p>
                </w:txbxContent>
              </v:textbox>
            </v:shape>
            <v:shape id="Quad Arrow 903" o:spid="_x0000_s2974" o:spt="202" type="#_x0000_t202" style="position:absolute;left:2265;top:10793;height:383;width:1622;" o:preferrelative="t" stroked="f" coordsize="21600,21600">
              <v:path/>
              <v:fill focussize="0,0"/>
              <v:stroke on="f" joinstyle="miter"/>
              <v:imagedata o:title=""/>
              <o:lock v:ext="edit"/>
              <v:textbox>
                <w:txbxContent>
                  <w:p>
                    <w:pPr>
                      <w:spacing w:line="240" w:lineRule="exact"/>
                      <w:rPr>
                        <w:szCs w:val="21"/>
                      </w:rPr>
                    </w:pPr>
                    <w:r>
                      <w:rPr>
                        <w:rFonts w:hint="eastAsia"/>
                        <w:szCs w:val="21"/>
                      </w:rPr>
                      <w:t>Date of cursor.</w:t>
                    </w:r>
                  </w:p>
                  <w:p>
                    <w:pPr>
                      <w:spacing w:before="156" w:after="156"/>
                      <w:rPr>
                        <w:szCs w:val="18"/>
                      </w:rPr>
                    </w:pPr>
                  </w:p>
                </w:txbxContent>
              </v:textbox>
            </v:shape>
            <v:shape id="Quad Arrow 904" o:spid="_x0000_s2975" o:spt="202" type="#_x0000_t202" style="position:absolute;left:8197;top:10793;height:1094;width:2765;" o:preferrelative="t" stroked="f" coordsize="21600,21600">
              <v:path/>
              <v:fill focussize="0,0"/>
              <v:stroke on="f" joinstyle="miter"/>
              <v:imagedata o:title=""/>
              <o:lock v:ext="edit"/>
              <v:textbox>
                <w:txbxContent>
                  <w:p>
                    <w:pPr>
                      <w:spacing w:line="240" w:lineRule="exact"/>
                      <w:ind w:right="71" w:rightChars="34"/>
                    </w:pPr>
                    <w:r>
                      <w:t xml:space="preserve">The sum of the </w:t>
                    </w:r>
                    <w:r>
                      <w:rPr>
                        <w:rFonts w:hint="eastAsia"/>
                      </w:rPr>
                      <w:t xml:space="preserve">active </w:t>
                    </w:r>
                    <w:r>
                      <w:t>powers of the three phases is presented in bar graph form.</w:t>
                    </w:r>
                  </w:p>
                  <w:p>
                    <w:pPr>
                      <w:spacing w:before="156" w:after="156" w:line="0" w:lineRule="atLeast"/>
                      <w:ind w:right="71" w:rightChars="34"/>
                      <w:rPr>
                        <w:sz w:val="18"/>
                        <w:szCs w:val="18"/>
                      </w:rPr>
                    </w:pPr>
                  </w:p>
                </w:txbxContent>
              </v:textbox>
            </v:shape>
            <v:shape id="Picture 905" o:spid="_x0000_s2976" o:spt="75" type="#_x0000_t75" style="position:absolute;left:4166;top:10936;height:2665;width:3568;" filled="f" stroked="t" coordsize="21600,21600">
              <v:path/>
              <v:fill on="f" focussize="0,0"/>
              <v:stroke weight="0.5pt" miterlimit="2"/>
              <v:imagedata r:id="rId237" o:title="31_TREND1410111122"/>
              <o:lock v:ext="edit" aspectratio="t"/>
            </v:shape>
            <v:shape id="Quad Arrow 906" o:spid="_x0000_s2977" o:spt="202" type="#_x0000_t202" style="position:absolute;left:1201;top:11425;height:418;width:2728;" o:preferrelative="t" stroked="f" coordsize="21600,21600">
              <v:path/>
              <v:fill focussize="0,0"/>
              <v:stroke on="f" joinstyle="miter"/>
              <v:imagedata o:title=""/>
              <o:lock v:ext="edit"/>
              <v:textbox>
                <w:txbxContent>
                  <w:p>
                    <w:pPr>
                      <w:spacing w:line="240" w:lineRule="exact"/>
                      <w:rPr>
                        <w:szCs w:val="18"/>
                      </w:rPr>
                    </w:pPr>
                    <w:r>
                      <w:rPr>
                        <w:rFonts w:hint="eastAsia"/>
                      </w:rPr>
                      <w:t>Power v</w:t>
                    </w:r>
                    <w:r>
                      <w:t>alues of the cursor</w:t>
                    </w:r>
                    <w:r>
                      <w:rPr>
                        <w:rFonts w:hint="eastAsia"/>
                      </w:rPr>
                      <w:t>.</w:t>
                    </w:r>
                  </w:p>
                  <w:p>
                    <w:pPr>
                      <w:spacing w:before="156" w:after="156"/>
                      <w:rPr>
                        <w:szCs w:val="18"/>
                      </w:rPr>
                    </w:pPr>
                  </w:p>
                </w:txbxContent>
              </v:textbox>
            </v:shape>
            <v:shape id="Straight Connector 907" o:spid="_x0000_s2978" o:spt="32" type="#_x0000_t32" style="position:absolute;left:7725;top:12536;height:0;width:505;" o:connectortype="straight" filled="f" o:preferrelative="t" stroked="t" coordsize="21600,21600">
              <v:path arrowok="t"/>
              <v:fill on="f" focussize="0,0"/>
              <v:stroke weight="1pt" color="#E36C0A" miterlimit="2"/>
              <v:imagedata o:title=""/>
              <o:lock v:ext="edit"/>
            </v:shape>
            <v:shape id="Straight Connector 908" o:spid="_x0000_s2979" o:spt="32" type="#_x0000_t32" style="position:absolute;left:5921;top:11033;flip:y;height:1763;width:2309;" o:connectortype="straight" filled="f" o:preferrelative="t" stroked="t" coordsize="21600,21600">
              <v:path arrowok="t"/>
              <v:fill on="f" focussize="0,0"/>
              <v:stroke weight="1pt" color="#E36C0A" miterlimit="2"/>
              <v:imagedata o:title=""/>
              <o:lock v:ext="edit"/>
            </v:shape>
            <v:shape id="Straight Connector 909" o:spid="_x0000_s2980" o:spt="32" type="#_x0000_t32" style="position:absolute;left:3775;top:13267;height:174;width:490;" o:connectortype="straight" filled="f" o:preferrelative="t" stroked="t" coordsize="21600,21600">
              <v:path arrowok="t"/>
              <v:fill on="f" focussize="0,0"/>
              <v:stroke weight="1pt" color="#E36C0A" miterlimit="2"/>
              <v:imagedata o:title=""/>
              <o:lock v:ext="edit"/>
            </v:shape>
            <v:shape id="Straight Connector 910" o:spid="_x0000_s2981" o:spt="32" type="#_x0000_t32" style="position:absolute;left:3775;top:11033;height:195;width:402;" o:connectortype="straight" filled="f" o:preferrelative="t" stroked="t" coordsize="21600,21600">
              <v:path arrowok="t"/>
              <v:fill on="f" focussize="0,0"/>
              <v:stroke weight="1pt" color="#E36C0A" miterlimit="2"/>
              <v:imagedata o:title=""/>
              <o:lock v:ext="edit"/>
            </v:shape>
            <v:shape id="Straight Connector 911" o:spid="_x0000_s2982" o:spt="32" type="#_x0000_t32" style="position:absolute;left:3802;top:12363;height:306;width:967;" o:connectortype="straight" filled="f" o:preferrelative="t" stroked="t" coordsize="21600,21600">
              <v:path arrowok="t"/>
              <v:fill on="f" focussize="0,0"/>
              <v:stroke weight="1pt" color="#E36C0A" miterlimit="2"/>
              <v:imagedata o:title=""/>
              <o:lock v:ext="edit"/>
            </v:shape>
            <v:shape id="Straight Connector 912" o:spid="_x0000_s2983" o:spt="32" type="#_x0000_t32" style="position:absolute;left:3775;top:11551;flip:y;height:73;width:1881;" o:connectortype="straight" filled="f" o:preferrelative="t" stroked="t" coordsize="21600,21600">
              <v:path arrowok="t"/>
              <v:fill on="f" focussize="0,0"/>
              <v:stroke weight="1pt" color="#E36C0A" miterlimit="2"/>
              <v:imagedata o:title=""/>
              <o:lock v:ext="edit"/>
            </v:shape>
          </v:group>
        </w:pict>
      </w: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line="240" w:lineRule="exact"/>
        <w:jc w:val="center"/>
        <w:rPr>
          <w:i/>
          <w:szCs w:val="21"/>
        </w:rPr>
      </w:pPr>
      <w:r>
        <w:rPr>
          <w:i/>
          <w:szCs w:val="21"/>
        </w:rPr>
        <w:t>Figure 10-14: total active power without MIN-AVG-MAX</w:t>
      </w:r>
    </w:p>
    <w:p>
      <w:pPr>
        <w:spacing w:before="156" w:after="156"/>
        <w:jc w:val="center"/>
        <w:rPr>
          <w:i/>
          <w:szCs w:val="21"/>
        </w:rPr>
      </w:pPr>
      <w:r>
        <w:rPr>
          <w:szCs w:val="21"/>
        </w:rPr>
        <w:pict>
          <v:group id="_x0000_s2813" o:spid="_x0000_s2813" o:spt="203" style="position:absolute;left:0pt;margin-left:-6.65pt;margin-top:4.35pt;height:146.4pt;width:500.05pt;z-index:251748352;mso-width-relative:page;mso-height-relative:page;" coordorigin="1001,10339" coordsize="10001,2928">
            <o:lock v:ext="edit"/>
            <v:shape id="Quad Arrow 932" o:spid="_x0000_s2814" o:spt="202" type="#_x0000_t202" style="position:absolute;left:1011;top:11738;height:637;width:2876;" o:preferrelative="t" stroked="f" coordsize="21600,21600">
              <v:path/>
              <v:fill focussize="0,0"/>
              <v:stroke on="f" joinstyle="miter"/>
              <v:imagedata o:title=""/>
              <o:lock v:ext="edit"/>
              <v:textbox>
                <w:txbxContent>
                  <w:p>
                    <w:pPr>
                      <w:spacing w:line="240" w:lineRule="exact"/>
                      <w:rPr>
                        <w:szCs w:val="21"/>
                      </w:rPr>
                    </w:pPr>
                    <w:r>
                      <w:rPr>
                        <w:rFonts w:hint="eastAsia"/>
                        <w:szCs w:val="21"/>
                      </w:rPr>
                      <w:t>Gray column indicates the</w:t>
                    </w:r>
                    <w:r>
                      <w:rPr>
                        <w:szCs w:val="21"/>
                      </w:rPr>
                      <w:t xml:space="preserve"> </w:t>
                    </w:r>
                    <w:r>
                      <w:rPr>
                        <w:rFonts w:hint="eastAsia"/>
                        <w:szCs w:val="21"/>
                      </w:rPr>
                      <w:t>position of the cursor.</w:t>
                    </w:r>
                  </w:p>
                  <w:p>
                    <w:pPr>
                      <w:spacing w:before="156" w:after="156"/>
                      <w:rPr>
                        <w:szCs w:val="18"/>
                      </w:rPr>
                    </w:pPr>
                  </w:p>
                </w:txbxContent>
              </v:textbox>
            </v:shape>
            <v:shape id="Quad Arrow 933" o:spid="_x0000_s2815" o:spt="202" type="#_x0000_t202" style="position:absolute;left:8193;top:12182;height:721;width:2650;" o:preferrelative="t" stroked="f" coordsize="21600,21600">
              <v:path/>
              <v:fill focussize="0,0"/>
              <v:stroke on="f" joinstyle="miter"/>
              <v:imagedata o:title=""/>
              <o:lock v:ext="edit"/>
              <v:textbox>
                <w:txbxContent>
                  <w:p>
                    <w:pPr>
                      <w:spacing w:line="240" w:lineRule="exact"/>
                      <w:ind w:right="-44" w:rightChars="-21"/>
                      <w:rPr>
                        <w:sz w:val="18"/>
                        <w:szCs w:val="18"/>
                      </w:rPr>
                    </w:pPr>
                    <w:r>
                      <w:t xml:space="preserve">To select the display </w:t>
                    </w:r>
                    <w:r>
                      <w:rPr>
                        <w:rFonts w:hint="eastAsia"/>
                      </w:rPr>
                      <w:t>curve</w:t>
                    </w:r>
                    <w:r>
                      <w:t>, press the</w:t>
                    </w:r>
                    <w:r>
                      <w:rPr>
                        <w:rFonts w:ascii="宋体" w:hAnsi="宋体"/>
                      </w:rPr>
                      <w:drawing>
                        <wp:inline distT="0" distB="0" distL="0" distR="0">
                          <wp:extent cx="204470" cy="81915"/>
                          <wp:effectExtent l="19050" t="0" r="5080" b="0"/>
                          <wp:docPr id="763" name="Picture 120"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Picture 120" descr="up"/>
                                  <pic:cNvPicPr>
                                    <a:picLocks noChangeAspect="1" noChangeArrowheads="1"/>
                                  </pic:cNvPicPr>
                                </pic:nvPicPr>
                                <pic:blipFill>
                                  <a:blip r:embed="rId75"/>
                                  <a:srcRect/>
                                  <a:stretch>
                                    <a:fillRect/>
                                  </a:stretch>
                                </pic:blipFill>
                                <pic:spPr>
                                  <a:xfrm>
                                    <a:off x="0" y="0"/>
                                    <a:ext cx="204470" cy="81915"/>
                                  </a:xfrm>
                                  <a:prstGeom prst="rect">
                                    <a:avLst/>
                                  </a:prstGeom>
                                  <a:noFill/>
                                  <a:ln w="9525">
                                    <a:noFill/>
                                    <a:miter lim="800000"/>
                                    <a:headEnd/>
                                    <a:tailEnd/>
                                  </a:ln>
                                </pic:spPr>
                              </pic:pic>
                            </a:graphicData>
                          </a:graphic>
                        </wp:inline>
                      </w:drawing>
                    </w:r>
                    <w:r>
                      <w:t>or</w:t>
                    </w:r>
                    <w:r>
                      <w:rPr>
                        <w:rFonts w:ascii="宋体" w:hAnsi="宋体"/>
                      </w:rPr>
                      <w:drawing>
                        <wp:inline distT="0" distB="0" distL="0" distR="0">
                          <wp:extent cx="198120" cy="81915"/>
                          <wp:effectExtent l="19050" t="0" r="0" b="0"/>
                          <wp:docPr id="764" name="Picture 121"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Picture 121" descr="down"/>
                                  <pic:cNvPicPr>
                                    <a:picLocks noChangeAspect="1" noChangeArrowheads="1"/>
                                  </pic:cNvPicPr>
                                </pic:nvPicPr>
                                <pic:blipFill>
                                  <a:blip r:embed="rId76"/>
                                  <a:srcRect/>
                                  <a:stretch>
                                    <a:fillRect/>
                                  </a:stretch>
                                </pic:blipFill>
                                <pic:spPr>
                                  <a:xfrm>
                                    <a:off x="0" y="0"/>
                                    <a:ext cx="198120" cy="81915"/>
                                  </a:xfrm>
                                  <a:prstGeom prst="rect">
                                    <a:avLst/>
                                  </a:prstGeom>
                                  <a:noFill/>
                                  <a:ln w="9525">
                                    <a:noFill/>
                                    <a:miter lim="800000"/>
                                    <a:headEnd/>
                                    <a:tailEnd/>
                                  </a:ln>
                                </pic:spPr>
                              </pic:pic>
                            </a:graphicData>
                          </a:graphic>
                        </wp:inline>
                      </w:drawing>
                    </w:r>
                    <w:r>
                      <w:t xml:space="preserve"> key.</w:t>
                    </w:r>
                  </w:p>
                  <w:p>
                    <w:pPr>
                      <w:spacing w:before="156" w:after="156"/>
                      <w:rPr>
                        <w:szCs w:val="18"/>
                      </w:rPr>
                    </w:pPr>
                  </w:p>
                </w:txbxContent>
              </v:textbox>
            </v:shape>
            <v:shape id="Quad Arrow 934" o:spid="_x0000_s2816" o:spt="202" type="#_x0000_t202" style="position:absolute;left:1011;top:12650;height:617;width:2726;" o:preferrelative="t" stroked="f" coordsize="21600,21600">
              <v:path/>
              <v:fill focussize="0,0"/>
              <v:stroke on="f" joinstyle="miter"/>
              <v:imagedata o:title=""/>
              <o:lock v:ext="edit"/>
              <v:textbox>
                <w:txbxContent>
                  <w:p>
                    <w:pPr>
                      <w:tabs>
                        <w:tab w:val="left" w:pos="142"/>
                      </w:tabs>
                      <w:spacing w:line="240" w:lineRule="exact"/>
                      <w:ind w:right="-111" w:rightChars="-53"/>
                      <w:rPr>
                        <w:szCs w:val="18"/>
                      </w:rPr>
                    </w:pPr>
                    <w:r>
                      <w:t>The MIN-AVG-MAX mode has been activated.</w:t>
                    </w:r>
                  </w:p>
                </w:txbxContent>
              </v:textbox>
            </v:shape>
            <v:shape id="Quad Arrow 935" o:spid="_x0000_s2817" o:spt="202" type="#_x0000_t202" style="position:absolute;left:2342;top:10339;height:383;width:1835;" o:preferrelative="t" stroked="f" coordsize="21600,21600">
              <v:path/>
              <v:fill focussize="0,0"/>
              <v:stroke on="f" joinstyle="miter"/>
              <v:imagedata o:title=""/>
              <o:lock v:ext="edit"/>
              <v:textbox>
                <w:txbxContent>
                  <w:p>
                    <w:pPr>
                      <w:tabs>
                        <w:tab w:val="left" w:pos="1276"/>
                      </w:tabs>
                      <w:spacing w:line="240" w:lineRule="exact"/>
                      <w:rPr>
                        <w:szCs w:val="21"/>
                      </w:rPr>
                    </w:pPr>
                    <w:r>
                      <w:rPr>
                        <w:rFonts w:hint="eastAsia"/>
                        <w:szCs w:val="21"/>
                      </w:rPr>
                      <w:t>Date of cursor.</w:t>
                    </w:r>
                  </w:p>
                </w:txbxContent>
              </v:textbox>
            </v:shape>
            <v:shape id="Quad Arrow 936" o:spid="_x0000_s2818" o:spt="202" type="#_x0000_t202" style="position:absolute;left:8197;top:10346;height:1084;width:2805;" o:preferrelative="t" stroked="f" coordsize="21600,21600">
              <v:path/>
              <v:fill focussize="0,0"/>
              <v:stroke on="f" joinstyle="miter"/>
              <v:imagedata o:title=""/>
              <o:lock v:ext="edit"/>
              <v:textbox>
                <w:txbxContent>
                  <w:p>
                    <w:pPr>
                      <w:spacing w:line="240" w:lineRule="exact"/>
                      <w:ind w:right="105" w:rightChars="50"/>
                    </w:pPr>
                    <w:r>
                      <w:t xml:space="preserve">The sum of the </w:t>
                    </w:r>
                    <w:r>
                      <w:rPr>
                        <w:rFonts w:hint="eastAsia"/>
                      </w:rPr>
                      <w:t xml:space="preserve">active </w:t>
                    </w:r>
                    <w:r>
                      <w:t>powers of the three phases is presented in bar graph form.</w:t>
                    </w:r>
                  </w:p>
                  <w:p>
                    <w:pPr>
                      <w:spacing w:before="156" w:after="156"/>
                      <w:ind w:right="105" w:rightChars="50"/>
                      <w:rPr>
                        <w:szCs w:val="18"/>
                      </w:rPr>
                    </w:pPr>
                  </w:p>
                </w:txbxContent>
              </v:textbox>
            </v:shape>
            <v:shape id="Quad Arrow 937" o:spid="_x0000_s2819" o:spt="202" type="#_x0000_t202" style="position:absolute;left:1001;top:10898;height:747;width:2771;" o:preferrelative="t" stroked="f" coordsize="21600,21600">
              <v:path/>
              <v:fill focussize="0,0"/>
              <v:stroke on="f" joinstyle="miter"/>
              <v:imagedata o:title=""/>
              <o:lock v:ext="edit"/>
              <v:textbox>
                <w:txbxContent>
                  <w:p>
                    <w:pPr>
                      <w:spacing w:line="240" w:lineRule="exact"/>
                      <w:ind w:right="-69" w:rightChars="-33"/>
                      <w:rPr>
                        <w:szCs w:val="21"/>
                      </w:rPr>
                    </w:pPr>
                    <w:r>
                      <w:rPr>
                        <w:rFonts w:hint="eastAsia"/>
                        <w:szCs w:val="21"/>
                      </w:rPr>
                      <w:t>Arithmetic mean of display period.</w:t>
                    </w:r>
                  </w:p>
                </w:txbxContent>
              </v:textbox>
            </v:shape>
            <v:shape id="Picture 938" o:spid="_x0000_s2820" o:spt="75" type="#_x0000_t75" style="position:absolute;left:4190;top:10485;height:2665;width:3568;" filled="f" stroked="t" coordsize="21600,21600">
              <v:path/>
              <v:fill on="f" focussize="0,0"/>
              <v:stroke weight="0.5pt" miterlimit="2"/>
              <v:imagedata r:id="rId238" o:title="39_TREND1410131634"/>
              <o:lock v:ext="edit" aspectratio="t"/>
            </v:shape>
            <v:shape id="Straight Connector 939" o:spid="_x0000_s2821" o:spt="32" type="#_x0000_t32" style="position:absolute;left:7725;top:12271;height:104;width:530;" o:connectortype="straight" filled="f" o:preferrelative="t" stroked="t" coordsize="21600,21600">
              <v:path arrowok="t"/>
              <v:fill on="f" focussize="0,0"/>
              <v:stroke weight="1pt" color="#E36C0A" miterlimit="2"/>
              <v:imagedata o:title=""/>
              <o:lock v:ext="edit"/>
            </v:shape>
            <v:shape id="Straight Connector 940" o:spid="_x0000_s2822" o:spt="32" type="#_x0000_t32" style="position:absolute;left:6011;top:10566;flip:y;height:1774;width:2244;" o:connectortype="straight" filled="f" o:preferrelative="t" stroked="t" coordsize="21600,21600">
              <v:path arrowok="t"/>
              <v:fill on="f" focussize="0,0"/>
              <v:stroke weight="1pt" color="#E36C0A" miterlimit="2"/>
              <v:imagedata o:title=""/>
              <o:lock v:ext="edit"/>
            </v:shape>
            <v:shape id="Straight Connector 941" o:spid="_x0000_s2823" o:spt="32" type="#_x0000_t32" style="position:absolute;left:3777;top:12903;height:95;width:587;" o:connectortype="straight" filled="f" o:preferrelative="t" stroked="t" coordsize="21600,21600">
              <v:path arrowok="t"/>
              <v:fill on="f" focussize="0,0"/>
              <v:stroke weight="1pt" color="#E36C0A" miterlimit="2"/>
              <v:imagedata o:title=""/>
              <o:lock v:ext="edit"/>
            </v:shape>
            <v:shape id="Straight Connector 942" o:spid="_x0000_s2824" o:spt="32" type="#_x0000_t32" style="position:absolute;left:3802;top:10566;height:219;width:452;" o:connectortype="straight" filled="f" o:preferrelative="t" stroked="t" coordsize="21600,21600">
              <v:path arrowok="t"/>
              <v:fill on="f" focussize="0,0"/>
              <v:stroke weight="1pt" color="#E36C0A" miterlimit="2"/>
              <v:imagedata o:title=""/>
              <o:lock v:ext="edit"/>
            </v:shape>
            <v:shape id="Straight Connector 943" o:spid="_x0000_s2825" o:spt="32" type="#_x0000_t32" style="position:absolute;left:3802;top:11982;height:321;width:956;" o:connectortype="straight" filled="f" o:preferrelative="t" stroked="t" coordsize="21600,21600">
              <v:path arrowok="t"/>
              <v:fill on="f" focussize="0,0"/>
              <v:stroke weight="1pt" color="#E36C0A" miterlimit="2"/>
              <v:imagedata o:title=""/>
              <o:lock v:ext="edit"/>
            </v:shape>
            <v:shape id="Straight Connector 944" o:spid="_x0000_s2826" o:spt="32" type="#_x0000_t32" style="position:absolute;left:3813;top:11108;height:0;width:1942;" o:connectortype="straight" filled="f" o:preferrelative="t" stroked="t" coordsize="21600,21600">
              <v:path arrowok="t"/>
              <v:fill on="f" focussize="0,0"/>
              <v:stroke weight="1pt" color="#E36C0A" miterlimit="2"/>
              <v:imagedata o:title=""/>
              <o:lock v:ext="edit"/>
            </v:shape>
          </v:group>
        </w:pict>
      </w:r>
    </w:p>
    <w:p>
      <w:pPr>
        <w:spacing w:before="156" w:after="156"/>
        <w:jc w:val="center"/>
        <w:rPr>
          <w:i/>
          <w:szCs w:val="21"/>
        </w:rPr>
      </w:pPr>
    </w:p>
    <w:p>
      <w:pPr>
        <w:spacing w:before="156" w:after="156"/>
        <w:jc w:val="center"/>
        <w:rPr>
          <w:i/>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r>
        <w:rPr>
          <w:i/>
          <w:szCs w:val="21"/>
        </w:rPr>
        <w:t>Figure 10-15: total active power with MIN-AVG-MAX</w:t>
      </w:r>
    </w:p>
    <w:p>
      <w:pPr>
        <w:spacing w:before="156" w:after="156" w:line="240" w:lineRule="exact"/>
        <w:rPr>
          <w:color w:val="C00000"/>
          <w:szCs w:val="21"/>
        </w:rPr>
      </w:pPr>
      <w:r>
        <w:rPr>
          <w:szCs w:val="21"/>
        </w:rPr>
        <w:t xml:space="preserve">This curve differs slightly from the previous one because, with the MIN-AVG-MAX mode, there is no loss of information. </w:t>
      </w:r>
    </w:p>
    <w:p>
      <w:pPr>
        <w:spacing w:before="156" w:after="156"/>
        <w:ind w:firstLine="2940" w:firstLineChars="1400"/>
        <w:rPr>
          <w:szCs w:val="21"/>
        </w:rPr>
      </w:pPr>
      <w:r>
        <w:rPr>
          <w:szCs w:val="21"/>
        </w:rPr>
        <w:pict>
          <v:group id="_x0000_s2953" o:spid="_x0000_s2953" o:spt="203" style="position:absolute;left:0pt;margin-left:-8.85pt;margin-top:9.9pt;height:164.3pt;width:500.8pt;z-index:251767808;mso-width-relative:page;mso-height-relative:page;" coordorigin="967,7507" coordsize="10016,3286">
            <o:lock v:ext="edit"/>
            <v:group id="_x0000_s2954" o:spid="_x0000_s2954" o:spt="203" style="position:absolute;left:967;top:7507;height:3286;width:10016;" coordorigin="967,1736" coordsize="10016,3286">
              <o:lock v:ext="edit"/>
              <v:shape id="Quad Arrow 947" o:spid="_x0000_s2955" o:spt="202" type="#_x0000_t202" style="position:absolute;left:8210;top:3786;height:939;width:2773;" o:preferrelative="t" stroked="f" coordsize="21600,21600">
                <v:path/>
                <v:fill focussize="0,0"/>
                <v:stroke on="f" joinstyle="miter"/>
                <v:imagedata o:title=""/>
                <o:lock v:ext="edit"/>
                <v:textbox>
                  <w:txbxContent>
                    <w:p>
                      <w:pPr>
                        <w:spacing w:line="240" w:lineRule="exact"/>
                        <w:ind w:right="82" w:rightChars="39"/>
                        <w:rPr>
                          <w:szCs w:val="18"/>
                        </w:rPr>
                      </w:pPr>
                      <w:r>
                        <w:t xml:space="preserve">To select the display </w:t>
                      </w:r>
                      <w:r>
                        <w:rPr>
                          <w:rFonts w:hint="eastAsia"/>
                        </w:rPr>
                        <w:t xml:space="preserve">bar </w:t>
                      </w:r>
                      <w:r>
                        <w:t>bar graph, press the</w:t>
                      </w:r>
                      <w:r>
                        <w:rPr>
                          <w:rFonts w:ascii="宋体" w:hAnsi="宋体"/>
                        </w:rPr>
                        <w:drawing>
                          <wp:inline distT="0" distB="0" distL="0" distR="0">
                            <wp:extent cx="204470" cy="81915"/>
                            <wp:effectExtent l="19050" t="0" r="5080" b="0"/>
                            <wp:docPr id="765" name="Picture 122"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122" descr="up"/>
                                    <pic:cNvPicPr>
                                      <a:picLocks noChangeAspect="1" noChangeArrowheads="1"/>
                                    </pic:cNvPicPr>
                                  </pic:nvPicPr>
                                  <pic:blipFill>
                                    <a:blip r:embed="rId75"/>
                                    <a:srcRect/>
                                    <a:stretch>
                                      <a:fillRect/>
                                    </a:stretch>
                                  </pic:blipFill>
                                  <pic:spPr>
                                    <a:xfrm>
                                      <a:off x="0" y="0"/>
                                      <a:ext cx="204470" cy="81915"/>
                                    </a:xfrm>
                                    <a:prstGeom prst="rect">
                                      <a:avLst/>
                                    </a:prstGeom>
                                    <a:noFill/>
                                    <a:ln w="9525">
                                      <a:noFill/>
                                      <a:miter lim="800000"/>
                                      <a:headEnd/>
                                      <a:tailEnd/>
                                    </a:ln>
                                  </pic:spPr>
                                </pic:pic>
                              </a:graphicData>
                            </a:graphic>
                          </wp:inline>
                        </w:drawing>
                      </w:r>
                      <w:r>
                        <w:t>or</w:t>
                      </w:r>
                      <w:r>
                        <w:rPr>
                          <w:rFonts w:ascii="宋体" w:hAnsi="宋体"/>
                        </w:rPr>
                        <w:drawing>
                          <wp:inline distT="0" distB="0" distL="0" distR="0">
                            <wp:extent cx="198120" cy="81915"/>
                            <wp:effectExtent l="19050" t="0" r="0" b="0"/>
                            <wp:docPr id="766" name="Picture 123"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Picture 123" descr="down"/>
                                    <pic:cNvPicPr>
                                      <a:picLocks noChangeAspect="1" noChangeArrowheads="1"/>
                                    </pic:cNvPicPr>
                                  </pic:nvPicPr>
                                  <pic:blipFill>
                                    <a:blip r:embed="rId76"/>
                                    <a:srcRect/>
                                    <a:stretch>
                                      <a:fillRect/>
                                    </a:stretch>
                                  </pic:blipFill>
                                  <pic:spPr>
                                    <a:xfrm>
                                      <a:off x="0" y="0"/>
                                      <a:ext cx="198120" cy="81915"/>
                                    </a:xfrm>
                                    <a:prstGeom prst="rect">
                                      <a:avLst/>
                                    </a:prstGeom>
                                    <a:noFill/>
                                    <a:ln w="9525">
                                      <a:noFill/>
                                      <a:miter lim="800000"/>
                                      <a:headEnd/>
                                      <a:tailEnd/>
                                    </a:ln>
                                  </pic:spPr>
                                </pic:pic>
                              </a:graphicData>
                            </a:graphic>
                          </wp:inline>
                        </w:drawing>
                      </w:r>
                      <w:r>
                        <w:t xml:space="preserve"> key.</w:t>
                      </w:r>
                    </w:p>
                  </w:txbxContent>
                </v:textbox>
              </v:shape>
              <v:shape id="_x0000_s2956" o:spid="_x0000_s2956" o:spt="202" type="#_x0000_t202" style="position:absolute;left:967;top:4370;height:652;width:2825;" o:preferrelative="t" stroked="f" coordsize="21600,21600">
                <v:path/>
                <v:fill focussize="0,0"/>
                <v:stroke on="f" joinstyle="miter"/>
                <v:imagedata o:title=""/>
                <o:lock v:ext="edit"/>
                <v:textbox>
                  <w:txbxContent>
                    <w:p>
                      <w:pPr>
                        <w:tabs>
                          <w:tab w:val="left" w:pos="142"/>
                        </w:tabs>
                        <w:spacing w:line="240" w:lineRule="exact"/>
                        <w:ind w:right="-15" w:rightChars="-7"/>
                        <w:rPr>
                          <w:szCs w:val="18"/>
                        </w:rPr>
                      </w:pPr>
                      <w:r>
                        <w:t xml:space="preserve">The MIN-AVG-MAX mode has </w:t>
                      </w:r>
                      <w:r>
                        <w:rPr>
                          <w:rFonts w:hint="eastAsia"/>
                        </w:rPr>
                        <w:t xml:space="preserve">not </w:t>
                      </w:r>
                      <w:r>
                        <w:t>been activated.</w:t>
                      </w:r>
                    </w:p>
                    <w:p>
                      <w:pPr>
                        <w:tabs>
                          <w:tab w:val="left" w:pos="142"/>
                        </w:tabs>
                        <w:spacing w:before="156" w:after="156"/>
                        <w:ind w:right="-15" w:rightChars="-7"/>
                        <w:rPr>
                          <w:szCs w:val="18"/>
                        </w:rPr>
                      </w:pPr>
                    </w:p>
                  </w:txbxContent>
                </v:textbox>
              </v:shape>
              <v:shape id="Quad Arrow 949" o:spid="_x0000_s2957" o:spt="202" type="#_x0000_t202" style="position:absolute;left:1000;top:1736;height:759;width:2914;" o:preferrelative="t" stroked="f" coordsize="21600,21600">
                <v:path/>
                <v:fill focussize="0,0"/>
                <v:stroke on="f" joinstyle="miter"/>
                <v:imagedata o:title=""/>
                <o:lock v:ext="edit"/>
                <v:textbox>
                  <w:txbxContent>
                    <w:p>
                      <w:pPr>
                        <w:spacing w:line="240" w:lineRule="exact"/>
                        <w:ind w:right="80" w:rightChars="38"/>
                        <w:rPr>
                          <w:szCs w:val="18"/>
                        </w:rPr>
                      </w:pPr>
                      <w:r>
                        <w:t xml:space="preserve">Energy calculation mode. </w:t>
                      </w:r>
                      <w:r>
                        <w:rPr>
                          <w:rFonts w:hint="eastAsia"/>
                        </w:rPr>
                        <w:t>Starting date of the selection.</w:t>
                      </w:r>
                    </w:p>
                  </w:txbxContent>
                </v:textbox>
              </v:shape>
              <v:shape id="Quad Arrow 950" o:spid="_x0000_s2958" o:spt="202" type="#_x0000_t202" style="position:absolute;left:8195;top:2855;height:648;width:2637;" o:preferrelative="t" stroked="f" coordsize="21600,21600">
                <v:path/>
                <v:fill focussize="0,0"/>
                <v:stroke on="f" joinstyle="miter"/>
                <v:imagedata o:title=""/>
                <o:lock v:ext="edit"/>
                <v:textbox>
                  <w:txbxContent>
                    <w:p>
                      <w:pPr>
                        <w:spacing w:line="240" w:lineRule="exact"/>
                        <w:ind w:right="-65" w:rightChars="-31"/>
                        <w:rPr>
                          <w:sz w:val="18"/>
                          <w:szCs w:val="18"/>
                        </w:rPr>
                      </w:pPr>
                      <w:r>
                        <w:rPr>
                          <w:rFonts w:hint="eastAsia"/>
                          <w:szCs w:val="21"/>
                        </w:rPr>
                        <w:t>Calculation results of total active powe</w:t>
                      </w:r>
                      <w:r>
                        <w:rPr>
                          <w:rFonts w:hint="eastAsia"/>
                          <w:sz w:val="18"/>
                          <w:szCs w:val="18"/>
                        </w:rPr>
                        <w:t>r.</w:t>
                      </w:r>
                    </w:p>
                  </w:txbxContent>
                </v:textbox>
              </v:shape>
              <v:shape id="Picture 951" o:spid="_x0000_s2959" o:spt="75" type="#_x0000_t75" style="position:absolute;left:4165;top:1895;height:2665;width:3579;" filled="f" stroked="t" coordsize="21600,21600">
                <v:path/>
                <v:fill on="f" focussize="0,0"/>
                <v:stroke weight="0.5pt" miterlimit="2"/>
                <v:imagedata r:id="rId239" o:title="33_TREND1410111124"/>
                <o:lock v:ext="edit" aspectratio="t"/>
              </v:shape>
              <v:shape id="Quad Arrow 952" o:spid="_x0000_s2960" o:spt="202" type="#_x0000_t202" style="position:absolute;left:978;top:3247;height:1079;width:2925;" o:preferrelative="t" stroked="f" coordsize="21600,21600">
                <v:path/>
                <v:fill focussize="0,0"/>
                <v:stroke on="f" joinstyle="miter"/>
                <v:imagedata o:title=""/>
                <o:lock v:ext="edit"/>
                <v:textbox>
                  <w:txbxContent>
                    <w:p>
                      <w:pPr>
                        <w:spacing w:line="240" w:lineRule="exact"/>
                        <w:ind w:right="90" w:rightChars="43"/>
                        <w:rPr>
                          <w:szCs w:val="21"/>
                        </w:rPr>
                      </w:pPr>
                      <w:r>
                        <w:rPr>
                          <w:rFonts w:hint="eastAsia"/>
                          <w:szCs w:val="21"/>
                        </w:rPr>
                        <w:t xml:space="preserve">Press yellow key corresponding to the </w:t>
                      </w:r>
                      <w:r>
                        <w:rPr>
                          <w:szCs w:val="21"/>
                        </w:rPr>
                        <w:drawing>
                          <wp:inline distT="0" distB="0" distL="0" distR="0">
                            <wp:extent cx="280035" cy="109220"/>
                            <wp:effectExtent l="19050" t="0" r="5715" b="0"/>
                            <wp:docPr id="767" name="图片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767"/>
                                    <pic:cNvPicPr>
                                      <a:picLocks noChangeAspect="1" noChangeArrowheads="1"/>
                                    </pic:cNvPicPr>
                                  </pic:nvPicPr>
                                  <pic:blipFill>
                                    <a:blip r:embed="rId240"/>
                                    <a:srcRect/>
                                    <a:stretch>
                                      <a:fillRect/>
                                    </a:stretch>
                                  </pic:blipFill>
                                  <pic:spPr>
                                    <a:xfrm>
                                      <a:off x="0" y="0"/>
                                      <a:ext cx="280035" cy="109220"/>
                                    </a:xfrm>
                                    <a:prstGeom prst="rect">
                                      <a:avLst/>
                                    </a:prstGeom>
                                    <a:noFill/>
                                    <a:ln w="9525">
                                      <a:noFill/>
                                      <a:miter lim="800000"/>
                                      <a:headEnd/>
                                      <a:tailEnd/>
                                    </a:ln>
                                  </pic:spPr>
                                </pic:pic>
                              </a:graphicData>
                            </a:graphic>
                          </wp:inline>
                        </w:drawing>
                      </w:r>
                      <w:r>
                        <w:rPr>
                          <w:rFonts w:hint="eastAsia"/>
                          <w:szCs w:val="21"/>
                        </w:rPr>
                        <w:t xml:space="preserve"> icon to active the energy calculation mode.</w:t>
                      </w:r>
                    </w:p>
                  </w:txbxContent>
                </v:textbox>
              </v:shape>
              <v:shape id="Quad Arrow 953" o:spid="_x0000_s2961" o:spt="202" type="#_x0000_t202" style="position:absolute;left:8182;top:1764;height:651;width:2650;" o:preferrelative="t" stroked="f" coordsize="21600,21600">
                <v:path/>
                <v:fill focussize="0,0"/>
                <v:stroke on="f" joinstyle="miter"/>
                <v:imagedata o:title=""/>
                <o:lock v:ext="edit"/>
                <v:textbox>
                  <w:txbxContent>
                    <w:p>
                      <w:pPr>
                        <w:spacing w:line="240" w:lineRule="exact"/>
                        <w:ind w:right="-55" w:rightChars="-26"/>
                        <w:rPr>
                          <w:szCs w:val="18"/>
                        </w:rPr>
                      </w:pPr>
                      <w:r>
                        <w:t>Date of the cursor (ending date of the selection).</w:t>
                      </w:r>
                    </w:p>
                  </w:txbxContent>
                </v:textbox>
              </v:shape>
              <v:shape id="Straight Connector 954" o:spid="_x0000_s2962" o:spt="32" type="#_x0000_t32" style="position:absolute;left:7632;top:3645;height:277;width:563;" o:connectortype="straight" filled="f" o:preferrelative="t" stroked="t" coordsize="21600,21600">
                <v:path arrowok="t"/>
                <v:fill on="f" focussize="0,0"/>
                <v:stroke weight="1pt" color="#E36C0A" miterlimit="2"/>
                <v:imagedata o:title=""/>
                <o:lock v:ext="edit"/>
              </v:shape>
              <v:shape id="Straight Connector 955" o:spid="_x0000_s2963" o:spt="32" type="#_x0000_t32" style="position:absolute;left:3792;top:4406;flip:y;height:154;width:479;" o:connectortype="straight" filled="f" o:preferrelative="t" stroked="t" coordsize="21600,21600">
                <v:path arrowok="t"/>
                <v:fill on="f" focussize="0,0"/>
                <v:stroke weight="1pt" color="#E36C0A" miterlimit="2"/>
                <v:imagedata o:title=""/>
                <o:lock v:ext="edit"/>
              </v:shape>
              <v:shape id="Straight Connector 956" o:spid="_x0000_s2964" o:spt="32" type="#_x0000_t32" style="position:absolute;left:3805;top:2010;height:182;width:378;" o:connectortype="straight" filled="f" o:preferrelative="t" stroked="t" coordsize="21600,21600">
                <v:path arrowok="t"/>
                <v:fill on="f" focussize="0,0"/>
                <v:stroke weight="1pt" color="#E36C0A" miterlimit="2"/>
                <v:imagedata o:title=""/>
                <o:lock v:ext="edit"/>
              </v:shape>
              <v:shape id="Straight Connector 957" o:spid="_x0000_s2965" o:spt="32" type="#_x0000_t32" style="position:absolute;left:3792;top:2611;height:978;width:1304;" o:connectortype="straight" filled="f" o:preferrelative="t" stroked="t" coordsize="21600,21600">
                <v:path arrowok="t"/>
                <v:fill on="f" focussize="0,0"/>
                <v:stroke weight="1pt" color="#E36C0A" miterlimit="2"/>
                <v:imagedata o:title=""/>
                <o:lock v:ext="edit"/>
              </v:shape>
              <v:shape id="Straight Connector 958" o:spid="_x0000_s2966" o:spt="32" type="#_x0000_t32" style="position:absolute;left:6252;top:2515;height:526;width:1943;" o:connectortype="straight" filled="f" o:preferrelative="t" stroked="t" coordsize="21600,21600">
                <v:path arrowok="t"/>
                <v:fill on="f" focussize="0,0"/>
                <v:stroke weight="1pt" color="#E36C0A" miterlimit="2"/>
                <v:imagedata o:title=""/>
                <o:lock v:ext="edit"/>
              </v:shape>
              <v:shape id="Straight Connector 959" o:spid="_x0000_s2967" o:spt="32" type="#_x0000_t32" style="position:absolute;left:3805;top:3439;height:861;width:1237;" o:connectortype="straight" filled="f" o:preferrelative="t" stroked="t" coordsize="21600,21600">
                <v:path arrowok="t"/>
                <v:fill on="f" focussize="0,0"/>
                <v:stroke weight="1pt" color="#E36C0A" miterlimit="2"/>
                <v:imagedata o:title=""/>
                <o:lock v:ext="edit"/>
              </v:shape>
              <v:shape id="Straight Connector 960" o:spid="_x0000_s2968" o:spt="32" type="#_x0000_t32" style="position:absolute;left:7632;top:2010;flip:y;height:182;width:585;" o:connectortype="straight" filled="f" o:preferrelative="t" stroked="t" coordsize="21600,21600">
                <v:path arrowok="t"/>
                <v:fill on="f" focussize="0,0"/>
                <v:stroke weight="1pt" color="#E36C0A" miterlimit="2"/>
                <v:imagedata o:title=""/>
                <o:lock v:ext="edit"/>
              </v:shape>
            </v:group>
            <v:shape id="Quad Arrow 948" o:spid="_x0000_s2969" o:spt="202" type="#_x0000_t202" style="position:absolute;left:980;top:8151;height:878;width:2825;" o:preferrelative="t" stroked="f" coordsize="21600,21600">
              <v:path/>
              <v:fill focussize="0,0"/>
              <v:stroke on="f" joinstyle="miter"/>
              <v:imagedata o:title=""/>
              <o:lock v:ext="edit"/>
              <v:textbox>
                <w:txbxContent>
                  <w:p>
                    <w:pPr>
                      <w:tabs>
                        <w:tab w:val="left" w:pos="142"/>
                      </w:tabs>
                      <w:spacing w:line="240" w:lineRule="exact"/>
                      <w:ind w:right="-15" w:rightChars="-7"/>
                      <w:rPr>
                        <w:szCs w:val="18"/>
                      </w:rPr>
                    </w:pPr>
                    <w:r>
                      <w:t>Gray column indicates the time domain has been calculated.</w:t>
                    </w:r>
                  </w:p>
                </w:txbxContent>
              </v:textbox>
            </v:shape>
          </v:group>
        </w:pict>
      </w:r>
    </w:p>
    <w:p>
      <w:pPr>
        <w:spacing w:before="156" w:after="156"/>
        <w:ind w:firstLine="2940" w:firstLineChars="1400"/>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rPr>
          <w:szCs w:val="21"/>
        </w:rPr>
      </w:pPr>
    </w:p>
    <w:p>
      <w:pPr>
        <w:spacing w:before="156" w:after="156"/>
        <w:jc w:val="center"/>
        <w:rPr>
          <w:i/>
          <w:szCs w:val="21"/>
        </w:rPr>
      </w:pPr>
      <w:r>
        <w:rPr>
          <w:i/>
          <w:szCs w:val="21"/>
        </w:rPr>
        <w:t>Figure 10-16: total active energy without MIN-AVG-MAX</w:t>
      </w:r>
    </w:p>
    <w:p>
      <w:pPr>
        <w:spacing w:before="156" w:after="156" w:line="240" w:lineRule="exact"/>
        <w:jc w:val="left"/>
        <w:rPr>
          <w:szCs w:val="21"/>
        </w:rPr>
      </w:pPr>
      <w:bookmarkStart w:id="786" w:name="OLE_LINK275"/>
      <w:bookmarkStart w:id="787" w:name="OLE_LINK276"/>
      <w:r>
        <w:rPr>
          <w:szCs w:val="21"/>
        </w:rPr>
        <w:t>Energy calculation steps:</w:t>
      </w:r>
    </w:p>
    <w:bookmarkEnd w:id="786"/>
    <w:bookmarkEnd w:id="787"/>
    <w:p>
      <w:pPr>
        <w:numPr>
          <w:ilvl w:val="2"/>
          <w:numId w:val="3"/>
        </w:numPr>
        <w:tabs>
          <w:tab w:val="left" w:pos="284"/>
        </w:tabs>
        <w:spacing w:line="240" w:lineRule="exact"/>
        <w:ind w:left="284" w:hanging="284"/>
        <w:jc w:val="left"/>
        <w:rPr>
          <w:szCs w:val="21"/>
        </w:rPr>
      </w:pPr>
      <w:r>
        <w:rPr>
          <w:szCs w:val="21"/>
        </w:rPr>
        <w:t xml:space="preserve">Press yellow key corresponding to the </w:t>
      </w:r>
      <w:r>
        <w:rPr>
          <w:szCs w:val="21"/>
        </w:rPr>
        <w:drawing>
          <wp:inline distT="0" distB="0" distL="0" distR="0">
            <wp:extent cx="280035" cy="109220"/>
            <wp:effectExtent l="19050" t="0" r="5715" b="0"/>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pic:cNvPicPr>
                      <a:picLocks noChangeAspect="1" noChangeArrowheads="1"/>
                    </pic:cNvPicPr>
                  </pic:nvPicPr>
                  <pic:blipFill>
                    <a:blip r:embed="rId241"/>
                    <a:srcRect/>
                    <a:stretch>
                      <a:fillRect/>
                    </a:stretch>
                  </pic:blipFill>
                  <pic:spPr>
                    <a:xfrm>
                      <a:off x="0" y="0"/>
                      <a:ext cx="280035" cy="109220"/>
                    </a:xfrm>
                    <a:prstGeom prst="rect">
                      <a:avLst/>
                    </a:prstGeom>
                    <a:noFill/>
                    <a:ln w="9525">
                      <a:noFill/>
                      <a:miter lim="800000"/>
                      <a:headEnd/>
                      <a:tailEnd/>
                    </a:ln>
                  </pic:spPr>
                </pic:pic>
              </a:graphicData>
            </a:graphic>
          </wp:inline>
        </w:drawing>
      </w:r>
      <w:r>
        <w:rPr>
          <w:szCs w:val="21"/>
        </w:rPr>
        <w:t xml:space="preserve"> icon to active the energy </w:t>
      </w:r>
      <w:r>
        <w:rPr>
          <w:rFonts w:cs="Arial"/>
          <w:szCs w:val="21"/>
        </w:rPr>
        <w:t>summation</w:t>
      </w:r>
      <w:r>
        <w:rPr>
          <w:szCs w:val="21"/>
        </w:rPr>
        <w:t xml:space="preserve"> mode.</w:t>
      </w:r>
    </w:p>
    <w:p>
      <w:pPr>
        <w:spacing w:line="240" w:lineRule="exact"/>
        <w:ind w:firstLine="315" w:firstLineChars="150"/>
        <w:jc w:val="left"/>
        <w:rPr>
          <w:rFonts w:cs="Arial"/>
          <w:szCs w:val="21"/>
        </w:rPr>
      </w:pPr>
      <w:r>
        <w:rPr>
          <w:rFonts w:cs="Arial"/>
          <w:szCs w:val="21"/>
        </w:rPr>
        <w:t>The current cursor time is the starting time of the energy calculation.</w:t>
      </w:r>
    </w:p>
    <w:p>
      <w:pPr>
        <w:numPr>
          <w:ilvl w:val="2"/>
          <w:numId w:val="3"/>
        </w:numPr>
        <w:spacing w:line="240" w:lineRule="exact"/>
        <w:ind w:left="284" w:hanging="284"/>
        <w:jc w:val="left"/>
        <w:rPr>
          <w:color w:val="C00000"/>
          <w:szCs w:val="21"/>
        </w:rPr>
      </w:pPr>
      <w:r>
        <w:rPr>
          <w:szCs w:val="21"/>
        </w:rPr>
        <w:t xml:space="preserve">Press the </w:t>
      </w:r>
      <w:r>
        <w:rPr>
          <w:szCs w:val="21"/>
        </w:rPr>
        <w:drawing>
          <wp:inline distT="0" distB="0" distL="0" distR="0">
            <wp:extent cx="136525" cy="109220"/>
            <wp:effectExtent l="19050" t="0" r="0" b="0"/>
            <wp:docPr id="488" name="图片 488"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136525" cy="109220"/>
            <wp:effectExtent l="19050" t="0" r="0" b="0"/>
            <wp:docPr id="489" name="图片 489"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to move the cursor. </w:t>
      </w:r>
      <w:bookmarkStart w:id="788" w:name="OLE_LINK30"/>
      <w:bookmarkStart w:id="789" w:name="OLE_LINK29"/>
      <w:r>
        <w:rPr>
          <w:szCs w:val="21"/>
        </w:rPr>
        <w:t>The stopping time of the energy calculation pointing the cursor time, the device calculates the energy between the start time and stop time automatically.</w:t>
      </w:r>
    </w:p>
    <w:bookmarkEnd w:id="788"/>
    <w:bookmarkEnd w:id="789"/>
    <w:p>
      <w:pPr>
        <w:spacing w:before="156" w:after="156" w:line="240" w:lineRule="exact"/>
        <w:jc w:val="left"/>
        <w:rPr>
          <w:szCs w:val="21"/>
        </w:rPr>
      </w:pPr>
      <w:r>
        <w:rPr>
          <w:b/>
          <w:szCs w:val="21"/>
        </w:rPr>
        <w:t xml:space="preserve">Note: </w:t>
      </w:r>
      <w:r>
        <w:rPr>
          <w:szCs w:val="21"/>
        </w:rPr>
        <w:t>the cursor moves left cannot exceed the location of the starting time.</w:t>
      </w:r>
    </w:p>
    <w:p>
      <w:pPr>
        <w:pStyle w:val="4"/>
        <w:spacing w:before="156"/>
      </w:pPr>
      <w:bookmarkStart w:id="790" w:name="_Toc414953853"/>
      <w:bookmarkStart w:id="791" w:name="_Toc414951780"/>
      <w:bookmarkStart w:id="792" w:name="_Toc3561"/>
      <w:bookmarkStart w:id="793" w:name="_Toc838"/>
      <w:r>
        <w:t>10.6.3. The needing time for display the curve in the different scale.</w:t>
      </w:r>
      <w:bookmarkEnd w:id="790"/>
      <w:bookmarkEnd w:id="791"/>
      <w:bookmarkEnd w:id="792"/>
      <w:bookmarkEnd w:id="793"/>
    </w:p>
    <w:p>
      <w:pPr>
        <w:spacing w:before="156" w:after="156" w:line="240" w:lineRule="exact"/>
        <w:jc w:val="left"/>
        <w:rPr>
          <w:szCs w:val="21"/>
        </w:rPr>
      </w:pPr>
      <w:r>
        <w:rPr>
          <w:szCs w:val="21"/>
        </w:rPr>
        <w:t>The following table indicates the time needed to display the curve on screen as a function of the width of the display window for a recording period of one second:</w:t>
      </w:r>
    </w:p>
    <w:tbl>
      <w:tblPr>
        <w:tblStyle w:val="20"/>
        <w:tblW w:w="828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2"/>
        <w:gridCol w:w="2304"/>
        <w:gridCol w:w="25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2" w:type="dxa"/>
          </w:tcPr>
          <w:p>
            <w:pPr>
              <w:jc w:val="center"/>
              <w:rPr>
                <w:b/>
                <w:szCs w:val="21"/>
              </w:rPr>
            </w:pPr>
            <w:r>
              <w:rPr>
                <w:b/>
                <w:szCs w:val="21"/>
              </w:rPr>
              <w:t>width of display window 60 points or increments)</w:t>
            </w:r>
          </w:p>
        </w:tc>
        <w:tc>
          <w:tcPr>
            <w:tcW w:w="2304" w:type="dxa"/>
            <w:vAlign w:val="center"/>
          </w:tcPr>
          <w:p>
            <w:pPr>
              <w:jc w:val="center"/>
              <w:rPr>
                <w:b/>
                <w:szCs w:val="21"/>
              </w:rPr>
            </w:pPr>
            <w:r>
              <w:rPr>
                <w:b/>
                <w:szCs w:val="21"/>
              </w:rPr>
              <w:t>Grid increment</w:t>
            </w:r>
          </w:p>
        </w:tc>
        <w:tc>
          <w:tcPr>
            <w:tcW w:w="2580" w:type="dxa"/>
            <w:vAlign w:val="center"/>
          </w:tcPr>
          <w:p>
            <w:pPr>
              <w:ind w:right="-107" w:rightChars="-51"/>
              <w:jc w:val="center"/>
              <w:rPr>
                <w:b/>
                <w:szCs w:val="21"/>
              </w:rPr>
            </w:pPr>
            <w:bookmarkStart w:id="794" w:name="OLE_LINK37"/>
            <w:bookmarkStart w:id="795" w:name="OLE_LINK38"/>
            <w:r>
              <w:rPr>
                <w:b/>
                <w:szCs w:val="21"/>
              </w:rPr>
              <w:t>Typical</w:t>
            </w:r>
            <w:bookmarkEnd w:id="794"/>
            <w:bookmarkEnd w:id="795"/>
            <w:r>
              <w:rPr>
                <w:b/>
                <w:szCs w:val="21"/>
              </w:rPr>
              <w:t xml:space="preserve"> waiting time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2" w:type="dxa"/>
          </w:tcPr>
          <w:p>
            <w:pPr>
              <w:jc w:val="center"/>
              <w:rPr>
                <w:szCs w:val="21"/>
              </w:rPr>
            </w:pPr>
            <w:r>
              <w:rPr>
                <w:szCs w:val="21"/>
              </w:rPr>
              <w:t>5 days</w:t>
            </w:r>
          </w:p>
        </w:tc>
        <w:tc>
          <w:tcPr>
            <w:tcW w:w="2304" w:type="dxa"/>
          </w:tcPr>
          <w:p>
            <w:pPr>
              <w:jc w:val="center"/>
              <w:rPr>
                <w:szCs w:val="21"/>
              </w:rPr>
            </w:pPr>
            <w:r>
              <w:rPr>
                <w:szCs w:val="21"/>
              </w:rPr>
              <w:t>2 hours</w:t>
            </w:r>
          </w:p>
        </w:tc>
        <w:tc>
          <w:tcPr>
            <w:tcW w:w="2580" w:type="dxa"/>
          </w:tcPr>
          <w:p>
            <w:pPr>
              <w:jc w:val="center"/>
              <w:rPr>
                <w:szCs w:val="21"/>
              </w:rPr>
            </w:pPr>
            <w:r>
              <w:rPr>
                <w:szCs w:val="21"/>
              </w:rPr>
              <w:t>30 seconds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2" w:type="dxa"/>
          </w:tcPr>
          <w:p>
            <w:pPr>
              <w:jc w:val="center"/>
              <w:rPr>
                <w:szCs w:val="21"/>
              </w:rPr>
            </w:pPr>
            <w:r>
              <w:rPr>
                <w:szCs w:val="21"/>
              </w:rPr>
              <w:t>2.5 days</w:t>
            </w:r>
          </w:p>
        </w:tc>
        <w:tc>
          <w:tcPr>
            <w:tcW w:w="2304" w:type="dxa"/>
          </w:tcPr>
          <w:p>
            <w:pPr>
              <w:jc w:val="center"/>
              <w:rPr>
                <w:szCs w:val="21"/>
              </w:rPr>
            </w:pPr>
            <w:r>
              <w:rPr>
                <w:szCs w:val="21"/>
              </w:rPr>
              <w:t>1 hour</w:t>
            </w:r>
          </w:p>
        </w:tc>
        <w:tc>
          <w:tcPr>
            <w:tcW w:w="2580" w:type="dxa"/>
          </w:tcPr>
          <w:p>
            <w:pPr>
              <w:jc w:val="center"/>
              <w:rPr>
                <w:szCs w:val="21"/>
              </w:rPr>
            </w:pPr>
            <w:r>
              <w:rPr>
                <w:szCs w:val="21"/>
              </w:rPr>
              <w:t>15 seconds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2" w:type="dxa"/>
          </w:tcPr>
          <w:p>
            <w:pPr>
              <w:jc w:val="center"/>
              <w:rPr>
                <w:szCs w:val="21"/>
              </w:rPr>
            </w:pPr>
            <w:r>
              <w:rPr>
                <w:szCs w:val="21"/>
              </w:rPr>
              <w:t>15 hours</w:t>
            </w:r>
          </w:p>
        </w:tc>
        <w:tc>
          <w:tcPr>
            <w:tcW w:w="2304" w:type="dxa"/>
          </w:tcPr>
          <w:p>
            <w:pPr>
              <w:jc w:val="center"/>
              <w:rPr>
                <w:szCs w:val="21"/>
              </w:rPr>
            </w:pPr>
            <w:r>
              <w:rPr>
                <w:szCs w:val="21"/>
              </w:rPr>
              <w:t>15 minutes</w:t>
            </w:r>
          </w:p>
        </w:tc>
        <w:tc>
          <w:tcPr>
            <w:tcW w:w="2580" w:type="dxa"/>
          </w:tcPr>
          <w:p>
            <w:pPr>
              <w:jc w:val="center"/>
              <w:rPr>
                <w:szCs w:val="21"/>
              </w:rPr>
            </w:pPr>
            <w:r>
              <w:rPr>
                <w:szCs w:val="21"/>
              </w:rPr>
              <w:t>4 seconds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2" w:type="dxa"/>
          </w:tcPr>
          <w:p>
            <w:pPr>
              <w:jc w:val="center"/>
              <w:rPr>
                <w:szCs w:val="21"/>
              </w:rPr>
            </w:pPr>
            <w:r>
              <w:rPr>
                <w:szCs w:val="21"/>
              </w:rPr>
              <w:t>10 hours</w:t>
            </w:r>
          </w:p>
        </w:tc>
        <w:tc>
          <w:tcPr>
            <w:tcW w:w="2304" w:type="dxa"/>
          </w:tcPr>
          <w:p>
            <w:pPr>
              <w:jc w:val="center"/>
              <w:rPr>
                <w:szCs w:val="21"/>
              </w:rPr>
            </w:pPr>
            <w:r>
              <w:rPr>
                <w:szCs w:val="21"/>
              </w:rPr>
              <w:t>10 minutes</w:t>
            </w:r>
          </w:p>
        </w:tc>
        <w:tc>
          <w:tcPr>
            <w:tcW w:w="2580" w:type="dxa"/>
          </w:tcPr>
          <w:p>
            <w:pPr>
              <w:jc w:val="center"/>
              <w:rPr>
                <w:szCs w:val="21"/>
              </w:rPr>
            </w:pPr>
            <w:r>
              <w:rPr>
                <w:szCs w:val="21"/>
              </w:rPr>
              <w:t>2 seconds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2" w:type="dxa"/>
          </w:tcPr>
          <w:p>
            <w:pPr>
              <w:jc w:val="center"/>
              <w:rPr>
                <w:szCs w:val="21"/>
              </w:rPr>
            </w:pPr>
            <w:r>
              <w:rPr>
                <w:szCs w:val="21"/>
              </w:rPr>
              <w:t>5 hours</w:t>
            </w:r>
          </w:p>
        </w:tc>
        <w:tc>
          <w:tcPr>
            <w:tcW w:w="2304" w:type="dxa"/>
          </w:tcPr>
          <w:p>
            <w:pPr>
              <w:jc w:val="center"/>
              <w:rPr>
                <w:szCs w:val="21"/>
              </w:rPr>
            </w:pPr>
            <w:r>
              <w:rPr>
                <w:szCs w:val="21"/>
              </w:rPr>
              <w:t>5 minutes</w:t>
            </w:r>
          </w:p>
        </w:tc>
        <w:tc>
          <w:tcPr>
            <w:tcW w:w="2580" w:type="dxa"/>
          </w:tcPr>
          <w:p>
            <w:pPr>
              <w:jc w:val="center"/>
              <w:rPr>
                <w:szCs w:val="21"/>
              </w:rPr>
            </w:pPr>
            <w:r>
              <w:rPr>
                <w:szCs w:val="21"/>
              </w:rPr>
              <w:t>1 second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2" w:type="dxa"/>
          </w:tcPr>
          <w:p>
            <w:pPr>
              <w:jc w:val="center"/>
              <w:rPr>
                <w:szCs w:val="21"/>
              </w:rPr>
            </w:pPr>
            <w:r>
              <w:rPr>
                <w:szCs w:val="21"/>
              </w:rPr>
              <w:t>1 hour</w:t>
            </w:r>
          </w:p>
        </w:tc>
        <w:tc>
          <w:tcPr>
            <w:tcW w:w="2304" w:type="dxa"/>
          </w:tcPr>
          <w:p>
            <w:pPr>
              <w:jc w:val="center"/>
              <w:rPr>
                <w:szCs w:val="21"/>
              </w:rPr>
            </w:pPr>
            <w:r>
              <w:rPr>
                <w:szCs w:val="21"/>
              </w:rPr>
              <w:t>1 minutes</w:t>
            </w:r>
          </w:p>
        </w:tc>
        <w:tc>
          <w:tcPr>
            <w:tcW w:w="2580" w:type="dxa"/>
          </w:tcPr>
          <w:p>
            <w:pPr>
              <w:jc w:val="center"/>
              <w:rPr>
                <w:szCs w:val="21"/>
              </w:rPr>
            </w:pPr>
            <w:r>
              <w:rPr>
                <w:szCs w:val="21"/>
              </w:rPr>
              <w:t>1 second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2" w:type="dxa"/>
          </w:tcPr>
          <w:p>
            <w:pPr>
              <w:jc w:val="center"/>
              <w:rPr>
                <w:szCs w:val="21"/>
              </w:rPr>
            </w:pPr>
            <w:r>
              <w:rPr>
                <w:szCs w:val="21"/>
              </w:rPr>
              <w:t>20 minutes</w:t>
            </w:r>
          </w:p>
        </w:tc>
        <w:tc>
          <w:tcPr>
            <w:tcW w:w="2304" w:type="dxa"/>
          </w:tcPr>
          <w:p>
            <w:pPr>
              <w:jc w:val="center"/>
              <w:rPr>
                <w:szCs w:val="21"/>
              </w:rPr>
            </w:pPr>
            <w:r>
              <w:rPr>
                <w:szCs w:val="21"/>
              </w:rPr>
              <w:t>10 seconds</w:t>
            </w:r>
          </w:p>
        </w:tc>
        <w:tc>
          <w:tcPr>
            <w:tcW w:w="2580" w:type="dxa"/>
          </w:tcPr>
          <w:p>
            <w:pPr>
              <w:jc w:val="center"/>
              <w:rPr>
                <w:szCs w:val="21"/>
              </w:rPr>
            </w:pPr>
            <w:r>
              <w:rPr>
                <w:szCs w:val="21"/>
              </w:rPr>
              <w:t>1 second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2" w:type="dxa"/>
          </w:tcPr>
          <w:p>
            <w:pPr>
              <w:jc w:val="center"/>
              <w:rPr>
                <w:szCs w:val="21"/>
              </w:rPr>
            </w:pPr>
            <w:r>
              <w:rPr>
                <w:szCs w:val="21"/>
              </w:rPr>
              <w:t>5 minutes</w:t>
            </w:r>
          </w:p>
        </w:tc>
        <w:tc>
          <w:tcPr>
            <w:tcW w:w="2304" w:type="dxa"/>
          </w:tcPr>
          <w:p>
            <w:pPr>
              <w:jc w:val="center"/>
              <w:rPr>
                <w:szCs w:val="21"/>
              </w:rPr>
            </w:pPr>
            <w:r>
              <w:rPr>
                <w:szCs w:val="21"/>
              </w:rPr>
              <w:t>5 seconds</w:t>
            </w:r>
          </w:p>
        </w:tc>
        <w:tc>
          <w:tcPr>
            <w:tcW w:w="2580" w:type="dxa"/>
          </w:tcPr>
          <w:p>
            <w:pPr>
              <w:jc w:val="center"/>
              <w:rPr>
                <w:szCs w:val="21"/>
              </w:rPr>
            </w:pPr>
            <w:r>
              <w:rPr>
                <w:szCs w:val="21"/>
              </w:rPr>
              <w:t>1 second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2" w:type="dxa"/>
          </w:tcPr>
          <w:p>
            <w:pPr>
              <w:jc w:val="center"/>
              <w:rPr>
                <w:szCs w:val="21"/>
              </w:rPr>
            </w:pPr>
            <w:r>
              <w:rPr>
                <w:szCs w:val="21"/>
              </w:rPr>
              <w:t>1 minute</w:t>
            </w:r>
          </w:p>
        </w:tc>
        <w:tc>
          <w:tcPr>
            <w:tcW w:w="2304" w:type="dxa"/>
          </w:tcPr>
          <w:p>
            <w:pPr>
              <w:jc w:val="center"/>
              <w:rPr>
                <w:szCs w:val="21"/>
              </w:rPr>
            </w:pPr>
            <w:r>
              <w:rPr>
                <w:szCs w:val="21"/>
              </w:rPr>
              <w:t>1 second</w:t>
            </w:r>
          </w:p>
        </w:tc>
        <w:tc>
          <w:tcPr>
            <w:tcW w:w="2580" w:type="dxa"/>
          </w:tcPr>
          <w:p>
            <w:pPr>
              <w:jc w:val="center"/>
              <w:rPr>
                <w:szCs w:val="21"/>
              </w:rPr>
            </w:pPr>
            <w:r>
              <w:rPr>
                <w:szCs w:val="21"/>
              </w:rPr>
              <w:t>1 second</w:t>
            </w:r>
          </w:p>
        </w:tc>
      </w:tr>
    </w:tbl>
    <w:p>
      <w:pPr>
        <w:spacing w:before="156" w:line="240" w:lineRule="exact"/>
        <w:jc w:val="left"/>
        <w:rPr>
          <w:szCs w:val="21"/>
        </w:rPr>
      </w:pPr>
      <w:r>
        <w:rPr>
          <w:rFonts w:hint="eastAsia" w:ascii="宋体" w:hAnsi="宋体" w:cs="宋体"/>
          <w:szCs w:val="21"/>
        </w:rPr>
        <w:t xml:space="preserve">★ </w:t>
      </w:r>
      <w:r>
        <w:rPr>
          <w:szCs w:val="21"/>
        </w:rPr>
        <w:t xml:space="preserve">to press the </w:t>
      </w:r>
      <w:r>
        <w:rPr>
          <w:szCs w:val="21"/>
        </w:rPr>
        <w:drawing>
          <wp:inline distT="0" distB="0" distL="0" distR="0">
            <wp:extent cx="170815" cy="109220"/>
            <wp:effectExtent l="19050" t="0" r="635" b="0"/>
            <wp:docPr id="490" name="图片 524" descr="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524" descr="in_"/>
                    <pic:cNvPicPr>
                      <a:picLocks noChangeAspect="1" noChangeArrowheads="1"/>
                    </pic:cNvPicPr>
                  </pic:nvPicPr>
                  <pic:blipFill>
                    <a:blip r:embed="rId24"/>
                    <a:srcRect/>
                    <a:stretch>
                      <a:fillRect/>
                    </a:stretch>
                  </pic:blipFill>
                  <pic:spPr>
                    <a:xfrm>
                      <a:off x="0" y="0"/>
                      <a:ext cx="170815" cy="109220"/>
                    </a:xfrm>
                    <a:prstGeom prst="rect">
                      <a:avLst/>
                    </a:prstGeom>
                    <a:noFill/>
                    <a:ln w="9525">
                      <a:noFill/>
                      <a:miter lim="800000"/>
                      <a:headEnd/>
                      <a:tailEnd/>
                    </a:ln>
                  </pic:spPr>
                </pic:pic>
              </a:graphicData>
            </a:graphic>
          </wp:inline>
        </w:drawing>
      </w:r>
      <w:r>
        <w:rPr>
          <w:szCs w:val="21"/>
        </w:rPr>
        <w:t xml:space="preserve"> or</w:t>
      </w:r>
      <w:r>
        <w:rPr>
          <w:szCs w:val="21"/>
        </w:rPr>
        <w:drawing>
          <wp:inline distT="0" distB="0" distL="0" distR="0">
            <wp:extent cx="170815" cy="109220"/>
            <wp:effectExtent l="19050" t="0" r="635" b="0"/>
            <wp:docPr id="491" name="图片 525" descr="ou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525" descr="out_"/>
                    <pic:cNvPicPr>
                      <a:picLocks noChangeAspect="1" noChangeArrowheads="1"/>
                    </pic:cNvPicPr>
                  </pic:nvPicPr>
                  <pic:blipFill>
                    <a:blip r:embed="rId26"/>
                    <a:srcRect/>
                    <a:stretch>
                      <a:fillRect/>
                    </a:stretch>
                  </pic:blipFill>
                  <pic:spPr>
                    <a:xfrm>
                      <a:off x="0" y="0"/>
                      <a:ext cx="170815" cy="109220"/>
                    </a:xfrm>
                    <a:prstGeom prst="rect">
                      <a:avLst/>
                    </a:prstGeom>
                    <a:noFill/>
                    <a:ln w="9525">
                      <a:noFill/>
                      <a:miter lim="800000"/>
                      <a:headEnd/>
                      <a:tailEnd/>
                    </a:ln>
                  </pic:spPr>
                </pic:pic>
              </a:graphicData>
            </a:graphic>
          </wp:inline>
        </w:drawing>
      </w:r>
      <w:r>
        <w:rPr>
          <w:szCs w:val="21"/>
        </w:rPr>
        <w:t xml:space="preserve"> key to change the scale of the display</w:t>
      </w:r>
    </w:p>
    <w:p>
      <w:pPr>
        <w:spacing w:line="240" w:lineRule="exact"/>
        <w:jc w:val="left"/>
        <w:rPr>
          <w:szCs w:val="21"/>
        </w:rPr>
      </w:pPr>
      <w:r>
        <w:rPr>
          <w:rFonts w:hint="eastAsia" w:ascii="宋体" w:hAnsi="宋体" w:cs="宋体"/>
          <w:szCs w:val="21"/>
        </w:rPr>
        <w:t>★</w:t>
      </w:r>
      <w:r>
        <w:rPr>
          <w:rFonts w:ascii="宋体" w:hAnsi="宋体" w:cs="宋体"/>
          <w:szCs w:val="21"/>
        </w:rPr>
        <w:t xml:space="preserve"> </w:t>
      </w:r>
      <w:r>
        <w:rPr>
          <w:szCs w:val="21"/>
        </w:rPr>
        <w:t xml:space="preserve">to press the </w:t>
      </w:r>
      <w:r>
        <w:rPr>
          <w:szCs w:val="21"/>
        </w:rPr>
        <w:drawing>
          <wp:inline distT="0" distB="0" distL="0" distR="0">
            <wp:extent cx="136525" cy="109220"/>
            <wp:effectExtent l="19050" t="0" r="0" b="0"/>
            <wp:docPr id="492" name="图片 492"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136525" cy="109220"/>
            <wp:effectExtent l="19050" t="0" r="0" b="0"/>
            <wp:docPr id="493" name="图片 493"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key to move the cursor</w:t>
      </w:r>
    </w:p>
    <w:p>
      <w:pPr>
        <w:spacing w:line="240" w:lineRule="exact"/>
        <w:jc w:val="left"/>
        <w:rPr>
          <w:szCs w:val="21"/>
        </w:rPr>
      </w:pPr>
      <w:r>
        <w:rPr>
          <w:rFonts w:hint="eastAsia" w:ascii="宋体" w:hAnsi="宋体" w:cs="宋体"/>
          <w:szCs w:val="21"/>
        </w:rPr>
        <w:t>★</w:t>
      </w:r>
      <w:r>
        <w:rPr>
          <w:rFonts w:ascii="宋体" w:hAnsi="宋体" w:cs="宋体"/>
          <w:szCs w:val="21"/>
        </w:rPr>
        <w:t xml:space="preserve"> </w:t>
      </w:r>
      <w:r>
        <w:rPr>
          <w:szCs w:val="21"/>
        </w:rPr>
        <w:t xml:space="preserve">to press the </w:t>
      </w:r>
      <w:r>
        <w:rPr>
          <w:szCs w:val="21"/>
        </w:rPr>
        <w:drawing>
          <wp:inline distT="0" distB="0" distL="0" distR="0">
            <wp:extent cx="225425" cy="88900"/>
            <wp:effectExtent l="19050" t="0" r="3175" b="0"/>
            <wp:docPr id="494" name="图片 494"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225425" cy="88900"/>
            <wp:effectExtent l="19050" t="0" r="3175" b="0"/>
            <wp:docPr id="495" name="图片 495"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key to change the display phase curve.</w:t>
      </w:r>
    </w:p>
    <w:p>
      <w:pPr>
        <w:spacing w:before="156" w:line="240" w:lineRule="exact"/>
        <w:jc w:val="left"/>
        <w:rPr>
          <w:szCs w:val="21"/>
        </w:rPr>
      </w:pPr>
      <w:r>
        <w:rPr>
          <w:szCs w:val="21"/>
        </w:rPr>
        <w:t>But note that this may restart the loading/calculation of the values from the beginning.</w:t>
      </w:r>
    </w:p>
    <w:p>
      <w:pPr>
        <w:pStyle w:val="4"/>
        <w:spacing w:before="156"/>
      </w:pPr>
      <w:bookmarkStart w:id="796" w:name="_Toc414953854"/>
      <w:bookmarkStart w:id="797" w:name="_Toc414951781"/>
      <w:bookmarkStart w:id="798" w:name="_Toc15831"/>
      <w:bookmarkStart w:id="799" w:name="_Toc30291"/>
      <w:r>
        <w:t>10.6.4. The longest recording time can be programmed</w:t>
      </w:r>
      <w:bookmarkEnd w:id="796"/>
      <w:bookmarkEnd w:id="797"/>
      <w:bookmarkEnd w:id="798"/>
      <w:bookmarkEnd w:id="799"/>
    </w:p>
    <w:p>
      <w:pPr>
        <w:spacing w:before="156" w:after="156" w:line="240" w:lineRule="exact"/>
        <w:jc w:val="left"/>
        <w:rPr>
          <w:szCs w:val="21"/>
        </w:rPr>
      </w:pPr>
      <w:r>
        <w:rPr>
          <w:szCs w:val="21"/>
        </w:rPr>
        <w:t>The longest time is base on the number of the recording parameters selection and the sampling period, the typical condition as follows:</w:t>
      </w:r>
    </w:p>
    <w:tbl>
      <w:tblPr>
        <w:tblStyle w:val="20"/>
        <w:tblW w:w="828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11"/>
        <w:gridCol w:w="2250"/>
        <w:gridCol w:w="32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1" w:type="dxa"/>
            <w:vAlign w:val="center"/>
          </w:tcPr>
          <w:p>
            <w:pPr>
              <w:spacing w:line="240" w:lineRule="exact"/>
              <w:jc w:val="center"/>
              <w:rPr>
                <w:b/>
                <w:szCs w:val="21"/>
              </w:rPr>
            </w:pPr>
            <w:r>
              <w:rPr>
                <w:b/>
                <w:szCs w:val="21"/>
              </w:rPr>
              <w:t>parameter of selected</w:t>
            </w:r>
          </w:p>
        </w:tc>
        <w:tc>
          <w:tcPr>
            <w:tcW w:w="2250" w:type="dxa"/>
            <w:vAlign w:val="center"/>
          </w:tcPr>
          <w:p>
            <w:pPr>
              <w:spacing w:line="240" w:lineRule="exact"/>
              <w:jc w:val="center"/>
              <w:rPr>
                <w:b/>
                <w:szCs w:val="21"/>
              </w:rPr>
            </w:pPr>
            <w:r>
              <w:rPr>
                <w:b/>
                <w:szCs w:val="21"/>
              </w:rPr>
              <w:t>sampling period</w:t>
            </w:r>
          </w:p>
        </w:tc>
        <w:tc>
          <w:tcPr>
            <w:tcW w:w="3225" w:type="dxa"/>
            <w:vAlign w:val="center"/>
          </w:tcPr>
          <w:p>
            <w:pPr>
              <w:spacing w:line="240" w:lineRule="exact"/>
              <w:jc w:val="center"/>
              <w:rPr>
                <w:b/>
                <w:szCs w:val="21"/>
              </w:rPr>
            </w:pPr>
            <w:r>
              <w:rPr>
                <w:b/>
                <w:szCs w:val="21"/>
              </w:rPr>
              <w:t>Typical longest time can be programmed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1" w:type="dxa"/>
          </w:tcPr>
          <w:p>
            <w:pPr>
              <w:spacing w:line="240" w:lineRule="exact"/>
              <w:jc w:val="center"/>
              <w:rPr>
                <w:szCs w:val="21"/>
              </w:rPr>
            </w:pPr>
            <w:r>
              <w:rPr>
                <w:szCs w:val="21"/>
              </w:rPr>
              <w:t>All parameters (total 123)</w:t>
            </w:r>
          </w:p>
        </w:tc>
        <w:tc>
          <w:tcPr>
            <w:tcW w:w="2250" w:type="dxa"/>
          </w:tcPr>
          <w:p>
            <w:pPr>
              <w:spacing w:line="240" w:lineRule="exact"/>
              <w:jc w:val="center"/>
              <w:rPr>
                <w:szCs w:val="21"/>
              </w:rPr>
            </w:pPr>
            <w:r>
              <w:rPr>
                <w:szCs w:val="21"/>
              </w:rPr>
              <w:t>1 second</w:t>
            </w:r>
          </w:p>
        </w:tc>
        <w:tc>
          <w:tcPr>
            <w:tcW w:w="3225" w:type="dxa"/>
          </w:tcPr>
          <w:p>
            <w:pPr>
              <w:spacing w:line="240" w:lineRule="exact"/>
              <w:jc w:val="center"/>
              <w:rPr>
                <w:szCs w:val="21"/>
              </w:rPr>
            </w:pPr>
            <w:r>
              <w:rPr>
                <w:szCs w:val="21"/>
              </w:rPr>
              <w:t>10 days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1" w:type="dxa"/>
          </w:tcPr>
          <w:p>
            <w:pPr>
              <w:spacing w:line="240" w:lineRule="exact"/>
              <w:jc w:val="center"/>
              <w:rPr>
                <w:szCs w:val="21"/>
              </w:rPr>
            </w:pPr>
            <w:r>
              <w:rPr>
                <w:rFonts w:cs="Arial"/>
                <w:kern w:val="0"/>
                <w:szCs w:val="21"/>
              </w:rPr>
              <w:t>1~20 parameters</w:t>
            </w:r>
          </w:p>
        </w:tc>
        <w:tc>
          <w:tcPr>
            <w:tcW w:w="2250" w:type="dxa"/>
          </w:tcPr>
          <w:p>
            <w:pPr>
              <w:spacing w:line="240" w:lineRule="exact"/>
              <w:jc w:val="center"/>
              <w:rPr>
                <w:szCs w:val="21"/>
              </w:rPr>
            </w:pPr>
            <w:r>
              <w:rPr>
                <w:szCs w:val="21"/>
              </w:rPr>
              <w:t>1 second</w:t>
            </w:r>
          </w:p>
        </w:tc>
        <w:tc>
          <w:tcPr>
            <w:tcW w:w="3225" w:type="dxa"/>
          </w:tcPr>
          <w:p>
            <w:pPr>
              <w:spacing w:line="240" w:lineRule="exact"/>
              <w:jc w:val="center"/>
              <w:rPr>
                <w:szCs w:val="21"/>
              </w:rPr>
            </w:pPr>
            <w:r>
              <w:rPr>
                <w:szCs w:val="21"/>
              </w:rPr>
              <w:t>62 days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1" w:type="dxa"/>
          </w:tcPr>
          <w:p>
            <w:pPr>
              <w:spacing w:line="240" w:lineRule="exact"/>
              <w:jc w:val="center"/>
              <w:rPr>
                <w:szCs w:val="21"/>
              </w:rPr>
            </w:pPr>
            <w:r>
              <w:rPr>
                <w:szCs w:val="21"/>
              </w:rPr>
              <w:t>All parameters (total 123)</w:t>
            </w:r>
          </w:p>
        </w:tc>
        <w:tc>
          <w:tcPr>
            <w:tcW w:w="2250" w:type="dxa"/>
          </w:tcPr>
          <w:p>
            <w:pPr>
              <w:spacing w:line="240" w:lineRule="exact"/>
              <w:jc w:val="center"/>
              <w:rPr>
                <w:szCs w:val="21"/>
              </w:rPr>
            </w:pPr>
            <w:r>
              <w:rPr>
                <w:szCs w:val="21"/>
              </w:rPr>
              <w:t>5 seconds</w:t>
            </w:r>
          </w:p>
        </w:tc>
        <w:tc>
          <w:tcPr>
            <w:tcW w:w="3225" w:type="dxa"/>
          </w:tcPr>
          <w:p>
            <w:pPr>
              <w:spacing w:line="240" w:lineRule="exact"/>
              <w:jc w:val="center"/>
              <w:rPr>
                <w:szCs w:val="21"/>
              </w:rPr>
            </w:pPr>
            <w:r>
              <w:rPr>
                <w:szCs w:val="21"/>
              </w:rPr>
              <w:t>50 days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1" w:type="dxa"/>
          </w:tcPr>
          <w:p>
            <w:pPr>
              <w:spacing w:line="240" w:lineRule="exact"/>
              <w:jc w:val="center"/>
              <w:rPr>
                <w:szCs w:val="21"/>
              </w:rPr>
            </w:pPr>
            <w:r>
              <w:rPr>
                <w:rFonts w:cs="Arial"/>
                <w:kern w:val="0"/>
                <w:szCs w:val="21"/>
              </w:rPr>
              <w:t>1~20 parameters</w:t>
            </w:r>
          </w:p>
        </w:tc>
        <w:tc>
          <w:tcPr>
            <w:tcW w:w="2250" w:type="dxa"/>
          </w:tcPr>
          <w:p>
            <w:pPr>
              <w:spacing w:line="240" w:lineRule="exact"/>
              <w:jc w:val="center"/>
              <w:rPr>
                <w:szCs w:val="21"/>
              </w:rPr>
            </w:pPr>
            <w:r>
              <w:rPr>
                <w:szCs w:val="21"/>
              </w:rPr>
              <w:t>5 seconds</w:t>
            </w:r>
          </w:p>
        </w:tc>
        <w:tc>
          <w:tcPr>
            <w:tcW w:w="3225" w:type="dxa"/>
          </w:tcPr>
          <w:p>
            <w:pPr>
              <w:spacing w:line="240" w:lineRule="exact"/>
              <w:ind w:firstLine="945" w:firstLineChars="450"/>
              <w:rPr>
                <w:szCs w:val="21"/>
              </w:rPr>
            </w:pPr>
            <w:r>
              <w:rPr>
                <w:szCs w:val="21"/>
              </w:rPr>
              <w:t>300 days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1" w:type="dxa"/>
          </w:tcPr>
          <w:p>
            <w:pPr>
              <w:spacing w:line="240" w:lineRule="exact"/>
              <w:jc w:val="center"/>
              <w:rPr>
                <w:szCs w:val="21"/>
              </w:rPr>
            </w:pPr>
            <w:r>
              <w:rPr>
                <w:szCs w:val="21"/>
              </w:rPr>
              <w:t>All parameters (total 123)</w:t>
            </w:r>
          </w:p>
        </w:tc>
        <w:tc>
          <w:tcPr>
            <w:tcW w:w="2250" w:type="dxa"/>
          </w:tcPr>
          <w:p>
            <w:pPr>
              <w:spacing w:line="240" w:lineRule="exact"/>
              <w:jc w:val="center"/>
              <w:rPr>
                <w:szCs w:val="21"/>
              </w:rPr>
            </w:pPr>
            <w:r>
              <w:rPr>
                <w:szCs w:val="21"/>
              </w:rPr>
              <w:t>1 minutes</w:t>
            </w:r>
          </w:p>
        </w:tc>
        <w:tc>
          <w:tcPr>
            <w:tcW w:w="3225" w:type="dxa"/>
          </w:tcPr>
          <w:p>
            <w:pPr>
              <w:spacing w:line="240" w:lineRule="exact"/>
              <w:jc w:val="center"/>
              <w:rPr>
                <w:szCs w:val="21"/>
              </w:rPr>
            </w:pPr>
            <w:r>
              <w:rPr>
                <w:szCs w:val="21"/>
              </w:rPr>
              <w:t>600 days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1" w:type="dxa"/>
          </w:tcPr>
          <w:p>
            <w:pPr>
              <w:spacing w:line="240" w:lineRule="exact"/>
              <w:jc w:val="center"/>
              <w:rPr>
                <w:szCs w:val="21"/>
              </w:rPr>
            </w:pPr>
            <w:r>
              <w:rPr>
                <w:rFonts w:cs="Arial"/>
                <w:kern w:val="0"/>
                <w:szCs w:val="21"/>
              </w:rPr>
              <w:t>1~20 parameters</w:t>
            </w:r>
          </w:p>
        </w:tc>
        <w:tc>
          <w:tcPr>
            <w:tcW w:w="2250" w:type="dxa"/>
          </w:tcPr>
          <w:p>
            <w:pPr>
              <w:spacing w:line="240" w:lineRule="exact"/>
              <w:jc w:val="center"/>
              <w:rPr>
                <w:szCs w:val="21"/>
              </w:rPr>
            </w:pPr>
            <w:r>
              <w:rPr>
                <w:szCs w:val="21"/>
              </w:rPr>
              <w:t>1 minutes</w:t>
            </w:r>
          </w:p>
        </w:tc>
        <w:tc>
          <w:tcPr>
            <w:tcW w:w="3225" w:type="dxa"/>
          </w:tcPr>
          <w:p>
            <w:pPr>
              <w:spacing w:line="240" w:lineRule="exact"/>
              <w:ind w:firstLine="840" w:firstLineChars="400"/>
              <w:rPr>
                <w:szCs w:val="21"/>
              </w:rPr>
            </w:pPr>
            <w:r>
              <w:rPr>
                <w:szCs w:val="21"/>
              </w:rPr>
              <w:t>3600 days</w:t>
            </w:r>
          </w:p>
        </w:tc>
      </w:tr>
    </w:tbl>
    <w:p>
      <w:pPr>
        <w:spacing w:before="156" w:after="156" w:line="240" w:lineRule="exact"/>
        <w:rPr>
          <w:szCs w:val="21"/>
        </w:rPr>
      </w:pPr>
      <w:r>
        <w:rPr>
          <w:szCs w:val="21"/>
        </w:rPr>
        <w:t xml:space="preserve">The above table indicates that the selected parameters is less, the sampling period is greater, the longest recording time is longer. </w:t>
      </w:r>
    </w:p>
    <w:p>
      <w:pPr>
        <w:pStyle w:val="2"/>
        <w:keepNext/>
        <w:keepLines/>
        <w:pageBreakBefore w:val="0"/>
        <w:widowControl w:val="0"/>
        <w:numPr>
          <w:ilvl w:val="0"/>
          <w:numId w:val="17"/>
        </w:numPr>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800" w:name="_Toc414951782"/>
      <w:bookmarkStart w:id="801" w:name="_Toc414953855"/>
      <w:bookmarkStart w:id="802" w:name="_Toc31312"/>
      <w:r>
        <w:rPr>
          <w:rFonts w:hint="default" w:ascii="Arial" w:hAnsi="Arial" w:cs="Arial"/>
          <w:sz w:val="32"/>
          <w:szCs w:val="48"/>
          <w:lang w:val="en-US" w:eastAsia="zh-CN"/>
        </w:rPr>
        <w:t>Power And Energy Key</w:t>
      </w:r>
      <w:bookmarkEnd w:id="800"/>
      <w:bookmarkEnd w:id="801"/>
      <w:bookmarkEnd w:id="802"/>
    </w:p>
    <w:p>
      <w:pPr>
        <w:spacing w:after="156" w:line="240" w:lineRule="exact"/>
        <w:jc w:val="left"/>
        <w:rPr>
          <w:szCs w:val="21"/>
        </w:rPr>
      </w:pPr>
      <w:r>
        <w:rPr>
          <w:szCs w:val="21"/>
        </w:rPr>
        <w:drawing>
          <wp:anchor distT="0" distB="0" distL="114300" distR="114300" simplePos="0" relativeHeight="251714560" behindDoc="0" locked="0" layoutInCell="1" allowOverlap="1">
            <wp:simplePos x="0" y="0"/>
            <wp:positionH relativeFrom="column">
              <wp:posOffset>283210</wp:posOffset>
            </wp:positionH>
            <wp:positionV relativeFrom="paragraph">
              <wp:posOffset>21590</wp:posOffset>
            </wp:positionV>
            <wp:extent cx="200025" cy="133350"/>
            <wp:effectExtent l="19050" t="0" r="9525" b="0"/>
            <wp:wrapNone/>
            <wp:docPr id="1585" name="图片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图片 1585"/>
                    <pic:cNvPicPr>
                      <a:picLocks noChangeAspect="1" noChangeArrowheads="1"/>
                    </pic:cNvPicPr>
                  </pic:nvPicPr>
                  <pic:blipFill>
                    <a:blip r:embed="rId242"/>
                    <a:srcRect/>
                    <a:stretch>
                      <a:fillRect/>
                    </a:stretch>
                  </pic:blipFill>
                  <pic:spPr>
                    <a:xfrm>
                      <a:off x="0" y="0"/>
                      <a:ext cx="200025" cy="133350"/>
                    </a:xfrm>
                    <a:prstGeom prst="rect">
                      <a:avLst/>
                    </a:prstGeom>
                    <a:noFill/>
                  </pic:spPr>
                </pic:pic>
              </a:graphicData>
            </a:graphic>
          </wp:anchor>
        </w:drawing>
      </w:r>
      <w:r>
        <w:rPr>
          <w:szCs w:val="21"/>
        </w:rPr>
        <w:t>The     key displays power- and energy-related measurements.</w:t>
      </w:r>
    </w:p>
    <w:p>
      <w:pPr>
        <w:pStyle w:val="3"/>
      </w:pPr>
      <w:bookmarkStart w:id="803" w:name="_Toc31306"/>
      <w:bookmarkStart w:id="804" w:name="_Toc414951783"/>
      <w:bookmarkStart w:id="805" w:name="_Toc414953856"/>
      <w:bookmarkStart w:id="806" w:name="_Toc1626"/>
      <w:r>
        <w:t>11.1</w:t>
      </w:r>
      <w:r>
        <w:rPr>
          <w:rFonts w:hint="eastAsia"/>
        </w:rPr>
        <w:t xml:space="preserve">. </w:t>
      </w:r>
      <w:r>
        <w:t>A</w:t>
      </w:r>
      <w:r>
        <w:rPr>
          <w:rFonts w:hint="eastAsia"/>
        </w:rPr>
        <w:t>vailable sub-menus</w:t>
      </w:r>
      <w:bookmarkEnd w:id="803"/>
      <w:bookmarkEnd w:id="804"/>
      <w:bookmarkEnd w:id="805"/>
      <w:bookmarkEnd w:id="806"/>
    </w:p>
    <w:p>
      <w:pPr>
        <w:spacing w:before="156" w:after="156" w:line="240" w:lineRule="exact"/>
        <w:jc w:val="left"/>
        <w:rPr>
          <w:szCs w:val="21"/>
        </w:rPr>
      </w:pPr>
      <w:r>
        <w:rPr>
          <w:szCs w:val="21"/>
        </w:rPr>
        <w:t>The sub-menus are listed in the screen below and described individually in the paragraphs that follow.</w:t>
      </w:r>
    </w:p>
    <w:p>
      <w:pPr>
        <w:spacing w:line="240" w:lineRule="exact"/>
        <w:jc w:val="left"/>
        <w:rPr>
          <w:szCs w:val="21"/>
        </w:rPr>
      </w:pPr>
      <w:r>
        <w:rPr>
          <w:szCs w:val="21"/>
        </w:rPr>
        <w:t>The sub-menus are selected using the yellow keys on the keypad below the screen.</w:t>
      </w:r>
    </w:p>
    <w:p>
      <w:pPr>
        <w:spacing w:line="240" w:lineRule="exact"/>
        <w:jc w:val="left"/>
        <w:rPr>
          <w:szCs w:val="21"/>
        </w:rPr>
      </w:pPr>
    </w:p>
    <w:p>
      <w:pPr>
        <w:spacing w:line="240" w:lineRule="exact"/>
        <w:jc w:val="left"/>
        <w:rPr>
          <w:szCs w:val="21"/>
        </w:rPr>
      </w:pPr>
    </w:p>
    <w:p>
      <w:pPr>
        <w:spacing w:line="240" w:lineRule="exact"/>
        <w:jc w:val="left"/>
        <w:rPr>
          <w:szCs w:val="21"/>
        </w:rPr>
      </w:pPr>
    </w:p>
    <w:p>
      <w:pPr>
        <w:spacing w:line="240" w:lineRule="exact"/>
        <w:jc w:val="left"/>
        <w:rPr>
          <w:szCs w:val="21"/>
        </w:rPr>
      </w:pPr>
    </w:p>
    <w:p>
      <w:pPr>
        <w:spacing w:line="240" w:lineRule="exact"/>
        <w:jc w:val="left"/>
        <w:rPr>
          <w:szCs w:val="21"/>
        </w:rPr>
      </w:pPr>
    </w:p>
    <w:p>
      <w:pPr>
        <w:spacing w:line="240" w:lineRule="exact"/>
        <w:jc w:val="left"/>
        <w:rPr>
          <w:szCs w:val="21"/>
        </w:rPr>
      </w:pPr>
    </w:p>
    <w:p>
      <w:pPr>
        <w:spacing w:line="240" w:lineRule="exact"/>
        <w:jc w:val="left"/>
        <w:rPr>
          <w:szCs w:val="21"/>
        </w:rPr>
      </w:pPr>
    </w:p>
    <w:p>
      <w:pPr>
        <w:spacing w:line="240" w:lineRule="exact"/>
        <w:jc w:val="left"/>
        <w:rPr>
          <w:szCs w:val="21"/>
        </w:rPr>
      </w:pPr>
    </w:p>
    <w:p>
      <w:pPr>
        <w:spacing w:line="240" w:lineRule="exact"/>
        <w:jc w:val="left"/>
        <w:rPr>
          <w:szCs w:val="21"/>
        </w:rPr>
      </w:pPr>
    </w:p>
    <w:p>
      <w:pPr>
        <w:spacing w:before="156" w:after="156"/>
        <w:ind w:firstLine="420" w:firstLineChars="200"/>
        <w:jc w:val="left"/>
        <w:rPr>
          <w:szCs w:val="21"/>
        </w:rPr>
      </w:pPr>
      <w:r>
        <w:rPr>
          <w:szCs w:val="21"/>
        </w:rPr>
        <w:pict>
          <v:group id="_x0000_s2827" o:spid="_x0000_s2827" o:spt="203" style="position:absolute;left:0pt;margin-left:-7.05pt;margin-top:10.3pt;height:162.85pt;width:498.15pt;z-index:251749376;mso-width-relative:page;mso-height-relative:page;" coordorigin="993,4761" coordsize="9963,3257">
            <o:lock v:ext="edit"/>
            <v:shape id="Quad Arrow 914" o:spid="_x0000_s2828" o:spt="202" type="#_x0000_t202" style="position:absolute;left:993;top:5569;height:651;width:2713;" o:preferrelative="t" stroked="f" coordsize="21600,21600">
              <v:path/>
              <v:fill focussize="0,0"/>
              <v:stroke on="f" joinstyle="miter"/>
              <v:imagedata o:title=""/>
              <o:lock v:ext="edit"/>
              <v:textbox>
                <w:txbxContent>
                  <w:p>
                    <w:pPr>
                      <w:spacing w:line="240" w:lineRule="exact"/>
                      <w:rPr>
                        <w:szCs w:val="18"/>
                      </w:rPr>
                    </w:pPr>
                    <w:r>
                      <w:t>Display of energy generated</w:t>
                    </w:r>
                    <w:r>
                      <w:rPr>
                        <w:rFonts w:hint="eastAsia"/>
                      </w:rPr>
                      <w:t>.</w:t>
                    </w:r>
                  </w:p>
                </w:txbxContent>
              </v:textbox>
            </v:shape>
            <v:shape id="Quad Arrow 915" o:spid="_x0000_s2829" o:spt="202" type="#_x0000_t202" style="position:absolute;left:8107;top:5426;height:1706;width:2849;" o:preferrelative="t" stroked="f" coordsize="21600,21600">
              <v:path/>
              <v:fill focussize="0,0"/>
              <v:stroke on="f" joinstyle="miter"/>
              <v:imagedata o:title=""/>
              <o:lock v:ext="edit"/>
              <v:textbox>
                <w:txbxContent>
                  <w:p>
                    <w:pPr>
                      <w:spacing w:line="240" w:lineRule="exact"/>
                      <w:ind w:right="4" w:rightChars="2"/>
                      <w:rPr>
                        <w:szCs w:val="21"/>
                      </w:rPr>
                    </w:pPr>
                    <w:r>
                      <w:rPr>
                        <w:szCs w:val="21"/>
                      </w:rPr>
                      <w:t>Select displayed corresponding power and energy, use</w:t>
                    </w:r>
                    <w:r>
                      <w:rPr>
                        <w:szCs w:val="21"/>
                      </w:rPr>
                      <w:drawing>
                        <wp:inline distT="0" distB="0" distL="0" distR="0">
                          <wp:extent cx="204470" cy="81915"/>
                          <wp:effectExtent l="19050" t="0" r="5080" b="0"/>
                          <wp:docPr id="768" name="图片 251"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251" descr="up"/>
                                  <pic:cNvPicPr>
                                    <a:picLocks noChangeAspect="1" noChangeArrowheads="1"/>
                                  </pic:cNvPicPr>
                                </pic:nvPicPr>
                                <pic:blipFill>
                                  <a:blip r:embed="rId75"/>
                                  <a:srcRect/>
                                  <a:stretch>
                                    <a:fillRect/>
                                  </a:stretch>
                                </pic:blipFill>
                                <pic:spPr>
                                  <a:xfrm>
                                    <a:off x="0" y="0"/>
                                    <a:ext cx="204470" cy="81915"/>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204470" cy="81915"/>
                          <wp:effectExtent l="19050" t="0" r="5080" b="0"/>
                          <wp:docPr id="769" name="图片 769"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769" descr="down"/>
                                  <pic:cNvPicPr>
                                    <a:picLocks noChangeAspect="1" noChangeArrowheads="1"/>
                                  </pic:cNvPicPr>
                                </pic:nvPicPr>
                                <pic:blipFill>
                                  <a:blip r:embed="rId76"/>
                                  <a:srcRect/>
                                  <a:stretch>
                                    <a:fillRect/>
                                  </a:stretch>
                                </pic:blipFill>
                                <pic:spPr>
                                  <a:xfrm>
                                    <a:off x="0" y="0"/>
                                    <a:ext cx="204470" cy="81915"/>
                                  </a:xfrm>
                                  <a:prstGeom prst="rect">
                                    <a:avLst/>
                                  </a:prstGeom>
                                  <a:noFill/>
                                  <a:ln w="9525">
                                    <a:noFill/>
                                    <a:miter lim="800000"/>
                                    <a:headEnd/>
                                    <a:tailEnd/>
                                  </a:ln>
                                </pic:spPr>
                              </pic:pic>
                            </a:graphicData>
                          </a:graphic>
                        </wp:inline>
                      </w:drawing>
                    </w:r>
                    <w:r>
                      <w:rPr>
                        <w:szCs w:val="21"/>
                      </w:rPr>
                      <w:t>.</w:t>
                    </w:r>
                  </w:p>
                  <w:p>
                    <w:pPr>
                      <w:spacing w:line="240" w:lineRule="exact"/>
                      <w:ind w:right="4" w:rightChars="2"/>
                      <w:rPr>
                        <w:szCs w:val="21"/>
                      </w:rPr>
                    </w:pPr>
                    <w:r>
                      <w:rPr>
                        <w:b/>
                        <w:szCs w:val="21"/>
                      </w:rPr>
                      <w:t>∑</w:t>
                    </w:r>
                    <w:r>
                      <w:rPr>
                        <w:rFonts w:hAnsi="宋体"/>
                        <w:szCs w:val="21"/>
                      </w:rPr>
                      <w:t xml:space="preserve">: </w:t>
                    </w:r>
                    <w:r>
                      <w:rPr>
                        <w:szCs w:val="21"/>
                      </w:rPr>
                      <w:t>sum of 3 phases.</w:t>
                    </w:r>
                  </w:p>
                  <w:p>
                    <w:pPr>
                      <w:spacing w:line="240" w:lineRule="exact"/>
                      <w:ind w:right="4" w:rightChars="2"/>
                      <w:rPr>
                        <w:szCs w:val="21"/>
                      </w:rPr>
                    </w:pPr>
                    <w:r>
                      <w:rPr>
                        <w:szCs w:val="21"/>
                      </w:rPr>
                      <w:drawing>
                        <wp:inline distT="0" distB="0" distL="0" distR="0">
                          <wp:extent cx="95250" cy="95250"/>
                          <wp:effectExtent l="19050" t="0" r="0" b="0"/>
                          <wp:docPr id="770" name="图片 770" descr="averag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图片 770" descr="average_"/>
                                  <pic:cNvPicPr>
                                    <a:picLocks noChangeAspect="1" noChangeArrowheads="1"/>
                                  </pic:cNvPicPr>
                                </pic:nvPicPr>
                                <pic:blipFill>
                                  <a:blip r:embed="rId244"/>
                                  <a:srcRect/>
                                  <a:stretch>
                                    <a:fillRect/>
                                  </a:stretch>
                                </pic:blipFill>
                                <pic:spPr>
                                  <a:xfrm>
                                    <a:off x="0" y="0"/>
                                    <a:ext cx="95250" cy="95250"/>
                                  </a:xfrm>
                                  <a:prstGeom prst="rect">
                                    <a:avLst/>
                                  </a:prstGeom>
                                  <a:noFill/>
                                  <a:ln w="9525">
                                    <a:noFill/>
                                    <a:miter lim="800000"/>
                                    <a:headEnd/>
                                    <a:tailEnd/>
                                  </a:ln>
                                </pic:spPr>
                              </pic:pic>
                            </a:graphicData>
                          </a:graphic>
                        </wp:inline>
                      </w:drawing>
                    </w:r>
                    <w:r>
                      <w:rPr>
                        <w:rFonts w:ascii="宋体" w:hAnsi="宋体"/>
                        <w:sz w:val="18"/>
                        <w:szCs w:val="18"/>
                      </w:rPr>
                      <w:t xml:space="preserve">: </w:t>
                    </w:r>
                    <w:r>
                      <w:rPr>
                        <w:szCs w:val="21"/>
                      </w:rPr>
                      <w:t>Arithmetic mean of 3 phases(such as PF)</w:t>
                    </w:r>
                  </w:p>
                  <w:p>
                    <w:pPr>
                      <w:spacing w:before="156" w:after="156"/>
                      <w:ind w:right="4" w:rightChars="2"/>
                    </w:pPr>
                  </w:p>
                </w:txbxContent>
              </v:textbox>
            </v:shape>
            <v:shape id="Quad Arrow 916" o:spid="_x0000_s2830" o:spt="202" type="#_x0000_t202" style="position:absolute;left:1004;top:7242;height:429;width:2642;" o:preferrelative="t" stroked="f" coordsize="21600,21600">
              <v:path/>
              <v:fill focussize="0,0"/>
              <v:stroke on="f" joinstyle="miter"/>
              <v:imagedata o:title=""/>
              <o:lock v:ext="edit"/>
              <v:textbox>
                <w:txbxContent>
                  <w:p>
                    <w:pPr>
                      <w:tabs>
                        <w:tab w:val="left" w:pos="142"/>
                      </w:tabs>
                      <w:spacing w:line="240" w:lineRule="exact"/>
                      <w:ind w:right="-197" w:rightChars="-94"/>
                    </w:pPr>
                    <w:r>
                      <w:t xml:space="preserve">Display of PF, </w:t>
                    </w:r>
                    <w:r>
                      <w:rPr>
                        <w:rFonts w:hint="eastAsia"/>
                      </w:rPr>
                      <w:t>DPF</w:t>
                    </w:r>
                    <w:r>
                      <w:t xml:space="preserve">, </w:t>
                    </w:r>
                    <w:r>
                      <w:rPr>
                        <w:rFonts w:hint="eastAsia"/>
                      </w:rPr>
                      <w:t xml:space="preserve">and </w:t>
                    </w:r>
                    <w:r>
                      <w:t>tan Φ</w:t>
                    </w:r>
                    <w:r>
                      <w:rPr>
                        <w:rFonts w:hint="eastAsia"/>
                      </w:rPr>
                      <w:t>.</w:t>
                    </w:r>
                  </w:p>
                  <w:p>
                    <w:pPr>
                      <w:tabs>
                        <w:tab w:val="left" w:pos="142"/>
                      </w:tabs>
                      <w:spacing w:before="156" w:after="156" w:line="0" w:lineRule="atLeast"/>
                      <w:ind w:right="-197" w:rightChars="-94"/>
                      <w:jc w:val="left"/>
                      <w:rPr>
                        <w:sz w:val="18"/>
                        <w:szCs w:val="18"/>
                      </w:rPr>
                    </w:pPr>
                  </w:p>
                </w:txbxContent>
              </v:textbox>
            </v:shape>
            <v:shape id="Quad Arrow 917" o:spid="_x0000_s2831" o:spt="202" type="#_x0000_t202" style="position:absolute;left:993;top:4768;height:646;width:2713;" o:preferrelative="t" stroked="f" coordsize="21600,21600">
              <v:path/>
              <v:fill focussize="0,0"/>
              <v:stroke on="f" joinstyle="miter"/>
              <v:imagedata o:title=""/>
              <o:lock v:ext="edit"/>
              <v:textbox>
                <w:txbxContent>
                  <w:p>
                    <w:pPr>
                      <w:spacing w:line="240" w:lineRule="exact"/>
                      <w:ind w:right="6" w:rightChars="3"/>
                    </w:pPr>
                    <w:r>
                      <w:t xml:space="preserve">The date and time at which </w:t>
                    </w:r>
                    <w:r>
                      <w:rPr>
                        <w:rFonts w:hint="eastAsia"/>
                      </w:rPr>
                      <w:t xml:space="preserve">energy </w:t>
                    </w:r>
                    <w:r>
                      <w:t xml:space="preserve">metering </w:t>
                    </w:r>
                    <w:r>
                      <w:rPr>
                        <w:rFonts w:hint="eastAsia"/>
                      </w:rPr>
                      <w:t>s</w:t>
                    </w:r>
                    <w:r>
                      <w:t>tarts</w:t>
                    </w:r>
                    <w:r>
                      <w:rPr>
                        <w:rFonts w:hint="eastAsia"/>
                      </w:rPr>
                      <w:t>.</w:t>
                    </w:r>
                  </w:p>
                  <w:p>
                    <w:pPr>
                      <w:spacing w:before="156" w:after="156"/>
                      <w:ind w:right="6" w:rightChars="3"/>
                      <w:rPr>
                        <w:szCs w:val="18"/>
                      </w:rPr>
                    </w:pPr>
                  </w:p>
                </w:txbxContent>
              </v:textbox>
            </v:shape>
            <v:shape id="Quad Arrow 918" o:spid="_x0000_s2832" o:spt="202" type="#_x0000_t202" style="position:absolute;left:994;top:6448;height:491;width:2712;" o:preferrelative="t" stroked="f" coordsize="21600,21600">
              <v:path/>
              <v:fill focussize="0,0"/>
              <v:stroke on="f" joinstyle="miter"/>
              <v:imagedata o:title=""/>
              <o:lock v:ext="edit"/>
              <v:textbox>
                <w:txbxContent>
                  <w:p>
                    <w:pPr>
                      <w:spacing w:line="240" w:lineRule="exact"/>
                      <w:ind w:right="-65" w:rightChars="-31"/>
                      <w:rPr>
                        <w:szCs w:val="18"/>
                      </w:rPr>
                    </w:pPr>
                    <w:r>
                      <w:t>Display of energy consumed</w:t>
                    </w:r>
                    <w:r>
                      <w:rPr>
                        <w:rFonts w:hint="eastAsia"/>
                      </w:rPr>
                      <w:t>.</w:t>
                    </w:r>
                  </w:p>
                </w:txbxContent>
              </v:textbox>
            </v:shape>
            <v:shape id="Quad Arrow 919" o:spid="_x0000_s2833" o:spt="202" type="#_x0000_t202" style="position:absolute;left:8103;top:4761;height:645;width:2842;" o:preferrelative="t" stroked="f" coordsize="21600,21600">
              <v:path/>
              <v:fill focussize="0,0"/>
              <v:stroke on="f" joinstyle="miter"/>
              <v:imagedata o:title=""/>
              <o:lock v:ext="edit"/>
              <v:textbox>
                <w:txbxContent>
                  <w:p>
                    <w:pPr>
                      <w:spacing w:line="240" w:lineRule="exact"/>
                      <w:ind w:right="4" w:rightChars="2"/>
                    </w:pPr>
                    <w:r>
                      <w:t>The date and time at which energy metering stops.</w:t>
                    </w:r>
                  </w:p>
                  <w:p>
                    <w:pPr>
                      <w:spacing w:before="156" w:after="156"/>
                      <w:ind w:right="4" w:rightChars="2"/>
                      <w:rPr>
                        <w:szCs w:val="18"/>
                      </w:rPr>
                    </w:pPr>
                  </w:p>
                </w:txbxContent>
              </v:textbox>
            </v:shape>
            <v:shape id="Picture 920" o:spid="_x0000_s2834" o:spt="75" type="#_x0000_t75" style="position:absolute;left:4161;top:4893;height:2665;width:3568;" filled="f" stroked="t" coordsize="21600,21600">
              <v:path/>
              <v:fill on="f" focussize="0,0"/>
              <v:stroke weight="0.5pt" miterlimit="2"/>
              <v:imagedata r:id="rId243" o:title="42_W1410140839"/>
              <o:lock v:ext="edit" aspectratio="t"/>
            </v:shape>
            <v:shape id="Quad Arrow 921" o:spid="_x0000_s2835" o:spt="202" type="#_x0000_t202" style="position:absolute;left:8114;top:7583;height:435;width:2614;" o:preferrelative="t" stroked="f" coordsize="21600,21600">
              <v:path/>
              <v:fill focussize="0,0"/>
              <v:stroke on="f" joinstyle="miter"/>
              <v:imagedata o:title=""/>
              <o:lock v:ext="edit"/>
              <v:textbox>
                <w:txbxContent>
                  <w:p>
                    <w:pPr>
                      <w:spacing w:line="240" w:lineRule="exact"/>
                      <w:jc w:val="left"/>
                      <w:rPr>
                        <w:sz w:val="18"/>
                        <w:szCs w:val="18"/>
                      </w:rPr>
                    </w:pPr>
                    <w:r>
                      <w:t>Reset of energy meter</w:t>
                    </w:r>
                    <w:r>
                      <w:rPr>
                        <w:rFonts w:hint="eastAsia"/>
                      </w:rPr>
                      <w:t>.</w:t>
                    </w:r>
                  </w:p>
                </w:txbxContent>
              </v:textbox>
            </v:shape>
            <v:shape id="Quad Arrow 922" o:spid="_x0000_s2836" o:spt="202" type="#_x0000_t202" style="position:absolute;left:8107;top:7060;height:473;width:2805;" o:preferrelative="t" stroked="f" coordsize="21600,21600">
              <v:path/>
              <v:fill focussize="0,0"/>
              <v:stroke on="f" joinstyle="miter"/>
              <v:imagedata o:title=""/>
              <o:lock v:ext="edit"/>
              <v:textbox>
                <w:txbxContent>
                  <w:p>
                    <w:pPr>
                      <w:spacing w:line="240" w:lineRule="exact"/>
                      <w:rPr>
                        <w:szCs w:val="18"/>
                      </w:rPr>
                    </w:pPr>
                    <w:r>
                      <w:t>Start of energy metering</w:t>
                    </w:r>
                    <w:r>
                      <w:rPr>
                        <w:rFonts w:hint="eastAsia"/>
                      </w:rPr>
                      <w:t>.</w:t>
                    </w:r>
                  </w:p>
                </w:txbxContent>
              </v:textbox>
            </v:shape>
            <v:shape id="Straight Connector 923" o:spid="_x0000_s2837" o:spt="32" type="#_x0000_t32" style="position:absolute;left:3706;top:7435;height:0;width:1149;" o:connectortype="straight" filled="f" o:preferrelative="t" stroked="t" coordsize="21600,21600">
              <v:path arrowok="t"/>
              <v:fill on="f" focussize="0,0"/>
              <v:stroke weight="1pt" color="#E36C0A" miterlimit="2"/>
              <v:imagedata o:title=""/>
              <o:lock v:ext="edit"/>
            </v:shape>
            <v:shape id="Straight Connector 924" o:spid="_x0000_s2838" o:spt="32" type="#_x0000_t32" style="position:absolute;left:3706;top:4986;height:177;width:480;" o:connectortype="straight" filled="f" o:preferrelative="t" stroked="t" coordsize="21600,21600">
              <v:path arrowok="t"/>
              <v:fill on="f" focussize="0,0"/>
              <v:stroke weight="1pt" color="#E36C0A" miterlimit="2"/>
              <v:imagedata o:title=""/>
              <o:lock v:ext="edit"/>
            </v:shape>
            <v:shape id="Straight Connector 925" o:spid="_x0000_s2839" o:spt="32" type="#_x0000_t32" style="position:absolute;left:3706;top:5754;height:1507;width:2469;" o:connectortype="straight" filled="f" o:preferrelative="t" stroked="t" coordsize="21600,21600">
              <v:path arrowok="t"/>
              <v:fill on="f" focussize="0,0"/>
              <v:stroke weight="1pt" color="#E36C0A" miterlimit="2"/>
              <v:imagedata o:title=""/>
              <o:lock v:ext="edit"/>
            </v:shape>
            <v:shape id="Straight Connector 926" o:spid="_x0000_s2840" o:spt="32" type="#_x0000_t32" style="position:absolute;left:7586;top:5639;height:0;width:472;" o:connectortype="straight" filled="f" o:preferrelative="t" stroked="t" coordsize="21600,21600">
              <v:path arrowok="t"/>
              <v:fill on="f" focussize="0,0"/>
              <v:stroke weight="1pt" color="#E36C0A" miterlimit="2"/>
              <v:imagedata o:title=""/>
              <o:lock v:ext="edit"/>
            </v:shape>
            <v:shape id="Straight Connector 927" o:spid="_x0000_s2841" o:spt="32" type="#_x0000_t32" style="position:absolute;left:3706;top:6646;height:669;width:1910;" o:connectortype="straight" filled="f" o:preferrelative="t" stroked="t" coordsize="21600,21600">
              <v:path arrowok="t"/>
              <v:fill on="f" focussize="0,0"/>
              <v:stroke weight="1pt" color="#E36C0A" miterlimit="2"/>
              <v:imagedata o:title=""/>
              <o:lock v:ext="edit"/>
            </v:shape>
            <v:shape id="Straight Connector 928" o:spid="_x0000_s2842" o:spt="32" type="#_x0000_t32" style="position:absolute;left:7500;top:4986;flip:y;height:188;width:585;" o:connectortype="straight" filled="f" o:preferrelative="t" stroked="t" coordsize="21600,21600">
              <v:path arrowok="t"/>
              <v:fill on="f" focussize="0,0"/>
              <v:stroke weight="1pt" color="#E36C0A" miterlimit="2"/>
              <v:imagedata o:title=""/>
              <o:lock v:ext="edit"/>
            </v:shape>
            <v:shape id="Straight Connector 929" o:spid="_x0000_s2843" o:spt="32" type="#_x0000_t32" style="position:absolute;left:7500;top:7392;height:279;width:603;" o:connectortype="straight" filled="f" o:preferrelative="t" stroked="t" coordsize="21600,21600">
              <v:path arrowok="t"/>
              <v:fill on="f" focussize="0,0"/>
              <v:stroke weight="1pt" color="#E36C0A" miterlimit="2"/>
              <v:imagedata o:title=""/>
              <o:lock v:ext="edit"/>
            </v:shape>
            <v:shape id="Straight Connector 930" o:spid="_x0000_s2844" o:spt="32" type="#_x0000_t32" style="position:absolute;left:6883;top:7261;flip:y;height:131;width:1175;" o:connectortype="straight" filled="f" o:preferrelative="t" stroked="t" coordsize="21600,21600">
              <v:path arrowok="t"/>
              <v:fill on="f" focussize="0,0"/>
              <v:stroke weight="1pt" color="#E36C0A" miterlimit="2"/>
              <v:imagedata o:title=""/>
              <o:lock v:ext="edit"/>
            </v:shape>
          </v:group>
        </w:pict>
      </w:r>
    </w:p>
    <w:p>
      <w:pPr>
        <w:spacing w:before="156" w:after="156"/>
        <w:ind w:firstLine="420" w:firstLineChars="200"/>
        <w:jc w:val="left"/>
        <w:rPr>
          <w:szCs w:val="21"/>
        </w:rPr>
      </w:pPr>
    </w:p>
    <w:p>
      <w:pPr>
        <w:spacing w:before="156" w:after="156"/>
        <w:jc w:val="left"/>
        <w:rPr>
          <w:szCs w:val="21"/>
        </w:rPr>
      </w:pPr>
    </w:p>
    <w:p>
      <w:pPr>
        <w:spacing w:before="156" w:after="156"/>
        <w:ind w:firstLine="3360" w:firstLineChars="1600"/>
        <w:jc w:val="left"/>
        <w:rPr>
          <w:szCs w:val="21"/>
        </w:rPr>
      </w:pPr>
    </w:p>
    <w:p>
      <w:pPr>
        <w:spacing w:before="156" w:after="156"/>
        <w:jc w:val="left"/>
        <w:rPr>
          <w:szCs w:val="21"/>
        </w:rPr>
      </w:pPr>
    </w:p>
    <w:p>
      <w:pPr>
        <w:spacing w:before="156" w:after="156"/>
        <w:jc w:val="left"/>
        <w:rPr>
          <w:szCs w:val="21"/>
        </w:rPr>
      </w:pPr>
    </w:p>
    <w:p>
      <w:pPr>
        <w:spacing w:before="156" w:after="156"/>
        <w:jc w:val="left"/>
        <w:rPr>
          <w:szCs w:val="21"/>
        </w:rPr>
      </w:pPr>
    </w:p>
    <w:p>
      <w:pPr>
        <w:spacing w:before="156" w:after="156" w:line="240" w:lineRule="exact"/>
        <w:jc w:val="center"/>
        <w:rPr>
          <w:i/>
          <w:szCs w:val="21"/>
        </w:rPr>
      </w:pPr>
      <w:r>
        <w:rPr>
          <w:i/>
          <w:szCs w:val="21"/>
        </w:rPr>
        <w:t>Figure 11-1: the Power and energy mode screen</w:t>
      </w:r>
    </w:p>
    <w:p>
      <w:pPr>
        <w:pStyle w:val="3"/>
      </w:pPr>
      <w:bookmarkStart w:id="807" w:name="_Toc414953857"/>
      <w:bookmarkStart w:id="808" w:name="_Toc1977"/>
      <w:bookmarkStart w:id="809" w:name="_Toc414951784"/>
      <w:bookmarkStart w:id="810" w:name="_Toc19434"/>
      <w:r>
        <w:t>11.2</w:t>
      </w:r>
      <w:r>
        <w:rPr>
          <w:rFonts w:hint="eastAsia"/>
        </w:rPr>
        <w:t xml:space="preserve">. </w:t>
      </w:r>
      <w:r>
        <w:t>E</w:t>
      </w:r>
      <w:r>
        <w:rPr>
          <w:rFonts w:hint="eastAsia"/>
        </w:rPr>
        <w:t>nergy consumed</w:t>
      </w:r>
      <w:bookmarkEnd w:id="807"/>
      <w:bookmarkEnd w:id="808"/>
      <w:bookmarkEnd w:id="809"/>
      <w:bookmarkEnd w:id="810"/>
      <w:r>
        <w:rPr>
          <w:rFonts w:hint="eastAsia"/>
        </w:rPr>
        <w:t xml:space="preserve"> </w:t>
      </w:r>
    </w:p>
    <w:p>
      <w:pPr>
        <w:pStyle w:val="34"/>
        <w:spacing w:before="156" w:after="156" w:line="240" w:lineRule="exact"/>
        <w:ind w:firstLine="0" w:firstLineChars="0"/>
        <w:jc w:val="left"/>
        <w:rPr>
          <w:szCs w:val="21"/>
        </w:rPr>
      </w:pPr>
      <w:r>
        <w:rPr>
          <w:szCs w:val="21"/>
        </w:rPr>
        <w:t xml:space="preserve">The </w:t>
      </w:r>
      <w:r>
        <w:rPr>
          <w:szCs w:val="21"/>
        </w:rPr>
        <w:drawing>
          <wp:inline distT="0" distB="0" distL="0" distR="0">
            <wp:extent cx="307340" cy="122555"/>
            <wp:effectExtent l="19050" t="0" r="0" b="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1" noChangeArrowheads="1"/>
                    </pic:cNvPicPr>
                  </pic:nvPicPr>
                  <pic:blipFill>
                    <a:blip r:embed="rId245"/>
                    <a:srcRect/>
                    <a:stretch>
                      <a:fillRect/>
                    </a:stretch>
                  </pic:blipFill>
                  <pic:spPr>
                    <a:xfrm>
                      <a:off x="0" y="0"/>
                      <a:ext cx="307340" cy="122555"/>
                    </a:xfrm>
                    <a:prstGeom prst="rect">
                      <a:avLst/>
                    </a:prstGeom>
                    <a:noFill/>
                    <a:ln w="9525">
                      <a:noFill/>
                      <a:miter lim="800000"/>
                      <a:headEnd/>
                      <a:tailEnd/>
                    </a:ln>
                  </pic:spPr>
                </pic:pic>
              </a:graphicData>
            </a:graphic>
          </wp:inline>
        </w:drawing>
      </w:r>
      <w:r>
        <w:rPr>
          <w:szCs w:val="21"/>
        </w:rPr>
        <w:t xml:space="preserve"> sub-menu displays the active power, the reactive powers (capacitive and inductive), the apparent power.</w:t>
      </w:r>
    </w:p>
    <w:p>
      <w:pPr>
        <w:pStyle w:val="4"/>
        <w:spacing w:before="156"/>
      </w:pPr>
      <w:bookmarkStart w:id="811" w:name="_Toc414953858"/>
      <w:bookmarkStart w:id="812" w:name="_Toc414951785"/>
      <w:bookmarkStart w:id="813" w:name="_Toc28344"/>
      <w:bookmarkStart w:id="814" w:name="_Toc26914"/>
      <w:r>
        <w:t>11.2.1</w:t>
      </w:r>
      <w:r>
        <w:rPr>
          <w:rFonts w:hint="eastAsia"/>
        </w:rPr>
        <w:t xml:space="preserve">. </w:t>
      </w:r>
      <w:r>
        <w:t>T</w:t>
      </w:r>
      <w:r>
        <w:rPr>
          <w:rFonts w:hint="eastAsia"/>
        </w:rPr>
        <w:t>he energies consumed screen for the 3 phases (3L)</w:t>
      </w:r>
      <w:bookmarkEnd w:id="811"/>
      <w:bookmarkEnd w:id="812"/>
      <w:bookmarkEnd w:id="813"/>
      <w:bookmarkEnd w:id="814"/>
    </w:p>
    <w:p>
      <w:pPr>
        <w:spacing w:before="156" w:after="156" w:line="240" w:lineRule="exact"/>
        <w:jc w:val="left"/>
        <w:rPr>
          <w:szCs w:val="21"/>
        </w:rPr>
      </w:pPr>
      <w:r>
        <w:rPr>
          <w:szCs w:val="21"/>
        </w:rPr>
        <w:t>This screen displays the following information:</w:t>
      </w:r>
    </w:p>
    <w:p>
      <w:pPr>
        <w:spacing w:before="156" w:after="156"/>
        <w:jc w:val="center"/>
        <w:rPr>
          <w:szCs w:val="21"/>
        </w:rPr>
      </w:pPr>
      <w:r>
        <w:drawing>
          <wp:inline distT="0" distB="0" distL="0" distR="0">
            <wp:extent cx="2258695" cy="1692275"/>
            <wp:effectExtent l="19050" t="19050" r="27305" b="22225"/>
            <wp:docPr id="497"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518"/>
                    <pic:cNvPicPr>
                      <a:picLocks noChangeAspect="1" noChangeArrowheads="1"/>
                    </pic:cNvPicPr>
                  </pic:nvPicPr>
                  <pic:blipFill>
                    <a:blip r:embed="rId246"/>
                    <a:srcRect/>
                    <a:stretch>
                      <a:fillRect/>
                    </a:stretch>
                  </pic:blipFill>
                  <pic:spPr>
                    <a:xfrm>
                      <a:off x="0" y="0"/>
                      <a:ext cx="2258695" cy="1692275"/>
                    </a:xfrm>
                    <a:prstGeom prst="rect">
                      <a:avLst/>
                    </a:prstGeom>
                    <a:noFill/>
                    <a:ln w="6350" cmpd="sng">
                      <a:solidFill>
                        <a:srgbClr val="000000"/>
                      </a:solidFill>
                      <a:miter lim="800000"/>
                      <a:headEnd/>
                      <a:tailEnd/>
                    </a:ln>
                    <a:effectLst/>
                  </pic:spPr>
                </pic:pic>
              </a:graphicData>
            </a:graphic>
          </wp:inline>
        </w:drawing>
      </w:r>
    </w:p>
    <w:p>
      <w:pPr>
        <w:spacing w:before="156" w:after="156" w:line="240" w:lineRule="exact"/>
        <w:jc w:val="center"/>
        <w:rPr>
          <w:i/>
          <w:szCs w:val="21"/>
        </w:rPr>
      </w:pPr>
      <w:r>
        <w:rPr>
          <w:i/>
          <w:szCs w:val="21"/>
        </w:rPr>
        <w:t>Figure 11-2: the energies consumed screen for the 3 phases (3L)</w:t>
      </w:r>
    </w:p>
    <w:tbl>
      <w:tblPr>
        <w:tblStyle w:val="20"/>
        <w:tblW w:w="680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2"/>
        <w:gridCol w:w="5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2" w:type="dxa"/>
          </w:tcPr>
          <w:p>
            <w:pPr>
              <w:jc w:val="center"/>
              <w:rPr>
                <w:b/>
                <w:szCs w:val="21"/>
              </w:rPr>
            </w:pPr>
            <w:r>
              <w:rPr>
                <w:b/>
                <w:szCs w:val="21"/>
              </w:rPr>
              <w:t>Unit</w:t>
            </w:r>
          </w:p>
        </w:tc>
        <w:tc>
          <w:tcPr>
            <w:tcW w:w="5442" w:type="dxa"/>
          </w:tcPr>
          <w:p>
            <w:pPr>
              <w:jc w:val="left"/>
              <w:rPr>
                <w:b/>
                <w:szCs w:val="21"/>
              </w:rPr>
            </w:pPr>
            <w:r>
              <w:rPr>
                <w:b/>
                <w:szCs w:val="21"/>
              </w:rPr>
              <w:t>Designation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2" w:type="dxa"/>
          </w:tcPr>
          <w:p>
            <w:pPr>
              <w:jc w:val="center"/>
              <w:rPr>
                <w:b/>
                <w:szCs w:val="21"/>
              </w:rPr>
            </w:pPr>
            <w:r>
              <w:rPr>
                <w:b/>
                <w:szCs w:val="21"/>
              </w:rPr>
              <w:t>W</w:t>
            </w:r>
          </w:p>
        </w:tc>
        <w:tc>
          <w:tcPr>
            <w:tcW w:w="5442" w:type="dxa"/>
          </w:tcPr>
          <w:p>
            <w:pPr>
              <w:jc w:val="left"/>
              <w:rPr>
                <w:szCs w:val="21"/>
              </w:rPr>
            </w:pPr>
            <w:r>
              <w:rPr>
                <w:szCs w:val="21"/>
              </w:rPr>
              <w:t>Active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2" w:type="dxa"/>
          </w:tcPr>
          <w:p>
            <w:pPr>
              <w:jc w:val="center"/>
              <w:rPr>
                <w:b/>
                <w:szCs w:val="21"/>
              </w:rPr>
            </w:pPr>
            <w:r>
              <w:rPr>
                <w:b/>
                <w:szCs w:val="21"/>
              </w:rPr>
              <w:t>Wh</w:t>
            </w:r>
          </w:p>
        </w:tc>
        <w:tc>
          <w:tcPr>
            <w:tcW w:w="5442" w:type="dxa"/>
          </w:tcPr>
          <w:p>
            <w:pPr>
              <w:jc w:val="left"/>
              <w:rPr>
                <w:szCs w:val="21"/>
              </w:rPr>
            </w:pPr>
            <w:r>
              <w:rPr>
                <w:szCs w:val="21"/>
              </w:rPr>
              <w:t>Active energy consumed.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2" w:type="dxa"/>
          </w:tcPr>
          <w:p>
            <w:pPr>
              <w:jc w:val="center"/>
              <w:rPr>
                <w:b/>
                <w:szCs w:val="21"/>
              </w:rPr>
            </w:pPr>
            <w:r>
              <w:rPr>
                <w:b/>
                <w:szCs w:val="21"/>
              </w:rPr>
              <w:t>VAR</w:t>
            </w:r>
          </w:p>
        </w:tc>
        <w:tc>
          <w:tcPr>
            <w:tcW w:w="5442" w:type="dxa"/>
          </w:tcPr>
          <w:p>
            <w:pPr>
              <w:jc w:val="left"/>
              <w:rPr>
                <w:szCs w:val="21"/>
              </w:rPr>
            </w:pPr>
            <w:r>
              <w:rPr>
                <w:szCs w:val="21"/>
              </w:rPr>
              <w:t xml:space="preserve">Reactive power(inductive </w:t>
            </w:r>
            <w:r>
              <w:rPr>
                <w:szCs w:val="21"/>
              </w:rPr>
              <w:drawing>
                <wp:inline distT="0" distB="0" distL="0" distR="0">
                  <wp:extent cx="81915" cy="109220"/>
                  <wp:effectExtent l="19050" t="0" r="0" b="0"/>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pic:cNvPicPr>
                            <a:picLocks noChangeAspect="1" noChangeArrowheads="1"/>
                          </pic:cNvPicPr>
                        </pic:nvPicPr>
                        <pic:blipFill>
                          <a:blip r:embed="rId71"/>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 xml:space="preserve"> or capacitive</w:t>
            </w:r>
            <w:r>
              <w:rPr>
                <w:szCs w:val="21"/>
              </w:rPr>
              <w:drawing>
                <wp:inline distT="0" distB="0" distL="0" distR="0">
                  <wp:extent cx="81915" cy="109220"/>
                  <wp:effectExtent l="19050" t="0" r="0" b="0"/>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pic:cNvPicPr>
                            <a:picLocks noChangeAspect="1" noChangeArrowheads="1"/>
                          </pic:cNvPicPr>
                        </pic:nvPicPr>
                        <pic:blipFill>
                          <a:blip r:embed="rId247"/>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2" w:type="dxa"/>
          </w:tcPr>
          <w:p>
            <w:pPr>
              <w:jc w:val="center"/>
              <w:rPr>
                <w:b/>
                <w:szCs w:val="21"/>
              </w:rPr>
            </w:pPr>
            <w:r>
              <w:rPr>
                <w:b/>
                <w:szCs w:val="21"/>
              </w:rPr>
              <w:t>VARh</w:t>
            </w:r>
          </w:p>
        </w:tc>
        <w:tc>
          <w:tcPr>
            <w:tcW w:w="5442" w:type="dxa"/>
          </w:tcPr>
          <w:p>
            <w:pPr>
              <w:jc w:val="left"/>
              <w:rPr>
                <w:szCs w:val="21"/>
              </w:rPr>
            </w:pPr>
            <w:r>
              <w:rPr>
                <w:szCs w:val="21"/>
              </w:rPr>
              <w:t xml:space="preserve">Reactive energies consumed(inductive </w:t>
            </w:r>
            <w:r>
              <w:rPr>
                <w:szCs w:val="21"/>
              </w:rPr>
              <w:drawing>
                <wp:inline distT="0" distB="0" distL="0" distR="0">
                  <wp:extent cx="81915" cy="109220"/>
                  <wp:effectExtent l="19050" t="0" r="0" b="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pic:cNvPicPr>
                            <a:picLocks noChangeAspect="1" noChangeArrowheads="1"/>
                          </pic:cNvPicPr>
                        </pic:nvPicPr>
                        <pic:blipFill>
                          <a:blip r:embed="rId71"/>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 xml:space="preserve"> or capacitive </w:t>
            </w:r>
            <w:r>
              <w:rPr>
                <w:szCs w:val="21"/>
              </w:rPr>
              <w:drawing>
                <wp:inline distT="0" distB="0" distL="0" distR="0">
                  <wp:extent cx="81915" cy="109220"/>
                  <wp:effectExtent l="19050" t="0" r="0" b="0"/>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pic:cNvPicPr>
                            <a:picLocks noChangeAspect="1" noChangeArrowheads="1"/>
                          </pic:cNvPicPr>
                        </pic:nvPicPr>
                        <pic:blipFill>
                          <a:blip r:embed="rId247"/>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2" w:type="dxa"/>
          </w:tcPr>
          <w:p>
            <w:pPr>
              <w:jc w:val="center"/>
              <w:rPr>
                <w:b/>
                <w:szCs w:val="21"/>
              </w:rPr>
            </w:pPr>
            <w:r>
              <w:rPr>
                <w:b/>
                <w:szCs w:val="21"/>
              </w:rPr>
              <w:t>VA</w:t>
            </w:r>
          </w:p>
        </w:tc>
        <w:tc>
          <w:tcPr>
            <w:tcW w:w="5442" w:type="dxa"/>
          </w:tcPr>
          <w:p>
            <w:pPr>
              <w:jc w:val="left"/>
              <w:rPr>
                <w:szCs w:val="21"/>
              </w:rPr>
            </w:pPr>
            <w:r>
              <w:rPr>
                <w:szCs w:val="21"/>
              </w:rPr>
              <w:t>Apparent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2" w:type="dxa"/>
          </w:tcPr>
          <w:p>
            <w:pPr>
              <w:jc w:val="center"/>
              <w:rPr>
                <w:b/>
                <w:szCs w:val="21"/>
              </w:rPr>
            </w:pPr>
            <w:r>
              <w:rPr>
                <w:b/>
                <w:szCs w:val="21"/>
              </w:rPr>
              <w:t>VAh</w:t>
            </w:r>
          </w:p>
        </w:tc>
        <w:tc>
          <w:tcPr>
            <w:tcW w:w="5442" w:type="dxa"/>
          </w:tcPr>
          <w:p>
            <w:pPr>
              <w:jc w:val="left"/>
              <w:rPr>
                <w:szCs w:val="21"/>
              </w:rPr>
            </w:pPr>
            <w:r>
              <w:rPr>
                <w:szCs w:val="21"/>
              </w:rPr>
              <w:t>Apparent energy consumed.</w:t>
            </w:r>
          </w:p>
        </w:tc>
      </w:tr>
    </w:tbl>
    <w:p>
      <w:pPr>
        <w:pStyle w:val="4"/>
        <w:keepNext w:val="0"/>
        <w:keepLines w:val="0"/>
        <w:spacing w:before="156"/>
      </w:pPr>
    </w:p>
    <w:p>
      <w:pPr>
        <w:pStyle w:val="4"/>
        <w:spacing w:before="156"/>
      </w:pPr>
      <w:bookmarkStart w:id="815" w:name="_Toc19335"/>
      <w:bookmarkStart w:id="816" w:name="_Toc414951786"/>
      <w:bookmarkStart w:id="817" w:name="_Toc414953859"/>
      <w:bookmarkStart w:id="818" w:name="_Toc1783"/>
      <w:r>
        <w:t>11.2.2</w:t>
      </w:r>
      <w:r>
        <w:rPr>
          <w:rFonts w:hint="eastAsia"/>
        </w:rPr>
        <w:t xml:space="preserve">. </w:t>
      </w:r>
      <w:r>
        <w:t>T</w:t>
      </w:r>
      <w:r>
        <w:rPr>
          <w:rFonts w:hint="eastAsia"/>
        </w:rPr>
        <w:t>he energies consumed screen for phase L1</w:t>
      </w:r>
      <w:bookmarkEnd w:id="815"/>
      <w:bookmarkEnd w:id="816"/>
      <w:bookmarkEnd w:id="817"/>
      <w:bookmarkEnd w:id="818"/>
    </w:p>
    <w:p>
      <w:pPr>
        <w:spacing w:before="156" w:after="156" w:line="240" w:lineRule="exact"/>
        <w:jc w:val="left"/>
        <w:rPr>
          <w:szCs w:val="21"/>
        </w:rPr>
      </w:pPr>
      <w:r>
        <w:rPr>
          <w:szCs w:val="21"/>
        </w:rPr>
        <w:t>This screen displays the following information:</w:t>
      </w:r>
    </w:p>
    <w:p>
      <w:pPr>
        <w:spacing w:before="156" w:after="156"/>
        <w:jc w:val="center"/>
        <w:rPr>
          <w:szCs w:val="21"/>
        </w:rPr>
      </w:pPr>
      <w:r>
        <w:drawing>
          <wp:inline distT="0" distB="0" distL="0" distR="0">
            <wp:extent cx="2265680" cy="1692275"/>
            <wp:effectExtent l="19050" t="19050" r="20320" b="22225"/>
            <wp:docPr id="502"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19"/>
                    <pic:cNvPicPr>
                      <a:picLocks noChangeAspect="1" noChangeArrowheads="1"/>
                    </pic:cNvPicPr>
                  </pic:nvPicPr>
                  <pic:blipFill>
                    <a:blip r:embed="rId248"/>
                    <a:srcRect/>
                    <a:stretch>
                      <a:fillRect/>
                    </a:stretch>
                  </pic:blipFill>
                  <pic:spPr>
                    <a:xfrm>
                      <a:off x="0" y="0"/>
                      <a:ext cx="2265680" cy="1692275"/>
                    </a:xfrm>
                    <a:prstGeom prst="rect">
                      <a:avLst/>
                    </a:prstGeom>
                    <a:noFill/>
                    <a:ln w="6350" cmpd="sng">
                      <a:solidFill>
                        <a:srgbClr val="000000"/>
                      </a:solidFill>
                      <a:miter lim="800000"/>
                      <a:headEnd/>
                      <a:tailEnd/>
                    </a:ln>
                    <a:effectLst/>
                  </pic:spPr>
                </pic:pic>
              </a:graphicData>
            </a:graphic>
          </wp:inline>
        </w:drawing>
      </w:r>
    </w:p>
    <w:p>
      <w:pPr>
        <w:spacing w:before="156" w:after="156" w:line="240" w:lineRule="exact"/>
        <w:jc w:val="center"/>
        <w:rPr>
          <w:i/>
          <w:szCs w:val="21"/>
        </w:rPr>
      </w:pPr>
      <w:r>
        <w:rPr>
          <w:i/>
          <w:szCs w:val="21"/>
        </w:rPr>
        <w:t>Figure 11-3: the energies consumed screen for phase L1</w:t>
      </w:r>
    </w:p>
    <w:tbl>
      <w:tblPr>
        <w:tblStyle w:val="20"/>
        <w:tblW w:w="70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8"/>
        <w:gridCol w:w="5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jc w:val="center"/>
              <w:rPr>
                <w:b/>
                <w:szCs w:val="21"/>
              </w:rPr>
            </w:pPr>
            <w:r>
              <w:rPr>
                <w:b/>
                <w:szCs w:val="21"/>
              </w:rPr>
              <w:t>Unit</w:t>
            </w:r>
          </w:p>
        </w:tc>
        <w:tc>
          <w:tcPr>
            <w:tcW w:w="5670" w:type="dxa"/>
          </w:tcPr>
          <w:p>
            <w:pPr>
              <w:jc w:val="left"/>
              <w:rPr>
                <w:b/>
                <w:szCs w:val="21"/>
              </w:rPr>
            </w:pPr>
            <w:r>
              <w:rPr>
                <w:b/>
                <w:szCs w:val="21"/>
              </w:rPr>
              <w:t>Designation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jc w:val="center"/>
              <w:rPr>
                <w:b/>
                <w:szCs w:val="21"/>
              </w:rPr>
            </w:pPr>
            <w:r>
              <w:rPr>
                <w:b/>
                <w:szCs w:val="21"/>
              </w:rPr>
              <w:t>W</w:t>
            </w:r>
          </w:p>
        </w:tc>
        <w:tc>
          <w:tcPr>
            <w:tcW w:w="5670" w:type="dxa"/>
          </w:tcPr>
          <w:p>
            <w:pPr>
              <w:jc w:val="left"/>
              <w:rPr>
                <w:szCs w:val="21"/>
              </w:rPr>
            </w:pPr>
            <w:r>
              <w:rPr>
                <w:szCs w:val="21"/>
              </w:rPr>
              <w:t>Active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jc w:val="center"/>
              <w:rPr>
                <w:b/>
                <w:szCs w:val="21"/>
              </w:rPr>
            </w:pPr>
            <w:r>
              <w:rPr>
                <w:b/>
                <w:szCs w:val="21"/>
              </w:rPr>
              <w:t>Wh</w:t>
            </w:r>
          </w:p>
        </w:tc>
        <w:tc>
          <w:tcPr>
            <w:tcW w:w="5670" w:type="dxa"/>
          </w:tcPr>
          <w:p>
            <w:pPr>
              <w:jc w:val="left"/>
              <w:rPr>
                <w:szCs w:val="21"/>
              </w:rPr>
            </w:pPr>
            <w:r>
              <w:rPr>
                <w:szCs w:val="21"/>
              </w:rPr>
              <w:t xml:space="preserve">Active </w:t>
            </w:r>
            <w:bookmarkStart w:id="819" w:name="OLE_LINK309"/>
            <w:bookmarkStart w:id="820" w:name="OLE_LINK310"/>
            <w:r>
              <w:rPr>
                <w:szCs w:val="21"/>
              </w:rPr>
              <w:t>energy consumed</w:t>
            </w:r>
            <w:bookmarkEnd w:id="819"/>
            <w:bookmarkEnd w:id="820"/>
            <w:r>
              <w:rPr>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jc w:val="center"/>
              <w:rPr>
                <w:b/>
                <w:szCs w:val="21"/>
              </w:rPr>
            </w:pPr>
            <w:r>
              <w:rPr>
                <w:b/>
                <w:szCs w:val="21"/>
              </w:rPr>
              <w:t>VAR</w:t>
            </w:r>
          </w:p>
        </w:tc>
        <w:tc>
          <w:tcPr>
            <w:tcW w:w="5670" w:type="dxa"/>
          </w:tcPr>
          <w:p>
            <w:pPr>
              <w:jc w:val="left"/>
              <w:rPr>
                <w:szCs w:val="21"/>
              </w:rPr>
            </w:pPr>
            <w:r>
              <w:rPr>
                <w:szCs w:val="21"/>
              </w:rPr>
              <w:t xml:space="preserve">Reactive power(inductive </w:t>
            </w:r>
            <w:r>
              <w:rPr>
                <w:szCs w:val="21"/>
              </w:rPr>
              <w:drawing>
                <wp:inline distT="0" distB="0" distL="0" distR="0">
                  <wp:extent cx="81915" cy="109220"/>
                  <wp:effectExtent l="19050" t="0" r="0" b="0"/>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pic:cNvPicPr>
                            <a:picLocks noChangeAspect="1" noChangeArrowheads="1"/>
                          </pic:cNvPicPr>
                        </pic:nvPicPr>
                        <pic:blipFill>
                          <a:blip r:embed="rId71"/>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 xml:space="preserve"> or capacitive </w:t>
            </w:r>
            <w:r>
              <w:rPr>
                <w:szCs w:val="21"/>
              </w:rPr>
              <w:drawing>
                <wp:inline distT="0" distB="0" distL="0" distR="0">
                  <wp:extent cx="81915" cy="109220"/>
                  <wp:effectExtent l="19050" t="0" r="0" b="0"/>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pic:cNvPicPr>
                            <a:picLocks noChangeAspect="1" noChangeArrowheads="1"/>
                          </pic:cNvPicPr>
                        </pic:nvPicPr>
                        <pic:blipFill>
                          <a:blip r:embed="rId247"/>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jc w:val="center"/>
              <w:rPr>
                <w:b/>
                <w:szCs w:val="21"/>
              </w:rPr>
            </w:pPr>
            <w:r>
              <w:rPr>
                <w:b/>
                <w:szCs w:val="21"/>
              </w:rPr>
              <w:t>VARh</w:t>
            </w:r>
          </w:p>
        </w:tc>
        <w:tc>
          <w:tcPr>
            <w:tcW w:w="5670" w:type="dxa"/>
          </w:tcPr>
          <w:p>
            <w:pPr>
              <w:jc w:val="left"/>
              <w:rPr>
                <w:szCs w:val="21"/>
              </w:rPr>
            </w:pPr>
            <w:r>
              <w:rPr>
                <w:szCs w:val="21"/>
              </w:rPr>
              <w:t xml:space="preserve">Reactive energies consumed(inductive </w:t>
            </w:r>
            <w:r>
              <w:rPr>
                <w:szCs w:val="21"/>
              </w:rPr>
              <w:drawing>
                <wp:inline distT="0" distB="0" distL="0" distR="0">
                  <wp:extent cx="81915" cy="109220"/>
                  <wp:effectExtent l="19050" t="0" r="0" b="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pic:cNvPicPr>
                            <a:picLocks noChangeAspect="1" noChangeArrowheads="1"/>
                          </pic:cNvPicPr>
                        </pic:nvPicPr>
                        <pic:blipFill>
                          <a:blip r:embed="rId71"/>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 xml:space="preserve"> or capacitive </w:t>
            </w:r>
            <w:r>
              <w:rPr>
                <w:szCs w:val="21"/>
              </w:rPr>
              <w:drawing>
                <wp:inline distT="0" distB="0" distL="0" distR="0">
                  <wp:extent cx="81915" cy="109220"/>
                  <wp:effectExtent l="19050" t="0" r="0" b="0"/>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pic:cNvPicPr>
                            <a:picLocks noChangeAspect="1" noChangeArrowheads="1"/>
                          </pic:cNvPicPr>
                        </pic:nvPicPr>
                        <pic:blipFill>
                          <a:blip r:embed="rId247"/>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jc w:val="center"/>
              <w:rPr>
                <w:b/>
                <w:szCs w:val="21"/>
              </w:rPr>
            </w:pPr>
            <w:r>
              <w:rPr>
                <w:b/>
                <w:szCs w:val="21"/>
              </w:rPr>
              <w:t>VA</w:t>
            </w:r>
          </w:p>
        </w:tc>
        <w:tc>
          <w:tcPr>
            <w:tcW w:w="5670" w:type="dxa"/>
          </w:tcPr>
          <w:p>
            <w:pPr>
              <w:jc w:val="left"/>
              <w:rPr>
                <w:szCs w:val="21"/>
              </w:rPr>
            </w:pPr>
            <w:r>
              <w:rPr>
                <w:szCs w:val="21"/>
              </w:rPr>
              <w:t>Apparent power. (∑: sum of 3 phases)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jc w:val="center"/>
              <w:rPr>
                <w:b/>
                <w:szCs w:val="21"/>
              </w:rPr>
            </w:pPr>
            <w:r>
              <w:rPr>
                <w:b/>
                <w:szCs w:val="21"/>
              </w:rPr>
              <w:t>VAh</w:t>
            </w:r>
          </w:p>
        </w:tc>
        <w:tc>
          <w:tcPr>
            <w:tcW w:w="5670" w:type="dxa"/>
          </w:tcPr>
          <w:p>
            <w:pPr>
              <w:jc w:val="left"/>
              <w:rPr>
                <w:szCs w:val="21"/>
              </w:rPr>
            </w:pPr>
            <w:r>
              <w:rPr>
                <w:szCs w:val="21"/>
              </w:rPr>
              <w:t>Apparent energy consumed.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jc w:val="center"/>
              <w:rPr>
                <w:b/>
                <w:szCs w:val="21"/>
              </w:rPr>
            </w:pPr>
            <w:r>
              <w:rPr>
                <w:b/>
                <w:szCs w:val="21"/>
              </w:rPr>
              <w:t>PF</w:t>
            </w:r>
          </w:p>
        </w:tc>
        <w:tc>
          <w:tcPr>
            <w:tcW w:w="5670" w:type="dxa"/>
          </w:tcPr>
          <w:p>
            <w:pPr>
              <w:jc w:val="left"/>
              <w:rPr>
                <w:szCs w:val="21"/>
              </w:rPr>
            </w:pPr>
            <w:r>
              <w:rPr>
                <w:szCs w:val="21"/>
              </w:rPr>
              <w:t>Power factor.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jc w:val="center"/>
              <w:rPr>
                <w:b/>
                <w:szCs w:val="21"/>
              </w:rPr>
            </w:pPr>
            <w:r>
              <w:rPr>
                <w:b/>
                <w:szCs w:val="21"/>
              </w:rPr>
              <w:t>Cosφ</w:t>
            </w:r>
          </w:p>
        </w:tc>
        <w:tc>
          <w:tcPr>
            <w:tcW w:w="5670" w:type="dxa"/>
          </w:tcPr>
          <w:p>
            <w:pPr>
              <w:jc w:val="left"/>
              <w:rPr>
                <w:szCs w:val="21"/>
              </w:rPr>
            </w:pPr>
            <w:r>
              <w:rPr>
                <w:szCs w:val="21"/>
              </w:rPr>
              <w:t>Phase shift of power factor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jc w:val="center"/>
              <w:rPr>
                <w:b/>
                <w:szCs w:val="21"/>
              </w:rPr>
            </w:pPr>
            <w:r>
              <w:rPr>
                <w:b/>
                <w:szCs w:val="21"/>
              </w:rPr>
              <w:t>Tanφ</w:t>
            </w:r>
          </w:p>
        </w:tc>
        <w:tc>
          <w:tcPr>
            <w:tcW w:w="5670" w:type="dxa"/>
          </w:tcPr>
          <w:p>
            <w:pPr>
              <w:jc w:val="left"/>
              <w:rPr>
                <w:szCs w:val="21"/>
              </w:rPr>
            </w:pPr>
            <w:r>
              <w:rPr>
                <w:szCs w:val="21"/>
              </w:rPr>
              <w:t>Tangent factor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jc w:val="center"/>
              <w:rPr>
                <w:b/>
                <w:szCs w:val="21"/>
              </w:rPr>
            </w:pPr>
            <w:r>
              <w:rPr>
                <w:b/>
                <w:szCs w:val="21"/>
              </w:rPr>
              <w:t>φVA</w:t>
            </w:r>
          </w:p>
        </w:tc>
        <w:tc>
          <w:tcPr>
            <w:tcW w:w="5670" w:type="dxa"/>
          </w:tcPr>
          <w:p>
            <w:pPr>
              <w:jc w:val="left"/>
              <w:rPr>
                <w:szCs w:val="21"/>
              </w:rPr>
            </w:pPr>
            <w:r>
              <w:rPr>
                <w:szCs w:val="21"/>
              </w:rPr>
              <w:t xml:space="preserve">Phase shift of phase-to-neutral voltage with respect to current. </w:t>
            </w:r>
          </w:p>
        </w:tc>
      </w:tr>
    </w:tbl>
    <w:p>
      <w:pPr>
        <w:spacing w:before="156" w:after="156" w:line="240" w:lineRule="exact"/>
        <w:ind w:left="517" w:hanging="517" w:hangingChars="245"/>
        <w:jc w:val="left"/>
        <w:rPr>
          <w:szCs w:val="21"/>
        </w:rPr>
      </w:pPr>
      <w:r>
        <w:rPr>
          <w:b/>
          <w:szCs w:val="21"/>
        </w:rPr>
        <w:t>Note</w:t>
      </w:r>
      <w:r>
        <w:rPr>
          <w:szCs w:val="21"/>
        </w:rPr>
        <w:t xml:space="preserve">: Filters L2 and L3 display the same information for phases 2 and 3. </w:t>
      </w:r>
      <w:r>
        <w:rPr>
          <w:b/>
          <w:szCs w:val="21"/>
        </w:rPr>
        <w:t>∑</w:t>
      </w:r>
      <w:r>
        <w:rPr>
          <w:szCs w:val="21"/>
        </w:rPr>
        <w:t xml:space="preserve"> screen display</w:t>
      </w:r>
      <w:r>
        <w:rPr>
          <w:rFonts w:cs="Arial"/>
          <w:szCs w:val="21"/>
        </w:rPr>
        <w:t xml:space="preserve"> total power and </w:t>
      </w:r>
      <w:r>
        <w:rPr>
          <w:szCs w:val="21"/>
        </w:rPr>
        <w:t>energy consumed</w:t>
      </w:r>
      <w:r>
        <w:rPr>
          <w:rFonts w:cs="Arial"/>
          <w:szCs w:val="21"/>
        </w:rPr>
        <w:t xml:space="preserve"> values for the 3 phases.</w:t>
      </w:r>
    </w:p>
    <w:p>
      <w:pPr>
        <w:pStyle w:val="3"/>
      </w:pPr>
      <w:bookmarkStart w:id="821" w:name="_Toc414953860"/>
      <w:bookmarkStart w:id="822" w:name="_Toc414951787"/>
      <w:bookmarkStart w:id="823" w:name="_Toc166"/>
      <w:bookmarkStart w:id="824" w:name="_Toc20333"/>
      <w:r>
        <w:t>11.3</w:t>
      </w:r>
      <w:bookmarkStart w:id="825" w:name="OLE_LINK176"/>
      <w:bookmarkStart w:id="826" w:name="OLE_LINK175"/>
      <w:r>
        <w:rPr>
          <w:rFonts w:hint="eastAsia"/>
        </w:rPr>
        <w:t xml:space="preserve">. </w:t>
      </w:r>
      <w:r>
        <w:t>P</w:t>
      </w:r>
      <w:r>
        <w:rPr>
          <w:rFonts w:hint="eastAsia"/>
        </w:rPr>
        <w:t>ower factor display screen</w:t>
      </w:r>
      <w:bookmarkEnd w:id="821"/>
      <w:bookmarkEnd w:id="822"/>
      <w:bookmarkEnd w:id="823"/>
      <w:bookmarkEnd w:id="824"/>
      <w:bookmarkEnd w:id="825"/>
      <w:bookmarkEnd w:id="826"/>
    </w:p>
    <w:p>
      <w:pPr>
        <w:spacing w:before="156" w:after="156" w:line="240" w:lineRule="exact"/>
        <w:rPr>
          <w:szCs w:val="21"/>
        </w:rPr>
      </w:pPr>
      <w:r>
        <w:rPr>
          <w:szCs w:val="21"/>
        </w:rPr>
        <w:t xml:space="preserve">This screen page is available only with the 3L filter. To display the information, press the yellow key on the keypad corresponding to the </w:t>
      </w:r>
      <w:r>
        <w:rPr>
          <w:b/>
          <w:szCs w:val="21"/>
        </w:rPr>
        <w:drawing>
          <wp:inline distT="0" distB="0" distL="0" distR="0">
            <wp:extent cx="307340" cy="122555"/>
            <wp:effectExtent l="19050" t="0" r="0" b="0"/>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pic:cNvPicPr>
                      <a:picLocks noChangeAspect="1" noChangeArrowheads="1"/>
                    </pic:cNvPicPr>
                  </pic:nvPicPr>
                  <pic:blipFill>
                    <a:blip r:embed="rId249"/>
                    <a:srcRect/>
                    <a:stretch>
                      <a:fillRect/>
                    </a:stretch>
                  </pic:blipFill>
                  <pic:spPr>
                    <a:xfrm>
                      <a:off x="0" y="0"/>
                      <a:ext cx="307340" cy="122555"/>
                    </a:xfrm>
                    <a:prstGeom prst="rect">
                      <a:avLst/>
                    </a:prstGeom>
                    <a:noFill/>
                    <a:ln w="9525">
                      <a:noFill/>
                      <a:miter lim="800000"/>
                      <a:headEnd/>
                      <a:tailEnd/>
                    </a:ln>
                  </pic:spPr>
                </pic:pic>
              </a:graphicData>
            </a:graphic>
          </wp:inline>
        </w:drawing>
      </w:r>
      <w:r>
        <w:rPr>
          <w:szCs w:val="21"/>
        </w:rPr>
        <w:t xml:space="preserve"> icon. </w:t>
      </w:r>
    </w:p>
    <w:p>
      <w:pPr>
        <w:spacing w:before="156" w:after="156" w:line="240" w:lineRule="exact"/>
        <w:jc w:val="left"/>
        <w:rPr>
          <w:szCs w:val="21"/>
        </w:rPr>
      </w:pPr>
      <w:r>
        <w:rPr>
          <w:szCs w:val="21"/>
        </w:rPr>
        <w:t>The following data is displayed:</w:t>
      </w:r>
    </w:p>
    <w:p>
      <w:pPr>
        <w:spacing w:before="156" w:after="156"/>
        <w:ind w:firstLine="420" w:firstLineChars="200"/>
        <w:jc w:val="left"/>
        <w:rPr>
          <w:szCs w:val="21"/>
        </w:rPr>
      </w:pPr>
    </w:p>
    <w:p>
      <w:pPr>
        <w:spacing w:before="156" w:after="156"/>
        <w:ind w:firstLine="420" w:firstLineChars="200"/>
        <w:jc w:val="left"/>
        <w:rPr>
          <w:szCs w:val="21"/>
        </w:rPr>
      </w:pPr>
      <w:r>
        <w:rPr>
          <w:szCs w:val="21"/>
        </w:rPr>
        <w:pict>
          <v:group id="_x0000_s2845" o:spid="_x0000_s2845" o:spt="203" style="position:absolute;left:0pt;margin-left:-3.95pt;margin-top:-1.25pt;height:132.2pt;width:334.05pt;z-index:251750400;mso-width-relative:page;mso-height-relative:page;" coordorigin="1022,11941" coordsize="6681,2644">
            <o:lock v:ext="edit"/>
            <v:shape id="Quad Arrow 970" o:spid="_x0000_s2846" o:spt="202" type="#_x0000_t202" style="position:absolute;left:1077;top:12324;height:635;width:2680;" o:preferrelative="t" stroked="f" coordsize="21600,21600">
              <v:path/>
              <v:fill focussize="0,0"/>
              <v:stroke on="f" joinstyle="miter"/>
              <v:imagedata o:title=""/>
              <o:lock v:ext="edit"/>
              <v:textbox>
                <w:txbxContent>
                  <w:p>
                    <w:pPr>
                      <w:spacing w:line="240" w:lineRule="exact"/>
                      <w:jc w:val="left"/>
                      <w:rPr>
                        <w:szCs w:val="21"/>
                      </w:rPr>
                    </w:pPr>
                    <w:r>
                      <w:rPr>
                        <w:rFonts w:hint="eastAsia"/>
                        <w:szCs w:val="21"/>
                      </w:rPr>
                      <w:t>Phase shift of power factor.</w:t>
                    </w:r>
                  </w:p>
                </w:txbxContent>
              </v:textbox>
            </v:shape>
            <v:shape id="Quad Arrow 971" o:spid="_x0000_s2847" o:spt="202" type="#_x0000_t202" style="position:absolute;left:1022;top:13674;height:672;width:2804;" o:preferrelative="t" stroked="f" coordsize="21600,21600">
              <v:path/>
              <v:fill focussize="0,0"/>
              <v:stroke on="f" joinstyle="miter"/>
              <v:imagedata o:title=""/>
              <o:lock v:ext="edit"/>
              <v:textbox>
                <w:txbxContent>
                  <w:p>
                    <w:pPr>
                      <w:spacing w:line="240" w:lineRule="exact"/>
                      <w:ind w:right="105" w:rightChars="50"/>
                      <w:rPr>
                        <w:szCs w:val="18"/>
                      </w:rPr>
                    </w:pPr>
                    <w:r>
                      <w:rPr>
                        <w:rFonts w:hint="eastAsia"/>
                        <w:szCs w:val="21"/>
                      </w:rPr>
                      <w:t>Phase angle between voltage and current.</w:t>
                    </w:r>
                  </w:p>
                </w:txbxContent>
              </v:textbox>
            </v:shape>
            <v:shape id="Quad Arrow 972" o:spid="_x0000_s2848" o:spt="202" type="#_x0000_t202" style="position:absolute;left:2287;top:11941;height:383;width:1426;" o:preferrelative="t" stroked="f" coordsize="21600,21600">
              <v:path/>
              <v:fill focussize="0,0"/>
              <v:stroke on="f" joinstyle="miter"/>
              <v:imagedata o:title=""/>
              <o:lock v:ext="edit"/>
              <v:textbox>
                <w:txbxContent>
                  <w:p>
                    <w:pPr>
                      <w:spacing w:line="240" w:lineRule="exact"/>
                      <w:rPr>
                        <w:szCs w:val="21"/>
                      </w:rPr>
                    </w:pPr>
                    <w:r>
                      <w:rPr>
                        <w:rFonts w:hint="eastAsia"/>
                        <w:szCs w:val="21"/>
                      </w:rPr>
                      <w:t>Power factor.</w:t>
                    </w:r>
                  </w:p>
                </w:txbxContent>
              </v:textbox>
            </v:shape>
            <v:shape id="Quad Arrow 973" o:spid="_x0000_s2849" o:spt="202" type="#_x0000_t202" style="position:absolute;left:2152;top:12888;height:384;width:1670;" o:preferrelative="t" stroked="f" coordsize="21600,21600">
              <v:path/>
              <v:fill focussize="0,0"/>
              <v:stroke on="f" joinstyle="miter"/>
              <v:imagedata o:title=""/>
              <o:lock v:ext="edit"/>
              <v:textbox>
                <w:txbxContent>
                  <w:p>
                    <w:pPr>
                      <w:spacing w:line="240" w:lineRule="exact"/>
                      <w:rPr>
                        <w:szCs w:val="18"/>
                      </w:rPr>
                    </w:pPr>
                    <w:r>
                      <w:rPr>
                        <w:rFonts w:hint="eastAsia"/>
                      </w:rPr>
                      <w:t>T</w:t>
                    </w:r>
                    <w:r>
                      <w:t>angent factor</w:t>
                    </w:r>
                    <w:r>
                      <w:rPr>
                        <w:rFonts w:hint="eastAsia"/>
                      </w:rPr>
                      <w:t>.</w:t>
                    </w:r>
                  </w:p>
                </w:txbxContent>
              </v:textbox>
            </v:shape>
            <v:shape id="Picture 974" o:spid="_x0000_s2850" o:spt="75" type="#_x0000_t75" style="position:absolute;left:4167;top:11941;height:2644;width:3536;" filled="f" stroked="t" coordsize="21600,21600">
              <v:path/>
              <v:fill on="f" focussize="0,0"/>
              <v:stroke weight="0.5pt" miterlimit="2"/>
              <v:imagedata r:id="rId250" o:title="45_W1410140841"/>
              <o:lock v:ext="edit" aspectratio="t"/>
            </v:shape>
            <v:shape id="Straight Connector 975" o:spid="_x0000_s2851" o:spt="32" type="#_x0000_t32" style="position:absolute;left:3713;top:13896;height:213;width:486;" o:connectortype="straight" filled="f" o:preferrelative="t" stroked="t" coordsize="21600,21600">
              <v:path arrowok="t"/>
              <v:fill on="f" focussize="0,0"/>
              <v:stroke weight="1pt" color="#E36C0A" miterlimit="2"/>
              <v:imagedata o:title=""/>
              <o:lock v:ext="edit"/>
            </v:shape>
            <v:shape id="Straight Connector 976" o:spid="_x0000_s2852" o:spt="32" type="#_x0000_t32" style="position:absolute;left:3713;top:12208;height:400;width:496;" o:connectortype="straight" filled="f" o:preferrelative="t" stroked="t" coordsize="21600,21600">
              <v:path arrowok="t"/>
              <v:fill on="f" focussize="0,0"/>
              <v:stroke weight="1pt" color="#E36C0A" miterlimit="2"/>
              <v:imagedata o:title=""/>
              <o:lock v:ext="edit"/>
            </v:shape>
            <v:shape id="Straight Connector 977" o:spid="_x0000_s2853" o:spt="32" type="#_x0000_t32" style="position:absolute;left:3713;top:12608;height:547;width:496;" o:connectortype="straight" filled="f" o:preferrelative="t" stroked="t" coordsize="21600,21600">
              <v:path arrowok="t"/>
              <v:fill on="f" focussize="0,0"/>
              <v:stroke weight="1pt" color="#E36C0A" miterlimit="2"/>
              <v:imagedata o:title=""/>
              <o:lock v:ext="edit"/>
            </v:shape>
            <v:shape id="Straight Connector 978" o:spid="_x0000_s2854" o:spt="32" type="#_x0000_t32" style="position:absolute;left:3713;top:13155;height:437;width:486;" o:connectortype="straight" filled="f" o:preferrelative="t" stroked="t" coordsize="21600,21600">
              <v:path arrowok="t"/>
              <v:fill on="f" focussize="0,0"/>
              <v:stroke weight="1pt" color="#E36C0A" miterlimit="2"/>
              <v:imagedata o:title=""/>
              <o:lock v:ext="edit"/>
            </v:shape>
          </v:group>
        </w:pict>
      </w:r>
    </w:p>
    <w:p>
      <w:pPr>
        <w:spacing w:before="156" w:after="156"/>
        <w:ind w:firstLine="420" w:firstLineChars="200"/>
        <w:jc w:val="left"/>
        <w:rPr>
          <w:szCs w:val="21"/>
        </w:rPr>
      </w:pPr>
    </w:p>
    <w:p>
      <w:pPr>
        <w:spacing w:before="156" w:after="156"/>
        <w:ind w:firstLine="420" w:firstLineChars="200"/>
        <w:jc w:val="left"/>
        <w:rPr>
          <w:szCs w:val="21"/>
        </w:rPr>
      </w:pPr>
    </w:p>
    <w:p>
      <w:pPr>
        <w:spacing w:before="156" w:after="156"/>
        <w:ind w:firstLine="420" w:firstLineChars="200"/>
        <w:jc w:val="left"/>
        <w:rPr>
          <w:szCs w:val="21"/>
        </w:rPr>
      </w:pPr>
    </w:p>
    <w:p>
      <w:pPr>
        <w:spacing w:before="156" w:after="156"/>
        <w:ind w:firstLine="420" w:firstLineChars="200"/>
        <w:jc w:val="left"/>
        <w:rPr>
          <w:szCs w:val="21"/>
        </w:rPr>
      </w:pPr>
    </w:p>
    <w:p>
      <w:pPr>
        <w:spacing w:before="156" w:after="156"/>
        <w:ind w:firstLine="420" w:firstLineChars="200"/>
        <w:jc w:val="left"/>
        <w:rPr>
          <w:szCs w:val="21"/>
        </w:rPr>
      </w:pPr>
    </w:p>
    <w:p>
      <w:pPr>
        <w:spacing w:before="156" w:after="156" w:line="240" w:lineRule="exact"/>
        <w:jc w:val="center"/>
        <w:rPr>
          <w:i/>
          <w:szCs w:val="21"/>
        </w:rPr>
      </w:pPr>
      <w:r>
        <w:rPr>
          <w:i/>
          <w:szCs w:val="21"/>
        </w:rPr>
        <w:t>Figure 11-4: the Power factor screen for the 3 phases (3L)</w:t>
      </w:r>
    </w:p>
    <w:p>
      <w:pPr>
        <w:pStyle w:val="3"/>
      </w:pPr>
      <w:bookmarkStart w:id="827" w:name="_Toc414951788"/>
      <w:bookmarkStart w:id="828" w:name="_Toc15313"/>
      <w:bookmarkStart w:id="829" w:name="_Toc414953861"/>
      <w:bookmarkStart w:id="830" w:name="_Toc18647"/>
      <w:r>
        <w:t>11.4</w:t>
      </w:r>
      <w:r>
        <w:rPr>
          <w:rFonts w:hint="eastAsia"/>
        </w:rPr>
        <w:t xml:space="preserve">. </w:t>
      </w:r>
      <w:r>
        <w:t>T</w:t>
      </w:r>
      <w:r>
        <w:rPr>
          <w:rFonts w:hint="eastAsia"/>
        </w:rPr>
        <w:t>he sums of energies consumed display screen</w:t>
      </w:r>
      <w:bookmarkEnd w:id="827"/>
      <w:bookmarkEnd w:id="828"/>
      <w:bookmarkEnd w:id="829"/>
      <w:bookmarkEnd w:id="830"/>
    </w:p>
    <w:p>
      <w:pPr>
        <w:spacing w:before="156" w:after="156" w:line="240" w:lineRule="exact"/>
        <w:rPr>
          <w:szCs w:val="21"/>
        </w:rPr>
      </w:pPr>
      <w:r>
        <w:rPr>
          <w:szCs w:val="21"/>
        </w:rPr>
        <w:t xml:space="preserve">To display the information, select the </w:t>
      </w:r>
      <w:r>
        <w:rPr>
          <w:b/>
          <w:szCs w:val="21"/>
        </w:rPr>
        <w:t>∑</w:t>
      </w:r>
      <w:r>
        <w:rPr>
          <w:szCs w:val="21"/>
        </w:rPr>
        <w:t xml:space="preserve"> icon of the right-hand filter. This screen displays the following information:   </w:t>
      </w:r>
    </w:p>
    <w:p>
      <w:pPr>
        <w:tabs>
          <w:tab w:val="left" w:pos="3119"/>
        </w:tabs>
        <w:spacing w:before="156" w:after="156"/>
        <w:jc w:val="center"/>
        <w:rPr>
          <w:szCs w:val="21"/>
        </w:rPr>
      </w:pPr>
      <w:r>
        <w:drawing>
          <wp:inline distT="0" distB="0" distL="0" distR="0">
            <wp:extent cx="2122170" cy="1590040"/>
            <wp:effectExtent l="19050" t="19050" r="11430" b="10160"/>
            <wp:docPr id="508"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30"/>
                    <pic:cNvPicPr>
                      <a:picLocks noChangeAspect="1" noChangeArrowheads="1"/>
                    </pic:cNvPicPr>
                  </pic:nvPicPr>
                  <pic:blipFill>
                    <a:blip r:embed="rId251"/>
                    <a:srcRect/>
                    <a:stretch>
                      <a:fillRect/>
                    </a:stretch>
                  </pic:blipFill>
                  <pic:spPr>
                    <a:xfrm>
                      <a:off x="0" y="0"/>
                      <a:ext cx="2122170" cy="1590040"/>
                    </a:xfrm>
                    <a:prstGeom prst="rect">
                      <a:avLst/>
                    </a:prstGeom>
                    <a:noFill/>
                    <a:ln w="6350" cmpd="sng">
                      <a:solidFill>
                        <a:srgbClr val="000000"/>
                      </a:solidFill>
                      <a:miter lim="800000"/>
                      <a:headEnd/>
                      <a:tailEnd/>
                    </a:ln>
                    <a:effectLst/>
                  </pic:spPr>
                </pic:pic>
              </a:graphicData>
            </a:graphic>
          </wp:inline>
        </w:drawing>
      </w:r>
    </w:p>
    <w:p>
      <w:pPr>
        <w:spacing w:before="156" w:after="156" w:line="240" w:lineRule="exact"/>
        <w:jc w:val="center"/>
        <w:rPr>
          <w:i/>
          <w:szCs w:val="21"/>
        </w:rPr>
      </w:pPr>
      <w:r>
        <w:rPr>
          <w:i/>
          <w:szCs w:val="21"/>
        </w:rPr>
        <w:t>Figure 11-5: the sums of energies consumed display screen</w:t>
      </w:r>
    </w:p>
    <w:tbl>
      <w:tblPr>
        <w:tblStyle w:val="20"/>
        <w:tblW w:w="723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8"/>
        <w:gridCol w:w="5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spacing w:line="360" w:lineRule="auto"/>
              <w:jc w:val="left"/>
              <w:rPr>
                <w:b/>
                <w:szCs w:val="21"/>
              </w:rPr>
            </w:pPr>
            <w:r>
              <w:rPr>
                <w:b/>
                <w:szCs w:val="21"/>
              </w:rPr>
              <w:t>Unit</w:t>
            </w:r>
          </w:p>
        </w:tc>
        <w:tc>
          <w:tcPr>
            <w:tcW w:w="5812" w:type="dxa"/>
          </w:tcPr>
          <w:p>
            <w:pPr>
              <w:spacing w:line="360" w:lineRule="auto"/>
              <w:jc w:val="left"/>
              <w:rPr>
                <w:b/>
                <w:szCs w:val="21"/>
              </w:rPr>
            </w:pPr>
            <w:r>
              <w:rPr>
                <w:b/>
                <w:szCs w:val="21"/>
              </w:rPr>
              <w:t>Designation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spacing w:line="360" w:lineRule="auto"/>
              <w:jc w:val="left"/>
              <w:rPr>
                <w:b/>
                <w:szCs w:val="21"/>
              </w:rPr>
            </w:pPr>
            <w:r>
              <w:rPr>
                <w:b/>
                <w:szCs w:val="21"/>
              </w:rPr>
              <w:t>W</w:t>
            </w:r>
          </w:p>
        </w:tc>
        <w:tc>
          <w:tcPr>
            <w:tcW w:w="5812" w:type="dxa"/>
          </w:tcPr>
          <w:p>
            <w:pPr>
              <w:spacing w:line="360" w:lineRule="auto"/>
              <w:jc w:val="left"/>
              <w:rPr>
                <w:szCs w:val="21"/>
              </w:rPr>
            </w:pPr>
            <w:r>
              <w:rPr>
                <w:szCs w:val="21"/>
              </w:rPr>
              <w:t>Total active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spacing w:line="360" w:lineRule="auto"/>
              <w:jc w:val="left"/>
              <w:rPr>
                <w:b/>
                <w:szCs w:val="21"/>
              </w:rPr>
            </w:pPr>
            <w:r>
              <w:rPr>
                <w:b/>
                <w:szCs w:val="21"/>
              </w:rPr>
              <w:t>Wh</w:t>
            </w:r>
          </w:p>
        </w:tc>
        <w:tc>
          <w:tcPr>
            <w:tcW w:w="5812" w:type="dxa"/>
          </w:tcPr>
          <w:p>
            <w:pPr>
              <w:spacing w:line="360" w:lineRule="auto"/>
              <w:jc w:val="left"/>
              <w:rPr>
                <w:szCs w:val="21"/>
              </w:rPr>
            </w:pPr>
            <w:r>
              <w:rPr>
                <w:szCs w:val="21"/>
              </w:rPr>
              <w:t>Total active energy consumed.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spacing w:line="360" w:lineRule="auto"/>
              <w:jc w:val="left"/>
              <w:rPr>
                <w:b/>
                <w:szCs w:val="21"/>
              </w:rPr>
            </w:pPr>
            <w:r>
              <w:rPr>
                <w:b/>
                <w:szCs w:val="21"/>
              </w:rPr>
              <w:t>VAR</w:t>
            </w:r>
          </w:p>
        </w:tc>
        <w:tc>
          <w:tcPr>
            <w:tcW w:w="5812" w:type="dxa"/>
          </w:tcPr>
          <w:p>
            <w:pPr>
              <w:spacing w:line="360" w:lineRule="auto"/>
              <w:jc w:val="left"/>
              <w:rPr>
                <w:szCs w:val="21"/>
              </w:rPr>
            </w:pPr>
            <w:r>
              <w:rPr>
                <w:szCs w:val="21"/>
              </w:rPr>
              <w:t xml:space="preserve">Total reactive power, inductive </w:t>
            </w:r>
            <w:r>
              <w:rPr>
                <w:szCs w:val="21"/>
              </w:rPr>
              <w:drawing>
                <wp:inline distT="0" distB="0" distL="0" distR="0">
                  <wp:extent cx="81915" cy="109220"/>
                  <wp:effectExtent l="19050" t="0" r="0" b="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pic:cNvPicPr>
                            <a:picLocks noChangeAspect="1" noChangeArrowheads="1"/>
                          </pic:cNvPicPr>
                        </pic:nvPicPr>
                        <pic:blipFill>
                          <a:blip r:embed="rId71"/>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 xml:space="preserve"> or capacitive </w:t>
            </w:r>
            <w:r>
              <w:rPr>
                <w:szCs w:val="21"/>
              </w:rPr>
              <w:drawing>
                <wp:inline distT="0" distB="0" distL="0" distR="0">
                  <wp:extent cx="81915" cy="109220"/>
                  <wp:effectExtent l="19050" t="0" r="0" b="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pic:cNvPicPr>
                            <a:picLocks noChangeAspect="1" noChangeArrowheads="1"/>
                          </pic:cNvPicPr>
                        </pic:nvPicPr>
                        <pic:blipFill>
                          <a:blip r:embed="rId247"/>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spacing w:line="360" w:lineRule="auto"/>
              <w:jc w:val="left"/>
              <w:rPr>
                <w:b/>
                <w:szCs w:val="21"/>
              </w:rPr>
            </w:pPr>
            <w:r>
              <w:rPr>
                <w:b/>
                <w:szCs w:val="21"/>
              </w:rPr>
              <w:t>VARh</w:t>
            </w:r>
          </w:p>
        </w:tc>
        <w:tc>
          <w:tcPr>
            <w:tcW w:w="5812" w:type="dxa"/>
          </w:tcPr>
          <w:p>
            <w:pPr>
              <w:spacing w:line="360" w:lineRule="auto"/>
              <w:jc w:val="left"/>
              <w:rPr>
                <w:szCs w:val="21"/>
              </w:rPr>
            </w:pPr>
            <w:r>
              <w:rPr>
                <w:szCs w:val="21"/>
              </w:rPr>
              <w:t xml:space="preserve">Total reactive energies consumed, inductive </w:t>
            </w:r>
            <w:r>
              <w:rPr>
                <w:szCs w:val="21"/>
              </w:rPr>
              <w:drawing>
                <wp:inline distT="0" distB="0" distL="0" distR="0">
                  <wp:extent cx="81915" cy="109220"/>
                  <wp:effectExtent l="19050" t="0" r="0" b="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pic:cNvPicPr>
                            <a:picLocks noChangeAspect="1" noChangeArrowheads="1"/>
                          </pic:cNvPicPr>
                        </pic:nvPicPr>
                        <pic:blipFill>
                          <a:blip r:embed="rId71"/>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 xml:space="preserve"> or capacitive</w:t>
            </w:r>
            <w:r>
              <w:rPr>
                <w:szCs w:val="21"/>
              </w:rPr>
              <w:drawing>
                <wp:inline distT="0" distB="0" distL="0" distR="0">
                  <wp:extent cx="81915" cy="109220"/>
                  <wp:effectExtent l="19050" t="0" r="0" b="0"/>
                  <wp:docPr id="1757"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 name="图片 512"/>
                          <pic:cNvPicPr>
                            <a:picLocks noChangeAspect="1" noChangeArrowheads="1"/>
                          </pic:cNvPicPr>
                        </pic:nvPicPr>
                        <pic:blipFill>
                          <a:blip r:embed="rId247"/>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spacing w:line="360" w:lineRule="auto"/>
              <w:jc w:val="left"/>
              <w:rPr>
                <w:b/>
                <w:szCs w:val="21"/>
              </w:rPr>
            </w:pPr>
            <w:r>
              <w:rPr>
                <w:b/>
                <w:szCs w:val="21"/>
              </w:rPr>
              <w:t>VA</w:t>
            </w:r>
          </w:p>
        </w:tc>
        <w:tc>
          <w:tcPr>
            <w:tcW w:w="5812" w:type="dxa"/>
          </w:tcPr>
          <w:p>
            <w:pPr>
              <w:spacing w:line="360" w:lineRule="auto"/>
              <w:jc w:val="left"/>
              <w:rPr>
                <w:szCs w:val="21"/>
              </w:rPr>
            </w:pPr>
            <w:r>
              <w:rPr>
                <w:szCs w:val="21"/>
              </w:rPr>
              <w:t>Total apparent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spacing w:line="360" w:lineRule="auto"/>
              <w:jc w:val="left"/>
              <w:rPr>
                <w:b/>
                <w:szCs w:val="21"/>
              </w:rPr>
            </w:pPr>
            <w:r>
              <w:rPr>
                <w:b/>
                <w:szCs w:val="21"/>
              </w:rPr>
              <w:t>VAh</w:t>
            </w:r>
          </w:p>
        </w:tc>
        <w:tc>
          <w:tcPr>
            <w:tcW w:w="5812" w:type="dxa"/>
          </w:tcPr>
          <w:p>
            <w:pPr>
              <w:spacing w:line="360" w:lineRule="auto"/>
              <w:rPr>
                <w:szCs w:val="21"/>
              </w:rPr>
            </w:pPr>
            <w:r>
              <w:rPr>
                <w:szCs w:val="21"/>
              </w:rPr>
              <w:t xml:space="preserve">Total apparent energy consumed. </w:t>
            </w:r>
          </w:p>
        </w:tc>
      </w:tr>
    </w:tbl>
    <w:p>
      <w:pPr>
        <w:pStyle w:val="3"/>
        <w:spacing w:beforeLines="50"/>
      </w:pPr>
      <w:bookmarkStart w:id="831" w:name="_Toc811"/>
      <w:bookmarkStart w:id="832" w:name="_Toc414951789"/>
      <w:bookmarkStart w:id="833" w:name="_Toc414953862"/>
      <w:bookmarkStart w:id="834" w:name="_Toc31269"/>
      <w:r>
        <w:t>11.5</w:t>
      </w:r>
      <w:r>
        <w:rPr>
          <w:rFonts w:hint="eastAsia"/>
        </w:rPr>
        <w:t xml:space="preserve">. </w:t>
      </w:r>
      <w:r>
        <w:t>T</w:t>
      </w:r>
      <w:r>
        <w:rPr>
          <w:rFonts w:hint="eastAsia"/>
        </w:rPr>
        <w:t xml:space="preserve">he </w:t>
      </w:r>
      <w:r>
        <w:rPr>
          <w:szCs w:val="21"/>
        </w:rPr>
        <w:t>arithmetic</w:t>
      </w:r>
      <w:r>
        <w:rPr>
          <w:rFonts w:hint="eastAsia"/>
        </w:rPr>
        <w:t xml:space="preserve"> mean values of power factor display screen</w:t>
      </w:r>
      <w:bookmarkEnd w:id="831"/>
      <w:bookmarkEnd w:id="832"/>
      <w:bookmarkEnd w:id="833"/>
      <w:bookmarkEnd w:id="834"/>
    </w:p>
    <w:p>
      <w:pPr>
        <w:spacing w:before="156" w:after="156" w:line="240" w:lineRule="exact"/>
        <w:rPr>
          <w:szCs w:val="21"/>
        </w:rPr>
      </w:pPr>
      <w:r>
        <w:rPr>
          <w:szCs w:val="21"/>
        </w:rPr>
        <w:t xml:space="preserve">To display the arithmetic mean values for the 3 phases (for power factor, phase shift of power factor and tangent), select the </w:t>
      </w:r>
      <w:r>
        <w:rPr>
          <w:szCs w:val="21"/>
        </w:rPr>
        <w:drawing>
          <wp:inline distT="0" distB="0" distL="0" distR="0">
            <wp:extent cx="81915" cy="109220"/>
            <wp:effectExtent l="19050" t="0" r="0" b="0"/>
            <wp:docPr id="513"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46"/>
                    <pic:cNvPicPr>
                      <a:picLocks noChangeAspect="1" noChangeArrowheads="1"/>
                    </pic:cNvPicPr>
                  </pic:nvPicPr>
                  <pic:blipFill>
                    <a:blip r:embed="rId252"/>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 xml:space="preserve"> icon of the right-hand button. </w:t>
      </w:r>
    </w:p>
    <w:p>
      <w:pPr>
        <w:tabs>
          <w:tab w:val="left" w:pos="3119"/>
        </w:tabs>
        <w:spacing w:before="156" w:after="156" w:line="240" w:lineRule="exact"/>
        <w:jc w:val="left"/>
        <w:rPr>
          <w:szCs w:val="21"/>
        </w:rPr>
      </w:pPr>
      <w:r>
        <w:rPr>
          <w:szCs w:val="21"/>
        </w:rPr>
        <w:t>This screen displays the following information:</w:t>
      </w:r>
    </w:p>
    <w:p>
      <w:pPr>
        <w:spacing w:before="156" w:after="156"/>
        <w:jc w:val="left"/>
        <w:rPr>
          <w:szCs w:val="21"/>
        </w:rPr>
      </w:pPr>
      <w:r>
        <w:rPr>
          <w:szCs w:val="21"/>
        </w:rPr>
        <w:pict>
          <v:group id="_x0000_s2855" o:spid="_x0000_s2855" o:spt="203" style="position:absolute;left:0pt;margin-left:37.4pt;margin-top:1.4pt;height:140.2pt;width:341.7pt;z-index:251751424;mso-width-relative:page;mso-height-relative:page;" coordorigin="1000,9285" coordsize="6834,2804">
            <o:lock v:ext="edit"/>
            <v:shape id="Quad Arrow 962" o:spid="_x0000_s2856" o:spt="202" type="#_x0000_t202" style="position:absolute;left:1000;top:9997;height:930;width:2804;" o:preferrelative="t" stroked="f" coordsize="21600,21600">
              <v:path/>
              <v:fill focussize="0,0"/>
              <v:stroke on="f" joinstyle="miter"/>
              <v:imagedata o:title=""/>
              <o:lock v:ext="edit"/>
              <v:textbox>
                <w:txbxContent>
                  <w:p>
                    <w:pPr>
                      <w:spacing w:line="240" w:lineRule="exact"/>
                      <w:ind w:right="-36" w:rightChars="-17"/>
                    </w:pPr>
                    <w:r>
                      <w:rPr>
                        <w:rFonts w:hint="eastAsia"/>
                      </w:rPr>
                      <w:t>M</w:t>
                    </w:r>
                    <w:r>
                      <w:t xml:space="preserve">ean values of the phase shift of the power factor on each phase. </w:t>
                    </w:r>
                  </w:p>
                  <w:p>
                    <w:pPr>
                      <w:spacing w:before="156" w:after="156"/>
                      <w:ind w:right="113" w:rightChars="54"/>
                      <w:rPr>
                        <w:szCs w:val="18"/>
                      </w:rPr>
                    </w:pPr>
                  </w:p>
                </w:txbxContent>
              </v:textbox>
            </v:shape>
            <v:shape id="Quad Arrow 963" o:spid="_x0000_s2857" o:spt="202" type="#_x0000_t202" style="position:absolute;left:1000;top:11082;height:661;width:2746;" o:preferrelative="t" stroked="f" coordsize="21600,21600">
              <v:path/>
              <v:fill focussize="0,0"/>
              <v:stroke on="f" joinstyle="miter"/>
              <v:imagedata o:title=""/>
              <o:lock v:ext="edit"/>
              <v:textbox>
                <w:txbxContent>
                  <w:p>
                    <w:pPr>
                      <w:spacing w:line="240" w:lineRule="exact"/>
                      <w:ind w:right="-90" w:rightChars="-43"/>
                      <w:rPr>
                        <w:sz w:val="18"/>
                        <w:szCs w:val="18"/>
                      </w:rPr>
                    </w:pPr>
                    <w:r>
                      <w:rPr>
                        <w:rFonts w:hint="eastAsia"/>
                      </w:rPr>
                      <w:t>M</w:t>
                    </w:r>
                    <w:r>
                      <w:t>ean values of the tangent factor on each phase.</w:t>
                    </w:r>
                  </w:p>
                </w:txbxContent>
              </v:textbox>
            </v:shape>
            <v:shape id="Quad Arrow 964" o:spid="_x0000_s2858" o:spt="202" type="#_x0000_t202" style="position:absolute;left:1011;top:9285;height:595;width:3040;" o:preferrelative="t" stroked="f" coordsize="21600,21600">
              <v:path/>
              <v:fill focussize="0,0"/>
              <v:stroke on="f" joinstyle="miter"/>
              <v:imagedata o:title=""/>
              <o:lock v:ext="edit"/>
              <v:textbox>
                <w:txbxContent>
                  <w:p>
                    <w:pPr>
                      <w:spacing w:line="240" w:lineRule="exact"/>
                      <w:ind w:right="197" w:rightChars="94"/>
                    </w:pPr>
                    <w:r>
                      <w:rPr>
                        <w:rFonts w:hint="eastAsia"/>
                      </w:rPr>
                      <w:t>M</w:t>
                    </w:r>
                    <w:r>
                      <w:t xml:space="preserve">ean values of the power factor on each phase. </w:t>
                    </w:r>
                  </w:p>
                  <w:p>
                    <w:pPr>
                      <w:spacing w:before="156" w:after="156"/>
                      <w:ind w:right="340" w:rightChars="162"/>
                      <w:rPr>
                        <w:szCs w:val="18"/>
                      </w:rPr>
                    </w:pPr>
                  </w:p>
                </w:txbxContent>
              </v:textbox>
            </v:shape>
            <v:shape id="Picture 965" o:spid="_x0000_s2859" o:spt="75" type="#_x0000_t75" style="position:absolute;left:4255;top:9424;height:2665;width:3579;" filled="f" stroked="t" coordsize="21600,21600">
              <v:path/>
              <v:fill on="f" focussize="0,0"/>
              <v:stroke weight="0.5pt" miterlimit="2"/>
              <v:imagedata r:id="rId253" o:title="47_W1410140843"/>
              <o:lock v:ext="edit" aspectratio="t"/>
            </v:shape>
            <v:shape id="Straight Connector 966" o:spid="_x0000_s2860" o:spt="32" type="#_x0000_t32" style="position:absolute;left:3845;top:11092;flip:y;height:192;width:1093;" o:connectortype="straight" filled="f" o:preferrelative="t" stroked="t" coordsize="21600,21600">
              <v:path arrowok="t"/>
              <v:fill on="f" focussize="0,0"/>
              <v:stroke weight="1pt" color="#E36C0A" miterlimit="2"/>
              <v:imagedata o:title=""/>
              <o:lock v:ext="edit"/>
            </v:shape>
            <v:shape id="Straight Connector 967" o:spid="_x0000_s2861" o:spt="32" type="#_x0000_t32" style="position:absolute;left:3845;top:9541;height:605;width:1093;" o:connectortype="straight" filled="f" o:preferrelative="t" stroked="t" coordsize="21600,21600">
              <v:path arrowok="t"/>
              <v:fill on="f" focussize="0,0"/>
              <v:stroke weight="1pt" color="#E36C0A" miterlimit="2"/>
              <v:imagedata o:title=""/>
              <o:lock v:ext="edit"/>
            </v:shape>
            <v:shape id="Straight Connector 968" o:spid="_x0000_s2862" o:spt="32" type="#_x0000_t32" style="position:absolute;left:3845;top:10273;height:365;width:1093;" o:connectortype="straight" filled="f" o:preferrelative="t" stroked="t" coordsize="21600,21600">
              <v:path arrowok="t"/>
              <v:fill on="f" focussize="0,0"/>
              <v:stroke weight="1pt" color="#E36C0A" miterlimit="2"/>
              <v:imagedata o:title=""/>
              <o:lock v:ext="edit"/>
            </v:shape>
          </v:group>
        </w:pict>
      </w:r>
    </w:p>
    <w:p>
      <w:pPr>
        <w:spacing w:before="156" w:after="156"/>
        <w:jc w:val="left"/>
        <w:rPr>
          <w:szCs w:val="21"/>
        </w:rPr>
      </w:pPr>
    </w:p>
    <w:p>
      <w:pPr>
        <w:spacing w:before="156" w:after="156"/>
        <w:jc w:val="left"/>
        <w:rPr>
          <w:szCs w:val="21"/>
        </w:rPr>
      </w:pPr>
    </w:p>
    <w:p>
      <w:pPr>
        <w:spacing w:before="156" w:after="156"/>
        <w:jc w:val="left"/>
        <w:rPr>
          <w:szCs w:val="21"/>
        </w:rPr>
      </w:pPr>
    </w:p>
    <w:p>
      <w:pPr>
        <w:spacing w:before="156" w:after="156"/>
        <w:jc w:val="left"/>
        <w:rPr>
          <w:szCs w:val="21"/>
        </w:rPr>
      </w:pPr>
    </w:p>
    <w:p>
      <w:pPr>
        <w:spacing w:before="156" w:after="156"/>
        <w:jc w:val="left"/>
        <w:rPr>
          <w:szCs w:val="21"/>
        </w:rPr>
      </w:pPr>
    </w:p>
    <w:p>
      <w:pPr>
        <w:spacing w:before="156" w:after="156"/>
        <w:jc w:val="left"/>
        <w:rPr>
          <w:szCs w:val="21"/>
        </w:rPr>
      </w:pPr>
    </w:p>
    <w:p>
      <w:pPr>
        <w:spacing w:before="156" w:after="156" w:line="240" w:lineRule="exact"/>
        <w:jc w:val="center"/>
        <w:rPr>
          <w:i/>
          <w:szCs w:val="21"/>
        </w:rPr>
      </w:pPr>
      <w:r>
        <w:rPr>
          <w:i/>
          <w:szCs w:val="21"/>
        </w:rPr>
        <w:t>Figure 11-6: the Arithmetic mean values screen for the 3 phases</w:t>
      </w:r>
    </w:p>
    <w:p>
      <w:pPr>
        <w:pStyle w:val="3"/>
      </w:pPr>
      <w:bookmarkStart w:id="835" w:name="_Toc414953863"/>
      <w:bookmarkStart w:id="836" w:name="_Toc26944"/>
      <w:bookmarkStart w:id="837" w:name="_Toc414951790"/>
      <w:bookmarkStart w:id="838" w:name="_Toc3022"/>
      <w:r>
        <w:t>11.6</w:t>
      </w:r>
      <w:r>
        <w:rPr>
          <w:rFonts w:hint="eastAsia"/>
        </w:rPr>
        <w:t xml:space="preserve">. </w:t>
      </w:r>
      <w:r>
        <w:t>E</w:t>
      </w:r>
      <w:r>
        <w:rPr>
          <w:rFonts w:hint="eastAsia"/>
        </w:rPr>
        <w:t>nergies generated</w:t>
      </w:r>
      <w:bookmarkEnd w:id="835"/>
      <w:bookmarkEnd w:id="836"/>
      <w:bookmarkEnd w:id="837"/>
      <w:bookmarkEnd w:id="838"/>
    </w:p>
    <w:p>
      <w:pPr>
        <w:spacing w:before="156" w:after="156" w:line="240" w:lineRule="exact"/>
        <w:jc w:val="left"/>
        <w:rPr>
          <w:szCs w:val="21"/>
        </w:rPr>
      </w:pPr>
      <w:r>
        <w:rPr>
          <w:szCs w:val="21"/>
        </w:rPr>
        <w:t xml:space="preserve">The </w:t>
      </w:r>
      <w:r>
        <w:rPr>
          <w:szCs w:val="21"/>
        </w:rPr>
        <w:drawing>
          <wp:inline distT="0" distB="0" distL="0" distR="0">
            <wp:extent cx="307340" cy="122555"/>
            <wp:effectExtent l="19050" t="0" r="0" b="0"/>
            <wp:docPr id="51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85"/>
                    <pic:cNvPicPr>
                      <a:picLocks noChangeAspect="1" noChangeArrowheads="1"/>
                    </pic:cNvPicPr>
                  </pic:nvPicPr>
                  <pic:blipFill>
                    <a:blip r:embed="rId245"/>
                    <a:srcRect/>
                    <a:stretch>
                      <a:fillRect/>
                    </a:stretch>
                  </pic:blipFill>
                  <pic:spPr>
                    <a:xfrm>
                      <a:off x="0" y="0"/>
                      <a:ext cx="307340" cy="122555"/>
                    </a:xfrm>
                    <a:prstGeom prst="rect">
                      <a:avLst/>
                    </a:prstGeom>
                    <a:noFill/>
                    <a:ln w="9525">
                      <a:noFill/>
                      <a:miter lim="800000"/>
                      <a:headEnd/>
                      <a:tailEnd/>
                    </a:ln>
                  </pic:spPr>
                </pic:pic>
              </a:graphicData>
            </a:graphic>
          </wp:inline>
        </w:drawing>
      </w:r>
      <w:r>
        <w:rPr>
          <w:szCs w:val="21"/>
        </w:rPr>
        <w:t xml:space="preserve"> sub-menu displays the active power, the reactive powers (capacitive and inductive), the apparent power, and all associated energies generated.</w:t>
      </w:r>
    </w:p>
    <w:p>
      <w:pPr>
        <w:pStyle w:val="4"/>
        <w:spacing w:before="156" w:afterLines="50"/>
      </w:pPr>
      <w:bookmarkStart w:id="839" w:name="_Toc414951791"/>
      <w:bookmarkStart w:id="840" w:name="_Toc414953864"/>
      <w:bookmarkStart w:id="841" w:name="_Toc20106"/>
      <w:bookmarkStart w:id="842" w:name="_Toc11146"/>
      <w:r>
        <w:t>11.6.1</w:t>
      </w:r>
      <w:r>
        <w:rPr>
          <w:rFonts w:hint="eastAsia"/>
        </w:rPr>
        <w:t xml:space="preserve">. </w:t>
      </w:r>
      <w:r>
        <w:t>T</w:t>
      </w:r>
      <w:r>
        <w:rPr>
          <w:rFonts w:hint="eastAsia"/>
        </w:rPr>
        <w:t>he energies generated screen for the 3 phases (3L)</w:t>
      </w:r>
      <w:bookmarkEnd w:id="839"/>
      <w:bookmarkEnd w:id="840"/>
      <w:bookmarkEnd w:id="841"/>
      <w:bookmarkEnd w:id="842"/>
    </w:p>
    <w:p>
      <w:pPr>
        <w:spacing w:line="240" w:lineRule="exact"/>
        <w:jc w:val="left"/>
        <w:rPr>
          <w:szCs w:val="21"/>
        </w:rPr>
      </w:pPr>
      <w:r>
        <w:rPr>
          <w:szCs w:val="21"/>
        </w:rPr>
        <w:t>This screen displays the following information:</w:t>
      </w:r>
    </w:p>
    <w:p>
      <w:pPr>
        <w:spacing w:before="156" w:after="156"/>
        <w:jc w:val="center"/>
        <w:rPr>
          <w:szCs w:val="21"/>
        </w:rPr>
      </w:pPr>
      <w:r>
        <w:drawing>
          <wp:inline distT="0" distB="0" distL="0" distR="0">
            <wp:extent cx="2258695" cy="1692275"/>
            <wp:effectExtent l="19050" t="19050" r="27305" b="22225"/>
            <wp:docPr id="515"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39"/>
                    <pic:cNvPicPr>
                      <a:picLocks noChangeAspect="1" noChangeArrowheads="1"/>
                    </pic:cNvPicPr>
                  </pic:nvPicPr>
                  <pic:blipFill>
                    <a:blip r:embed="rId254"/>
                    <a:srcRect/>
                    <a:stretch>
                      <a:fillRect/>
                    </a:stretch>
                  </pic:blipFill>
                  <pic:spPr>
                    <a:xfrm>
                      <a:off x="0" y="0"/>
                      <a:ext cx="2258695" cy="1692275"/>
                    </a:xfrm>
                    <a:prstGeom prst="rect">
                      <a:avLst/>
                    </a:prstGeom>
                    <a:noFill/>
                    <a:ln w="6350" cmpd="sng">
                      <a:solidFill>
                        <a:srgbClr val="000000"/>
                      </a:solidFill>
                      <a:miter lim="800000"/>
                      <a:headEnd/>
                      <a:tailEnd/>
                    </a:ln>
                    <a:effectLst/>
                  </pic:spPr>
                </pic:pic>
              </a:graphicData>
            </a:graphic>
          </wp:inline>
        </w:drawing>
      </w:r>
    </w:p>
    <w:p>
      <w:pPr>
        <w:spacing w:before="156" w:after="156" w:line="240" w:lineRule="exact"/>
        <w:jc w:val="center"/>
        <w:rPr>
          <w:i/>
          <w:szCs w:val="21"/>
        </w:rPr>
      </w:pPr>
      <w:r>
        <w:rPr>
          <w:i/>
          <w:szCs w:val="21"/>
        </w:rPr>
        <w:t>Figure 11-7: the Energies generated screen for the 3 phases (3L)</w:t>
      </w:r>
    </w:p>
    <w:tbl>
      <w:tblPr>
        <w:tblStyle w:val="20"/>
        <w:tblW w:w="694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10"/>
        <w:gridCol w:w="5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jc w:val="center"/>
              <w:rPr>
                <w:b/>
                <w:szCs w:val="21"/>
              </w:rPr>
            </w:pPr>
            <w:r>
              <w:rPr>
                <w:szCs w:val="21"/>
              </w:rPr>
              <w:t>Unit</w:t>
            </w:r>
          </w:p>
        </w:tc>
        <w:tc>
          <w:tcPr>
            <w:tcW w:w="5636" w:type="dxa"/>
          </w:tcPr>
          <w:p>
            <w:pPr>
              <w:jc w:val="left"/>
              <w:rPr>
                <w:szCs w:val="21"/>
              </w:rPr>
            </w:pPr>
            <w:r>
              <w:rPr>
                <w:szCs w:val="21"/>
              </w:rPr>
              <w:t xml:space="preserve">Designation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jc w:val="center"/>
              <w:rPr>
                <w:b/>
                <w:szCs w:val="21"/>
              </w:rPr>
            </w:pPr>
            <w:r>
              <w:rPr>
                <w:b/>
                <w:szCs w:val="21"/>
              </w:rPr>
              <w:t>W</w:t>
            </w:r>
          </w:p>
        </w:tc>
        <w:tc>
          <w:tcPr>
            <w:tcW w:w="5636" w:type="dxa"/>
          </w:tcPr>
          <w:p>
            <w:pPr>
              <w:jc w:val="left"/>
              <w:rPr>
                <w:szCs w:val="21"/>
              </w:rPr>
            </w:pPr>
            <w:r>
              <w:rPr>
                <w:szCs w:val="21"/>
              </w:rPr>
              <w:t>Active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jc w:val="center"/>
              <w:rPr>
                <w:b/>
                <w:szCs w:val="21"/>
              </w:rPr>
            </w:pPr>
            <w:r>
              <w:rPr>
                <w:b/>
                <w:szCs w:val="21"/>
              </w:rPr>
              <w:t>Wh</w:t>
            </w:r>
          </w:p>
        </w:tc>
        <w:tc>
          <w:tcPr>
            <w:tcW w:w="5636" w:type="dxa"/>
          </w:tcPr>
          <w:p>
            <w:pPr>
              <w:jc w:val="left"/>
              <w:rPr>
                <w:szCs w:val="21"/>
              </w:rPr>
            </w:pPr>
            <w:r>
              <w:rPr>
                <w:szCs w:val="21"/>
              </w:rPr>
              <w:t>Active energies generated.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jc w:val="center"/>
              <w:rPr>
                <w:b/>
                <w:szCs w:val="21"/>
              </w:rPr>
            </w:pPr>
            <w:r>
              <w:rPr>
                <w:b/>
                <w:szCs w:val="21"/>
              </w:rPr>
              <w:t>VAR</w:t>
            </w:r>
          </w:p>
        </w:tc>
        <w:tc>
          <w:tcPr>
            <w:tcW w:w="5636" w:type="dxa"/>
          </w:tcPr>
          <w:p>
            <w:pPr>
              <w:jc w:val="left"/>
              <w:rPr>
                <w:szCs w:val="21"/>
              </w:rPr>
            </w:pPr>
            <w:r>
              <w:rPr>
                <w:szCs w:val="21"/>
              </w:rPr>
              <w:t xml:space="preserve">Total reactive power, inductive </w:t>
            </w:r>
            <w:r>
              <w:rPr>
                <w:szCs w:val="21"/>
              </w:rPr>
              <w:drawing>
                <wp:inline distT="0" distB="0" distL="0" distR="0">
                  <wp:extent cx="81915" cy="109220"/>
                  <wp:effectExtent l="19050" t="0" r="0"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16"/>
                          <pic:cNvPicPr>
                            <a:picLocks noChangeAspect="1" noChangeArrowheads="1"/>
                          </pic:cNvPicPr>
                        </pic:nvPicPr>
                        <pic:blipFill>
                          <a:blip r:embed="rId71"/>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 xml:space="preserve"> or capacitive </w:t>
            </w:r>
            <w:r>
              <w:rPr>
                <w:szCs w:val="21"/>
              </w:rPr>
              <w:drawing>
                <wp:inline distT="0" distB="0" distL="0" distR="0">
                  <wp:extent cx="81915" cy="109220"/>
                  <wp:effectExtent l="19050" t="0" r="0" b="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17"/>
                          <pic:cNvPicPr>
                            <a:picLocks noChangeAspect="1" noChangeArrowheads="1"/>
                          </pic:cNvPicPr>
                        </pic:nvPicPr>
                        <pic:blipFill>
                          <a:blip r:embed="rId247"/>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jc w:val="center"/>
              <w:rPr>
                <w:b/>
                <w:szCs w:val="21"/>
              </w:rPr>
            </w:pPr>
            <w:r>
              <w:rPr>
                <w:b/>
                <w:szCs w:val="21"/>
              </w:rPr>
              <w:t>VARh</w:t>
            </w:r>
          </w:p>
        </w:tc>
        <w:tc>
          <w:tcPr>
            <w:tcW w:w="5636" w:type="dxa"/>
          </w:tcPr>
          <w:p>
            <w:pPr>
              <w:jc w:val="left"/>
              <w:rPr>
                <w:szCs w:val="21"/>
              </w:rPr>
            </w:pPr>
            <w:r>
              <w:rPr>
                <w:szCs w:val="21"/>
              </w:rPr>
              <w:t xml:space="preserve">Total reactive energies generated, inductive </w:t>
            </w:r>
            <w:r>
              <w:rPr>
                <w:szCs w:val="21"/>
              </w:rPr>
              <w:drawing>
                <wp:inline distT="0" distB="0" distL="0" distR="0">
                  <wp:extent cx="81915" cy="109220"/>
                  <wp:effectExtent l="19050" t="0" r="0" b="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18"/>
                          <pic:cNvPicPr>
                            <a:picLocks noChangeAspect="1" noChangeArrowheads="1"/>
                          </pic:cNvPicPr>
                        </pic:nvPicPr>
                        <pic:blipFill>
                          <a:blip r:embed="rId71"/>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 xml:space="preserve"> or capacitive</w:t>
            </w:r>
            <w:r>
              <w:rPr>
                <w:szCs w:val="21"/>
              </w:rPr>
              <w:drawing>
                <wp:inline distT="0" distB="0" distL="0" distR="0">
                  <wp:extent cx="81915" cy="109220"/>
                  <wp:effectExtent l="19050" t="0" r="0" b="0"/>
                  <wp:docPr id="1758"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图片 519"/>
                          <pic:cNvPicPr>
                            <a:picLocks noChangeAspect="1" noChangeArrowheads="1"/>
                          </pic:cNvPicPr>
                        </pic:nvPicPr>
                        <pic:blipFill>
                          <a:blip r:embed="rId247"/>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jc w:val="center"/>
              <w:rPr>
                <w:b/>
                <w:szCs w:val="21"/>
              </w:rPr>
            </w:pPr>
            <w:r>
              <w:rPr>
                <w:b/>
                <w:szCs w:val="21"/>
              </w:rPr>
              <w:t>VA</w:t>
            </w:r>
          </w:p>
        </w:tc>
        <w:tc>
          <w:tcPr>
            <w:tcW w:w="5636" w:type="dxa"/>
          </w:tcPr>
          <w:p>
            <w:pPr>
              <w:jc w:val="left"/>
              <w:rPr>
                <w:szCs w:val="21"/>
              </w:rPr>
            </w:pPr>
            <w:r>
              <w:rPr>
                <w:szCs w:val="21"/>
              </w:rPr>
              <w:t>Total apparent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10" w:type="dxa"/>
          </w:tcPr>
          <w:p>
            <w:pPr>
              <w:jc w:val="center"/>
              <w:rPr>
                <w:b/>
                <w:szCs w:val="21"/>
              </w:rPr>
            </w:pPr>
            <w:r>
              <w:rPr>
                <w:b/>
                <w:szCs w:val="21"/>
              </w:rPr>
              <w:t>VAh</w:t>
            </w:r>
          </w:p>
        </w:tc>
        <w:tc>
          <w:tcPr>
            <w:tcW w:w="5636" w:type="dxa"/>
          </w:tcPr>
          <w:p>
            <w:pPr>
              <w:jc w:val="left"/>
              <w:rPr>
                <w:szCs w:val="21"/>
              </w:rPr>
            </w:pPr>
            <w:r>
              <w:rPr>
                <w:szCs w:val="21"/>
              </w:rPr>
              <w:t>Total apparent energy generated.</w:t>
            </w:r>
          </w:p>
        </w:tc>
      </w:tr>
    </w:tbl>
    <w:p>
      <w:pPr>
        <w:pStyle w:val="4"/>
        <w:spacing w:before="156"/>
      </w:pPr>
      <w:bookmarkStart w:id="843" w:name="_Toc13374"/>
      <w:bookmarkStart w:id="844" w:name="_Toc414953865"/>
      <w:bookmarkStart w:id="845" w:name="_Toc414951792"/>
      <w:bookmarkStart w:id="846" w:name="_Toc15839"/>
      <w:r>
        <w:t>11.6.2</w:t>
      </w:r>
      <w:r>
        <w:rPr>
          <w:rFonts w:hint="eastAsia"/>
        </w:rPr>
        <w:t xml:space="preserve">. </w:t>
      </w:r>
      <w:r>
        <w:t>T</w:t>
      </w:r>
      <w:r>
        <w:rPr>
          <w:rFonts w:hint="eastAsia"/>
        </w:rPr>
        <w:t>he energies generated display for phase L1</w:t>
      </w:r>
      <w:bookmarkEnd w:id="843"/>
      <w:bookmarkEnd w:id="844"/>
      <w:bookmarkEnd w:id="845"/>
      <w:bookmarkEnd w:id="846"/>
    </w:p>
    <w:p>
      <w:pPr>
        <w:spacing w:before="156" w:line="240" w:lineRule="exact"/>
      </w:pPr>
      <w:r>
        <w:rPr>
          <w:szCs w:val="21"/>
        </w:rPr>
        <w:t>This screen displays the following information:</w:t>
      </w:r>
      <w:r>
        <w:t xml:space="preserve"> </w:t>
      </w:r>
    </w:p>
    <w:p>
      <w:pPr>
        <w:spacing w:before="156" w:after="156"/>
        <w:jc w:val="center"/>
        <w:rPr>
          <w:szCs w:val="21"/>
        </w:rPr>
      </w:pPr>
      <w:r>
        <w:drawing>
          <wp:inline distT="0" distB="0" distL="0" distR="0">
            <wp:extent cx="2272665" cy="1692275"/>
            <wp:effectExtent l="19050" t="19050" r="13335" b="22225"/>
            <wp:docPr id="52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40"/>
                    <pic:cNvPicPr>
                      <a:picLocks noChangeAspect="1" noChangeArrowheads="1"/>
                    </pic:cNvPicPr>
                  </pic:nvPicPr>
                  <pic:blipFill>
                    <a:blip r:embed="rId255"/>
                    <a:srcRect/>
                    <a:stretch>
                      <a:fillRect/>
                    </a:stretch>
                  </pic:blipFill>
                  <pic:spPr>
                    <a:xfrm>
                      <a:off x="0" y="0"/>
                      <a:ext cx="2272665" cy="1692275"/>
                    </a:xfrm>
                    <a:prstGeom prst="rect">
                      <a:avLst/>
                    </a:prstGeom>
                    <a:noFill/>
                    <a:ln w="6350" cmpd="sng">
                      <a:solidFill>
                        <a:srgbClr val="000000"/>
                      </a:solidFill>
                      <a:miter lim="800000"/>
                      <a:headEnd/>
                      <a:tailEnd/>
                    </a:ln>
                    <a:effectLst/>
                  </pic:spPr>
                </pic:pic>
              </a:graphicData>
            </a:graphic>
          </wp:inline>
        </w:drawing>
      </w:r>
    </w:p>
    <w:p>
      <w:pPr>
        <w:spacing w:before="156" w:after="156" w:line="240" w:lineRule="exact"/>
        <w:jc w:val="center"/>
        <w:rPr>
          <w:i/>
          <w:szCs w:val="21"/>
        </w:rPr>
      </w:pPr>
      <w:r>
        <w:rPr>
          <w:i/>
          <w:szCs w:val="21"/>
        </w:rPr>
        <w:t>Figure 11-8: the energies generated display for phase L1</w:t>
      </w:r>
    </w:p>
    <w:tbl>
      <w:tblPr>
        <w:tblStyle w:val="20"/>
        <w:tblW w:w="737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8"/>
        <w:gridCol w:w="59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spacing w:line="240" w:lineRule="exact"/>
              <w:jc w:val="center"/>
              <w:rPr>
                <w:b/>
                <w:szCs w:val="21"/>
              </w:rPr>
            </w:pPr>
            <w:r>
              <w:rPr>
                <w:b/>
                <w:szCs w:val="21"/>
              </w:rPr>
              <w:t>Unit</w:t>
            </w:r>
          </w:p>
        </w:tc>
        <w:tc>
          <w:tcPr>
            <w:tcW w:w="5953" w:type="dxa"/>
          </w:tcPr>
          <w:p>
            <w:pPr>
              <w:spacing w:line="240" w:lineRule="exact"/>
              <w:jc w:val="left"/>
              <w:rPr>
                <w:b/>
                <w:szCs w:val="21"/>
              </w:rPr>
            </w:pPr>
            <w:r>
              <w:rPr>
                <w:b/>
                <w:szCs w:val="21"/>
              </w:rPr>
              <w:t>Designation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spacing w:line="240" w:lineRule="exact"/>
              <w:jc w:val="center"/>
              <w:rPr>
                <w:b/>
                <w:szCs w:val="21"/>
              </w:rPr>
            </w:pPr>
            <w:r>
              <w:rPr>
                <w:b/>
                <w:szCs w:val="21"/>
              </w:rPr>
              <w:t>W</w:t>
            </w:r>
          </w:p>
        </w:tc>
        <w:tc>
          <w:tcPr>
            <w:tcW w:w="5953" w:type="dxa"/>
          </w:tcPr>
          <w:p>
            <w:pPr>
              <w:spacing w:line="240" w:lineRule="exact"/>
              <w:jc w:val="left"/>
              <w:rPr>
                <w:szCs w:val="21"/>
              </w:rPr>
            </w:pPr>
            <w:r>
              <w:rPr>
                <w:szCs w:val="21"/>
              </w:rPr>
              <w:t>Active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spacing w:line="240" w:lineRule="exact"/>
              <w:jc w:val="center"/>
              <w:rPr>
                <w:b/>
                <w:szCs w:val="21"/>
              </w:rPr>
            </w:pPr>
            <w:r>
              <w:rPr>
                <w:b/>
                <w:szCs w:val="21"/>
              </w:rPr>
              <w:t>Wh</w:t>
            </w:r>
          </w:p>
        </w:tc>
        <w:tc>
          <w:tcPr>
            <w:tcW w:w="5953" w:type="dxa"/>
          </w:tcPr>
          <w:p>
            <w:pPr>
              <w:spacing w:line="240" w:lineRule="exact"/>
              <w:jc w:val="left"/>
              <w:rPr>
                <w:szCs w:val="21"/>
              </w:rPr>
            </w:pPr>
            <w:r>
              <w:rPr>
                <w:szCs w:val="21"/>
              </w:rPr>
              <w:t>Active energies generated.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spacing w:line="240" w:lineRule="exact"/>
              <w:jc w:val="center"/>
              <w:rPr>
                <w:b/>
                <w:szCs w:val="21"/>
              </w:rPr>
            </w:pPr>
            <w:r>
              <w:rPr>
                <w:b/>
                <w:szCs w:val="21"/>
              </w:rPr>
              <w:t>VAR</w:t>
            </w:r>
          </w:p>
        </w:tc>
        <w:tc>
          <w:tcPr>
            <w:tcW w:w="5953" w:type="dxa"/>
          </w:tcPr>
          <w:p>
            <w:pPr>
              <w:spacing w:line="240" w:lineRule="exact"/>
              <w:jc w:val="left"/>
              <w:rPr>
                <w:szCs w:val="21"/>
              </w:rPr>
            </w:pPr>
            <w:r>
              <w:rPr>
                <w:szCs w:val="21"/>
              </w:rPr>
              <w:t xml:space="preserve">Total reactive power, inductive </w:t>
            </w:r>
            <w:r>
              <w:rPr>
                <w:szCs w:val="21"/>
              </w:rPr>
              <w:drawing>
                <wp:inline distT="0" distB="0" distL="0" distR="0">
                  <wp:extent cx="81915" cy="109220"/>
                  <wp:effectExtent l="19050" t="0" r="0" b="0"/>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pic:cNvPicPr>
                            <a:picLocks noChangeAspect="1" noChangeArrowheads="1"/>
                          </pic:cNvPicPr>
                        </pic:nvPicPr>
                        <pic:blipFill>
                          <a:blip r:embed="rId71"/>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 xml:space="preserve"> or capacitive </w:t>
            </w:r>
            <w:r>
              <w:rPr>
                <w:szCs w:val="21"/>
              </w:rPr>
              <w:drawing>
                <wp:inline distT="0" distB="0" distL="0" distR="0">
                  <wp:extent cx="81915" cy="109220"/>
                  <wp:effectExtent l="19050" t="0" r="0" b="0"/>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pic:cNvPicPr>
                            <a:picLocks noChangeAspect="1" noChangeArrowheads="1"/>
                          </pic:cNvPicPr>
                        </pic:nvPicPr>
                        <pic:blipFill>
                          <a:blip r:embed="rId247"/>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spacing w:line="240" w:lineRule="exact"/>
              <w:jc w:val="center"/>
              <w:rPr>
                <w:b/>
                <w:szCs w:val="21"/>
              </w:rPr>
            </w:pPr>
            <w:r>
              <w:rPr>
                <w:b/>
                <w:szCs w:val="21"/>
              </w:rPr>
              <w:t>VARh</w:t>
            </w:r>
          </w:p>
        </w:tc>
        <w:tc>
          <w:tcPr>
            <w:tcW w:w="5953" w:type="dxa"/>
          </w:tcPr>
          <w:p>
            <w:pPr>
              <w:spacing w:line="240" w:lineRule="exact"/>
              <w:jc w:val="left"/>
              <w:rPr>
                <w:szCs w:val="21"/>
              </w:rPr>
            </w:pPr>
            <w:r>
              <w:rPr>
                <w:szCs w:val="21"/>
              </w:rPr>
              <w:t xml:space="preserve">Total reactive energies generated, inductive </w:t>
            </w:r>
            <w:r>
              <w:rPr>
                <w:szCs w:val="21"/>
              </w:rPr>
              <w:drawing>
                <wp:inline distT="0" distB="0" distL="0" distR="0">
                  <wp:extent cx="81915" cy="109220"/>
                  <wp:effectExtent l="19050" t="0" r="0" b="0"/>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pic:cNvPicPr>
                            <a:picLocks noChangeAspect="1" noChangeArrowheads="1"/>
                          </pic:cNvPicPr>
                        </pic:nvPicPr>
                        <pic:blipFill>
                          <a:blip r:embed="rId71"/>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 xml:space="preserve"> or capacitive </w:t>
            </w:r>
            <w:r>
              <w:rPr>
                <w:szCs w:val="21"/>
              </w:rPr>
              <w:drawing>
                <wp:inline distT="0" distB="0" distL="0" distR="0">
                  <wp:extent cx="81915" cy="109220"/>
                  <wp:effectExtent l="19050" t="0" r="0"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pic:cNvPicPr>
                            <a:picLocks noChangeAspect="1" noChangeArrowheads="1"/>
                          </pic:cNvPicPr>
                        </pic:nvPicPr>
                        <pic:blipFill>
                          <a:blip r:embed="rId247"/>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spacing w:line="240" w:lineRule="exact"/>
              <w:jc w:val="center"/>
              <w:rPr>
                <w:b/>
                <w:szCs w:val="21"/>
              </w:rPr>
            </w:pPr>
            <w:r>
              <w:rPr>
                <w:b/>
                <w:szCs w:val="21"/>
              </w:rPr>
              <w:t>VA</w:t>
            </w:r>
          </w:p>
        </w:tc>
        <w:tc>
          <w:tcPr>
            <w:tcW w:w="5953" w:type="dxa"/>
          </w:tcPr>
          <w:p>
            <w:pPr>
              <w:spacing w:line="240" w:lineRule="exact"/>
              <w:jc w:val="left"/>
              <w:rPr>
                <w:szCs w:val="21"/>
              </w:rPr>
            </w:pPr>
            <w:r>
              <w:rPr>
                <w:szCs w:val="21"/>
              </w:rPr>
              <w:t>Total apparent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pPr>
              <w:spacing w:line="240" w:lineRule="exact"/>
              <w:jc w:val="center"/>
              <w:rPr>
                <w:b/>
                <w:szCs w:val="21"/>
              </w:rPr>
            </w:pPr>
            <w:r>
              <w:rPr>
                <w:b/>
                <w:szCs w:val="21"/>
              </w:rPr>
              <w:t>VAh</w:t>
            </w:r>
          </w:p>
        </w:tc>
        <w:tc>
          <w:tcPr>
            <w:tcW w:w="5953" w:type="dxa"/>
          </w:tcPr>
          <w:p>
            <w:pPr>
              <w:spacing w:line="240" w:lineRule="exact"/>
              <w:jc w:val="left"/>
              <w:rPr>
                <w:szCs w:val="21"/>
              </w:rPr>
            </w:pPr>
            <w:r>
              <w:rPr>
                <w:szCs w:val="21"/>
              </w:rPr>
              <w:t>Total apparent energy generated.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Borders>
              <w:top w:val="single" w:color="000000" w:sz="4" w:space="0"/>
              <w:left w:val="single" w:color="000000" w:sz="4" w:space="0"/>
              <w:bottom w:val="single" w:color="000000" w:sz="4" w:space="0"/>
              <w:right w:val="single" w:color="000000" w:sz="4" w:space="0"/>
            </w:tcBorders>
          </w:tcPr>
          <w:p>
            <w:pPr>
              <w:spacing w:line="240" w:lineRule="exact"/>
              <w:jc w:val="center"/>
              <w:rPr>
                <w:b/>
                <w:szCs w:val="21"/>
              </w:rPr>
            </w:pPr>
            <w:r>
              <w:rPr>
                <w:b/>
                <w:szCs w:val="21"/>
              </w:rPr>
              <w:t>PF</w:t>
            </w:r>
          </w:p>
        </w:tc>
        <w:tc>
          <w:tcPr>
            <w:tcW w:w="5953" w:type="dxa"/>
            <w:tcBorders>
              <w:top w:val="single" w:color="000000" w:sz="4" w:space="0"/>
              <w:left w:val="single" w:color="000000" w:sz="4" w:space="0"/>
              <w:bottom w:val="single" w:color="000000" w:sz="4" w:space="0"/>
              <w:right w:val="single" w:color="000000" w:sz="4" w:space="0"/>
            </w:tcBorders>
          </w:tcPr>
          <w:p>
            <w:pPr>
              <w:spacing w:line="240" w:lineRule="exact"/>
              <w:jc w:val="left"/>
              <w:rPr>
                <w:szCs w:val="21"/>
              </w:rPr>
            </w:pPr>
            <w:r>
              <w:rPr>
                <w:szCs w:val="21"/>
              </w:rPr>
              <w:t>Power factor.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Borders>
              <w:top w:val="single" w:color="000000" w:sz="4" w:space="0"/>
              <w:left w:val="single" w:color="000000" w:sz="4" w:space="0"/>
              <w:bottom w:val="single" w:color="000000" w:sz="4" w:space="0"/>
              <w:right w:val="single" w:color="000000" w:sz="4" w:space="0"/>
            </w:tcBorders>
          </w:tcPr>
          <w:p>
            <w:pPr>
              <w:spacing w:line="240" w:lineRule="exact"/>
              <w:jc w:val="center"/>
              <w:rPr>
                <w:b/>
                <w:szCs w:val="21"/>
              </w:rPr>
            </w:pPr>
            <w:r>
              <w:rPr>
                <w:b/>
                <w:szCs w:val="21"/>
              </w:rPr>
              <w:t>Cosφ</w:t>
            </w:r>
          </w:p>
        </w:tc>
        <w:tc>
          <w:tcPr>
            <w:tcW w:w="5953" w:type="dxa"/>
            <w:tcBorders>
              <w:top w:val="single" w:color="000000" w:sz="4" w:space="0"/>
              <w:left w:val="single" w:color="000000" w:sz="4" w:space="0"/>
              <w:bottom w:val="single" w:color="000000" w:sz="4" w:space="0"/>
              <w:right w:val="single" w:color="000000" w:sz="4" w:space="0"/>
            </w:tcBorders>
          </w:tcPr>
          <w:p>
            <w:pPr>
              <w:spacing w:line="240" w:lineRule="exact"/>
              <w:jc w:val="left"/>
              <w:rPr>
                <w:szCs w:val="21"/>
              </w:rPr>
            </w:pPr>
            <w:r>
              <w:rPr>
                <w:szCs w:val="21"/>
              </w:rPr>
              <w:t>Phase shift of power factor.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Borders>
              <w:top w:val="single" w:color="000000" w:sz="4" w:space="0"/>
              <w:left w:val="single" w:color="000000" w:sz="4" w:space="0"/>
              <w:bottom w:val="single" w:color="000000" w:sz="4" w:space="0"/>
              <w:right w:val="single" w:color="000000" w:sz="4" w:space="0"/>
            </w:tcBorders>
          </w:tcPr>
          <w:p>
            <w:pPr>
              <w:spacing w:line="240" w:lineRule="exact"/>
              <w:jc w:val="center"/>
              <w:rPr>
                <w:b/>
                <w:szCs w:val="21"/>
              </w:rPr>
            </w:pPr>
            <w:r>
              <w:rPr>
                <w:b/>
                <w:szCs w:val="21"/>
              </w:rPr>
              <w:t>Tanφ</w:t>
            </w:r>
          </w:p>
        </w:tc>
        <w:tc>
          <w:tcPr>
            <w:tcW w:w="5953" w:type="dxa"/>
            <w:tcBorders>
              <w:top w:val="single" w:color="000000" w:sz="4" w:space="0"/>
              <w:left w:val="single" w:color="000000" w:sz="4" w:space="0"/>
              <w:bottom w:val="single" w:color="000000" w:sz="4" w:space="0"/>
              <w:right w:val="single" w:color="000000" w:sz="4" w:space="0"/>
            </w:tcBorders>
          </w:tcPr>
          <w:p>
            <w:pPr>
              <w:spacing w:line="240" w:lineRule="exact"/>
              <w:jc w:val="left"/>
              <w:rPr>
                <w:szCs w:val="21"/>
              </w:rPr>
            </w:pPr>
            <w:r>
              <w:rPr>
                <w:szCs w:val="21"/>
              </w:rPr>
              <w:t>Tangent factor.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Borders>
              <w:top w:val="single" w:color="000000" w:sz="4" w:space="0"/>
              <w:left w:val="single" w:color="000000" w:sz="4" w:space="0"/>
              <w:bottom w:val="single" w:color="000000" w:sz="4" w:space="0"/>
              <w:right w:val="single" w:color="000000" w:sz="4" w:space="0"/>
            </w:tcBorders>
          </w:tcPr>
          <w:p>
            <w:pPr>
              <w:spacing w:line="240" w:lineRule="exact"/>
              <w:jc w:val="center"/>
              <w:rPr>
                <w:b/>
                <w:szCs w:val="21"/>
              </w:rPr>
            </w:pPr>
            <w:r>
              <w:rPr>
                <w:b/>
                <w:szCs w:val="21"/>
              </w:rPr>
              <w:t>φVA</w:t>
            </w:r>
          </w:p>
        </w:tc>
        <w:tc>
          <w:tcPr>
            <w:tcW w:w="5953" w:type="dxa"/>
            <w:tcBorders>
              <w:top w:val="single" w:color="000000" w:sz="4" w:space="0"/>
              <w:left w:val="single" w:color="000000" w:sz="4" w:space="0"/>
              <w:bottom w:val="single" w:color="000000" w:sz="4" w:space="0"/>
              <w:right w:val="single" w:color="000000" w:sz="4" w:space="0"/>
            </w:tcBorders>
          </w:tcPr>
          <w:p>
            <w:pPr>
              <w:spacing w:line="240" w:lineRule="exact"/>
              <w:jc w:val="left"/>
              <w:rPr>
                <w:szCs w:val="21"/>
              </w:rPr>
            </w:pPr>
            <w:r>
              <w:rPr>
                <w:szCs w:val="21"/>
              </w:rPr>
              <w:t>Phase angle between voltage and current.</w:t>
            </w:r>
          </w:p>
        </w:tc>
      </w:tr>
    </w:tbl>
    <w:p>
      <w:pPr>
        <w:spacing w:before="156" w:after="156" w:line="240" w:lineRule="exact"/>
        <w:ind w:left="517" w:hanging="517" w:hangingChars="245"/>
        <w:jc w:val="left"/>
        <w:rPr>
          <w:szCs w:val="21"/>
        </w:rPr>
      </w:pPr>
      <w:r>
        <w:rPr>
          <w:b/>
          <w:szCs w:val="21"/>
        </w:rPr>
        <w:t>Note</w:t>
      </w:r>
      <w:r>
        <w:rPr>
          <w:szCs w:val="21"/>
        </w:rPr>
        <w:t>: Filters L2 and L3 display the same information for phases 2 &amp; 3.</w:t>
      </w:r>
      <w:r>
        <w:rPr>
          <w:b/>
          <w:szCs w:val="21"/>
        </w:rPr>
        <w:t xml:space="preserve"> ∑</w:t>
      </w:r>
      <w:r>
        <w:rPr>
          <w:szCs w:val="21"/>
        </w:rPr>
        <w:t xml:space="preserve"> screen display</w:t>
      </w:r>
      <w:r>
        <w:rPr>
          <w:rFonts w:cs="Arial"/>
          <w:szCs w:val="21"/>
        </w:rPr>
        <w:t xml:space="preserve"> total power and </w:t>
      </w:r>
      <w:r>
        <w:rPr>
          <w:szCs w:val="21"/>
        </w:rPr>
        <w:t>energy generated</w:t>
      </w:r>
      <w:r>
        <w:rPr>
          <w:rFonts w:cs="Arial"/>
          <w:szCs w:val="21"/>
        </w:rPr>
        <w:t xml:space="preserve"> values for the 3 phases.</w:t>
      </w:r>
    </w:p>
    <w:p>
      <w:pPr>
        <w:pStyle w:val="4"/>
        <w:spacing w:before="156"/>
      </w:pPr>
      <w:bookmarkStart w:id="847" w:name="_Toc414953866"/>
      <w:bookmarkStart w:id="848" w:name="_Toc414951793"/>
      <w:bookmarkStart w:id="849" w:name="_Toc28118"/>
      <w:bookmarkStart w:id="850" w:name="_Toc9016"/>
      <w:r>
        <w:t>11.6.3</w:t>
      </w:r>
      <w:r>
        <w:rPr>
          <w:rFonts w:hint="eastAsia"/>
        </w:rPr>
        <w:t xml:space="preserve">. </w:t>
      </w:r>
      <w:r>
        <w:t>T</w:t>
      </w:r>
      <w:r>
        <w:rPr>
          <w:rFonts w:hint="eastAsia"/>
        </w:rPr>
        <w:t xml:space="preserve">he sums of energies </w:t>
      </w:r>
      <w:r>
        <w:t>generated</w:t>
      </w:r>
      <w:r>
        <w:rPr>
          <w:rFonts w:hint="eastAsia"/>
        </w:rPr>
        <w:t xml:space="preserve"> display screen</w:t>
      </w:r>
      <w:bookmarkEnd w:id="847"/>
      <w:bookmarkEnd w:id="848"/>
      <w:bookmarkEnd w:id="849"/>
      <w:bookmarkEnd w:id="850"/>
    </w:p>
    <w:p>
      <w:pPr>
        <w:spacing w:before="156" w:after="156" w:line="240" w:lineRule="exact"/>
        <w:jc w:val="left"/>
        <w:rPr>
          <w:szCs w:val="21"/>
        </w:rPr>
      </w:pPr>
      <w:r>
        <w:rPr>
          <w:szCs w:val="21"/>
        </w:rPr>
        <w:t xml:space="preserve">To display the information, select the </w:t>
      </w:r>
      <w:r>
        <w:rPr>
          <w:b/>
          <w:szCs w:val="21"/>
        </w:rPr>
        <w:t>∑</w:t>
      </w:r>
      <w:r>
        <w:rPr>
          <w:szCs w:val="21"/>
        </w:rPr>
        <w:t xml:space="preserve"> icon.</w:t>
      </w:r>
    </w:p>
    <w:p>
      <w:pPr>
        <w:spacing w:line="240" w:lineRule="exact"/>
        <w:jc w:val="left"/>
        <w:rPr>
          <w:szCs w:val="21"/>
        </w:rPr>
      </w:pPr>
      <w:r>
        <w:rPr>
          <w:szCs w:val="21"/>
        </w:rPr>
        <w:t>This page displays:</w:t>
      </w:r>
    </w:p>
    <w:p>
      <w:pPr>
        <w:spacing w:line="240" w:lineRule="exact"/>
        <w:jc w:val="left"/>
        <w:rPr>
          <w:szCs w:val="21"/>
        </w:rPr>
      </w:pPr>
      <w:r>
        <w:rPr>
          <w:rFonts w:hint="eastAsia" w:ascii="宋体" w:hAnsi="宋体" w:cs="宋体"/>
          <w:szCs w:val="21"/>
        </w:rPr>
        <w:t>★</w:t>
      </w:r>
      <w:r>
        <w:rPr>
          <w:szCs w:val="21"/>
        </w:rPr>
        <w:t>The total active power,</w:t>
      </w:r>
    </w:p>
    <w:p>
      <w:pPr>
        <w:spacing w:line="240" w:lineRule="exact"/>
        <w:jc w:val="left"/>
        <w:rPr>
          <w:szCs w:val="21"/>
        </w:rPr>
      </w:pPr>
      <w:r>
        <w:rPr>
          <w:rFonts w:hint="eastAsia" w:ascii="宋体" w:hAnsi="宋体" w:cs="宋体"/>
          <w:szCs w:val="21"/>
        </w:rPr>
        <w:t>★</w:t>
      </w:r>
      <w:r>
        <w:rPr>
          <w:szCs w:val="21"/>
        </w:rPr>
        <w:t>The total active energy generated</w:t>
      </w:r>
      <w:r>
        <w:rPr>
          <w:rFonts w:hint="eastAsia"/>
          <w:szCs w:val="21"/>
        </w:rPr>
        <w:t>,</w:t>
      </w:r>
    </w:p>
    <w:p>
      <w:pPr>
        <w:spacing w:line="240" w:lineRule="exact"/>
        <w:jc w:val="left"/>
        <w:rPr>
          <w:szCs w:val="21"/>
        </w:rPr>
      </w:pPr>
      <w:r>
        <w:rPr>
          <w:rFonts w:hint="eastAsia" w:ascii="宋体" w:hAnsi="宋体" w:cs="宋体"/>
          <w:szCs w:val="21"/>
        </w:rPr>
        <w:t>★</w:t>
      </w:r>
      <w:r>
        <w:rPr>
          <w:szCs w:val="21"/>
        </w:rPr>
        <w:t xml:space="preserve">The total reactive power, inductive </w:t>
      </w:r>
      <w:r>
        <w:drawing>
          <wp:inline distT="0" distB="0" distL="0" distR="0">
            <wp:extent cx="81915" cy="109220"/>
            <wp:effectExtent l="19050" t="0" r="0" b="0"/>
            <wp:docPr id="525"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57"/>
                    <pic:cNvPicPr>
                      <a:picLocks noChangeAspect="1" noChangeArrowheads="1"/>
                    </pic:cNvPicPr>
                  </pic:nvPicPr>
                  <pic:blipFill>
                    <a:blip r:embed="rId71"/>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 xml:space="preserve"> or capacitive </w:t>
      </w:r>
      <w:r>
        <w:drawing>
          <wp:inline distT="0" distB="0" distL="0" distR="0">
            <wp:extent cx="81915" cy="109220"/>
            <wp:effectExtent l="19050" t="0" r="0" b="0"/>
            <wp:docPr id="526"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58"/>
                    <pic:cNvPicPr>
                      <a:picLocks noChangeAspect="1" noChangeArrowheads="1"/>
                    </pic:cNvPicPr>
                  </pic:nvPicPr>
                  <pic:blipFill>
                    <a:blip r:embed="rId247"/>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w:t>
      </w:r>
    </w:p>
    <w:p>
      <w:pPr>
        <w:spacing w:line="240" w:lineRule="exact"/>
        <w:jc w:val="left"/>
        <w:rPr>
          <w:szCs w:val="21"/>
        </w:rPr>
      </w:pPr>
      <w:r>
        <w:rPr>
          <w:rFonts w:hint="eastAsia" w:ascii="宋体" w:hAnsi="宋体" w:cs="宋体"/>
          <w:szCs w:val="21"/>
        </w:rPr>
        <w:t>★</w:t>
      </w:r>
      <w:r>
        <w:rPr>
          <w:szCs w:val="21"/>
        </w:rPr>
        <w:t xml:space="preserve">The total reactive energies generated (inductive </w:t>
      </w:r>
      <w:r>
        <w:drawing>
          <wp:inline distT="0" distB="0" distL="0" distR="0">
            <wp:extent cx="81915" cy="109220"/>
            <wp:effectExtent l="19050" t="0" r="0" b="0"/>
            <wp:docPr id="527"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59"/>
                    <pic:cNvPicPr>
                      <a:picLocks noChangeAspect="1" noChangeArrowheads="1"/>
                    </pic:cNvPicPr>
                  </pic:nvPicPr>
                  <pic:blipFill>
                    <a:blip r:embed="rId71"/>
                    <a:srcRect/>
                    <a:stretch>
                      <a:fillRect/>
                    </a:stretch>
                  </pic:blipFill>
                  <pic:spPr>
                    <a:xfrm>
                      <a:off x="0" y="0"/>
                      <a:ext cx="81915" cy="109220"/>
                    </a:xfrm>
                    <a:prstGeom prst="rect">
                      <a:avLst/>
                    </a:prstGeom>
                    <a:noFill/>
                    <a:ln w="9525">
                      <a:noFill/>
                      <a:miter lim="800000"/>
                      <a:headEnd/>
                      <a:tailEnd/>
                    </a:ln>
                  </pic:spPr>
                </pic:pic>
              </a:graphicData>
            </a:graphic>
          </wp:inline>
        </w:drawing>
      </w:r>
      <w:r>
        <w:t xml:space="preserve"> </w:t>
      </w:r>
      <w:r>
        <w:rPr>
          <w:szCs w:val="21"/>
        </w:rPr>
        <w:t xml:space="preserve">and capacitive </w:t>
      </w:r>
      <w:r>
        <w:drawing>
          <wp:inline distT="0" distB="0" distL="0" distR="0">
            <wp:extent cx="81915" cy="109220"/>
            <wp:effectExtent l="19050" t="0" r="0" b="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pic:cNvPicPr>
                      <a:picLocks noChangeAspect="1" noChangeArrowheads="1"/>
                    </pic:cNvPicPr>
                  </pic:nvPicPr>
                  <pic:blipFill>
                    <a:blip r:embed="rId247"/>
                    <a:srcRect/>
                    <a:stretch>
                      <a:fillRect/>
                    </a:stretch>
                  </pic:blipFill>
                  <pic:spPr>
                    <a:xfrm>
                      <a:off x="0" y="0"/>
                      <a:ext cx="81915" cy="109220"/>
                    </a:xfrm>
                    <a:prstGeom prst="rect">
                      <a:avLst/>
                    </a:prstGeom>
                    <a:noFill/>
                    <a:ln w="9525">
                      <a:noFill/>
                      <a:miter lim="800000"/>
                      <a:headEnd/>
                      <a:tailEnd/>
                    </a:ln>
                  </pic:spPr>
                </pic:pic>
              </a:graphicData>
            </a:graphic>
          </wp:inline>
        </w:drawing>
      </w:r>
      <w:r>
        <w:rPr>
          <w:szCs w:val="21"/>
        </w:rPr>
        <w:t>),</w:t>
      </w:r>
    </w:p>
    <w:p>
      <w:pPr>
        <w:spacing w:line="240" w:lineRule="exact"/>
        <w:jc w:val="left"/>
        <w:rPr>
          <w:szCs w:val="21"/>
        </w:rPr>
      </w:pPr>
      <w:r>
        <w:rPr>
          <w:rFonts w:hint="eastAsia" w:ascii="宋体" w:hAnsi="宋体" w:cs="宋体"/>
          <w:szCs w:val="21"/>
        </w:rPr>
        <w:t>★</w:t>
      </w:r>
      <w:r>
        <w:rPr>
          <w:szCs w:val="21"/>
        </w:rPr>
        <w:t>The total apparent power</w:t>
      </w:r>
      <w:r>
        <w:rPr>
          <w:rFonts w:hint="eastAsia"/>
          <w:szCs w:val="21"/>
        </w:rPr>
        <w:t>,</w:t>
      </w:r>
    </w:p>
    <w:p>
      <w:pPr>
        <w:spacing w:line="240" w:lineRule="exact"/>
        <w:jc w:val="left"/>
        <w:rPr>
          <w:szCs w:val="21"/>
        </w:rPr>
      </w:pPr>
      <w:r>
        <w:rPr>
          <w:rFonts w:hint="eastAsia" w:ascii="宋体" w:hAnsi="宋体" w:cs="宋体"/>
          <w:szCs w:val="21"/>
        </w:rPr>
        <w:t>★</w:t>
      </w:r>
      <w:r>
        <w:rPr>
          <w:szCs w:val="21"/>
        </w:rPr>
        <w:t>The total apparent energy generated.</w:t>
      </w:r>
    </w:p>
    <w:p>
      <w:pPr>
        <w:pStyle w:val="34"/>
        <w:spacing w:before="156" w:after="156" w:line="240" w:lineRule="exact"/>
        <w:ind w:firstLine="0" w:firstLineChars="0"/>
        <w:jc w:val="left"/>
        <w:rPr>
          <w:b/>
          <w:szCs w:val="21"/>
        </w:rPr>
      </w:pPr>
      <w:r>
        <w:rPr>
          <w:b/>
          <w:szCs w:val="21"/>
        </w:rPr>
        <w:t>11.7</w:t>
      </w:r>
      <w:r>
        <w:rPr>
          <w:rFonts w:hint="eastAsia"/>
          <w:b/>
          <w:szCs w:val="21"/>
        </w:rPr>
        <w:t xml:space="preserve">. </w:t>
      </w:r>
      <w:r>
        <w:rPr>
          <w:szCs w:val="21"/>
        </w:rPr>
        <w:t>S</w:t>
      </w:r>
      <w:r>
        <w:rPr>
          <w:rFonts w:hint="eastAsia"/>
          <w:szCs w:val="21"/>
        </w:rPr>
        <w:t xml:space="preserve">tarting energy metering </w:t>
      </w:r>
    </w:p>
    <w:p>
      <w:pPr>
        <w:spacing w:before="156" w:after="156" w:line="240" w:lineRule="exact"/>
        <w:rPr>
          <w:szCs w:val="21"/>
        </w:rPr>
      </w:pPr>
      <w:r>
        <w:rPr>
          <w:szCs w:val="21"/>
        </w:rPr>
        <w:pict>
          <v:group id="_x0000_s2863" o:spid="_x0000_s2863" o:spt="203" style="position:absolute;left:0pt;margin-left:-6.1pt;margin-top:15.1pt;height:139.05pt;width:508.95pt;z-index:251752448;mso-width-relative:page;mso-height-relative:page;" coordorigin="1012,5877" coordsize="10179,2781">
            <o:lock v:ext="edit"/>
            <v:shape id="Quad Arrow 980" o:spid="_x0000_s2864" o:spt="202" type="#_x0000_t202" style="position:absolute;left:8131;top:6576;height:1544;width:3060;" o:preferrelative="t" stroked="f" coordsize="21600,21600">
              <v:path/>
              <v:fill focussize="0,0"/>
              <v:stroke on="f" joinstyle="miter"/>
              <v:imagedata o:title=""/>
              <o:lock v:ext="edit"/>
              <v:textbox>
                <w:txbxContent>
                  <w:p>
                    <w:pPr>
                      <w:spacing w:line="240" w:lineRule="exact"/>
                      <w:ind w:right="361" w:rightChars="172"/>
                    </w:pPr>
                    <w:r>
                      <w:t xml:space="preserve">The </w:t>
                    </w:r>
                    <w:r>
                      <w:rPr>
                        <w:rFonts w:ascii="宋体" w:hAnsi="宋体"/>
                        <w:sz w:val="18"/>
                        <w:szCs w:val="18"/>
                      </w:rPr>
                      <w:drawing>
                        <wp:inline distT="0" distB="0" distL="0" distR="0">
                          <wp:extent cx="143510" cy="109220"/>
                          <wp:effectExtent l="19050" t="0" r="8890" b="0"/>
                          <wp:docPr id="771" name="Picture 124"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Picture 124" descr="hand_ico_28x25"/>
                                  <pic:cNvPicPr>
                                    <a:picLocks noChangeAspect="1" noChangeArrowheads="1"/>
                                  </pic:cNvPicPr>
                                </pic:nvPicPr>
                                <pic:blipFill>
                                  <a:blip r:embed="rId37"/>
                                  <a:srcRect/>
                                  <a:stretch>
                                    <a:fillRect/>
                                  </a:stretch>
                                </pic:blipFill>
                                <pic:spPr>
                                  <a:xfrm>
                                    <a:off x="0" y="0"/>
                                    <a:ext cx="143510" cy="109220"/>
                                  </a:xfrm>
                                  <a:prstGeom prst="rect">
                                    <a:avLst/>
                                  </a:prstGeom>
                                  <a:noFill/>
                                  <a:ln w="9525">
                                    <a:noFill/>
                                    <a:miter lim="800000"/>
                                    <a:headEnd/>
                                    <a:tailEnd/>
                                  </a:ln>
                                </pic:spPr>
                              </pic:pic>
                            </a:graphicData>
                          </a:graphic>
                        </wp:inline>
                      </w:drawing>
                    </w:r>
                    <w:r>
                      <w:t xml:space="preserve"> icon appears</w:t>
                    </w:r>
                    <w:r>
                      <w:rPr>
                        <w:rFonts w:hint="eastAsia"/>
                      </w:rPr>
                      <w:t xml:space="preserve"> after</w:t>
                    </w:r>
                    <w:r>
                      <w:t xml:space="preserve"> metering </w:t>
                    </w:r>
                    <w:r>
                      <w:rPr>
                        <w:rFonts w:hint="eastAsia"/>
                      </w:rPr>
                      <w:t>s</w:t>
                    </w:r>
                    <w:r>
                      <w:t>tarts</w:t>
                    </w:r>
                    <w:r>
                      <w:rPr>
                        <w:rFonts w:hint="eastAsia"/>
                      </w:rPr>
                      <w:t xml:space="preserve">, </w:t>
                    </w:r>
                    <w:r>
                      <w:t>To stop energy metering, press the yellow key on the keypad corresponding to the</w:t>
                    </w:r>
                    <w:r>
                      <w:rPr>
                        <w:rFonts w:ascii="宋体" w:hAnsi="宋体"/>
                        <w:sz w:val="18"/>
                        <w:szCs w:val="18"/>
                      </w:rPr>
                      <w:drawing>
                        <wp:inline distT="0" distB="0" distL="0" distR="0">
                          <wp:extent cx="143510" cy="109220"/>
                          <wp:effectExtent l="19050" t="0" r="8890" b="0"/>
                          <wp:docPr id="772" name="Picture 125"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Picture 125" descr="hand_ico_28x25"/>
                                  <pic:cNvPicPr>
                                    <a:picLocks noChangeAspect="1" noChangeArrowheads="1"/>
                                  </pic:cNvPicPr>
                                </pic:nvPicPr>
                                <pic:blipFill>
                                  <a:blip r:embed="rId37"/>
                                  <a:srcRect/>
                                  <a:stretch>
                                    <a:fillRect/>
                                  </a:stretch>
                                </pic:blipFill>
                                <pic:spPr>
                                  <a:xfrm>
                                    <a:off x="0" y="0"/>
                                    <a:ext cx="143510" cy="109220"/>
                                  </a:xfrm>
                                  <a:prstGeom prst="rect">
                                    <a:avLst/>
                                  </a:prstGeom>
                                  <a:noFill/>
                                  <a:ln w="9525">
                                    <a:noFill/>
                                    <a:miter lim="800000"/>
                                    <a:headEnd/>
                                    <a:tailEnd/>
                                  </a:ln>
                                </pic:spPr>
                              </pic:pic>
                            </a:graphicData>
                          </a:graphic>
                        </wp:inline>
                      </w:drawing>
                    </w:r>
                    <w:r>
                      <w:rPr>
                        <w:rFonts w:ascii="宋体" w:hAnsi="宋体"/>
                        <w:sz w:val="18"/>
                        <w:szCs w:val="18"/>
                      </w:rPr>
                      <w:t xml:space="preserve"> </w:t>
                    </w:r>
                    <w:r>
                      <w:t>icon.</w:t>
                    </w:r>
                  </w:p>
                  <w:p>
                    <w:pPr>
                      <w:spacing w:before="156" w:after="156" w:line="0" w:lineRule="atLeast"/>
                      <w:ind w:right="361" w:rightChars="172"/>
                      <w:jc w:val="left"/>
                      <w:rPr>
                        <w:sz w:val="18"/>
                        <w:szCs w:val="18"/>
                      </w:rPr>
                    </w:pPr>
                  </w:p>
                </w:txbxContent>
              </v:textbox>
            </v:shape>
            <v:shape id="Quad Arrow 981" o:spid="_x0000_s2865" o:spt="202" type="#_x0000_t202" style="position:absolute;left:1012;top:5877;height:723;width:2703;" o:preferrelative="t" stroked="f" coordsize="21600,21600">
              <v:path/>
              <v:fill focussize="0,0"/>
              <v:stroke on="f" joinstyle="miter"/>
              <v:imagedata o:title=""/>
              <o:lock v:ext="edit"/>
              <v:textbox>
                <w:txbxContent>
                  <w:p>
                    <w:pPr>
                      <w:spacing w:line="240" w:lineRule="exact"/>
                    </w:pPr>
                    <w:r>
                      <w:t xml:space="preserve">The date and time at which </w:t>
                    </w:r>
                    <w:r>
                      <w:rPr>
                        <w:rFonts w:hint="eastAsia"/>
                      </w:rPr>
                      <w:t xml:space="preserve">energy </w:t>
                    </w:r>
                    <w:r>
                      <w:t xml:space="preserve">metering  </w:t>
                    </w:r>
                    <w:r>
                      <w:rPr>
                        <w:rFonts w:hint="eastAsia"/>
                      </w:rPr>
                      <w:t>s</w:t>
                    </w:r>
                    <w:r>
                      <w:t>tarts</w:t>
                    </w:r>
                    <w:r>
                      <w:rPr>
                        <w:rFonts w:hint="eastAsia"/>
                      </w:rPr>
                      <w:t>.</w:t>
                    </w:r>
                  </w:p>
                </w:txbxContent>
              </v:textbox>
            </v:shape>
            <v:shape id="Picture 982" o:spid="_x0000_s2866" o:spt="75" type="#_x0000_t75" style="position:absolute;left:4191;top:5993;height:2665;width:3568;" filled="f" stroked="t" coordsize="21600,21600">
              <v:path/>
              <v:fill on="f" focussize="0,0"/>
              <v:stroke weight="0.5pt" miterlimit="2"/>
              <v:imagedata r:id="rId256" o:title="50_W1410140854"/>
              <o:lock v:ext="edit" aspectratio="t"/>
            </v:shape>
            <v:shape id="Straight Connector 983" o:spid="_x0000_s2867" o:spt="32" type="#_x0000_t32" style="position:absolute;left:7677;top:6759;flip:y;height:1751;width:522;" o:connectortype="straight" filled="f" o:preferrelative="t" stroked="t" coordsize="21600,21600">
              <v:path arrowok="t"/>
              <v:fill on="f" focussize="0,0"/>
              <v:stroke weight="1pt" color="#E36C0A" miterlimit="2"/>
              <v:imagedata o:title=""/>
              <o:lock v:ext="edit"/>
            </v:shape>
            <v:shape id="Straight Connector 984" o:spid="_x0000_s2868" o:spt="32" type="#_x0000_t32" style="position:absolute;left:3728;top:6114;height:143;width:646;" o:connectortype="straight" filled="f" o:preferrelative="t" stroked="t" coordsize="21600,21600">
              <v:path arrowok="t"/>
              <v:fill on="f" focussize="0,0"/>
              <v:stroke weight="1pt" color="#E36C0A" miterlimit="2"/>
              <v:imagedata o:title=""/>
              <o:lock v:ext="edit"/>
            </v:shape>
          </v:group>
        </w:pict>
      </w:r>
      <w:r>
        <w:rPr>
          <w:szCs w:val="21"/>
        </w:rPr>
        <w:t xml:space="preserve">To start metering, press the yellow key on the keypad corresponding to the </w:t>
      </w:r>
      <w:r>
        <w:rPr>
          <w:szCs w:val="21"/>
        </w:rPr>
        <w:drawing>
          <wp:inline distT="0" distB="0" distL="0" distR="0">
            <wp:extent cx="307340" cy="129540"/>
            <wp:effectExtent l="19050" t="0" r="0" b="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pic:cNvPicPr>
                      <a:picLocks noChangeAspect="1" noChangeArrowheads="1"/>
                    </pic:cNvPicPr>
                  </pic:nvPicPr>
                  <pic:blipFill>
                    <a:blip r:embed="rId213"/>
                    <a:srcRect/>
                    <a:stretch>
                      <a:fillRect/>
                    </a:stretch>
                  </pic:blipFill>
                  <pic:spPr>
                    <a:xfrm>
                      <a:off x="0" y="0"/>
                      <a:ext cx="307340" cy="129540"/>
                    </a:xfrm>
                    <a:prstGeom prst="rect">
                      <a:avLst/>
                    </a:prstGeom>
                    <a:noFill/>
                    <a:ln w="9525">
                      <a:noFill/>
                      <a:miter lim="800000"/>
                      <a:headEnd/>
                      <a:tailEnd/>
                    </a:ln>
                  </pic:spPr>
                </pic:pic>
              </a:graphicData>
            </a:graphic>
          </wp:inline>
        </w:drawing>
      </w:r>
      <w:r>
        <w:rPr>
          <w:szCs w:val="21"/>
        </w:rPr>
        <w:t xml:space="preserve"> icon: </w:t>
      </w:r>
    </w:p>
    <w:p>
      <w:pPr>
        <w:spacing w:before="156" w:after="156"/>
        <w:jc w:val="left"/>
        <w:rPr>
          <w:szCs w:val="21"/>
        </w:rPr>
      </w:pPr>
    </w:p>
    <w:p>
      <w:pPr>
        <w:spacing w:before="156" w:after="156"/>
        <w:ind w:firstLine="3465" w:firstLineChars="1650"/>
        <w:jc w:val="left"/>
        <w:rPr>
          <w:szCs w:val="21"/>
        </w:rPr>
      </w:pPr>
    </w:p>
    <w:p>
      <w:pPr>
        <w:spacing w:before="156" w:after="156"/>
        <w:jc w:val="left"/>
        <w:rPr>
          <w:szCs w:val="21"/>
        </w:rPr>
      </w:pPr>
    </w:p>
    <w:p>
      <w:pPr>
        <w:spacing w:before="156" w:after="156"/>
        <w:jc w:val="left"/>
        <w:rPr>
          <w:szCs w:val="21"/>
        </w:rPr>
      </w:pPr>
    </w:p>
    <w:p>
      <w:pPr>
        <w:spacing w:before="156" w:after="156"/>
        <w:jc w:val="left"/>
        <w:rPr>
          <w:szCs w:val="21"/>
        </w:rPr>
      </w:pPr>
    </w:p>
    <w:p>
      <w:pPr>
        <w:spacing w:before="156" w:after="156"/>
        <w:jc w:val="left"/>
        <w:rPr>
          <w:szCs w:val="21"/>
        </w:rPr>
      </w:pPr>
    </w:p>
    <w:p>
      <w:pPr>
        <w:spacing w:before="156" w:after="156" w:line="240" w:lineRule="exact"/>
        <w:jc w:val="center"/>
        <w:rPr>
          <w:i/>
          <w:szCs w:val="21"/>
        </w:rPr>
      </w:pPr>
      <w:r>
        <w:rPr>
          <w:i/>
          <w:szCs w:val="21"/>
        </w:rPr>
        <w:t>Figure 11-9: the Power and energies mode screen when energy metering is started</w:t>
      </w:r>
    </w:p>
    <w:p>
      <w:pPr>
        <w:pStyle w:val="3"/>
      </w:pPr>
      <w:bookmarkStart w:id="851" w:name="_Toc16035"/>
      <w:bookmarkStart w:id="852" w:name="_Toc414951794"/>
      <w:bookmarkStart w:id="853" w:name="_Toc414953867"/>
      <w:bookmarkStart w:id="854" w:name="_Toc2895"/>
      <w:r>
        <w:t>11.8</w:t>
      </w:r>
      <w:r>
        <w:rPr>
          <w:rFonts w:hint="eastAsia"/>
        </w:rPr>
        <w:t xml:space="preserve">. </w:t>
      </w:r>
      <w:r>
        <w:t>S</w:t>
      </w:r>
      <w:r>
        <w:rPr>
          <w:rFonts w:hint="eastAsia"/>
        </w:rPr>
        <w:t>topping energy metering</w:t>
      </w:r>
      <w:bookmarkEnd w:id="851"/>
      <w:bookmarkEnd w:id="852"/>
      <w:bookmarkEnd w:id="853"/>
      <w:bookmarkEnd w:id="854"/>
    </w:p>
    <w:p>
      <w:pPr>
        <w:spacing w:before="156" w:after="156" w:line="240" w:lineRule="exact"/>
        <w:rPr>
          <w:szCs w:val="21"/>
        </w:rPr>
      </w:pPr>
      <w:r>
        <w:rPr>
          <w:szCs w:val="21"/>
        </w:rPr>
        <w:t xml:space="preserve">To stop energy metering, press the yellow key on the keypad corresponding to the </w:t>
      </w:r>
      <w:r>
        <w:rPr>
          <w:szCs w:val="21"/>
        </w:rPr>
        <w:drawing>
          <wp:inline distT="0" distB="0" distL="0" distR="0">
            <wp:extent cx="300355" cy="129540"/>
            <wp:effectExtent l="19050" t="0" r="4445" b="0"/>
            <wp:docPr id="530"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64"/>
                    <pic:cNvPicPr>
                      <a:picLocks noChangeAspect="1" noChangeArrowheads="1"/>
                    </pic:cNvPicPr>
                  </pic:nvPicPr>
                  <pic:blipFill>
                    <a:blip r:embed="rId257"/>
                    <a:srcRect/>
                    <a:stretch>
                      <a:fillRect/>
                    </a:stretch>
                  </pic:blipFill>
                  <pic:spPr>
                    <a:xfrm>
                      <a:off x="0" y="0"/>
                      <a:ext cx="300355" cy="129540"/>
                    </a:xfrm>
                    <a:prstGeom prst="rect">
                      <a:avLst/>
                    </a:prstGeom>
                    <a:noFill/>
                    <a:ln w="9525">
                      <a:noFill/>
                      <a:miter lim="800000"/>
                      <a:headEnd/>
                      <a:tailEnd/>
                    </a:ln>
                  </pic:spPr>
                </pic:pic>
              </a:graphicData>
            </a:graphic>
          </wp:inline>
        </w:drawing>
      </w:r>
      <w:r>
        <w:rPr>
          <w:szCs w:val="21"/>
        </w:rPr>
        <w:t xml:space="preserve"> icon. </w:t>
      </w:r>
    </w:p>
    <w:p>
      <w:pPr>
        <w:tabs>
          <w:tab w:val="left" w:pos="2977"/>
        </w:tabs>
        <w:spacing w:before="156" w:after="156"/>
        <w:ind w:firstLine="420" w:firstLineChars="200"/>
        <w:jc w:val="left"/>
        <w:rPr>
          <w:szCs w:val="21"/>
        </w:rPr>
      </w:pPr>
      <w:r>
        <w:rPr>
          <w:szCs w:val="21"/>
        </w:rPr>
        <w:pict>
          <v:group id="_x0000_s2869" o:spid="_x0000_s2869" o:spt="203" style="position:absolute;left:0pt;margin-left:-6.05pt;margin-top:3.4pt;height:140.5pt;width:497.75pt;z-index:251753472;mso-width-relative:page;mso-height-relative:page;" coordorigin="1013,10642" coordsize="9955,2810">
            <o:lock v:ext="edit"/>
            <v:shape id="Quad Arrow 986" o:spid="_x0000_s2870" o:spt="202" type="#_x0000_t202" style="position:absolute;left:8172;top:11982;height:1356;width:2796;" o:preferrelative="t" stroked="f" coordsize="21600,21600">
              <v:path/>
              <v:fill focussize="0,0"/>
              <v:stroke on="f" joinstyle="miter"/>
              <v:imagedata o:title=""/>
              <o:lock v:ext="edit"/>
              <v:textbox>
                <w:txbxContent>
                  <w:p>
                    <w:pPr>
                      <w:spacing w:line="240" w:lineRule="exact"/>
                      <w:ind w:right="92" w:rightChars="44"/>
                      <w:rPr>
                        <w:szCs w:val="21"/>
                      </w:rPr>
                    </w:pPr>
                    <w:r>
                      <w:rPr>
                        <w:szCs w:val="21"/>
                      </w:rPr>
                      <w:t xml:space="preserve">The </w:t>
                    </w:r>
                    <w:r>
                      <w:rPr>
                        <w:szCs w:val="21"/>
                      </w:rPr>
                      <w:drawing>
                        <wp:inline distT="0" distB="0" distL="0" distR="0">
                          <wp:extent cx="191135" cy="102235"/>
                          <wp:effectExtent l="19050" t="0" r="0" b="0"/>
                          <wp:docPr id="773"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227"/>
                                  <pic:cNvPicPr>
                                    <a:picLocks noChangeAspect="1" noChangeArrowheads="1"/>
                                  </pic:cNvPicPr>
                                </pic:nvPicPr>
                                <pic:blipFill>
                                  <a:blip r:embed="rId39"/>
                                  <a:srcRect/>
                                  <a:stretch>
                                    <a:fillRect/>
                                  </a:stretch>
                                </pic:blipFill>
                                <pic:spPr>
                                  <a:xfrm>
                                    <a:off x="0" y="0"/>
                                    <a:ext cx="191135" cy="102235"/>
                                  </a:xfrm>
                                  <a:prstGeom prst="rect">
                                    <a:avLst/>
                                  </a:prstGeom>
                                  <a:noFill/>
                                  <a:ln w="9525">
                                    <a:noFill/>
                                    <a:miter lim="800000"/>
                                    <a:headEnd/>
                                    <a:tailEnd/>
                                  </a:ln>
                                </pic:spPr>
                              </pic:pic>
                            </a:graphicData>
                          </a:graphic>
                        </wp:inline>
                      </w:drawing>
                    </w:r>
                    <w:r>
                      <w:rPr>
                        <w:szCs w:val="21"/>
                      </w:rPr>
                      <w:t xml:space="preserve"> icon appear after stop metering, press the yellow key corresponding to the </w:t>
                    </w:r>
                    <w:r>
                      <w:rPr>
                        <w:szCs w:val="21"/>
                      </w:rPr>
                      <w:drawing>
                        <wp:inline distT="0" distB="0" distL="0" distR="0">
                          <wp:extent cx="191135" cy="102235"/>
                          <wp:effectExtent l="19050" t="0" r="0" b="0"/>
                          <wp:docPr id="774" name="图片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图片 774"/>
                                  <pic:cNvPicPr>
                                    <a:picLocks noChangeAspect="1" noChangeArrowheads="1"/>
                                  </pic:cNvPicPr>
                                </pic:nvPicPr>
                                <pic:blipFill>
                                  <a:blip r:embed="rId39"/>
                                  <a:srcRect/>
                                  <a:stretch>
                                    <a:fillRect/>
                                  </a:stretch>
                                </pic:blipFill>
                                <pic:spPr>
                                  <a:xfrm>
                                    <a:off x="0" y="0"/>
                                    <a:ext cx="191135" cy="102235"/>
                                  </a:xfrm>
                                  <a:prstGeom prst="rect">
                                    <a:avLst/>
                                  </a:prstGeom>
                                  <a:noFill/>
                                  <a:ln w="9525">
                                    <a:noFill/>
                                    <a:miter lim="800000"/>
                                    <a:headEnd/>
                                    <a:tailEnd/>
                                  </a:ln>
                                </pic:spPr>
                              </pic:pic>
                            </a:graphicData>
                          </a:graphic>
                        </wp:inline>
                      </w:drawing>
                    </w:r>
                    <w:r>
                      <w:rPr>
                        <w:szCs w:val="21"/>
                      </w:rPr>
                      <w:t xml:space="preserve"> icon to reset metering.</w:t>
                    </w:r>
                  </w:p>
                </w:txbxContent>
              </v:textbox>
            </v:shape>
            <v:shape id="Quad Arrow 987" o:spid="_x0000_s2871" o:spt="202" type="#_x0000_t202" style="position:absolute;left:1013;top:10642;height:704;width:2985;" o:preferrelative="t" stroked="f" coordsize="21600,21600">
              <v:path/>
              <v:fill focussize="0,0"/>
              <v:stroke on="f" joinstyle="miter"/>
              <v:imagedata o:title=""/>
              <o:lock v:ext="edit"/>
              <v:textbox>
                <w:txbxContent>
                  <w:p>
                    <w:pPr>
                      <w:spacing w:line="240" w:lineRule="exact"/>
                      <w:ind w:right="286" w:rightChars="136"/>
                    </w:pPr>
                    <w:r>
                      <w:t xml:space="preserve">The date and time at which </w:t>
                    </w:r>
                    <w:r>
                      <w:rPr>
                        <w:rFonts w:hint="eastAsia"/>
                      </w:rPr>
                      <w:t xml:space="preserve">energy </w:t>
                    </w:r>
                    <w:r>
                      <w:t xml:space="preserve">metering </w:t>
                    </w:r>
                    <w:r>
                      <w:rPr>
                        <w:rFonts w:hint="eastAsia"/>
                      </w:rPr>
                      <w:t>s</w:t>
                    </w:r>
                    <w:r>
                      <w:t>tarts</w:t>
                    </w:r>
                    <w:r>
                      <w:rPr>
                        <w:rFonts w:hint="eastAsia"/>
                      </w:rPr>
                      <w:t>.</w:t>
                    </w:r>
                  </w:p>
                  <w:p>
                    <w:pPr>
                      <w:spacing w:before="156" w:after="156"/>
                      <w:ind w:right="286" w:rightChars="136"/>
                      <w:rPr>
                        <w:szCs w:val="18"/>
                      </w:rPr>
                    </w:pPr>
                  </w:p>
                </w:txbxContent>
              </v:textbox>
            </v:shape>
            <v:shape id="Picture 988" o:spid="_x0000_s2872" o:spt="75" type="#_x0000_t75" style="position:absolute;left:4188;top:10787;height:2665;width:3579;" filled="f" stroked="t" coordsize="21600,21600">
              <v:path/>
              <v:fill on="f" focussize="0,0"/>
              <v:stroke weight="0.5pt" miterlimit="2"/>
              <v:imagedata r:id="rId258" o:title="51_W1410140855"/>
              <o:lock v:ext="edit" aspectratio="t"/>
            </v:shape>
            <v:shape id="Quad Arrow 989" o:spid="_x0000_s2873" o:spt="202" type="#_x0000_t202" style="position:absolute;left:8149;top:10643;height:931;width:2726;" o:preferrelative="t" stroked="f" coordsize="21600,21600">
              <v:path/>
              <v:fill focussize="0,0"/>
              <v:stroke on="f" joinstyle="miter"/>
              <v:imagedata o:title=""/>
              <o:lock v:ext="edit"/>
              <v:textbox>
                <w:txbxContent>
                  <w:p>
                    <w:pPr>
                      <w:spacing w:line="240" w:lineRule="exact"/>
                      <w:rPr>
                        <w:szCs w:val="21"/>
                      </w:rPr>
                    </w:pPr>
                    <w:r>
                      <w:rPr>
                        <w:szCs w:val="21"/>
                      </w:rPr>
                      <w:t xml:space="preserve">Display the date and time at which metering stops after press the </w:t>
                    </w:r>
                    <w:r>
                      <w:rPr>
                        <w:szCs w:val="21"/>
                      </w:rPr>
                      <w:drawing>
                        <wp:inline distT="0" distB="0" distL="0" distR="0">
                          <wp:extent cx="143510" cy="109220"/>
                          <wp:effectExtent l="19050" t="0" r="8890" b="0"/>
                          <wp:docPr id="775" name="图片 216" descr="hand_ico_28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216" descr="hand_ico_28x25"/>
                                  <pic:cNvPicPr>
                                    <a:picLocks noChangeAspect="1" noChangeArrowheads="1"/>
                                  </pic:cNvPicPr>
                                </pic:nvPicPr>
                                <pic:blipFill>
                                  <a:blip r:embed="rId37"/>
                                  <a:srcRect/>
                                  <a:stretch>
                                    <a:fillRect/>
                                  </a:stretch>
                                </pic:blipFill>
                                <pic:spPr>
                                  <a:xfrm>
                                    <a:off x="0" y="0"/>
                                    <a:ext cx="143510" cy="109220"/>
                                  </a:xfrm>
                                  <a:prstGeom prst="rect">
                                    <a:avLst/>
                                  </a:prstGeom>
                                  <a:noFill/>
                                  <a:ln w="9525">
                                    <a:noFill/>
                                    <a:miter lim="800000"/>
                                    <a:headEnd/>
                                    <a:tailEnd/>
                                  </a:ln>
                                </pic:spPr>
                              </pic:pic>
                            </a:graphicData>
                          </a:graphic>
                        </wp:inline>
                      </w:drawing>
                    </w:r>
                    <w:r>
                      <w:rPr>
                        <w:szCs w:val="21"/>
                      </w:rPr>
                      <w:t xml:space="preserve"> icon.                                                                                            </w:t>
                    </w:r>
                  </w:p>
                </w:txbxContent>
              </v:textbox>
            </v:shape>
            <v:shape id="Quad Arrow 990" o:spid="_x0000_s2874" o:spt="202" type="#_x0000_t202" style="position:absolute;left:1023;top:11639;height:1334;width:2782;" o:preferrelative="t" stroked="f" coordsize="21600,21600">
              <v:path/>
              <v:fill focussize="0,0"/>
              <v:stroke on="f" joinstyle="miter"/>
              <v:imagedata o:title=""/>
              <o:lock v:ext="edit"/>
              <v:textbox>
                <w:txbxContent>
                  <w:p>
                    <w:pPr>
                      <w:spacing w:line="240" w:lineRule="exact"/>
                      <w:ind w:right="82" w:rightChars="39"/>
                      <w:rPr>
                        <w:szCs w:val="21"/>
                      </w:rPr>
                    </w:pPr>
                    <w:r>
                      <w:rPr>
                        <w:szCs w:val="21"/>
                      </w:rPr>
                      <w:t xml:space="preserve">After stop metering, if  no reset, press the yellow key corresponding to the </w:t>
                    </w:r>
                    <w:r>
                      <w:rPr>
                        <w:szCs w:val="21"/>
                      </w:rPr>
                      <w:drawing>
                        <wp:inline distT="0" distB="0" distL="0" distR="0">
                          <wp:extent cx="102235" cy="102235"/>
                          <wp:effectExtent l="19050" t="0" r="0" b="0"/>
                          <wp:docPr id="776"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233"/>
                                  <pic:cNvPicPr>
                                    <a:picLocks noChangeAspect="1" noChangeArrowheads="1"/>
                                  </pic:cNvPicPr>
                                </pic:nvPicPr>
                                <pic:blipFill>
                                  <a:blip r:embed="rId32"/>
                                  <a:srcRect/>
                                  <a:stretch>
                                    <a:fillRect/>
                                  </a:stretch>
                                </pic:blipFill>
                                <pic:spPr>
                                  <a:xfrm>
                                    <a:off x="0" y="0"/>
                                    <a:ext cx="102235" cy="102235"/>
                                  </a:xfrm>
                                  <a:prstGeom prst="rect">
                                    <a:avLst/>
                                  </a:prstGeom>
                                  <a:noFill/>
                                  <a:ln w="9525">
                                    <a:noFill/>
                                    <a:miter lim="800000"/>
                                    <a:headEnd/>
                                    <a:tailEnd/>
                                  </a:ln>
                                </pic:spPr>
                              </pic:pic>
                            </a:graphicData>
                          </a:graphic>
                        </wp:inline>
                      </w:drawing>
                    </w:r>
                    <w:r>
                      <w:rPr>
                        <w:szCs w:val="21"/>
                      </w:rPr>
                      <w:t xml:space="preserve"> icon to continue metering.</w:t>
                    </w:r>
                  </w:p>
                </w:txbxContent>
              </v:textbox>
            </v:shape>
            <v:shape id="Straight Connector 991" o:spid="_x0000_s2875" o:spt="32" type="#_x0000_t32" style="position:absolute;left:7610;top:12197;flip:y;height:1091;width:562;" o:connectortype="straight" filled="f" o:preferrelative="t" stroked="t" coordsize="21600,21600">
              <v:path arrowok="t"/>
              <v:fill on="f" focussize="0,0"/>
              <v:stroke weight="1pt" color="#E36C0A" miterlimit="2"/>
              <v:imagedata o:title=""/>
              <o:lock v:ext="edit"/>
            </v:shape>
            <v:shape id="Straight Connector 992" o:spid="_x0000_s2876" o:spt="32" type="#_x0000_t32" style="position:absolute;left:3728;top:10897;height:187;width:698;" o:connectortype="straight" filled="f" o:preferrelative="t" stroked="t" coordsize="21600,21600">
              <v:path arrowok="t"/>
              <v:fill on="f" focussize="0,0"/>
              <v:stroke weight="1pt" color="#E36C0A" miterlimit="2"/>
              <v:imagedata o:title=""/>
              <o:lock v:ext="edit"/>
            </v:shape>
            <v:shape id="Straight Connector 993" o:spid="_x0000_s2877" o:spt="32" type="#_x0000_t32" style="position:absolute;left:7664;top:10897;flip:y;height:219;width:485;" o:connectortype="straight" filled="f" o:preferrelative="t" stroked="t" coordsize="21600,21600">
              <v:path arrowok="t"/>
              <v:fill on="f" focussize="0,0"/>
              <v:stroke weight="1pt" color="#E36C0A" miterlimit="2"/>
              <v:imagedata o:title=""/>
              <o:lock v:ext="edit"/>
            </v:shape>
            <v:shape id="Straight Connector 994" o:spid="_x0000_s2878" o:spt="32" type="#_x0000_t32" style="position:absolute;left:3807;top:12407;height:760;width:3091;" o:connectortype="straight" filled="f" o:preferrelative="t" stroked="t" coordsize="21600,21600">
              <v:path arrowok="t"/>
              <v:fill on="f" focussize="0,0"/>
              <v:stroke weight="1pt" color="#E36C0A" miterlimit="2"/>
              <v:imagedata o:title=""/>
              <o:lock v:ext="edit"/>
            </v:shape>
          </v:group>
        </w:pict>
      </w:r>
    </w:p>
    <w:p>
      <w:pPr>
        <w:spacing w:before="156" w:after="156"/>
        <w:jc w:val="left"/>
        <w:rPr>
          <w:szCs w:val="21"/>
        </w:rPr>
      </w:pPr>
    </w:p>
    <w:p>
      <w:pPr>
        <w:spacing w:before="156" w:after="156"/>
        <w:jc w:val="left"/>
        <w:rPr>
          <w:szCs w:val="21"/>
        </w:rPr>
      </w:pPr>
    </w:p>
    <w:p>
      <w:pPr>
        <w:spacing w:before="156" w:after="156"/>
        <w:jc w:val="left"/>
        <w:rPr>
          <w:szCs w:val="21"/>
        </w:rPr>
      </w:pPr>
    </w:p>
    <w:p>
      <w:pPr>
        <w:spacing w:before="156" w:after="156"/>
        <w:jc w:val="left"/>
        <w:rPr>
          <w:szCs w:val="21"/>
        </w:rPr>
      </w:pPr>
    </w:p>
    <w:p>
      <w:pPr>
        <w:spacing w:before="156" w:after="156"/>
        <w:jc w:val="left"/>
        <w:rPr>
          <w:szCs w:val="21"/>
        </w:rPr>
      </w:pPr>
    </w:p>
    <w:p>
      <w:pPr>
        <w:spacing w:before="156" w:after="156"/>
        <w:jc w:val="left"/>
        <w:rPr>
          <w:szCs w:val="21"/>
        </w:rPr>
      </w:pPr>
    </w:p>
    <w:p>
      <w:pPr>
        <w:spacing w:before="156" w:after="156" w:line="240" w:lineRule="exact"/>
        <w:jc w:val="center"/>
        <w:rPr>
          <w:i/>
          <w:szCs w:val="21"/>
        </w:rPr>
      </w:pPr>
      <w:r>
        <w:rPr>
          <w:i/>
          <w:szCs w:val="21"/>
        </w:rPr>
        <w:t>Figure 11-10: the Power and energies mode screen when energy metering is stop</w:t>
      </w:r>
    </w:p>
    <w:p>
      <w:pPr>
        <w:pStyle w:val="3"/>
      </w:pPr>
      <w:bookmarkStart w:id="855" w:name="_Toc414951795"/>
      <w:bookmarkStart w:id="856" w:name="_Toc23149"/>
      <w:bookmarkStart w:id="857" w:name="_Toc414953868"/>
      <w:bookmarkStart w:id="858" w:name="_Toc785"/>
      <w:r>
        <w:t>11.9</w:t>
      </w:r>
      <w:r>
        <w:rPr>
          <w:rFonts w:hint="eastAsia"/>
        </w:rPr>
        <w:t xml:space="preserve">. </w:t>
      </w:r>
      <w:r>
        <w:t>R</w:t>
      </w:r>
      <w:r>
        <w:rPr>
          <w:rFonts w:hint="eastAsia"/>
        </w:rPr>
        <w:t>eset of energy metering</w:t>
      </w:r>
      <w:bookmarkEnd w:id="855"/>
      <w:bookmarkEnd w:id="856"/>
      <w:bookmarkEnd w:id="857"/>
      <w:bookmarkEnd w:id="858"/>
    </w:p>
    <w:p>
      <w:pPr>
        <w:spacing w:line="240" w:lineRule="exact"/>
        <w:rPr>
          <w:szCs w:val="21"/>
        </w:rPr>
      </w:pPr>
      <w:r>
        <w:rPr>
          <w:szCs w:val="21"/>
        </w:rPr>
        <w:t xml:space="preserve">To reset metering, press the yellow key on the keypad corresponding to the </w:t>
      </w:r>
      <w:r>
        <w:rPr>
          <w:b/>
          <w:szCs w:val="21"/>
        </w:rPr>
        <w:drawing>
          <wp:inline distT="0" distB="0" distL="0" distR="0">
            <wp:extent cx="300355" cy="129540"/>
            <wp:effectExtent l="19050" t="0" r="4445" b="0"/>
            <wp:docPr id="531"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66"/>
                    <pic:cNvPicPr>
                      <a:picLocks noChangeAspect="1" noChangeArrowheads="1"/>
                    </pic:cNvPicPr>
                  </pic:nvPicPr>
                  <pic:blipFill>
                    <a:blip r:embed="rId131"/>
                    <a:srcRect/>
                    <a:stretch>
                      <a:fillRect/>
                    </a:stretch>
                  </pic:blipFill>
                  <pic:spPr>
                    <a:xfrm>
                      <a:off x="0" y="0"/>
                      <a:ext cx="300355" cy="129540"/>
                    </a:xfrm>
                    <a:prstGeom prst="rect">
                      <a:avLst/>
                    </a:prstGeom>
                    <a:noFill/>
                    <a:ln w="9525">
                      <a:noFill/>
                      <a:miter lim="800000"/>
                      <a:headEnd/>
                      <a:tailEnd/>
                    </a:ln>
                  </pic:spPr>
                </pic:pic>
              </a:graphicData>
            </a:graphic>
          </wp:inline>
        </w:drawing>
      </w:r>
      <w:r>
        <w:rPr>
          <w:szCs w:val="21"/>
        </w:rPr>
        <w:t xml:space="preserve"> icon, The </w:t>
      </w:r>
      <w:r>
        <w:rPr>
          <w:szCs w:val="21"/>
        </w:rPr>
        <w:drawing>
          <wp:inline distT="0" distB="0" distL="0" distR="0">
            <wp:extent cx="300355" cy="129540"/>
            <wp:effectExtent l="19050" t="0" r="4445" b="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pic:cNvPicPr>
                      <a:picLocks noChangeAspect="1" noChangeArrowheads="1"/>
                    </pic:cNvPicPr>
                  </pic:nvPicPr>
                  <pic:blipFill>
                    <a:blip r:embed="rId132"/>
                    <a:srcRect/>
                    <a:stretch>
                      <a:fillRect/>
                    </a:stretch>
                  </pic:blipFill>
                  <pic:spPr>
                    <a:xfrm>
                      <a:off x="0" y="0"/>
                      <a:ext cx="300355" cy="129540"/>
                    </a:xfrm>
                    <a:prstGeom prst="rect">
                      <a:avLst/>
                    </a:prstGeom>
                    <a:noFill/>
                    <a:ln w="9525">
                      <a:noFill/>
                      <a:miter lim="800000"/>
                      <a:headEnd/>
                      <a:tailEnd/>
                    </a:ln>
                  </pic:spPr>
                </pic:pic>
              </a:graphicData>
            </a:graphic>
          </wp:inline>
        </w:drawing>
      </w:r>
      <w:r>
        <w:rPr>
          <w:szCs w:val="21"/>
        </w:rPr>
        <w:t xml:space="preserve"> icon displayed yellow indicate ready to delete, then press the yellow key corresponding to the </w:t>
      </w:r>
      <w:r>
        <w:rPr>
          <w:szCs w:val="21"/>
        </w:rPr>
        <w:drawing>
          <wp:inline distT="0" distB="0" distL="0" distR="0">
            <wp:extent cx="300355" cy="129540"/>
            <wp:effectExtent l="19050" t="0" r="4445" b="0"/>
            <wp:docPr id="533"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pic:cNvPicPr>
                      <a:picLocks noChangeAspect="1" noChangeArrowheads="1"/>
                    </pic:cNvPicPr>
                  </pic:nvPicPr>
                  <pic:blipFill>
                    <a:blip r:embed="rId131"/>
                    <a:srcRect/>
                    <a:stretch>
                      <a:fillRect/>
                    </a:stretch>
                  </pic:blipFill>
                  <pic:spPr>
                    <a:xfrm>
                      <a:off x="0" y="0"/>
                      <a:ext cx="300355" cy="129540"/>
                    </a:xfrm>
                    <a:prstGeom prst="rect">
                      <a:avLst/>
                    </a:prstGeom>
                    <a:noFill/>
                    <a:ln w="9525">
                      <a:noFill/>
                      <a:miter lim="800000"/>
                      <a:headEnd/>
                      <a:tailEnd/>
                    </a:ln>
                  </pic:spPr>
                </pic:pic>
              </a:graphicData>
            </a:graphic>
          </wp:inline>
        </w:drawing>
      </w:r>
      <w:r>
        <w:rPr>
          <w:szCs w:val="21"/>
        </w:rPr>
        <w:t xml:space="preserve"> icon to cancel the delete state. </w:t>
      </w:r>
    </w:p>
    <w:p>
      <w:pPr>
        <w:spacing w:before="156" w:after="156" w:line="240" w:lineRule="exact"/>
        <w:rPr>
          <w:szCs w:val="21"/>
        </w:rPr>
      </w:pPr>
      <w:r>
        <w:rPr>
          <w:szCs w:val="21"/>
        </w:rPr>
        <w:t>In the state of ready to delete, press the</w:t>
      </w:r>
      <w:r>
        <w:rPr>
          <w:szCs w:val="21"/>
        </w:rPr>
        <w:drawing>
          <wp:inline distT="0" distB="0" distL="0" distR="0">
            <wp:extent cx="129540" cy="129540"/>
            <wp:effectExtent l="19050" t="0" r="3810" b="0"/>
            <wp:docPr id="534" name="图片 534"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szCs w:val="21"/>
        </w:rPr>
        <w:t xml:space="preserve"> key to confirm. All energy values (consumed and generated) are reset.</w:t>
      </w:r>
    </w:p>
    <w:p>
      <w:pPr>
        <w:spacing w:before="156" w:after="156" w:line="240" w:lineRule="exact"/>
        <w:rPr>
          <w:szCs w:val="21"/>
        </w:rPr>
      </w:pPr>
      <w:r>
        <w:rPr>
          <w:b/>
          <w:szCs w:val="21"/>
        </w:rPr>
        <w:t>Note</w:t>
      </w:r>
      <w:r>
        <w:rPr>
          <w:szCs w:val="21"/>
        </w:rPr>
        <w:t xml:space="preserve">: refer to the 4-quadrant power diagram in § 17.3. </w:t>
      </w:r>
    </w:p>
    <w:p>
      <w:pPr>
        <w:pStyle w:val="2"/>
        <w:keepNext/>
        <w:keepLines/>
        <w:pageBreakBefore w:val="0"/>
        <w:widowControl w:val="0"/>
        <w:numPr>
          <w:ilvl w:val="0"/>
          <w:numId w:val="17"/>
        </w:numPr>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859" w:name="_Toc414951796"/>
      <w:bookmarkStart w:id="860" w:name="_Toc414953869"/>
      <w:bookmarkStart w:id="861" w:name="_Toc25193"/>
      <w:r>
        <w:rPr>
          <w:rFonts w:hint="default" w:ascii="Arial" w:hAnsi="Arial" w:cs="Arial"/>
          <w:sz w:val="32"/>
          <w:szCs w:val="48"/>
          <w:lang w:val="en-US" w:eastAsia="zh-CN"/>
        </w:rPr>
        <w:t>Screen Snapshot Key</w:t>
      </w:r>
      <w:bookmarkEnd w:id="859"/>
      <w:bookmarkEnd w:id="860"/>
      <w:bookmarkEnd w:id="861"/>
    </w:p>
    <w:p>
      <w:pPr>
        <w:spacing w:before="156" w:line="240" w:lineRule="exact"/>
        <w:jc w:val="left"/>
        <w:rPr>
          <w:szCs w:val="21"/>
        </w:rPr>
      </w:pPr>
      <w:r>
        <w:drawing>
          <wp:anchor distT="0" distB="0" distL="114300" distR="114300" simplePos="0" relativeHeight="251720704" behindDoc="0" locked="0" layoutInCell="1" allowOverlap="1">
            <wp:simplePos x="0" y="0"/>
            <wp:positionH relativeFrom="column">
              <wp:posOffset>264160</wp:posOffset>
            </wp:positionH>
            <wp:positionV relativeFrom="paragraph">
              <wp:posOffset>67945</wp:posOffset>
            </wp:positionV>
            <wp:extent cx="292100" cy="196850"/>
            <wp:effectExtent l="19050" t="0" r="0" b="0"/>
            <wp:wrapNone/>
            <wp:docPr id="1712" name="图片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图片 1712"/>
                    <pic:cNvPicPr>
                      <a:picLocks noChangeAspect="1" noChangeArrowheads="1"/>
                    </pic:cNvPicPr>
                  </pic:nvPicPr>
                  <pic:blipFill>
                    <a:blip r:embed="rId259"/>
                    <a:srcRect/>
                    <a:stretch>
                      <a:fillRect/>
                    </a:stretch>
                  </pic:blipFill>
                  <pic:spPr>
                    <a:xfrm>
                      <a:off x="0" y="0"/>
                      <a:ext cx="292100" cy="196850"/>
                    </a:xfrm>
                    <a:prstGeom prst="rect">
                      <a:avLst/>
                    </a:prstGeom>
                    <a:noFill/>
                  </pic:spPr>
                </pic:pic>
              </a:graphicData>
            </a:graphic>
          </wp:anchor>
        </w:drawing>
      </w:r>
      <w:r>
        <w:rPr>
          <w:szCs w:val="21"/>
        </w:rPr>
        <w:t>The      key can be used to:</w:t>
      </w:r>
    </w:p>
    <w:p>
      <w:pPr>
        <w:spacing w:line="240" w:lineRule="exact"/>
        <w:jc w:val="left"/>
        <w:rPr>
          <w:szCs w:val="21"/>
        </w:rPr>
      </w:pPr>
      <w:r>
        <w:rPr>
          <w:rFonts w:hint="eastAsia" w:ascii="宋体" w:hAnsi="宋体" w:cs="宋体"/>
          <w:szCs w:val="21"/>
        </w:rPr>
        <w:t>★</w:t>
      </w:r>
      <w:r>
        <w:rPr>
          <w:szCs w:val="21"/>
        </w:rPr>
        <w:t>Capture a maximum of 60 screens for future reference (see § 12.1).</w:t>
      </w:r>
    </w:p>
    <w:p>
      <w:pPr>
        <w:spacing w:line="240" w:lineRule="exact"/>
        <w:jc w:val="left"/>
        <w:rPr>
          <w:szCs w:val="21"/>
        </w:rPr>
      </w:pPr>
      <w:r>
        <w:rPr>
          <w:rFonts w:hint="eastAsia" w:ascii="宋体" w:hAnsi="宋体" w:cs="宋体"/>
          <w:szCs w:val="21"/>
        </w:rPr>
        <w:t>★</w:t>
      </w:r>
      <w:r>
        <w:rPr>
          <w:rFonts w:hint="eastAsia"/>
          <w:szCs w:val="21"/>
        </w:rPr>
        <w:t>d</w:t>
      </w:r>
      <w:r>
        <w:rPr>
          <w:szCs w:val="21"/>
        </w:rPr>
        <w:t>isplay previously saved screen snapshots (see § 12.2).</w:t>
      </w:r>
    </w:p>
    <w:p>
      <w:pPr>
        <w:spacing w:before="156" w:after="156" w:line="240" w:lineRule="exact"/>
        <w:jc w:val="left"/>
        <w:rPr>
          <w:szCs w:val="21"/>
        </w:rPr>
      </w:pPr>
      <w:r>
        <w:rPr>
          <w:szCs w:val="21"/>
        </w:rPr>
        <w:t xml:space="preserve">Saved screens may then be transferred to a PC using the </w:t>
      </w:r>
      <w:r>
        <w:rPr>
          <w:rFonts w:hint="eastAsia"/>
          <w:szCs w:val="21"/>
        </w:rPr>
        <w:t>USB</w:t>
      </w:r>
      <w:r>
        <w:rPr>
          <w:szCs w:val="21"/>
        </w:rPr>
        <w:t>.</w:t>
      </w:r>
    </w:p>
    <w:p>
      <w:pPr>
        <w:pStyle w:val="3"/>
      </w:pPr>
      <w:bookmarkStart w:id="862" w:name="_Toc15500"/>
      <w:bookmarkStart w:id="863" w:name="_Toc11383"/>
      <w:r>
        <w:rPr>
          <w:szCs w:val="21"/>
        </w:rPr>
        <w:drawing>
          <wp:anchor distT="0" distB="0" distL="114300" distR="114300" simplePos="0" relativeHeight="251716608" behindDoc="0" locked="0" layoutInCell="1" allowOverlap="1">
            <wp:simplePos x="0" y="0"/>
            <wp:positionH relativeFrom="column">
              <wp:posOffset>359410</wp:posOffset>
            </wp:positionH>
            <wp:positionV relativeFrom="paragraph">
              <wp:posOffset>285115</wp:posOffset>
            </wp:positionV>
            <wp:extent cx="212725" cy="142240"/>
            <wp:effectExtent l="19050" t="0" r="0" b="0"/>
            <wp:wrapNone/>
            <wp:docPr id="1713" name="图片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 name="图片 1713"/>
                    <pic:cNvPicPr>
                      <a:picLocks noChangeAspect="1" noChangeArrowheads="1"/>
                    </pic:cNvPicPr>
                  </pic:nvPicPr>
                  <pic:blipFill>
                    <a:blip r:embed="rId87"/>
                    <a:srcRect/>
                    <a:stretch>
                      <a:fillRect/>
                    </a:stretch>
                  </pic:blipFill>
                  <pic:spPr>
                    <a:xfrm>
                      <a:off x="0" y="0"/>
                      <a:ext cx="212725" cy="142240"/>
                    </a:xfrm>
                    <a:prstGeom prst="rect">
                      <a:avLst/>
                    </a:prstGeom>
                    <a:noFill/>
                  </pic:spPr>
                </pic:pic>
              </a:graphicData>
            </a:graphic>
          </wp:anchor>
        </w:drawing>
      </w:r>
      <w:bookmarkStart w:id="864" w:name="_Toc414951797"/>
      <w:bookmarkStart w:id="865" w:name="_Toc414953870"/>
      <w:r>
        <w:t>12.1</w:t>
      </w:r>
      <w:r>
        <w:rPr>
          <w:rFonts w:hint="eastAsia"/>
        </w:rPr>
        <w:t xml:space="preserve">. </w:t>
      </w:r>
      <w:r>
        <w:t>S</w:t>
      </w:r>
      <w:r>
        <w:rPr>
          <w:rFonts w:hint="eastAsia"/>
        </w:rPr>
        <w:t>creen snapshots</w:t>
      </w:r>
      <w:bookmarkEnd w:id="862"/>
      <w:bookmarkEnd w:id="863"/>
      <w:bookmarkEnd w:id="864"/>
      <w:bookmarkEnd w:id="865"/>
    </w:p>
    <w:p>
      <w:pPr>
        <w:spacing w:before="156" w:after="156" w:line="240" w:lineRule="exact"/>
        <w:rPr>
          <w:szCs w:val="21"/>
        </w:rPr>
      </w:pPr>
      <w:r>
        <w:rPr>
          <w:szCs w:val="21"/>
        </w:rPr>
        <w:t xml:space="preserve">Press     for approx. 3 seconds to shoot any screen (including the </w:t>
      </w:r>
      <w:r>
        <w:rPr>
          <w:szCs w:val="21"/>
        </w:rPr>
        <w:drawing>
          <wp:inline distT="0" distB="0" distL="0" distR="0">
            <wp:extent cx="204470" cy="143510"/>
            <wp:effectExtent l="19050" t="0" r="5080" b="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pic:cNvPicPr>
                      <a:picLocks noChangeAspect="1" noChangeArrowheads="1"/>
                    </pic:cNvPicPr>
                  </pic:nvPicPr>
                  <pic:blipFill>
                    <a:blip r:embed="rId260"/>
                    <a:srcRect/>
                    <a:stretch>
                      <a:fillRect/>
                    </a:stretch>
                  </pic:blipFill>
                  <pic:spPr>
                    <a:xfrm>
                      <a:off x="0" y="0"/>
                      <a:ext cx="204470" cy="143510"/>
                    </a:xfrm>
                    <a:prstGeom prst="rect">
                      <a:avLst/>
                    </a:prstGeom>
                    <a:noFill/>
                    <a:ln w="9525">
                      <a:noFill/>
                      <a:miter lim="800000"/>
                      <a:headEnd/>
                      <a:tailEnd/>
                    </a:ln>
                  </pic:spPr>
                </pic:pic>
              </a:graphicData>
            </a:graphic>
          </wp:inline>
        </w:drawing>
      </w:r>
      <w:r>
        <w:rPr>
          <w:szCs w:val="21"/>
        </w:rPr>
        <w:t xml:space="preserve">, </w:t>
      </w:r>
      <w:r>
        <w:rPr>
          <w:szCs w:val="21"/>
        </w:rPr>
        <w:drawing>
          <wp:inline distT="0" distB="0" distL="0" distR="0">
            <wp:extent cx="204470" cy="143510"/>
            <wp:effectExtent l="19050" t="0" r="5080" b="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pic:cNvPicPr>
                      <a:picLocks noChangeAspect="1" noChangeArrowheads="1"/>
                    </pic:cNvPicPr>
                  </pic:nvPicPr>
                  <pic:blipFill>
                    <a:blip r:embed="rId261"/>
                    <a:srcRect/>
                    <a:stretch>
                      <a:fillRect/>
                    </a:stretch>
                  </pic:blipFill>
                  <pic:spPr>
                    <a:xfrm>
                      <a:off x="0" y="0"/>
                      <a:ext cx="204470" cy="143510"/>
                    </a:xfrm>
                    <a:prstGeom prst="rect">
                      <a:avLst/>
                    </a:prstGeom>
                    <a:noFill/>
                    <a:ln w="9525">
                      <a:noFill/>
                      <a:miter lim="800000"/>
                      <a:headEnd/>
                      <a:tailEnd/>
                    </a:ln>
                  </pic:spPr>
                </pic:pic>
              </a:graphicData>
            </a:graphic>
          </wp:inline>
        </w:drawing>
      </w:r>
      <w:r>
        <w:rPr>
          <w:szCs w:val="21"/>
        </w:rPr>
        <w:t xml:space="preserve">, </w:t>
      </w:r>
      <w:r>
        <w:rPr>
          <w:szCs w:val="21"/>
        </w:rPr>
        <w:drawing>
          <wp:inline distT="0" distB="0" distL="0" distR="0">
            <wp:extent cx="204470" cy="143510"/>
            <wp:effectExtent l="19050" t="0" r="5080" b="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37"/>
                    <pic:cNvPicPr>
                      <a:picLocks noChangeAspect="1" noChangeArrowheads="1"/>
                    </pic:cNvPicPr>
                  </pic:nvPicPr>
                  <pic:blipFill>
                    <a:blip r:embed="rId262"/>
                    <a:srcRect/>
                    <a:stretch>
                      <a:fillRect/>
                    </a:stretch>
                  </pic:blipFill>
                  <pic:spPr>
                    <a:xfrm>
                      <a:off x="0" y="0"/>
                      <a:ext cx="204470" cy="143510"/>
                    </a:xfrm>
                    <a:prstGeom prst="rect">
                      <a:avLst/>
                    </a:prstGeom>
                    <a:noFill/>
                    <a:ln w="9525">
                      <a:noFill/>
                      <a:miter lim="800000"/>
                      <a:headEnd/>
                      <a:tailEnd/>
                    </a:ln>
                  </pic:spPr>
                </pic:pic>
              </a:graphicData>
            </a:graphic>
          </wp:inline>
        </w:drawing>
      </w:r>
      <w:r>
        <w:rPr>
          <w:szCs w:val="21"/>
        </w:rPr>
        <w:t xml:space="preserve">, </w:t>
      </w:r>
      <w:r>
        <w:rPr>
          <w:szCs w:val="21"/>
        </w:rPr>
        <w:drawing>
          <wp:inline distT="0" distB="0" distL="0" distR="0">
            <wp:extent cx="204470" cy="143510"/>
            <wp:effectExtent l="19050" t="0" r="5080" b="0"/>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pic:cNvPicPr>
                      <a:picLocks noChangeAspect="1" noChangeArrowheads="1"/>
                    </pic:cNvPicPr>
                  </pic:nvPicPr>
                  <pic:blipFill>
                    <a:blip r:embed="rId263"/>
                    <a:srcRect/>
                    <a:stretch>
                      <a:fillRect/>
                    </a:stretch>
                  </pic:blipFill>
                  <pic:spPr>
                    <a:xfrm>
                      <a:off x="0" y="0"/>
                      <a:ext cx="204470" cy="143510"/>
                    </a:xfrm>
                    <a:prstGeom prst="rect">
                      <a:avLst/>
                    </a:prstGeom>
                    <a:noFill/>
                    <a:ln w="9525">
                      <a:noFill/>
                      <a:miter lim="800000"/>
                      <a:headEnd/>
                      <a:tailEnd/>
                    </a:ln>
                  </pic:spPr>
                </pic:pic>
              </a:graphicData>
            </a:graphic>
          </wp:inline>
        </w:drawing>
      </w:r>
      <w:r>
        <w:rPr>
          <w:szCs w:val="21"/>
        </w:rPr>
        <w:t xml:space="preserve">, </w:t>
      </w:r>
      <w:r>
        <w:rPr>
          <w:szCs w:val="21"/>
        </w:rPr>
        <w:drawing>
          <wp:inline distT="0" distB="0" distL="0" distR="0">
            <wp:extent cx="204470" cy="143510"/>
            <wp:effectExtent l="19050" t="0" r="5080" b="0"/>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539"/>
                    <pic:cNvPicPr>
                      <a:picLocks noChangeAspect="1" noChangeArrowheads="1"/>
                    </pic:cNvPicPr>
                  </pic:nvPicPr>
                  <pic:blipFill>
                    <a:blip r:embed="rId264"/>
                    <a:srcRect/>
                    <a:stretch>
                      <a:fillRect/>
                    </a:stretch>
                  </pic:blipFill>
                  <pic:spPr>
                    <a:xfrm>
                      <a:off x="0" y="0"/>
                      <a:ext cx="204470" cy="143510"/>
                    </a:xfrm>
                    <a:prstGeom prst="rect">
                      <a:avLst/>
                    </a:prstGeom>
                    <a:noFill/>
                    <a:ln w="9525">
                      <a:noFill/>
                      <a:miter lim="800000"/>
                      <a:headEnd/>
                      <a:tailEnd/>
                    </a:ln>
                  </pic:spPr>
                </pic:pic>
              </a:graphicData>
            </a:graphic>
          </wp:inline>
        </w:drawing>
      </w:r>
      <w:r>
        <w:rPr>
          <w:szCs w:val="21"/>
        </w:rPr>
        <w:t xml:space="preserve">, </w:t>
      </w:r>
      <w:r>
        <w:rPr>
          <w:szCs w:val="21"/>
        </w:rPr>
        <w:drawing>
          <wp:inline distT="0" distB="0" distL="0" distR="0">
            <wp:extent cx="204470" cy="143510"/>
            <wp:effectExtent l="19050" t="0" r="5080" b="0"/>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pic:cNvPicPr>
                      <a:picLocks noChangeAspect="1" noChangeArrowheads="1"/>
                    </pic:cNvPicPr>
                  </pic:nvPicPr>
                  <pic:blipFill>
                    <a:blip r:embed="rId265"/>
                    <a:srcRect/>
                    <a:stretch>
                      <a:fillRect/>
                    </a:stretch>
                  </pic:blipFill>
                  <pic:spPr>
                    <a:xfrm>
                      <a:off x="0" y="0"/>
                      <a:ext cx="204470" cy="143510"/>
                    </a:xfrm>
                    <a:prstGeom prst="rect">
                      <a:avLst/>
                    </a:prstGeom>
                    <a:noFill/>
                    <a:ln w="9525">
                      <a:noFill/>
                      <a:miter lim="800000"/>
                      <a:headEnd/>
                      <a:tailEnd/>
                    </a:ln>
                  </pic:spPr>
                </pic:pic>
              </a:graphicData>
            </a:graphic>
          </wp:inline>
        </w:drawing>
      </w:r>
      <w:r>
        <w:rPr>
          <w:szCs w:val="21"/>
        </w:rPr>
        <w:t xml:space="preserve"> and </w:t>
      </w:r>
      <w:r>
        <w:rPr>
          <w:szCs w:val="21"/>
        </w:rPr>
        <w:drawing>
          <wp:inline distT="0" distB="0" distL="0" distR="0">
            <wp:extent cx="204470" cy="143510"/>
            <wp:effectExtent l="19050" t="0" r="5080" b="0"/>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pic:cNvPicPr>
                      <a:picLocks noChangeAspect="1" noChangeArrowheads="1"/>
                    </pic:cNvPicPr>
                  </pic:nvPicPr>
                  <pic:blipFill>
                    <a:blip r:embed="rId266"/>
                    <a:srcRect/>
                    <a:stretch>
                      <a:fillRect/>
                    </a:stretch>
                  </pic:blipFill>
                  <pic:spPr>
                    <a:xfrm>
                      <a:off x="0" y="0"/>
                      <a:ext cx="204470" cy="143510"/>
                    </a:xfrm>
                    <a:prstGeom prst="rect">
                      <a:avLst/>
                    </a:prstGeom>
                    <a:noFill/>
                    <a:ln w="9525">
                      <a:noFill/>
                      <a:miter lim="800000"/>
                      <a:headEnd/>
                      <a:tailEnd/>
                    </a:ln>
                  </pic:spPr>
                </pic:pic>
              </a:graphicData>
            </a:graphic>
          </wp:inline>
        </w:drawing>
      </w:r>
      <w:r>
        <w:rPr>
          <w:szCs w:val="21"/>
        </w:rPr>
        <w:t xml:space="preserve"> mode screens).  </w:t>
      </w:r>
    </w:p>
    <w:p>
      <w:pPr>
        <w:spacing w:before="156" w:after="156" w:line="240" w:lineRule="exact"/>
        <w:rPr>
          <w:szCs w:val="21"/>
        </w:rPr>
      </w:pPr>
      <w:r>
        <w:rPr>
          <w:szCs w:val="21"/>
        </w:rPr>
        <w:drawing>
          <wp:anchor distT="0" distB="0" distL="114300" distR="114300" simplePos="0" relativeHeight="251722752" behindDoc="0" locked="0" layoutInCell="1" allowOverlap="1">
            <wp:simplePos x="0" y="0"/>
            <wp:positionH relativeFrom="column">
              <wp:posOffset>5634990</wp:posOffset>
            </wp:positionH>
            <wp:positionV relativeFrom="paragraph">
              <wp:posOffset>158115</wp:posOffset>
            </wp:positionV>
            <wp:extent cx="209550" cy="139700"/>
            <wp:effectExtent l="19050" t="0" r="0" b="0"/>
            <wp:wrapNone/>
            <wp:docPr id="1721" name="图片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 name="图片 1721"/>
                    <pic:cNvPicPr>
                      <a:picLocks noChangeAspect="1" noChangeArrowheads="1"/>
                    </pic:cNvPicPr>
                  </pic:nvPicPr>
                  <pic:blipFill>
                    <a:blip r:embed="rId267"/>
                    <a:srcRect/>
                    <a:stretch>
                      <a:fillRect/>
                    </a:stretch>
                  </pic:blipFill>
                  <pic:spPr>
                    <a:xfrm>
                      <a:off x="0" y="0"/>
                      <a:ext cx="209550" cy="139700"/>
                    </a:xfrm>
                    <a:prstGeom prst="rect">
                      <a:avLst/>
                    </a:prstGeom>
                    <a:noFill/>
                  </pic:spPr>
                </pic:pic>
              </a:graphicData>
            </a:graphic>
          </wp:anchor>
        </w:drawing>
      </w:r>
      <w:r>
        <w:rPr>
          <w:szCs w:val="21"/>
        </w:rPr>
        <w:drawing>
          <wp:anchor distT="0" distB="0" distL="114300" distR="114300" simplePos="0" relativeHeight="251721728" behindDoc="0" locked="0" layoutInCell="1" allowOverlap="1">
            <wp:simplePos x="0" y="0"/>
            <wp:positionH relativeFrom="column">
              <wp:posOffset>1346200</wp:posOffset>
            </wp:positionH>
            <wp:positionV relativeFrom="paragraph">
              <wp:posOffset>-1270</wp:posOffset>
            </wp:positionV>
            <wp:extent cx="209550" cy="139700"/>
            <wp:effectExtent l="19050" t="0" r="0" b="0"/>
            <wp:wrapNone/>
            <wp:docPr id="1722" name="图片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图片 1722"/>
                    <pic:cNvPicPr>
                      <a:picLocks noChangeAspect="1" noChangeArrowheads="1"/>
                    </pic:cNvPicPr>
                  </pic:nvPicPr>
                  <pic:blipFill>
                    <a:blip r:embed="rId267"/>
                    <a:srcRect/>
                    <a:stretch>
                      <a:fillRect/>
                    </a:stretch>
                  </pic:blipFill>
                  <pic:spPr>
                    <a:xfrm>
                      <a:off x="0" y="0"/>
                      <a:ext cx="209550" cy="139700"/>
                    </a:xfrm>
                    <a:prstGeom prst="rect">
                      <a:avLst/>
                    </a:prstGeom>
                    <a:noFill/>
                  </pic:spPr>
                </pic:pic>
              </a:graphicData>
            </a:graphic>
          </wp:anchor>
        </w:drawing>
      </w:r>
      <w:r>
        <w:rPr>
          <w:szCs w:val="21"/>
        </w:rPr>
        <w:t>During the capture, the     icon appears in the top left corner of the screen instead of the icon for the active mode (</w:t>
      </w:r>
      <w:r>
        <w:rPr>
          <w:szCs w:val="21"/>
        </w:rPr>
        <w:drawing>
          <wp:inline distT="0" distB="0" distL="0" distR="0">
            <wp:extent cx="204470" cy="143510"/>
            <wp:effectExtent l="19050" t="0" r="5080" b="0"/>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pic:cNvPicPr>
                      <a:picLocks noChangeAspect="1" noChangeArrowheads="1"/>
                    </pic:cNvPicPr>
                  </pic:nvPicPr>
                  <pic:blipFill>
                    <a:blip r:embed="rId260"/>
                    <a:srcRect/>
                    <a:stretch>
                      <a:fillRect/>
                    </a:stretch>
                  </pic:blipFill>
                  <pic:spPr>
                    <a:xfrm>
                      <a:off x="0" y="0"/>
                      <a:ext cx="204470" cy="143510"/>
                    </a:xfrm>
                    <a:prstGeom prst="rect">
                      <a:avLst/>
                    </a:prstGeom>
                    <a:noFill/>
                    <a:ln w="9525">
                      <a:noFill/>
                      <a:miter lim="800000"/>
                      <a:headEnd/>
                      <a:tailEnd/>
                    </a:ln>
                  </pic:spPr>
                </pic:pic>
              </a:graphicData>
            </a:graphic>
          </wp:inline>
        </w:drawing>
      </w:r>
      <w:r>
        <w:rPr>
          <w:szCs w:val="21"/>
        </w:rPr>
        <w:t xml:space="preserve">, </w:t>
      </w:r>
      <w:r>
        <w:rPr>
          <w:szCs w:val="21"/>
        </w:rPr>
        <w:drawing>
          <wp:inline distT="0" distB="0" distL="0" distR="0">
            <wp:extent cx="204470" cy="143510"/>
            <wp:effectExtent l="19050" t="0" r="5080" b="0"/>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pic:cNvPicPr>
                      <a:picLocks noChangeAspect="1" noChangeArrowheads="1"/>
                    </pic:cNvPicPr>
                  </pic:nvPicPr>
                  <pic:blipFill>
                    <a:blip r:embed="rId261"/>
                    <a:srcRect/>
                    <a:stretch>
                      <a:fillRect/>
                    </a:stretch>
                  </pic:blipFill>
                  <pic:spPr>
                    <a:xfrm>
                      <a:off x="0" y="0"/>
                      <a:ext cx="204470" cy="143510"/>
                    </a:xfrm>
                    <a:prstGeom prst="rect">
                      <a:avLst/>
                    </a:prstGeom>
                    <a:noFill/>
                    <a:ln w="9525">
                      <a:noFill/>
                      <a:miter lim="800000"/>
                      <a:headEnd/>
                      <a:tailEnd/>
                    </a:ln>
                  </pic:spPr>
                </pic:pic>
              </a:graphicData>
            </a:graphic>
          </wp:inline>
        </w:drawing>
      </w:r>
      <w:r>
        <w:rPr>
          <w:szCs w:val="21"/>
        </w:rPr>
        <w:t xml:space="preserve">, </w:t>
      </w:r>
      <w:r>
        <w:rPr>
          <w:szCs w:val="21"/>
        </w:rPr>
        <w:drawing>
          <wp:inline distT="0" distB="0" distL="0" distR="0">
            <wp:extent cx="204470" cy="143510"/>
            <wp:effectExtent l="19050" t="0" r="5080" b="0"/>
            <wp:docPr id="544"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44"/>
                    <pic:cNvPicPr>
                      <a:picLocks noChangeAspect="1" noChangeArrowheads="1"/>
                    </pic:cNvPicPr>
                  </pic:nvPicPr>
                  <pic:blipFill>
                    <a:blip r:embed="rId262"/>
                    <a:srcRect/>
                    <a:stretch>
                      <a:fillRect/>
                    </a:stretch>
                  </pic:blipFill>
                  <pic:spPr>
                    <a:xfrm>
                      <a:off x="0" y="0"/>
                      <a:ext cx="204470" cy="143510"/>
                    </a:xfrm>
                    <a:prstGeom prst="rect">
                      <a:avLst/>
                    </a:prstGeom>
                    <a:noFill/>
                    <a:ln w="9525">
                      <a:noFill/>
                      <a:miter lim="800000"/>
                      <a:headEnd/>
                      <a:tailEnd/>
                    </a:ln>
                  </pic:spPr>
                </pic:pic>
              </a:graphicData>
            </a:graphic>
          </wp:inline>
        </w:drawing>
      </w:r>
      <w:r>
        <w:rPr>
          <w:szCs w:val="21"/>
        </w:rPr>
        <w:t xml:space="preserve">, </w:t>
      </w:r>
      <w:r>
        <w:rPr>
          <w:szCs w:val="21"/>
        </w:rPr>
        <w:drawing>
          <wp:inline distT="0" distB="0" distL="0" distR="0">
            <wp:extent cx="204470" cy="143510"/>
            <wp:effectExtent l="19050" t="0" r="5080" b="0"/>
            <wp:docPr id="545"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pic:cNvPicPr>
                      <a:picLocks noChangeAspect="1" noChangeArrowheads="1"/>
                    </pic:cNvPicPr>
                  </pic:nvPicPr>
                  <pic:blipFill>
                    <a:blip r:embed="rId263"/>
                    <a:srcRect/>
                    <a:stretch>
                      <a:fillRect/>
                    </a:stretch>
                  </pic:blipFill>
                  <pic:spPr>
                    <a:xfrm>
                      <a:off x="0" y="0"/>
                      <a:ext cx="204470" cy="143510"/>
                    </a:xfrm>
                    <a:prstGeom prst="rect">
                      <a:avLst/>
                    </a:prstGeom>
                    <a:noFill/>
                    <a:ln w="9525">
                      <a:noFill/>
                      <a:miter lim="800000"/>
                      <a:headEnd/>
                      <a:tailEnd/>
                    </a:ln>
                  </pic:spPr>
                </pic:pic>
              </a:graphicData>
            </a:graphic>
          </wp:inline>
        </w:drawing>
      </w:r>
      <w:r>
        <w:rPr>
          <w:szCs w:val="21"/>
        </w:rPr>
        <w:t xml:space="preserve">, </w:t>
      </w:r>
      <w:r>
        <w:rPr>
          <w:szCs w:val="21"/>
        </w:rPr>
        <w:drawing>
          <wp:inline distT="0" distB="0" distL="0" distR="0">
            <wp:extent cx="204470" cy="143510"/>
            <wp:effectExtent l="19050" t="0" r="5080" b="0"/>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pic:cNvPicPr>
                      <a:picLocks noChangeAspect="1" noChangeArrowheads="1"/>
                    </pic:cNvPicPr>
                  </pic:nvPicPr>
                  <pic:blipFill>
                    <a:blip r:embed="rId264"/>
                    <a:srcRect/>
                    <a:stretch>
                      <a:fillRect/>
                    </a:stretch>
                  </pic:blipFill>
                  <pic:spPr>
                    <a:xfrm>
                      <a:off x="0" y="0"/>
                      <a:ext cx="204470" cy="143510"/>
                    </a:xfrm>
                    <a:prstGeom prst="rect">
                      <a:avLst/>
                    </a:prstGeom>
                    <a:noFill/>
                    <a:ln w="9525">
                      <a:noFill/>
                      <a:miter lim="800000"/>
                      <a:headEnd/>
                      <a:tailEnd/>
                    </a:ln>
                  </pic:spPr>
                </pic:pic>
              </a:graphicData>
            </a:graphic>
          </wp:inline>
        </w:drawing>
      </w:r>
      <w:r>
        <w:rPr>
          <w:szCs w:val="21"/>
        </w:rPr>
        <w:t xml:space="preserve">, </w:t>
      </w:r>
      <w:r>
        <w:rPr>
          <w:szCs w:val="21"/>
        </w:rPr>
        <w:drawing>
          <wp:inline distT="0" distB="0" distL="0" distR="0">
            <wp:extent cx="204470" cy="143510"/>
            <wp:effectExtent l="19050" t="0" r="5080" b="0"/>
            <wp:docPr id="547"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pic:cNvPicPr>
                      <a:picLocks noChangeAspect="1" noChangeArrowheads="1"/>
                    </pic:cNvPicPr>
                  </pic:nvPicPr>
                  <pic:blipFill>
                    <a:blip r:embed="rId265"/>
                    <a:srcRect/>
                    <a:stretch>
                      <a:fillRect/>
                    </a:stretch>
                  </pic:blipFill>
                  <pic:spPr>
                    <a:xfrm>
                      <a:off x="0" y="0"/>
                      <a:ext cx="204470" cy="143510"/>
                    </a:xfrm>
                    <a:prstGeom prst="rect">
                      <a:avLst/>
                    </a:prstGeom>
                    <a:noFill/>
                    <a:ln w="9525">
                      <a:noFill/>
                      <a:miter lim="800000"/>
                      <a:headEnd/>
                      <a:tailEnd/>
                    </a:ln>
                  </pic:spPr>
                </pic:pic>
              </a:graphicData>
            </a:graphic>
          </wp:inline>
        </w:drawing>
      </w:r>
      <w:r>
        <w:rPr>
          <w:szCs w:val="21"/>
        </w:rPr>
        <w:t xml:space="preserve">, </w:t>
      </w:r>
      <w:r>
        <w:rPr>
          <w:szCs w:val="21"/>
        </w:rPr>
        <w:drawing>
          <wp:inline distT="0" distB="0" distL="0" distR="0">
            <wp:extent cx="204470" cy="143510"/>
            <wp:effectExtent l="19050" t="0" r="5080" b="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pic:cNvPicPr>
                      <a:picLocks noChangeAspect="1" noChangeArrowheads="1"/>
                    </pic:cNvPicPr>
                  </pic:nvPicPr>
                  <pic:blipFill>
                    <a:blip r:embed="rId266"/>
                    <a:srcRect/>
                    <a:stretch>
                      <a:fillRect/>
                    </a:stretch>
                  </pic:blipFill>
                  <pic:spPr>
                    <a:xfrm>
                      <a:off x="0" y="0"/>
                      <a:ext cx="204470" cy="143510"/>
                    </a:xfrm>
                    <a:prstGeom prst="rect">
                      <a:avLst/>
                    </a:prstGeom>
                    <a:noFill/>
                    <a:ln w="9525">
                      <a:noFill/>
                      <a:miter lim="800000"/>
                      <a:headEnd/>
                      <a:tailEnd/>
                    </a:ln>
                  </pic:spPr>
                </pic:pic>
              </a:graphicData>
            </a:graphic>
          </wp:inline>
        </w:drawing>
      </w:r>
      <w:r>
        <w:rPr>
          <w:szCs w:val="21"/>
        </w:rPr>
        <w:t xml:space="preserve">). The active mode icon reappears when you release the    key: the </w:t>
      </w:r>
      <w:r>
        <w:rPr>
          <w:rFonts w:hint="eastAsia" w:cs="Arial"/>
          <w:szCs w:val="21"/>
        </w:rPr>
        <w:t>device</w:t>
      </w:r>
      <w:r>
        <w:rPr>
          <w:szCs w:val="21"/>
        </w:rPr>
        <w:t xml:space="preserve"> has saved the image. </w:t>
      </w:r>
    </w:p>
    <w:p>
      <w:pPr>
        <w:pStyle w:val="32"/>
        <w:spacing w:before="156" w:after="156" w:line="240" w:lineRule="exact"/>
        <w:ind w:left="930" w:hanging="930" w:hangingChars="441"/>
        <w:rPr>
          <w:szCs w:val="21"/>
        </w:rPr>
      </w:pPr>
      <w:r>
        <w:rPr>
          <w:b/>
          <w:szCs w:val="21"/>
        </w:rPr>
        <w:t>Reminder</w:t>
      </w:r>
      <w:r>
        <w:rPr>
          <w:szCs w:val="21"/>
        </w:rPr>
        <w:t xml:space="preserve">: the </w:t>
      </w:r>
      <w:r>
        <w:rPr>
          <w:rFonts w:hint="eastAsia" w:cs="Arial"/>
          <w:szCs w:val="21"/>
        </w:rPr>
        <w:t>device</w:t>
      </w:r>
      <w:r>
        <w:rPr>
          <w:szCs w:val="21"/>
        </w:rPr>
        <w:t xml:space="preserve"> can save a maximum of 60 screen snapshots. If the user attempt to take a 61st screen snapshot, first, upload the pictures you need to the computer through USB, then delete the device’s snapshots before capture new pictures.</w:t>
      </w:r>
    </w:p>
    <w:p>
      <w:pPr>
        <w:pStyle w:val="32"/>
        <w:spacing w:before="156" w:after="156"/>
        <w:jc w:val="center"/>
        <w:rPr>
          <w:szCs w:val="21"/>
        </w:rPr>
      </w:pPr>
      <w:r>
        <w:drawing>
          <wp:inline distT="0" distB="0" distL="0" distR="0">
            <wp:extent cx="2251710" cy="1692275"/>
            <wp:effectExtent l="19050" t="19050" r="15240" b="22225"/>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pic:cNvPicPr>
                      <a:picLocks noChangeAspect="1" noChangeArrowheads="1"/>
                    </pic:cNvPicPr>
                  </pic:nvPicPr>
                  <pic:blipFill>
                    <a:blip r:embed="rId268"/>
                    <a:srcRect/>
                    <a:stretch>
                      <a:fillRect/>
                    </a:stretch>
                  </pic:blipFill>
                  <pic:spPr>
                    <a:xfrm>
                      <a:off x="0" y="0"/>
                      <a:ext cx="2251710" cy="1692275"/>
                    </a:xfrm>
                    <a:prstGeom prst="rect">
                      <a:avLst/>
                    </a:prstGeom>
                    <a:noFill/>
                    <a:ln w="6350" cmpd="sng">
                      <a:solidFill>
                        <a:srgbClr val="000000"/>
                      </a:solidFill>
                      <a:miter lim="800000"/>
                      <a:headEnd/>
                      <a:tailEnd/>
                    </a:ln>
                    <a:effectLst/>
                  </pic:spPr>
                </pic:pic>
              </a:graphicData>
            </a:graphic>
          </wp:inline>
        </w:drawing>
      </w:r>
    </w:p>
    <w:p>
      <w:pPr>
        <w:spacing w:before="156" w:after="156" w:line="240" w:lineRule="exact"/>
        <w:jc w:val="center"/>
        <w:rPr>
          <w:i/>
          <w:szCs w:val="21"/>
        </w:rPr>
      </w:pPr>
      <w:r>
        <w:rPr>
          <w:i/>
          <w:szCs w:val="21"/>
        </w:rPr>
        <w:t>Figure 12-1: the snapshot list display screen</w:t>
      </w:r>
    </w:p>
    <w:p>
      <w:pPr>
        <w:pStyle w:val="3"/>
        <w:spacing w:beforeLines="50" w:afterLines="50"/>
      </w:pPr>
      <w:bookmarkStart w:id="866" w:name="_Toc27854"/>
      <w:bookmarkStart w:id="867" w:name="_Toc414953871"/>
      <w:bookmarkStart w:id="868" w:name="_Toc414951798"/>
      <w:bookmarkStart w:id="869" w:name="_Toc8764"/>
      <w:r>
        <w:t>12.2</w:t>
      </w:r>
      <w:r>
        <w:rPr>
          <w:rFonts w:hint="eastAsia"/>
        </w:rPr>
        <w:t xml:space="preserve">. </w:t>
      </w:r>
      <w:r>
        <w:t>H</w:t>
      </w:r>
      <w:r>
        <w:rPr>
          <w:rFonts w:hint="eastAsia"/>
        </w:rPr>
        <w:t>andling of screen snapshots</w:t>
      </w:r>
      <w:bookmarkEnd w:id="866"/>
      <w:bookmarkEnd w:id="867"/>
      <w:bookmarkEnd w:id="868"/>
      <w:bookmarkEnd w:id="869"/>
    </w:p>
    <w:p>
      <w:pPr>
        <w:spacing w:line="240" w:lineRule="exact"/>
        <w:rPr>
          <w:szCs w:val="21"/>
        </w:rPr>
      </w:pPr>
      <w:r>
        <w:rPr>
          <w:szCs w:val="21"/>
        </w:rPr>
        <w:t xml:space="preserve">This handling concerns stored screen snapshots, i.e.: </w:t>
      </w:r>
    </w:p>
    <w:p>
      <w:pPr>
        <w:spacing w:line="240" w:lineRule="exact"/>
        <w:jc w:val="left"/>
        <w:rPr>
          <w:szCs w:val="21"/>
        </w:rPr>
      </w:pPr>
      <w:r>
        <w:rPr>
          <w:rFonts w:hint="eastAsia" w:ascii="宋体" w:hAnsi="宋体" w:cs="宋体"/>
          <w:szCs w:val="21"/>
        </w:rPr>
        <w:t>★</w:t>
      </w:r>
      <w:r>
        <w:rPr>
          <w:szCs w:val="21"/>
        </w:rPr>
        <w:t>Display of the list of screen snapshots (see § 12.2.2).</w:t>
      </w:r>
    </w:p>
    <w:p>
      <w:pPr>
        <w:spacing w:line="240" w:lineRule="exact"/>
        <w:jc w:val="left"/>
        <w:rPr>
          <w:szCs w:val="21"/>
        </w:rPr>
      </w:pPr>
      <w:r>
        <w:rPr>
          <w:rFonts w:hint="eastAsia" w:ascii="宋体" w:hAnsi="宋体" w:cs="宋体"/>
          <w:szCs w:val="21"/>
        </w:rPr>
        <w:t>★</w:t>
      </w:r>
      <w:r>
        <w:rPr>
          <w:szCs w:val="21"/>
        </w:rPr>
        <w:t>Viewing of one of the screen snapshots (see § 12.2.3).</w:t>
      </w:r>
    </w:p>
    <w:p>
      <w:pPr>
        <w:spacing w:line="240" w:lineRule="exact"/>
        <w:jc w:val="left"/>
        <w:rPr>
          <w:szCs w:val="21"/>
        </w:rPr>
      </w:pPr>
      <w:r>
        <w:rPr>
          <w:rFonts w:hint="eastAsia" w:ascii="宋体" w:hAnsi="宋体" w:cs="宋体"/>
          <w:szCs w:val="21"/>
        </w:rPr>
        <w:t>★</w:t>
      </w:r>
      <w:r>
        <w:rPr>
          <w:szCs w:val="21"/>
        </w:rPr>
        <w:t>Deletion of one or more of the screen snapshots (see § 12.2.4).</w:t>
      </w:r>
    </w:p>
    <w:p>
      <w:pPr>
        <w:pStyle w:val="4"/>
        <w:spacing w:before="156"/>
      </w:pPr>
      <w:bookmarkStart w:id="870" w:name="_Toc414951799"/>
      <w:bookmarkStart w:id="871" w:name="_Toc8524"/>
      <w:bookmarkStart w:id="872" w:name="_Toc414953872"/>
      <w:bookmarkStart w:id="873" w:name="_Toc24719"/>
      <w:r>
        <w:t>12.2.1</w:t>
      </w:r>
      <w:r>
        <w:rPr>
          <w:rFonts w:hint="eastAsia"/>
        </w:rPr>
        <w:t xml:space="preserve">. </w:t>
      </w:r>
      <w:r>
        <w:t>A</w:t>
      </w:r>
      <w:r>
        <w:rPr>
          <w:rFonts w:hint="eastAsia"/>
        </w:rPr>
        <w:t>vailable functions</w:t>
      </w:r>
      <w:bookmarkEnd w:id="870"/>
      <w:bookmarkEnd w:id="871"/>
      <w:bookmarkEnd w:id="872"/>
      <w:bookmarkEnd w:id="873"/>
      <w:r>
        <w:rPr>
          <w:rFonts w:hint="eastAsia"/>
        </w:rPr>
        <w:t xml:space="preserve"> </w:t>
      </w:r>
    </w:p>
    <w:p>
      <w:pPr>
        <w:spacing w:before="156" w:after="156"/>
        <w:jc w:val="left"/>
        <w:rPr>
          <w:szCs w:val="21"/>
        </w:rPr>
      </w:pPr>
      <w:r>
        <w:rPr>
          <w:szCs w:val="21"/>
        </w:rPr>
        <w:drawing>
          <wp:anchor distT="0" distB="0" distL="114300" distR="114300" simplePos="0" relativeHeight="251717632" behindDoc="0" locked="0" layoutInCell="1" allowOverlap="1">
            <wp:simplePos x="0" y="0"/>
            <wp:positionH relativeFrom="column">
              <wp:posOffset>2702560</wp:posOffset>
            </wp:positionH>
            <wp:positionV relativeFrom="paragraph">
              <wp:posOffset>121285</wp:posOffset>
            </wp:positionV>
            <wp:extent cx="215900" cy="139700"/>
            <wp:effectExtent l="19050" t="0" r="0" b="0"/>
            <wp:wrapNone/>
            <wp:docPr id="1731" name="图片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 name="图片 1731"/>
                    <pic:cNvPicPr>
                      <a:picLocks noChangeAspect="1" noChangeArrowheads="1"/>
                    </pic:cNvPicPr>
                  </pic:nvPicPr>
                  <pic:blipFill>
                    <a:blip r:embed="rId87"/>
                    <a:srcRect/>
                    <a:stretch>
                      <a:fillRect/>
                    </a:stretch>
                  </pic:blipFill>
                  <pic:spPr>
                    <a:xfrm>
                      <a:off x="0" y="0"/>
                      <a:ext cx="215900" cy="139700"/>
                    </a:xfrm>
                    <a:prstGeom prst="rect">
                      <a:avLst/>
                    </a:prstGeom>
                    <a:noFill/>
                  </pic:spPr>
                </pic:pic>
              </a:graphicData>
            </a:graphic>
          </wp:anchor>
        </w:drawing>
      </w:r>
      <w:r>
        <w:rPr>
          <w:szCs w:val="21"/>
        </w:rPr>
        <w:t>To enter screen snapshot mode, briefly press the     key.</w:t>
      </w:r>
    </w:p>
    <w:p>
      <w:pPr>
        <w:spacing w:before="156" w:after="156" w:line="240" w:lineRule="exact"/>
        <w:ind w:left="922" w:hanging="921" w:hangingChars="439"/>
        <w:rPr>
          <w:szCs w:val="21"/>
        </w:rPr>
      </w:pPr>
      <w:r>
        <w:rPr>
          <w:szCs w:val="21"/>
        </w:rPr>
        <w:pict>
          <v:group id="_x0000_s2879" o:spid="_x0000_s2879" o:spt="203" style="position:absolute;left:0pt;margin-left:-6.75pt;margin-top:27.55pt;height:140.3pt;width:491.8pt;z-index:251754496;mso-width-relative:page;mso-height-relative:page;" coordorigin="999,2076" coordsize="9836,2806">
            <o:lock v:ext="edit"/>
            <v:shape id="Quad Arrow 1007" o:spid="_x0000_s2880" o:spt="202" type="#_x0000_t202" style="position:absolute;left:8056;top:3845;height:910;width:2768;" o:preferrelative="t" stroked="f" coordsize="21600,21600">
              <v:path/>
              <v:fill focussize="0,0"/>
              <v:stroke on="f" joinstyle="miter"/>
              <v:imagedata o:title=""/>
              <o:lock v:ext="edit"/>
              <v:textbox>
                <w:txbxContent>
                  <w:p>
                    <w:pPr>
                      <w:spacing w:line="240" w:lineRule="exact"/>
                      <w:ind w:right="-65" w:rightChars="-31"/>
                      <w:rPr>
                        <w:szCs w:val="21"/>
                      </w:rPr>
                    </w:pPr>
                    <w:r>
                      <w:rPr>
                        <w:rFonts w:hint="eastAsia"/>
                        <w:szCs w:val="21"/>
                      </w:rPr>
                      <w:t>D</w:t>
                    </w:r>
                    <w:r>
                      <w:rPr>
                        <w:szCs w:val="21"/>
                      </w:rPr>
                      <w:t>elete the snapshots of cursor</w:t>
                    </w:r>
                    <w:r>
                      <w:rPr>
                        <w:rFonts w:hint="eastAsia"/>
                        <w:szCs w:val="21"/>
                      </w:rPr>
                      <w:t>.</w:t>
                    </w:r>
                  </w:p>
                </w:txbxContent>
              </v:textbox>
            </v:shape>
            <v:shape id="Quad Arrow 1008" o:spid="_x0000_s2881" o:spt="202" type="#_x0000_t202" style="position:absolute;left:999;top:2076;height:872;width:2891;" o:preferrelative="t" stroked="f" coordsize="21600,21600">
              <v:path/>
              <v:fill focussize="0,0"/>
              <v:stroke on="f" joinstyle="miter"/>
              <v:imagedata o:title=""/>
              <o:lock v:ext="edit"/>
              <v:textbox>
                <w:txbxContent>
                  <w:p>
                    <w:pPr>
                      <w:spacing w:line="240" w:lineRule="exact"/>
                      <w:ind w:right="189" w:rightChars="90"/>
                      <w:rPr>
                        <w:szCs w:val="18"/>
                      </w:rPr>
                    </w:pPr>
                    <w:r>
                      <w:t>Indicator of available image memory. The black bar represents memory used</w:t>
                    </w:r>
                    <w:r>
                      <w:rPr>
                        <w:rFonts w:hint="eastAsia"/>
                      </w:rPr>
                      <w:t>.</w:t>
                    </w:r>
                  </w:p>
                </w:txbxContent>
              </v:textbox>
            </v:shape>
            <v:shape id="Quad Arrow 1009" o:spid="_x0000_s2882" o:spt="202" type="#_x0000_t202" style="position:absolute;left:8060;top:2085;height:720;width:2775;" o:preferrelative="t" stroked="f" coordsize="21600,21600">
              <v:path/>
              <v:fill focussize="0,0"/>
              <v:stroke on="f" joinstyle="miter"/>
              <v:imagedata o:title=""/>
              <o:lock v:ext="edit"/>
              <v:textbox>
                <w:txbxContent>
                  <w:p>
                    <w:pPr>
                      <w:spacing w:line="240" w:lineRule="exact"/>
                      <w:ind w:left="105" w:hanging="105" w:hangingChars="50"/>
                      <w:rPr>
                        <w:rFonts w:cs="Arial"/>
                        <w:szCs w:val="21"/>
                        <w:shd w:val="clear" w:color="auto" w:fill="FFFFFF"/>
                      </w:rPr>
                    </w:pPr>
                    <w:r>
                      <w:rPr>
                        <w:rFonts w:cs="Arial"/>
                        <w:szCs w:val="21"/>
                        <w:shd w:val="clear" w:color="auto" w:fill="FFFFFF"/>
                      </w:rPr>
                      <w:t xml:space="preserve">Screen </w:t>
                    </w:r>
                    <w:r>
                      <w:rPr>
                        <w:rStyle w:val="27"/>
                        <w:rFonts w:cs="Arial"/>
                        <w:szCs w:val="21"/>
                        <w:shd w:val="clear" w:color="auto" w:fill="FFFFFF"/>
                      </w:rPr>
                      <w:t> </w:t>
                    </w:r>
                    <w:r>
                      <w:rPr>
                        <w:rFonts w:cs="Arial"/>
                        <w:szCs w:val="21"/>
                        <w:shd w:val="clear" w:color="auto" w:fill="FFFFFF"/>
                      </w:rPr>
                      <w:t>page,</w:t>
                    </w:r>
                    <w:r>
                      <w:rPr>
                        <w:rStyle w:val="27"/>
                        <w:rFonts w:cs="Arial"/>
                        <w:szCs w:val="21"/>
                        <w:shd w:val="clear" w:color="auto" w:fill="FFFFFF"/>
                      </w:rPr>
                      <w:t xml:space="preserve">  </w:t>
                    </w:r>
                    <w:r>
                      <w:rPr>
                        <w:rFonts w:cs="Arial"/>
                        <w:szCs w:val="21"/>
                        <w:shd w:val="clear" w:color="auto" w:fill="FFFFFF"/>
                      </w:rPr>
                      <w:t>the  current</w:t>
                    </w:r>
                  </w:p>
                  <w:p>
                    <w:pPr>
                      <w:spacing w:line="240" w:lineRule="exact"/>
                      <w:ind w:left="105" w:hanging="105" w:hangingChars="50"/>
                      <w:jc w:val="left"/>
                      <w:rPr>
                        <w:rFonts w:cs="Arial"/>
                        <w:szCs w:val="21"/>
                        <w:shd w:val="clear" w:color="auto" w:fill="FFFFFF"/>
                      </w:rPr>
                    </w:pPr>
                    <w:r>
                      <w:rPr>
                        <w:rFonts w:cs="Arial"/>
                        <w:szCs w:val="21"/>
                        <w:shd w:val="clear" w:color="auto" w:fill="FFFFFF"/>
                      </w:rPr>
                      <w:t>page</w:t>
                    </w:r>
                    <w:r>
                      <w:rPr>
                        <w:rStyle w:val="27"/>
                        <w:rFonts w:cs="Arial"/>
                        <w:szCs w:val="21"/>
                        <w:shd w:val="clear" w:color="auto" w:fill="FFFFFF"/>
                      </w:rPr>
                      <w:t> </w:t>
                    </w:r>
                    <w:r>
                      <w:rPr>
                        <w:rFonts w:cs="Arial"/>
                        <w:szCs w:val="21"/>
                        <w:shd w:val="clear" w:color="auto" w:fill="FFFFFF"/>
                      </w:rPr>
                      <w:t>/</w:t>
                    </w:r>
                    <w:r>
                      <w:rPr>
                        <w:rStyle w:val="27"/>
                        <w:rFonts w:cs="Arial"/>
                        <w:szCs w:val="21"/>
                        <w:shd w:val="clear" w:color="auto" w:fill="FFFFFF"/>
                      </w:rPr>
                      <w:t> </w:t>
                    </w:r>
                    <w:r>
                      <w:rPr>
                        <w:rFonts w:cs="Arial"/>
                        <w:szCs w:val="21"/>
                        <w:shd w:val="clear" w:color="auto" w:fill="FFFFFF"/>
                      </w:rPr>
                      <w:t>total number of pages.</w:t>
                    </w:r>
                  </w:p>
                </w:txbxContent>
              </v:textbox>
            </v:shape>
            <v:shape id="Quad Arrow 1010" o:spid="_x0000_s2883" o:spt="202" type="#_x0000_t202" style="position:absolute;left:1010;top:3239;height:1600;width:2611;" o:preferrelative="t" stroked="f" coordsize="21600,21600">
              <v:path/>
              <v:fill focussize="0,0"/>
              <v:stroke on="f" joinstyle="miter"/>
              <v:imagedata o:title=""/>
              <o:lock v:ext="edit"/>
              <v:textbox>
                <w:txbxContent>
                  <w:p>
                    <w:pPr>
                      <w:spacing w:line="240" w:lineRule="exact"/>
                      <w:ind w:right="-88" w:rightChars="-42"/>
                      <w:rPr>
                        <w:szCs w:val="21"/>
                      </w:rPr>
                    </w:pPr>
                    <w:r>
                      <w:rPr>
                        <w:szCs w:val="21"/>
                      </w:rPr>
                      <w:t xml:space="preserve">List of saved snapshots: </w:t>
                    </w:r>
                  </w:p>
                  <w:p>
                    <w:pPr>
                      <w:spacing w:line="240" w:lineRule="exact"/>
                      <w:ind w:right="-88" w:rightChars="-42"/>
                      <w:rPr>
                        <w:szCs w:val="21"/>
                      </w:rPr>
                    </w:pPr>
                    <w:r>
                      <w:rPr>
                        <w:rFonts w:hint="eastAsia"/>
                        <w:szCs w:val="21"/>
                      </w:rPr>
                      <w:t>The icons identify the type of snapshot saved</w:t>
                    </w:r>
                    <w:r>
                      <w:rPr>
                        <w:szCs w:val="21"/>
                      </w:rPr>
                      <w:t xml:space="preserve"> </w:t>
                    </w:r>
                    <w:r>
                      <w:rPr>
                        <w:rFonts w:hint="eastAsia"/>
                        <w:szCs w:val="21"/>
                      </w:rPr>
                      <w:t>(such as</w:t>
                    </w:r>
                    <w:r>
                      <w:rPr>
                        <w:szCs w:val="21"/>
                      </w:rPr>
                      <w:t xml:space="preserve"> </w:t>
                    </w:r>
                    <w:r>
                      <w:rPr>
                        <w:szCs w:val="21"/>
                      </w:rPr>
                      <w:drawing>
                        <wp:inline distT="0" distB="0" distL="0" distR="0">
                          <wp:extent cx="252730" cy="109220"/>
                          <wp:effectExtent l="19050" t="0" r="0" b="0"/>
                          <wp:docPr id="777" name="图片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777"/>
                                  <pic:cNvPicPr>
                                    <a:picLocks noChangeAspect="1" noChangeArrowheads="1"/>
                                  </pic:cNvPicPr>
                                </pic:nvPicPr>
                                <pic:blipFill>
                                  <a:blip r:embed="rId270"/>
                                  <a:srcRect/>
                                  <a:stretch>
                                    <a:fillRect/>
                                  </a:stretch>
                                </pic:blipFill>
                                <pic:spPr>
                                  <a:xfrm>
                                    <a:off x="0" y="0"/>
                                    <a:ext cx="252730" cy="109220"/>
                                  </a:xfrm>
                                  <a:prstGeom prst="rect">
                                    <a:avLst/>
                                  </a:prstGeom>
                                  <a:noFill/>
                                  <a:ln w="9525">
                                    <a:noFill/>
                                    <a:miter lim="800000"/>
                                    <a:headEnd/>
                                    <a:tailEnd/>
                                  </a:ln>
                                </pic:spPr>
                              </pic:pic>
                            </a:graphicData>
                          </a:graphic>
                        </wp:inline>
                      </w:drawing>
                    </w:r>
                    <w:r>
                      <w:rPr>
                        <w:rFonts w:hint="eastAsia"/>
                        <w:szCs w:val="21"/>
                      </w:rPr>
                      <w:t>:harmonic mode).</w:t>
                    </w:r>
                  </w:p>
                  <w:p>
                    <w:pPr>
                      <w:spacing w:line="240" w:lineRule="exact"/>
                      <w:ind w:right="-88" w:rightChars="-42"/>
                      <w:rPr>
                        <w:szCs w:val="21"/>
                      </w:rPr>
                    </w:pPr>
                    <w:r>
                      <w:rPr>
                        <w:rFonts w:hint="eastAsia"/>
                        <w:szCs w:val="21"/>
                      </w:rPr>
                      <w:t>The date and time of each screen snapshot.</w:t>
                    </w:r>
                  </w:p>
                  <w:p>
                    <w:pPr>
                      <w:spacing w:before="156" w:after="156"/>
                      <w:ind w:right="-88" w:rightChars="-42"/>
                    </w:pPr>
                  </w:p>
                </w:txbxContent>
              </v:textbox>
            </v:shape>
            <v:shape id="Picture 1011" o:spid="_x0000_s2884" o:spt="75" type="#_x0000_t75" style="position:absolute;left:4178;top:2221;height:2661;width:3548;" filled="f" stroked="t" coordsize="21600,21600">
              <v:path/>
              <v:fill on="f" focussize="0,0"/>
              <v:stroke weight="0.5pt" miterlimit="2"/>
              <v:imagedata r:id="rId269" o:title="56_PHOTO1410141444"/>
              <o:lock v:ext="edit" aspectratio="t"/>
            </v:shape>
            <v:shape id="Straight Connector 1012" o:spid="_x0000_s2885" o:spt="32" type="#_x0000_t32" style="position:absolute;left:7500;top:4075;flip:y;height:544;width:560;" o:connectortype="straight" filled="f" o:preferrelative="t" stroked="t" coordsize="21600,21600">
              <v:path arrowok="t"/>
              <v:fill on="f" focussize="0,0"/>
              <v:stroke weight="1pt" color="#E36C0A" miterlimit="2"/>
              <v:imagedata o:title=""/>
              <o:lock v:ext="edit"/>
            </v:shape>
            <v:shape id="Straight Connector 1013" o:spid="_x0000_s2886" o:spt="32" type="#_x0000_t32" style="position:absolute;left:3697;top:2289;height:1;width:1064;" o:connectortype="straight" filled="f" o:preferrelative="t" stroked="t" coordsize="21600,21600">
              <v:path arrowok="t"/>
              <v:fill on="f" focussize="0,0"/>
              <v:stroke weight="1pt" color="#E36C0A" miterlimit="2"/>
              <v:imagedata o:title=""/>
              <o:lock v:ext="edit"/>
            </v:shape>
            <v:shape id="Straight Connector 1014" o:spid="_x0000_s2887" o:spt="32" type="#_x0000_t32" style="position:absolute;left:5124;top:2290;flip:y;height:2329;width:2943;" o:connectortype="straight" filled="f" o:preferrelative="t" stroked="t" coordsize="21600,21600">
              <v:path arrowok="t"/>
              <v:fill on="f" focussize="0,0"/>
              <v:stroke weight="1pt" color="#E36C0A" miterlimit="2"/>
              <v:imagedata o:title=""/>
              <o:lock v:ext="edit"/>
            </v:shape>
            <v:shape id="Straight Connector 1015" o:spid="_x0000_s2888" o:spt="32" type="#_x0000_t32" style="position:absolute;left:3720;top:3053;flip:y;height:397;width:458;" o:connectortype="straight" filled="f" o:preferrelative="t" stroked="t" coordsize="21600,21600">
              <v:path arrowok="t"/>
              <v:fill on="f" focussize="0,0"/>
              <v:stroke weight="1pt" color="#E36C0A" miterlimit="2"/>
              <v:imagedata o:title=""/>
              <o:lock v:ext="edit"/>
            </v:shape>
          </v:group>
        </w:pict>
      </w:r>
      <w:r>
        <w:rPr>
          <w:b/>
          <w:szCs w:val="21"/>
        </w:rPr>
        <w:drawing>
          <wp:anchor distT="0" distB="0" distL="114300" distR="114300" simplePos="0" relativeHeight="251723776" behindDoc="0" locked="0" layoutInCell="1" allowOverlap="1">
            <wp:simplePos x="0" y="0"/>
            <wp:positionH relativeFrom="column">
              <wp:posOffset>1275080</wp:posOffset>
            </wp:positionH>
            <wp:positionV relativeFrom="paragraph">
              <wp:posOffset>12065</wp:posOffset>
            </wp:positionV>
            <wp:extent cx="215900" cy="139700"/>
            <wp:effectExtent l="19050" t="0" r="0" b="0"/>
            <wp:wrapNone/>
            <wp:docPr id="1732" name="图片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图片 1732"/>
                    <pic:cNvPicPr>
                      <a:picLocks noChangeAspect="1" noChangeArrowheads="1"/>
                    </pic:cNvPicPr>
                  </pic:nvPicPr>
                  <pic:blipFill>
                    <a:blip r:embed="rId87"/>
                    <a:srcRect/>
                    <a:stretch>
                      <a:fillRect/>
                    </a:stretch>
                  </pic:blipFill>
                  <pic:spPr>
                    <a:xfrm>
                      <a:off x="0" y="0"/>
                      <a:ext cx="215900" cy="139700"/>
                    </a:xfrm>
                    <a:prstGeom prst="rect">
                      <a:avLst/>
                    </a:prstGeom>
                    <a:noFill/>
                  </pic:spPr>
                </pic:pic>
              </a:graphicData>
            </a:graphic>
          </wp:anchor>
        </w:drawing>
      </w:r>
      <w:r>
        <w:rPr>
          <w:b/>
          <w:szCs w:val="21"/>
        </w:rPr>
        <w:t>Reminder</w:t>
      </w:r>
      <w:r>
        <w:rPr>
          <w:szCs w:val="21"/>
        </w:rPr>
        <w:t xml:space="preserve">: holding the    key down for approximately 3 seconds triggers the screen snapshot function (See § 12.1). </w:t>
      </w:r>
    </w:p>
    <w:p>
      <w:pPr>
        <w:spacing w:before="156" w:after="156"/>
        <w:ind w:left="823" w:hanging="823" w:hangingChars="392"/>
        <w:rPr>
          <w:szCs w:val="21"/>
        </w:rPr>
      </w:pPr>
    </w:p>
    <w:p>
      <w:pPr>
        <w:spacing w:before="156" w:after="156"/>
        <w:ind w:left="823" w:hanging="823" w:hangingChars="392"/>
        <w:rPr>
          <w:szCs w:val="21"/>
        </w:rPr>
      </w:pPr>
    </w:p>
    <w:p>
      <w:pPr>
        <w:spacing w:before="156" w:after="156"/>
        <w:ind w:left="823" w:hanging="823" w:hangingChars="392"/>
        <w:rPr>
          <w:szCs w:val="21"/>
        </w:rPr>
      </w:pPr>
    </w:p>
    <w:p>
      <w:pPr>
        <w:spacing w:before="156" w:after="156"/>
        <w:ind w:left="823" w:hanging="823" w:hangingChars="392"/>
        <w:rPr>
          <w:szCs w:val="21"/>
        </w:rPr>
      </w:pPr>
    </w:p>
    <w:p>
      <w:pPr>
        <w:spacing w:before="156" w:after="156"/>
        <w:ind w:left="823" w:hanging="823" w:hangingChars="392"/>
        <w:rPr>
          <w:szCs w:val="21"/>
        </w:rPr>
      </w:pPr>
    </w:p>
    <w:p>
      <w:pPr>
        <w:spacing w:before="156" w:after="156"/>
        <w:ind w:left="823" w:hanging="823" w:hangingChars="392"/>
        <w:rPr>
          <w:szCs w:val="21"/>
        </w:rPr>
      </w:pPr>
    </w:p>
    <w:p>
      <w:pPr>
        <w:spacing w:before="156" w:after="156"/>
        <w:jc w:val="center"/>
        <w:rPr>
          <w:i/>
          <w:szCs w:val="21"/>
        </w:rPr>
      </w:pPr>
      <w:r>
        <w:rPr>
          <w:i/>
          <w:szCs w:val="21"/>
        </w:rPr>
        <w:t>Figure 12-2: example of the snapshot list display screen</w:t>
      </w:r>
    </w:p>
    <w:p>
      <w:pPr>
        <w:pStyle w:val="4"/>
        <w:spacing w:before="156"/>
      </w:pPr>
      <w:bookmarkStart w:id="874" w:name="_Toc414953873"/>
      <w:bookmarkStart w:id="875" w:name="_Toc414951800"/>
      <w:bookmarkStart w:id="876" w:name="_Toc24114"/>
      <w:bookmarkStart w:id="877" w:name="_Toc13414"/>
      <w:r>
        <w:t>12.2.2</w:t>
      </w:r>
      <w:r>
        <w:rPr>
          <w:rFonts w:hint="eastAsia"/>
        </w:rPr>
        <w:t xml:space="preserve">. </w:t>
      </w:r>
      <w:r>
        <w:t>V</w:t>
      </w:r>
      <w:r>
        <w:rPr>
          <w:rFonts w:hint="eastAsia"/>
        </w:rPr>
        <w:t>iewing the list of snapshots</w:t>
      </w:r>
      <w:bookmarkEnd w:id="874"/>
      <w:bookmarkEnd w:id="875"/>
      <w:bookmarkEnd w:id="876"/>
      <w:bookmarkEnd w:id="877"/>
      <w:r>
        <w:rPr>
          <w:rFonts w:hint="eastAsia"/>
        </w:rPr>
        <w:t xml:space="preserve"> </w:t>
      </w:r>
    </w:p>
    <w:p>
      <w:pPr>
        <w:spacing w:before="156" w:after="156" w:line="240" w:lineRule="exact"/>
        <w:rPr>
          <w:szCs w:val="21"/>
        </w:rPr>
      </w:pPr>
      <w:r>
        <w:rPr>
          <w:szCs w:val="21"/>
        </w:rPr>
        <w:drawing>
          <wp:anchor distT="0" distB="0" distL="114300" distR="114300" simplePos="0" relativeHeight="251724800" behindDoc="0" locked="0" layoutInCell="1" allowOverlap="1">
            <wp:simplePos x="0" y="0"/>
            <wp:positionH relativeFrom="column">
              <wp:posOffset>342265</wp:posOffset>
            </wp:positionH>
            <wp:positionV relativeFrom="paragraph">
              <wp:posOffset>116840</wp:posOffset>
            </wp:positionV>
            <wp:extent cx="215900" cy="139700"/>
            <wp:effectExtent l="19050" t="0" r="0" b="0"/>
            <wp:wrapNone/>
            <wp:docPr id="1745" name="图片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图片 1745"/>
                    <pic:cNvPicPr>
                      <a:picLocks noChangeAspect="1" noChangeArrowheads="1"/>
                    </pic:cNvPicPr>
                  </pic:nvPicPr>
                  <pic:blipFill>
                    <a:blip r:embed="rId87"/>
                    <a:srcRect/>
                    <a:stretch>
                      <a:fillRect/>
                    </a:stretch>
                  </pic:blipFill>
                  <pic:spPr>
                    <a:xfrm>
                      <a:off x="0" y="0"/>
                      <a:ext cx="215900" cy="139700"/>
                    </a:xfrm>
                    <a:prstGeom prst="rect">
                      <a:avLst/>
                    </a:prstGeom>
                    <a:noFill/>
                  </pic:spPr>
                </pic:pic>
              </a:graphicData>
            </a:graphic>
          </wp:anchor>
        </w:drawing>
      </w:r>
      <w:r>
        <w:rPr>
          <w:szCs w:val="21"/>
        </w:rPr>
        <w:t xml:space="preserve">Press     briefly to display this list. The screen presents the list of snapshots (see figure 12-2). </w:t>
      </w:r>
    </w:p>
    <w:p>
      <w:pPr>
        <w:pStyle w:val="4"/>
        <w:spacing w:before="156"/>
      </w:pPr>
      <w:bookmarkStart w:id="878" w:name="_Toc414953874"/>
      <w:bookmarkStart w:id="879" w:name="_Toc22988"/>
      <w:bookmarkStart w:id="880" w:name="_Toc414951801"/>
      <w:bookmarkStart w:id="881" w:name="_Toc861"/>
      <w:r>
        <w:t>12.2.3</w:t>
      </w:r>
      <w:r>
        <w:rPr>
          <w:rFonts w:hint="eastAsia"/>
        </w:rPr>
        <w:t xml:space="preserve">. </w:t>
      </w:r>
      <w:r>
        <w:t>V</w:t>
      </w:r>
      <w:r>
        <w:rPr>
          <w:rFonts w:hint="eastAsia"/>
        </w:rPr>
        <w:t>iewing a snapshot from the list</w:t>
      </w:r>
      <w:bookmarkEnd w:id="878"/>
      <w:bookmarkEnd w:id="879"/>
      <w:bookmarkEnd w:id="880"/>
      <w:bookmarkEnd w:id="881"/>
    </w:p>
    <w:p>
      <w:pPr>
        <w:spacing w:before="156" w:after="156" w:line="240" w:lineRule="exact"/>
        <w:jc w:val="left"/>
        <w:rPr>
          <w:szCs w:val="21"/>
        </w:rPr>
      </w:pPr>
      <w:r>
        <w:rPr>
          <w:szCs w:val="21"/>
        </w:rPr>
        <w:t>To view a snapshot, proceed as follows:</w:t>
      </w:r>
    </w:p>
    <w:p>
      <w:pPr>
        <w:spacing w:line="240" w:lineRule="exact"/>
        <w:rPr>
          <w:szCs w:val="21"/>
        </w:rPr>
      </w:pPr>
      <w:r>
        <w:rPr>
          <w:szCs w:val="21"/>
        </w:rPr>
        <w:drawing>
          <wp:anchor distT="0" distB="0" distL="114300" distR="114300" simplePos="0" relativeHeight="251718656" behindDoc="0" locked="0" layoutInCell="1" allowOverlap="1">
            <wp:simplePos x="0" y="0"/>
            <wp:positionH relativeFrom="column">
              <wp:posOffset>537210</wp:posOffset>
            </wp:positionH>
            <wp:positionV relativeFrom="paragraph">
              <wp:posOffset>-15240</wp:posOffset>
            </wp:positionV>
            <wp:extent cx="215900" cy="139700"/>
            <wp:effectExtent l="19050" t="0" r="0" b="0"/>
            <wp:wrapNone/>
            <wp:docPr id="1746" name="图片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图片 1746"/>
                    <pic:cNvPicPr>
                      <a:picLocks noChangeAspect="1" noChangeArrowheads="1"/>
                    </pic:cNvPicPr>
                  </pic:nvPicPr>
                  <pic:blipFill>
                    <a:blip r:embed="rId87"/>
                    <a:srcRect/>
                    <a:stretch>
                      <a:fillRect/>
                    </a:stretch>
                  </pic:blipFill>
                  <pic:spPr>
                    <a:xfrm>
                      <a:off x="0" y="0"/>
                      <a:ext cx="215900" cy="139700"/>
                    </a:xfrm>
                    <a:prstGeom prst="rect">
                      <a:avLst/>
                    </a:prstGeom>
                    <a:noFill/>
                  </pic:spPr>
                </pic:pic>
              </a:graphicData>
            </a:graphic>
          </wp:anchor>
        </w:drawing>
      </w:r>
      <w:r>
        <w:rPr>
          <w:rFonts w:hint="eastAsia" w:ascii="宋体" w:hAnsi="宋体" w:cs="宋体"/>
          <w:szCs w:val="21"/>
        </w:rPr>
        <w:t>★</w:t>
      </w:r>
      <w:r>
        <w:rPr>
          <w:rFonts w:ascii="宋体" w:hAnsi="宋体" w:cs="宋体"/>
          <w:szCs w:val="21"/>
        </w:rPr>
        <w:t xml:space="preserve"> </w:t>
      </w:r>
      <w:r>
        <w:rPr>
          <w:szCs w:val="21"/>
        </w:rPr>
        <w:t xml:space="preserve">Press     . The </w:t>
      </w:r>
      <w:r>
        <w:rPr>
          <w:szCs w:val="21"/>
        </w:rPr>
        <w:drawing>
          <wp:inline distT="0" distB="0" distL="0" distR="0">
            <wp:extent cx="300355" cy="129540"/>
            <wp:effectExtent l="19050" t="0" r="4445" b="0"/>
            <wp:docPr id="550"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96"/>
                    <pic:cNvPicPr>
                      <a:picLocks noChangeAspect="1" noChangeArrowheads="1"/>
                    </pic:cNvPicPr>
                  </pic:nvPicPr>
                  <pic:blipFill>
                    <a:blip r:embed="rId271"/>
                    <a:srcRect/>
                    <a:stretch>
                      <a:fillRect/>
                    </a:stretch>
                  </pic:blipFill>
                  <pic:spPr>
                    <a:xfrm>
                      <a:off x="0" y="0"/>
                      <a:ext cx="300355" cy="129540"/>
                    </a:xfrm>
                    <a:prstGeom prst="rect">
                      <a:avLst/>
                    </a:prstGeom>
                    <a:noFill/>
                    <a:ln w="9525">
                      <a:noFill/>
                      <a:miter lim="800000"/>
                      <a:headEnd/>
                      <a:tailEnd/>
                    </a:ln>
                  </pic:spPr>
                </pic:pic>
              </a:graphicData>
            </a:graphic>
          </wp:inline>
        </w:drawing>
      </w:r>
      <w:r>
        <w:rPr>
          <w:szCs w:val="21"/>
        </w:rPr>
        <w:t xml:space="preserve"> icon is active and the snapshot list screen is displayed (see figure 12-2). </w:t>
      </w:r>
    </w:p>
    <w:p>
      <w:pPr>
        <w:spacing w:line="240" w:lineRule="exact"/>
        <w:ind w:left="315" w:hanging="315" w:hangingChars="150"/>
        <w:jc w:val="left"/>
        <w:rPr>
          <w:szCs w:val="21"/>
        </w:rPr>
      </w:pPr>
      <w:r>
        <w:rPr>
          <w:rFonts w:hint="eastAsia" w:ascii="宋体" w:hAnsi="宋体" w:cs="宋体"/>
          <w:szCs w:val="21"/>
        </w:rPr>
        <w:t>★</w:t>
      </w:r>
      <w:r>
        <w:rPr>
          <w:rFonts w:ascii="宋体" w:hAnsi="宋体" w:cs="宋体"/>
          <w:szCs w:val="21"/>
        </w:rPr>
        <w:t xml:space="preserve"> </w:t>
      </w:r>
      <w:r>
        <w:rPr>
          <w:szCs w:val="21"/>
        </w:rPr>
        <w:t>Select the snapshot to be viewed using the</w:t>
      </w:r>
      <w:r>
        <w:rPr>
          <w:szCs w:val="21"/>
        </w:rPr>
        <w:drawing>
          <wp:inline distT="0" distB="0" distL="0" distR="0">
            <wp:extent cx="225425" cy="88900"/>
            <wp:effectExtent l="19050" t="0" r="3175" b="0"/>
            <wp:docPr id="551" name="图片 551"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51"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225425" cy="88900"/>
            <wp:effectExtent l="19050" t="0" r="3175" b="0"/>
            <wp:docPr id="552" name="图片 552"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and </w:t>
      </w:r>
      <w:r>
        <w:rPr>
          <w:szCs w:val="21"/>
        </w:rPr>
        <w:drawing>
          <wp:inline distT="0" distB="0" distL="0" distR="0">
            <wp:extent cx="136525" cy="109220"/>
            <wp:effectExtent l="19050" t="0" r="0" b="0"/>
            <wp:docPr id="553" name="图片 553"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136525" cy="109220"/>
            <wp:effectExtent l="19050" t="0" r="0" b="0"/>
            <wp:docPr id="554" name="图片 554"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keys. The date and time of the selected snapshot are bolded. </w:t>
      </w:r>
    </w:p>
    <w:p>
      <w:pPr>
        <w:spacing w:line="240" w:lineRule="exact"/>
        <w:ind w:left="315" w:right="-107" w:hanging="315" w:hangingChars="150"/>
        <w:jc w:val="left"/>
        <w:rPr>
          <w:szCs w:val="21"/>
        </w:rPr>
      </w:pPr>
      <w:r>
        <w:rPr>
          <w:rFonts w:ascii="宋体" w:hAnsi="宋体" w:cs="宋体"/>
          <w:szCs w:val="21"/>
        </w:rPr>
        <w:drawing>
          <wp:anchor distT="0" distB="0" distL="114300" distR="114300" simplePos="0" relativeHeight="251725824" behindDoc="0" locked="0" layoutInCell="1" allowOverlap="1">
            <wp:simplePos x="0" y="0"/>
            <wp:positionH relativeFrom="column">
              <wp:posOffset>5043170</wp:posOffset>
            </wp:positionH>
            <wp:positionV relativeFrom="paragraph">
              <wp:posOffset>15240</wp:posOffset>
            </wp:positionV>
            <wp:extent cx="215900" cy="139700"/>
            <wp:effectExtent l="19050" t="0" r="0" b="0"/>
            <wp:wrapNone/>
            <wp:docPr id="1752" name="图片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图片 1752"/>
                    <pic:cNvPicPr>
                      <a:picLocks noChangeAspect="1" noChangeArrowheads="1"/>
                    </pic:cNvPicPr>
                  </pic:nvPicPr>
                  <pic:blipFill>
                    <a:blip r:embed="rId87"/>
                    <a:srcRect/>
                    <a:stretch>
                      <a:fillRect/>
                    </a:stretch>
                  </pic:blipFill>
                  <pic:spPr>
                    <a:xfrm>
                      <a:off x="0" y="0"/>
                      <a:ext cx="215900" cy="139700"/>
                    </a:xfrm>
                    <a:prstGeom prst="rect">
                      <a:avLst/>
                    </a:prstGeom>
                    <a:noFill/>
                  </pic:spPr>
                </pic:pic>
              </a:graphicData>
            </a:graphic>
          </wp:anchor>
        </w:drawing>
      </w:r>
      <w:r>
        <w:rPr>
          <w:rFonts w:hint="eastAsia" w:ascii="宋体" w:hAnsi="宋体" w:cs="宋体"/>
          <w:szCs w:val="21"/>
        </w:rPr>
        <w:t>★</w:t>
      </w:r>
      <w:r>
        <w:rPr>
          <w:rFonts w:ascii="宋体" w:hAnsi="宋体" w:cs="宋体"/>
          <w:szCs w:val="21"/>
        </w:rPr>
        <w:t xml:space="preserve"> </w:t>
      </w:r>
      <w:r>
        <w:rPr>
          <w:szCs w:val="21"/>
        </w:rPr>
        <w:t xml:space="preserve">Press </w:t>
      </w:r>
      <w:r>
        <w:drawing>
          <wp:inline distT="0" distB="0" distL="0" distR="0">
            <wp:extent cx="129540" cy="129540"/>
            <wp:effectExtent l="19050" t="0" r="3810" b="0"/>
            <wp:docPr id="555" name="图片 555"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szCs w:val="21"/>
        </w:rPr>
        <w:t xml:space="preserve"> to display the selected snapshot. The top left corner of the screen displays the     icon, alternating with the icon corresponding to the active mode (</w:t>
      </w:r>
      <w:r>
        <w:rPr>
          <w:rFonts w:hint="eastAsia"/>
          <w:szCs w:val="21"/>
        </w:rPr>
        <w:t>such as</w:t>
      </w:r>
      <w:r>
        <w:rPr>
          <w:szCs w:val="21"/>
        </w:rPr>
        <w:t xml:space="preserve"> </w:t>
      </w:r>
      <w:r>
        <w:rPr>
          <w:szCs w:val="21"/>
        </w:rPr>
        <w:drawing>
          <wp:inline distT="0" distB="0" distL="0" distR="0">
            <wp:extent cx="252730" cy="109220"/>
            <wp:effectExtent l="19050" t="0" r="0" b="0"/>
            <wp:docPr id="55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236"/>
                    <pic:cNvPicPr>
                      <a:picLocks noChangeAspect="1" noChangeArrowheads="1"/>
                    </pic:cNvPicPr>
                  </pic:nvPicPr>
                  <pic:blipFill>
                    <a:blip r:embed="rId272" cstate="print"/>
                    <a:srcRect/>
                    <a:stretch>
                      <a:fillRect/>
                    </a:stretch>
                  </pic:blipFill>
                  <pic:spPr>
                    <a:xfrm>
                      <a:off x="0" y="0"/>
                      <a:ext cx="252730" cy="109220"/>
                    </a:xfrm>
                    <a:prstGeom prst="rect">
                      <a:avLst/>
                    </a:prstGeom>
                    <a:noFill/>
                    <a:ln w="9525">
                      <a:noFill/>
                      <a:miter lim="800000"/>
                      <a:headEnd/>
                      <a:tailEnd/>
                    </a:ln>
                  </pic:spPr>
                </pic:pic>
              </a:graphicData>
            </a:graphic>
          </wp:inline>
        </w:drawing>
      </w:r>
      <w:r>
        <w:rPr>
          <w:rFonts w:hint="eastAsia"/>
          <w:szCs w:val="21"/>
        </w:rPr>
        <w:t>:harmonic mode</w:t>
      </w:r>
      <w:r>
        <w:rPr>
          <w:szCs w:val="21"/>
        </w:rPr>
        <w:t>).</w:t>
      </w:r>
    </w:p>
    <w:p>
      <w:pPr>
        <w:spacing w:line="240" w:lineRule="exact"/>
        <w:rPr>
          <w:szCs w:val="21"/>
        </w:rPr>
      </w:pPr>
      <w:r>
        <w:rPr>
          <w:rFonts w:hint="eastAsia" w:ascii="宋体" w:hAnsi="宋体" w:cs="宋体"/>
          <w:szCs w:val="21"/>
        </w:rPr>
        <w:t>★</w:t>
      </w:r>
      <w:r>
        <w:rPr>
          <w:rFonts w:ascii="宋体" w:hAnsi="宋体" w:cs="宋体"/>
          <w:szCs w:val="21"/>
        </w:rPr>
        <w:t xml:space="preserve"> </w:t>
      </w:r>
      <w:r>
        <w:rPr>
          <w:szCs w:val="21"/>
        </w:rPr>
        <w:t xml:space="preserve">Press </w:t>
      </w:r>
      <w:r>
        <w:rPr>
          <w:szCs w:val="21"/>
        </w:rPr>
        <w:drawing>
          <wp:inline distT="0" distB="0" distL="0" distR="0">
            <wp:extent cx="129540" cy="129540"/>
            <wp:effectExtent l="19050" t="0" r="3810" b="0"/>
            <wp:docPr id="557" name="图片 557"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7" descr="return"/>
                    <pic:cNvPicPr>
                      <a:picLocks noChangeAspect="1" noChangeArrowheads="1"/>
                    </pic:cNvPicPr>
                  </pic:nvPicPr>
                  <pic:blipFill>
                    <a:blip r:embed="rId81"/>
                    <a:srcRect/>
                    <a:stretch>
                      <a:fillRect/>
                    </a:stretch>
                  </pic:blipFill>
                  <pic:spPr>
                    <a:xfrm>
                      <a:off x="0" y="0"/>
                      <a:ext cx="129540" cy="129540"/>
                    </a:xfrm>
                    <a:prstGeom prst="rect">
                      <a:avLst/>
                    </a:prstGeom>
                    <a:noFill/>
                    <a:ln w="9525">
                      <a:noFill/>
                      <a:miter lim="800000"/>
                      <a:headEnd/>
                      <a:tailEnd/>
                    </a:ln>
                  </pic:spPr>
                </pic:pic>
              </a:graphicData>
            </a:graphic>
          </wp:inline>
        </w:drawing>
      </w:r>
      <w:r>
        <w:rPr>
          <w:szCs w:val="21"/>
        </w:rPr>
        <w:t xml:space="preserve"> to return to the list of screen snapshots.</w:t>
      </w:r>
    </w:p>
    <w:p>
      <w:pPr>
        <w:pStyle w:val="34"/>
        <w:spacing w:before="156" w:after="156" w:line="240" w:lineRule="exact"/>
        <w:ind w:firstLine="0" w:firstLineChars="0"/>
        <w:jc w:val="left"/>
        <w:rPr>
          <w:b/>
          <w:szCs w:val="21"/>
        </w:rPr>
      </w:pPr>
      <w:r>
        <w:rPr>
          <w:b/>
          <w:szCs w:val="21"/>
        </w:rPr>
        <w:t>12.2.4</w:t>
      </w:r>
      <w:r>
        <w:rPr>
          <w:rFonts w:hint="eastAsia"/>
          <w:b/>
          <w:szCs w:val="21"/>
        </w:rPr>
        <w:t xml:space="preserve">. </w:t>
      </w:r>
      <w:r>
        <w:rPr>
          <w:szCs w:val="21"/>
        </w:rPr>
        <w:t>D</w:t>
      </w:r>
      <w:r>
        <w:rPr>
          <w:rFonts w:hint="eastAsia"/>
          <w:szCs w:val="21"/>
        </w:rPr>
        <w:t>eleting a snapshot from the list</w:t>
      </w:r>
      <w:r>
        <w:rPr>
          <w:b/>
          <w:szCs w:val="21"/>
        </w:rPr>
        <w:drawing>
          <wp:inline distT="0" distB="0" distL="0" distR="0">
            <wp:extent cx="300355" cy="129540"/>
            <wp:effectExtent l="19050" t="0" r="4445" b="0"/>
            <wp:docPr id="558"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605"/>
                    <pic:cNvPicPr>
                      <a:picLocks noChangeAspect="1" noChangeArrowheads="1"/>
                    </pic:cNvPicPr>
                  </pic:nvPicPr>
                  <pic:blipFill>
                    <a:blip r:embed="rId131"/>
                    <a:srcRect/>
                    <a:stretch>
                      <a:fillRect/>
                    </a:stretch>
                  </pic:blipFill>
                  <pic:spPr>
                    <a:xfrm>
                      <a:off x="0" y="0"/>
                      <a:ext cx="300355" cy="129540"/>
                    </a:xfrm>
                    <a:prstGeom prst="rect">
                      <a:avLst/>
                    </a:prstGeom>
                    <a:noFill/>
                    <a:ln w="9525">
                      <a:noFill/>
                      <a:miter lim="800000"/>
                      <a:headEnd/>
                      <a:tailEnd/>
                    </a:ln>
                  </pic:spPr>
                </pic:pic>
              </a:graphicData>
            </a:graphic>
          </wp:inline>
        </w:drawing>
      </w:r>
    </w:p>
    <w:p>
      <w:pPr>
        <w:spacing w:before="156" w:after="156" w:line="240" w:lineRule="exact"/>
        <w:jc w:val="left"/>
        <w:rPr>
          <w:szCs w:val="21"/>
        </w:rPr>
      </w:pPr>
      <w:r>
        <w:rPr>
          <w:szCs w:val="21"/>
        </w:rPr>
        <w:t>To delete a snapshot, proceed as follows:</w:t>
      </w:r>
    </w:p>
    <w:p>
      <w:pPr>
        <w:spacing w:before="156" w:line="240" w:lineRule="exact"/>
        <w:rPr>
          <w:szCs w:val="21"/>
        </w:rPr>
      </w:pPr>
      <w:r>
        <w:rPr>
          <w:szCs w:val="21"/>
        </w:rPr>
        <w:t>From the list of snapshots (see Figure</w:t>
      </w:r>
      <w:r>
        <w:rPr>
          <w:rFonts w:hint="eastAsia"/>
          <w:szCs w:val="21"/>
        </w:rPr>
        <w:t xml:space="preserve"> 12-2</w:t>
      </w:r>
      <w:r>
        <w:rPr>
          <w:szCs w:val="21"/>
        </w:rPr>
        <w:t xml:space="preserve"> for example). </w:t>
      </w:r>
    </w:p>
    <w:p>
      <w:pPr>
        <w:pStyle w:val="34"/>
        <w:spacing w:beforeLines="0" w:afterLines="0" w:line="240" w:lineRule="exact"/>
        <w:ind w:left="315" w:hanging="315" w:hangingChars="150"/>
        <w:jc w:val="left"/>
        <w:rPr>
          <w:szCs w:val="21"/>
        </w:rPr>
      </w:pPr>
      <w:r>
        <w:rPr>
          <w:rFonts w:hint="eastAsia" w:ascii="宋体" w:hAnsi="宋体" w:cs="宋体"/>
          <w:szCs w:val="21"/>
        </w:rPr>
        <w:t>★</w:t>
      </w:r>
      <w:r>
        <w:rPr>
          <w:rFonts w:ascii="宋体" w:hAnsi="宋体" w:cs="宋体"/>
          <w:szCs w:val="21"/>
        </w:rPr>
        <w:t xml:space="preserve"> </w:t>
      </w:r>
      <w:r>
        <w:rPr>
          <w:szCs w:val="21"/>
        </w:rPr>
        <w:t>Select the snapshot to be deleted using the</w:t>
      </w:r>
      <w:r>
        <w:rPr>
          <w:szCs w:val="21"/>
        </w:rPr>
        <w:drawing>
          <wp:inline distT="0" distB="0" distL="0" distR="0">
            <wp:extent cx="225425" cy="88900"/>
            <wp:effectExtent l="19050" t="0" r="3175" b="0"/>
            <wp:docPr id="559" name="图片 559"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descr="up"/>
                    <pic:cNvPicPr>
                      <a:picLocks noChangeAspect="1" noChangeArrowheads="1"/>
                    </pic:cNvPicPr>
                  </pic:nvPicPr>
                  <pic:blipFill>
                    <a:blip r:embed="rId75"/>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or </w:t>
      </w:r>
      <w:r>
        <w:rPr>
          <w:szCs w:val="21"/>
        </w:rPr>
        <w:drawing>
          <wp:inline distT="0" distB="0" distL="0" distR="0">
            <wp:extent cx="225425" cy="88900"/>
            <wp:effectExtent l="19050" t="0" r="3175" b="0"/>
            <wp:docPr id="560" name="图片 560"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60" descr="down"/>
                    <pic:cNvPicPr>
                      <a:picLocks noChangeAspect="1" noChangeArrowheads="1"/>
                    </pic:cNvPicPr>
                  </pic:nvPicPr>
                  <pic:blipFill>
                    <a:blip r:embed="rId76"/>
                    <a:srcRect/>
                    <a:stretch>
                      <a:fillRect/>
                    </a:stretch>
                  </pic:blipFill>
                  <pic:spPr>
                    <a:xfrm>
                      <a:off x="0" y="0"/>
                      <a:ext cx="225425" cy="88900"/>
                    </a:xfrm>
                    <a:prstGeom prst="rect">
                      <a:avLst/>
                    </a:prstGeom>
                    <a:noFill/>
                    <a:ln w="9525">
                      <a:noFill/>
                      <a:miter lim="800000"/>
                      <a:headEnd/>
                      <a:tailEnd/>
                    </a:ln>
                  </pic:spPr>
                </pic:pic>
              </a:graphicData>
            </a:graphic>
          </wp:inline>
        </w:drawing>
      </w:r>
      <w:r>
        <w:rPr>
          <w:szCs w:val="21"/>
        </w:rPr>
        <w:t xml:space="preserve"> and </w:t>
      </w:r>
      <w:r>
        <w:rPr>
          <w:szCs w:val="21"/>
        </w:rPr>
        <w:drawing>
          <wp:inline distT="0" distB="0" distL="0" distR="0">
            <wp:extent cx="136525" cy="109220"/>
            <wp:effectExtent l="19050" t="0" r="0" b="0"/>
            <wp:docPr id="561" name="图片 561"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descr="left"/>
                    <pic:cNvPicPr>
                      <a:picLocks noChangeAspect="1" noChangeArrowheads="1"/>
                    </pic:cNvPicPr>
                  </pic:nvPicPr>
                  <pic:blipFill>
                    <a:blip r:embed="rId79"/>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or </w:t>
      </w:r>
      <w:r>
        <w:rPr>
          <w:szCs w:val="21"/>
        </w:rPr>
        <w:drawing>
          <wp:inline distT="0" distB="0" distL="0" distR="0">
            <wp:extent cx="136525" cy="109220"/>
            <wp:effectExtent l="19050" t="0" r="0" b="0"/>
            <wp:docPr id="562" name="图片 562"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descr="right"/>
                    <pic:cNvPicPr>
                      <a:picLocks noChangeAspect="1" noChangeArrowheads="1"/>
                    </pic:cNvPicPr>
                  </pic:nvPicPr>
                  <pic:blipFill>
                    <a:blip r:embed="rId80"/>
                    <a:srcRect/>
                    <a:stretch>
                      <a:fillRect/>
                    </a:stretch>
                  </pic:blipFill>
                  <pic:spPr>
                    <a:xfrm>
                      <a:off x="0" y="0"/>
                      <a:ext cx="136525" cy="109220"/>
                    </a:xfrm>
                    <a:prstGeom prst="rect">
                      <a:avLst/>
                    </a:prstGeom>
                    <a:noFill/>
                    <a:ln w="9525">
                      <a:noFill/>
                      <a:miter lim="800000"/>
                      <a:headEnd/>
                      <a:tailEnd/>
                    </a:ln>
                  </pic:spPr>
                </pic:pic>
              </a:graphicData>
            </a:graphic>
          </wp:inline>
        </w:drawing>
      </w:r>
      <w:r>
        <w:rPr>
          <w:szCs w:val="21"/>
        </w:rPr>
        <w:t xml:space="preserve"> keys. The date and time of the selected snapshot are bolded.</w:t>
      </w:r>
    </w:p>
    <w:p>
      <w:pPr>
        <w:spacing w:line="240" w:lineRule="exact"/>
        <w:ind w:left="315" w:hanging="315" w:hangingChars="150"/>
        <w:rPr>
          <w:szCs w:val="21"/>
        </w:rPr>
      </w:pPr>
      <w:r>
        <w:rPr>
          <w:rFonts w:hint="eastAsia" w:ascii="宋体" w:hAnsi="宋体" w:cs="宋体"/>
          <w:szCs w:val="21"/>
        </w:rPr>
        <w:t>★</w:t>
      </w:r>
      <w:r>
        <w:rPr>
          <w:rFonts w:ascii="宋体" w:hAnsi="宋体" w:cs="宋体"/>
          <w:szCs w:val="21"/>
        </w:rPr>
        <w:t xml:space="preserve"> </w:t>
      </w:r>
      <w:r>
        <w:rPr>
          <w:szCs w:val="21"/>
        </w:rPr>
        <w:t xml:space="preserve">Press the yellow key on the keypad corresponding to the </w:t>
      </w:r>
      <w:r>
        <w:rPr>
          <w:b/>
          <w:szCs w:val="21"/>
        </w:rPr>
        <w:drawing>
          <wp:inline distT="0" distB="0" distL="0" distR="0">
            <wp:extent cx="300355" cy="129540"/>
            <wp:effectExtent l="19050" t="0" r="4445" b="0"/>
            <wp:docPr id="563"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pic:cNvPicPr>
                      <a:picLocks noChangeAspect="1" noChangeArrowheads="1"/>
                    </pic:cNvPicPr>
                  </pic:nvPicPr>
                  <pic:blipFill>
                    <a:blip r:embed="rId131"/>
                    <a:srcRect/>
                    <a:stretch>
                      <a:fillRect/>
                    </a:stretch>
                  </pic:blipFill>
                  <pic:spPr>
                    <a:xfrm>
                      <a:off x="0" y="0"/>
                      <a:ext cx="300355" cy="129540"/>
                    </a:xfrm>
                    <a:prstGeom prst="rect">
                      <a:avLst/>
                    </a:prstGeom>
                    <a:noFill/>
                    <a:ln w="9525">
                      <a:noFill/>
                      <a:miter lim="800000"/>
                      <a:headEnd/>
                      <a:tailEnd/>
                    </a:ln>
                  </pic:spPr>
                </pic:pic>
              </a:graphicData>
            </a:graphic>
          </wp:inline>
        </w:drawing>
      </w:r>
      <w:r>
        <w:rPr>
          <w:szCs w:val="21"/>
        </w:rPr>
        <w:t xml:space="preserve"> icon, The </w:t>
      </w:r>
      <w:r>
        <w:rPr>
          <w:szCs w:val="21"/>
        </w:rPr>
        <w:drawing>
          <wp:inline distT="0" distB="0" distL="0" distR="0">
            <wp:extent cx="300355" cy="129540"/>
            <wp:effectExtent l="19050" t="0" r="4445" b="0"/>
            <wp:docPr id="56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pic:cNvPicPr>
                      <a:picLocks noChangeAspect="1" noChangeArrowheads="1"/>
                    </pic:cNvPicPr>
                  </pic:nvPicPr>
                  <pic:blipFill>
                    <a:blip r:embed="rId132"/>
                    <a:srcRect/>
                    <a:stretch>
                      <a:fillRect/>
                    </a:stretch>
                  </pic:blipFill>
                  <pic:spPr>
                    <a:xfrm>
                      <a:off x="0" y="0"/>
                      <a:ext cx="300355" cy="129540"/>
                    </a:xfrm>
                    <a:prstGeom prst="rect">
                      <a:avLst/>
                    </a:prstGeom>
                    <a:noFill/>
                    <a:ln w="9525">
                      <a:noFill/>
                      <a:miter lim="800000"/>
                      <a:headEnd/>
                      <a:tailEnd/>
                    </a:ln>
                  </pic:spPr>
                </pic:pic>
              </a:graphicData>
            </a:graphic>
          </wp:inline>
        </w:drawing>
      </w:r>
      <w:r>
        <w:rPr>
          <w:szCs w:val="21"/>
        </w:rPr>
        <w:t xml:space="preserve"> icon displayed yellow indicate ready to delete, then press the yellow key corresponding to the </w:t>
      </w:r>
      <w:r>
        <w:rPr>
          <w:szCs w:val="21"/>
        </w:rPr>
        <w:drawing>
          <wp:inline distT="0" distB="0" distL="0" distR="0">
            <wp:extent cx="300355" cy="129540"/>
            <wp:effectExtent l="19050" t="0" r="4445" b="0"/>
            <wp:docPr id="565"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65"/>
                    <pic:cNvPicPr>
                      <a:picLocks noChangeAspect="1" noChangeArrowheads="1"/>
                    </pic:cNvPicPr>
                  </pic:nvPicPr>
                  <pic:blipFill>
                    <a:blip r:embed="rId131"/>
                    <a:srcRect/>
                    <a:stretch>
                      <a:fillRect/>
                    </a:stretch>
                  </pic:blipFill>
                  <pic:spPr>
                    <a:xfrm>
                      <a:off x="0" y="0"/>
                      <a:ext cx="300355" cy="129540"/>
                    </a:xfrm>
                    <a:prstGeom prst="rect">
                      <a:avLst/>
                    </a:prstGeom>
                    <a:noFill/>
                    <a:ln w="9525">
                      <a:noFill/>
                      <a:miter lim="800000"/>
                      <a:headEnd/>
                      <a:tailEnd/>
                    </a:ln>
                  </pic:spPr>
                </pic:pic>
              </a:graphicData>
            </a:graphic>
          </wp:inline>
        </w:drawing>
      </w:r>
      <w:r>
        <w:rPr>
          <w:szCs w:val="21"/>
        </w:rPr>
        <w:t xml:space="preserve"> icon to cancel the delete state. </w:t>
      </w:r>
    </w:p>
    <w:p>
      <w:pPr>
        <w:spacing w:line="240" w:lineRule="exact"/>
        <w:jc w:val="left"/>
        <w:rPr>
          <w:rFonts w:ascii="宋体" w:hAnsi="宋体" w:cs="宋体"/>
          <w:szCs w:val="21"/>
        </w:rPr>
      </w:pPr>
      <w:r>
        <w:rPr>
          <w:rFonts w:hint="eastAsia" w:ascii="宋体" w:hAnsi="宋体" w:cs="宋体"/>
          <w:szCs w:val="21"/>
        </w:rPr>
        <w:t>★</w:t>
      </w:r>
      <w:r>
        <w:rPr>
          <w:rFonts w:ascii="宋体" w:hAnsi="宋体" w:cs="宋体"/>
          <w:szCs w:val="21"/>
        </w:rPr>
        <w:t xml:space="preserve"> </w:t>
      </w:r>
      <w:r>
        <w:rPr>
          <w:szCs w:val="21"/>
        </w:rPr>
        <w:t>In the state of ready to delete, press the</w:t>
      </w:r>
      <w:r>
        <w:rPr>
          <w:szCs w:val="21"/>
        </w:rPr>
        <w:drawing>
          <wp:inline distT="0" distB="0" distL="0" distR="0">
            <wp:extent cx="129540" cy="129540"/>
            <wp:effectExtent l="19050" t="0" r="3810" b="0"/>
            <wp:docPr id="566" name="图片 566"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szCs w:val="21"/>
        </w:rPr>
        <w:t xml:space="preserve"> key to confirm.</w:t>
      </w:r>
    </w:p>
    <w:p>
      <w:pPr>
        <w:spacing w:before="156" w:after="156" w:line="240" w:lineRule="exact"/>
        <w:jc w:val="left"/>
        <w:rPr>
          <w:szCs w:val="21"/>
        </w:rPr>
      </w:pPr>
      <w:r>
        <w:rPr>
          <w:szCs w:val="21"/>
        </w:rPr>
        <w:t xml:space="preserve">Press </w:t>
      </w:r>
      <w:r>
        <w:rPr>
          <w:szCs w:val="21"/>
        </w:rPr>
        <w:drawing>
          <wp:inline distT="0" distB="0" distL="0" distR="0">
            <wp:extent cx="129540" cy="129540"/>
            <wp:effectExtent l="19050" t="0" r="3810" b="0"/>
            <wp:docPr id="567" name="图片 567"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67"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szCs w:val="21"/>
        </w:rPr>
        <w:t xml:space="preserve"> to delete the selected snapshot. The snapshot is deleted from the list.</w:t>
      </w:r>
    </w:p>
    <w:p>
      <w:pPr>
        <w:pStyle w:val="2"/>
        <w:keepNext/>
        <w:keepLines/>
        <w:pageBreakBefore w:val="0"/>
        <w:widowControl w:val="0"/>
        <w:numPr>
          <w:ilvl w:val="0"/>
          <w:numId w:val="17"/>
        </w:numPr>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882" w:name="_Toc414951802"/>
      <w:bookmarkStart w:id="883" w:name="_Toc414953875"/>
      <w:bookmarkStart w:id="884" w:name="_Toc4658"/>
      <w:r>
        <w:rPr>
          <w:rFonts w:hint="default" w:ascii="Arial" w:hAnsi="Arial" w:cs="Arial"/>
          <w:sz w:val="32"/>
          <w:szCs w:val="48"/>
          <w:lang w:val="en-US" w:eastAsia="zh-CN"/>
        </w:rPr>
        <w:t>Help Key</w:t>
      </w:r>
      <w:bookmarkEnd w:id="882"/>
      <w:bookmarkEnd w:id="883"/>
      <w:bookmarkEnd w:id="884"/>
    </w:p>
    <w:p>
      <w:pPr>
        <w:spacing w:line="240" w:lineRule="exact"/>
        <w:jc w:val="left"/>
        <w:rPr>
          <w:szCs w:val="21"/>
        </w:rPr>
      </w:pPr>
      <w:r>
        <w:rPr>
          <w:szCs w:val="21"/>
        </w:rPr>
        <w:t xml:space="preserve">The </w:t>
      </w:r>
      <w:r>
        <w:rPr>
          <w:szCs w:val="21"/>
        </w:rPr>
        <w:drawing>
          <wp:inline distT="0" distB="0" distL="0" distR="0">
            <wp:extent cx="149860" cy="143510"/>
            <wp:effectExtent l="19050" t="0" r="2540" b="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68"/>
                    <pic:cNvPicPr>
                      <a:picLocks noChangeAspect="1" noChangeArrowheads="1"/>
                    </pic:cNvPicPr>
                  </pic:nvPicPr>
                  <pic:blipFill>
                    <a:blip r:embed="rId273"/>
                    <a:srcRect/>
                    <a:stretch>
                      <a:fillRect/>
                    </a:stretch>
                  </pic:blipFill>
                  <pic:spPr>
                    <a:xfrm>
                      <a:off x="0" y="0"/>
                      <a:ext cx="149860" cy="143510"/>
                    </a:xfrm>
                    <a:prstGeom prst="rect">
                      <a:avLst/>
                    </a:prstGeom>
                    <a:noFill/>
                    <a:ln w="9525">
                      <a:noFill/>
                      <a:miter lim="800000"/>
                      <a:headEnd/>
                      <a:tailEnd/>
                    </a:ln>
                  </pic:spPr>
                </pic:pic>
              </a:graphicData>
            </a:graphic>
          </wp:inline>
        </w:drawing>
      </w:r>
      <w:r>
        <w:rPr>
          <w:szCs w:val="21"/>
        </w:rPr>
        <w:t>key provides information about the functions and symbols used in the current display mode.</w:t>
      </w:r>
    </w:p>
    <w:p>
      <w:pPr>
        <w:spacing w:line="240" w:lineRule="exact"/>
        <w:jc w:val="left"/>
        <w:rPr>
          <w:szCs w:val="21"/>
        </w:rPr>
      </w:pPr>
      <w:r>
        <w:rPr>
          <w:szCs w:val="21"/>
        </w:rPr>
        <w:t>The following information is displayed:</w:t>
      </w:r>
    </w:p>
    <w:p>
      <w:pPr>
        <w:spacing w:before="156" w:after="156"/>
        <w:ind w:firstLine="3045" w:firstLineChars="1450"/>
        <w:jc w:val="left"/>
        <w:rPr>
          <w:szCs w:val="21"/>
        </w:rPr>
      </w:pPr>
      <w:r>
        <w:rPr>
          <w:szCs w:val="21"/>
        </w:rPr>
        <w:pict>
          <v:group id="_x0000_s2889" o:spid="_x0000_s2889" o:spt="203" style="position:absolute;left:0pt;margin-left:-7.15pt;margin-top:4pt;height:140.05pt;width:496.15pt;z-index:251755520;mso-width-relative:page;mso-height-relative:page;" coordorigin="991,3107" coordsize="9923,2801">
            <o:lock v:ext="edit"/>
            <v:shape id="Quad Arrow 997" o:spid="_x0000_s2890" o:spt="202" type="#_x0000_t202" style="position:absolute;left:2359;top:4604;height:417;width:1549;" o:preferrelative="t" stroked="f" coordsize="21600,21600">
              <v:path/>
              <v:fill focussize="0,0"/>
              <v:stroke on="f" joinstyle="miter"/>
              <v:imagedata o:title=""/>
              <o:lock v:ext="edit"/>
              <v:textbox>
                <w:txbxContent>
                  <w:p>
                    <w:pPr>
                      <w:tabs>
                        <w:tab w:val="left" w:pos="993"/>
                      </w:tabs>
                      <w:spacing w:line="240" w:lineRule="exact"/>
                      <w:jc w:val="left"/>
                      <w:rPr>
                        <w:szCs w:val="21"/>
                      </w:rPr>
                    </w:pPr>
                    <w:r>
                      <w:rPr>
                        <w:rFonts w:hint="eastAsia"/>
                        <w:szCs w:val="21"/>
                      </w:rPr>
                      <w:t>Help page 2.</w:t>
                    </w:r>
                  </w:p>
                </w:txbxContent>
              </v:textbox>
            </v:shape>
            <v:shape id="Quad Arrow 998" o:spid="_x0000_s2891" o:spt="202" type="#_x0000_t202" style="position:absolute;left:991;top:3107;height:673;width:2921;" o:preferrelative="t" stroked="f" coordsize="21600,21600">
              <v:path/>
              <v:fill focussize="0,0"/>
              <v:stroke on="f" joinstyle="miter"/>
              <v:imagedata o:title=""/>
              <o:lock v:ext="edit"/>
              <v:textbox>
                <w:txbxContent>
                  <w:p>
                    <w:pPr>
                      <w:spacing w:line="240" w:lineRule="exact"/>
                      <w:ind w:right="223" w:rightChars="106"/>
                      <w:rPr>
                        <w:sz w:val="18"/>
                        <w:szCs w:val="18"/>
                      </w:rPr>
                    </w:pPr>
                    <w:r>
                      <w:rPr>
                        <w:rFonts w:hint="eastAsia"/>
                        <w:szCs w:val="21"/>
                      </w:rPr>
                      <w:t>The current mode and help mode icon.</w:t>
                    </w:r>
                  </w:p>
                </w:txbxContent>
              </v:textbox>
            </v:shape>
            <v:shape id="Quad Arrow 999" o:spid="_x0000_s2892" o:spt="202" type="#_x0000_t202" style="position:absolute;left:2355;top:5158;height:450;width:1835;" o:preferrelative="t" stroked="f" coordsize="21600,21600">
              <v:path/>
              <v:fill focussize="0,0"/>
              <v:stroke on="f" joinstyle="miter"/>
              <v:imagedata o:title=""/>
              <o:lock v:ext="edit"/>
              <v:textbox>
                <w:txbxContent>
                  <w:p>
                    <w:pPr>
                      <w:tabs>
                        <w:tab w:val="left" w:pos="993"/>
                      </w:tabs>
                      <w:spacing w:line="240" w:lineRule="exact"/>
                      <w:jc w:val="left"/>
                      <w:rPr>
                        <w:szCs w:val="21"/>
                      </w:rPr>
                    </w:pPr>
                    <w:r>
                      <w:rPr>
                        <w:rFonts w:hint="eastAsia"/>
                        <w:szCs w:val="21"/>
                      </w:rPr>
                      <w:t>Help page 1.</w:t>
                    </w:r>
                  </w:p>
                  <w:p>
                    <w:pPr>
                      <w:tabs>
                        <w:tab w:val="left" w:pos="993"/>
                      </w:tabs>
                      <w:spacing w:before="156" w:after="156"/>
                      <w:rPr>
                        <w:szCs w:val="18"/>
                      </w:rPr>
                    </w:pPr>
                  </w:p>
                </w:txbxContent>
              </v:textbox>
            </v:shape>
            <v:shape id="Quad Arrow 1000" o:spid="_x0000_s2893" o:spt="202" type="#_x0000_t202" style="position:absolute;left:8062;top:3127;height:444;width:2852;" o:preferrelative="t" stroked="f" coordsize="21600,21600">
              <v:path/>
              <v:fill focussize="0,0"/>
              <v:stroke on="f" joinstyle="miter"/>
              <v:imagedata o:title=""/>
              <o:lock v:ext="edit"/>
              <v:textbox>
                <w:txbxContent>
                  <w:p>
                    <w:pPr>
                      <w:spacing w:line="240" w:lineRule="exact"/>
                      <w:rPr>
                        <w:szCs w:val="21"/>
                      </w:rPr>
                    </w:pPr>
                    <w:r>
                      <w:rPr>
                        <w:rFonts w:hint="eastAsia"/>
                        <w:szCs w:val="21"/>
                      </w:rPr>
                      <w:t xml:space="preserve">List of help </w:t>
                    </w:r>
                    <w:r>
                      <w:rPr>
                        <w:szCs w:val="21"/>
                      </w:rPr>
                      <w:t>information</w:t>
                    </w:r>
                    <w:r>
                      <w:rPr>
                        <w:rFonts w:hint="eastAsia"/>
                        <w:szCs w:val="21"/>
                      </w:rPr>
                      <w:t>.</w:t>
                    </w:r>
                  </w:p>
                </w:txbxContent>
              </v:textbox>
            </v:shape>
            <v:shape id="Picture 1001" o:spid="_x0000_s2894" o:spt="75" type="#_x0000_t75" style="position:absolute;left:4184;top:3248;height:2660;width:3550;" filled="f" stroked="t" coordsize="21600,21600">
              <v:path/>
              <v:fill on="f" focussize="0,0"/>
              <v:stroke weight="0.5pt" miterlimit="2"/>
              <v:imagedata r:id="rId274" o:title="57_HELP1410141528"/>
              <o:lock v:ext="edit" aspectratio="t"/>
            </v:shape>
            <v:shape id="Straight Connector 1002" o:spid="_x0000_s2895" o:spt="32" type="#_x0000_t32" style="position:absolute;left:3687;top:5410;height:253;width:726;" o:connectortype="straight" filled="f" o:preferrelative="t" stroked="t" coordsize="21600,21600">
              <v:path arrowok="t"/>
              <v:fill on="f" focussize="0,0"/>
              <v:stroke weight="1pt" color="#E36C0A" miterlimit="2"/>
              <v:imagedata o:title=""/>
              <o:lock v:ext="edit"/>
            </v:shape>
            <v:shape id="Straight Connector 1003" o:spid="_x0000_s2896" o:spt="32" type="#_x0000_t32" style="position:absolute;left:3687;top:3348;height:0;width:586;" o:connectortype="straight" filled="f" o:preferrelative="t" stroked="t" coordsize="21600,21600">
              <v:path arrowok="t"/>
              <v:fill on="f" focussize="0,0"/>
              <v:stroke weight="1pt" color="#E36C0A" miterlimit="2"/>
              <v:imagedata o:title=""/>
              <o:lock v:ext="edit"/>
            </v:shape>
            <v:shape id="Straight Connector 1004" o:spid="_x0000_s2897" o:spt="32" type="#_x0000_t32" style="position:absolute;left:6503;top:3348;flip:y;height:610;width:1559;" o:connectortype="straight" filled="f" o:preferrelative="t" stroked="t" coordsize="21600,21600">
              <v:path arrowok="t"/>
              <v:fill on="f" focussize="0,0"/>
              <v:stroke weight="1pt" color="#E36C0A" miterlimit="2"/>
              <v:imagedata o:title=""/>
              <o:lock v:ext="edit"/>
            </v:shape>
            <v:shape id="Straight Connector 1005" o:spid="_x0000_s2898" o:spt="32" type="#_x0000_t32" style="position:absolute;left:3687;top:4793;height:848;width:1326;" o:connectortype="straight" filled="f" o:preferrelative="t" stroked="t" coordsize="21600,21600">
              <v:path arrowok="t"/>
              <v:fill on="f" focussize="0,0"/>
              <v:stroke weight="1pt" color="#E36C0A" miterlimit="2"/>
              <v:imagedata o:title=""/>
              <o:lock v:ext="edit"/>
            </v:shape>
          </v:group>
        </w:pict>
      </w:r>
    </w:p>
    <w:p>
      <w:pPr>
        <w:spacing w:before="156" w:after="156"/>
        <w:jc w:val="left"/>
        <w:rPr>
          <w:szCs w:val="21"/>
        </w:rPr>
      </w:pPr>
    </w:p>
    <w:p>
      <w:pPr>
        <w:spacing w:before="156" w:after="156"/>
        <w:jc w:val="left"/>
        <w:rPr>
          <w:szCs w:val="21"/>
        </w:rPr>
      </w:pPr>
    </w:p>
    <w:p>
      <w:pPr>
        <w:spacing w:before="156" w:after="156"/>
        <w:jc w:val="left"/>
        <w:rPr>
          <w:szCs w:val="21"/>
        </w:rPr>
      </w:pPr>
    </w:p>
    <w:p>
      <w:pPr>
        <w:spacing w:before="156" w:after="156"/>
        <w:jc w:val="left"/>
        <w:rPr>
          <w:szCs w:val="21"/>
        </w:rPr>
      </w:pPr>
    </w:p>
    <w:p>
      <w:pPr>
        <w:spacing w:before="156" w:after="156"/>
        <w:jc w:val="left"/>
        <w:rPr>
          <w:szCs w:val="21"/>
        </w:rPr>
      </w:pPr>
    </w:p>
    <w:p>
      <w:pPr>
        <w:spacing w:before="156" w:after="156"/>
        <w:jc w:val="left"/>
        <w:rPr>
          <w:szCs w:val="21"/>
        </w:rPr>
      </w:pPr>
    </w:p>
    <w:p>
      <w:pPr>
        <w:spacing w:before="156" w:after="156" w:line="240" w:lineRule="exact"/>
        <w:jc w:val="center"/>
        <w:rPr>
          <w:i/>
          <w:szCs w:val="21"/>
        </w:rPr>
      </w:pPr>
      <w:r>
        <w:rPr>
          <w:i/>
          <w:szCs w:val="21"/>
        </w:rPr>
        <w:t>Figure 13-1: example of the help page for the powers and energies mode, page 1</w:t>
      </w:r>
    </w:p>
    <w:p>
      <w:pPr>
        <w:spacing w:before="156" w:after="156" w:line="240" w:lineRule="exact"/>
        <w:jc w:val="left"/>
        <w:rPr>
          <w:szCs w:val="21"/>
        </w:rPr>
      </w:pPr>
    </w:p>
    <w:p>
      <w:pPr>
        <w:pStyle w:val="2"/>
        <w:keepNext/>
        <w:keepLines/>
        <w:pageBreakBefore w:val="0"/>
        <w:widowControl w:val="0"/>
        <w:numPr>
          <w:ilvl w:val="0"/>
          <w:numId w:val="17"/>
        </w:numPr>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885" w:name="_Toc414953876"/>
      <w:bookmarkStart w:id="886" w:name="_Toc414951803"/>
      <w:bookmarkStart w:id="887" w:name="_Toc8439"/>
      <w:r>
        <w:rPr>
          <w:rFonts w:hint="default" w:ascii="Arial" w:hAnsi="Arial" w:cs="Arial"/>
          <w:sz w:val="32"/>
          <w:szCs w:val="48"/>
          <w:lang w:val="en-US" w:eastAsia="zh-CN"/>
        </w:rPr>
        <w:t>Data Uploaded To The Computer</w:t>
      </w:r>
      <w:bookmarkEnd w:id="885"/>
      <w:bookmarkEnd w:id="886"/>
      <w:bookmarkEnd w:id="887"/>
    </w:p>
    <w:p>
      <w:pPr>
        <w:spacing w:before="156" w:after="156" w:line="240" w:lineRule="exact"/>
        <w:jc w:val="left"/>
        <w:rPr>
          <w:szCs w:val="21"/>
        </w:rPr>
      </w:pPr>
      <w:r>
        <w:rPr>
          <w:szCs w:val="21"/>
        </w:rPr>
        <w:t xml:space="preserve">To install a program, use the CD, then follow the on-screen instructions. Then connect the device to the PC using the USB cord supplied with the </w:t>
      </w:r>
      <w:r>
        <w:rPr>
          <w:rFonts w:hint="eastAsia" w:cs="Arial"/>
          <w:szCs w:val="21"/>
        </w:rPr>
        <w:t>device</w:t>
      </w:r>
      <w:r>
        <w:rPr>
          <w:szCs w:val="21"/>
        </w:rPr>
        <w:t xml:space="preserve">, start the device, </w:t>
      </w:r>
      <w:r>
        <w:rPr>
          <w:rFonts w:hint="eastAsia" w:cs="Arial"/>
          <w:szCs w:val="21"/>
          <w:shd w:val="clear" w:color="auto" w:fill="FFFFFF"/>
        </w:rPr>
        <w:t>t</w:t>
      </w:r>
      <w:r>
        <w:rPr>
          <w:rFonts w:cs="Arial"/>
          <w:szCs w:val="21"/>
          <w:shd w:val="clear" w:color="auto" w:fill="FFFFFF"/>
        </w:rPr>
        <w:t>hen open the data</w:t>
      </w:r>
      <w:r>
        <w:rPr>
          <w:rStyle w:val="27"/>
          <w:rFonts w:cs="Arial"/>
          <w:szCs w:val="21"/>
          <w:shd w:val="clear" w:color="auto" w:fill="FFFFFF"/>
        </w:rPr>
        <w:t> </w:t>
      </w:r>
      <w:r>
        <w:rPr>
          <w:rFonts w:cs="Arial"/>
          <w:szCs w:val="21"/>
          <w:shd w:val="clear" w:color="auto" w:fill="FFFFFF"/>
        </w:rPr>
        <w:t>software to click on</w:t>
      </w:r>
      <w:r>
        <w:rPr>
          <w:rFonts w:hint="eastAsia" w:cs="Arial"/>
          <w:szCs w:val="21"/>
          <w:shd w:val="clear" w:color="auto" w:fill="FFFFFF"/>
        </w:rPr>
        <w:t xml:space="preserve"> the computer</w:t>
      </w:r>
      <w:r>
        <w:rPr>
          <w:rFonts w:cs="Arial"/>
          <w:szCs w:val="21"/>
          <w:shd w:val="clear" w:color="auto" w:fill="FFFFFF"/>
        </w:rPr>
        <w:t>’</w:t>
      </w:r>
      <w:r>
        <w:rPr>
          <w:rFonts w:hint="eastAsia" w:cs="Arial"/>
          <w:szCs w:val="21"/>
          <w:shd w:val="clear" w:color="auto" w:fill="FFFFFF"/>
        </w:rPr>
        <w:t>s</w:t>
      </w:r>
      <w:r>
        <w:rPr>
          <w:rStyle w:val="27"/>
          <w:rFonts w:cs="Arial"/>
          <w:szCs w:val="21"/>
          <w:shd w:val="clear" w:color="auto" w:fill="FFFFFF"/>
        </w:rPr>
        <w:t> </w:t>
      </w:r>
      <w:r>
        <w:rPr>
          <w:rFonts w:cs="Arial"/>
          <w:szCs w:val="21"/>
          <w:shd w:val="clear" w:color="auto" w:fill="FFFFFF"/>
        </w:rPr>
        <w:t>Power</w:t>
      </w:r>
      <w:r>
        <w:rPr>
          <w:rStyle w:val="27"/>
          <w:rFonts w:cs="Arial"/>
          <w:szCs w:val="21"/>
          <w:shd w:val="clear" w:color="auto" w:fill="FFFFFF"/>
        </w:rPr>
        <w:t> </w:t>
      </w:r>
      <w:r>
        <w:rPr>
          <w:rFonts w:cs="Arial"/>
          <w:szCs w:val="21"/>
          <w:shd w:val="clear" w:color="auto" w:fill="FFFFFF"/>
        </w:rPr>
        <w:t>Quality</w:t>
      </w:r>
      <w:r>
        <w:rPr>
          <w:rStyle w:val="27"/>
          <w:rFonts w:cs="Arial"/>
          <w:szCs w:val="21"/>
          <w:shd w:val="clear" w:color="auto" w:fill="FFFFFF"/>
        </w:rPr>
        <w:t> </w:t>
      </w:r>
      <w:r>
        <w:rPr>
          <w:rFonts w:cs="Arial"/>
          <w:szCs w:val="21"/>
          <w:shd w:val="clear" w:color="auto" w:fill="FFFFFF"/>
        </w:rPr>
        <w:t>Analyser.exe</w:t>
      </w:r>
      <w:r>
        <w:rPr>
          <w:rStyle w:val="27"/>
          <w:rFonts w:cs="Arial"/>
          <w:szCs w:val="21"/>
          <w:shd w:val="clear" w:color="auto" w:fill="FFFFFF"/>
        </w:rPr>
        <w:t>.</w:t>
      </w:r>
      <w:r>
        <w:rPr>
          <w:rFonts w:cs="Arial"/>
          <w:szCs w:val="21"/>
          <w:shd w:val="clear" w:color="auto" w:fill="FFFFFF"/>
        </w:rPr>
        <w:t xml:space="preserve"> Wait for software to</w:t>
      </w:r>
      <w:r>
        <w:rPr>
          <w:rStyle w:val="27"/>
          <w:rFonts w:cs="Arial"/>
          <w:szCs w:val="21"/>
          <w:shd w:val="clear" w:color="auto" w:fill="FFFFFF"/>
        </w:rPr>
        <w:t> </w:t>
      </w:r>
      <w:r>
        <w:rPr>
          <w:rFonts w:cs="Arial"/>
          <w:szCs w:val="21"/>
          <w:shd w:val="clear" w:color="auto" w:fill="FFFFFF"/>
        </w:rPr>
        <w:t>automatically</w:t>
      </w:r>
      <w:r>
        <w:rPr>
          <w:rStyle w:val="27"/>
          <w:rFonts w:cs="Arial"/>
          <w:szCs w:val="21"/>
          <w:shd w:val="clear" w:color="auto" w:fill="FFFFFF"/>
        </w:rPr>
        <w:t> </w:t>
      </w:r>
      <w:r>
        <w:rPr>
          <w:rFonts w:cs="Arial"/>
          <w:szCs w:val="21"/>
          <w:shd w:val="clear" w:color="auto" w:fill="FFFFFF"/>
        </w:rPr>
        <w:t>search and connect the</w:t>
      </w:r>
      <w:r>
        <w:rPr>
          <w:rStyle w:val="27"/>
          <w:rFonts w:cs="Arial"/>
          <w:szCs w:val="21"/>
          <w:shd w:val="clear" w:color="auto" w:fill="FFFFFF"/>
        </w:rPr>
        <w:t> </w:t>
      </w:r>
      <w:r>
        <w:rPr>
          <w:rFonts w:cs="Arial"/>
          <w:szCs w:val="21"/>
          <w:shd w:val="clear" w:color="auto" w:fill="FFFFFF"/>
        </w:rPr>
        <w:t>device. For directions for using the data export software, refer to its user manual.</w:t>
      </w:r>
    </w:p>
    <w:p>
      <w:pPr>
        <w:spacing w:before="156" w:after="156" w:line="240" w:lineRule="exact"/>
        <w:ind w:left="517" w:hanging="517" w:hangingChars="245"/>
        <w:rPr>
          <w:rFonts w:cs="Arial"/>
          <w:szCs w:val="21"/>
        </w:rPr>
      </w:pPr>
      <w:r>
        <w:rPr>
          <w:b/>
          <w:szCs w:val="21"/>
        </w:rPr>
        <w:t>Note</w:t>
      </w:r>
      <w:r>
        <w:rPr>
          <w:szCs w:val="21"/>
        </w:rPr>
        <w:t>: Note: The transfer does not delete the data, just copy to the PC.</w:t>
      </w:r>
      <w:r>
        <w:rPr>
          <w:rFonts w:cs="Arial"/>
          <w:szCs w:val="21"/>
        </w:rPr>
        <w:t xml:space="preserve"> At alarm/trend chart record/transient capture mode (pending or ongoing), PC cannot read the data.</w:t>
      </w:r>
    </w:p>
    <w:p>
      <w:pPr>
        <w:spacing w:before="156" w:after="156" w:line="240" w:lineRule="exact"/>
        <w:ind w:left="517" w:hanging="514" w:hangingChars="245"/>
        <w:rPr>
          <w:rFonts w:cs="Arial"/>
          <w:szCs w:val="21"/>
        </w:rPr>
      </w:pPr>
    </w:p>
    <w:p>
      <w:pPr>
        <w:pStyle w:val="2"/>
        <w:keepNext/>
        <w:keepLines/>
        <w:pageBreakBefore w:val="0"/>
        <w:widowControl w:val="0"/>
        <w:numPr>
          <w:ilvl w:val="0"/>
          <w:numId w:val="17"/>
        </w:numPr>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888" w:name="_Toc414951804"/>
      <w:bookmarkStart w:id="889" w:name="_Toc414953877"/>
      <w:bookmarkStart w:id="890" w:name="_Toc30599"/>
      <w:r>
        <w:rPr>
          <w:rFonts w:hint="default" w:ascii="Arial" w:hAnsi="Arial" w:cs="Arial"/>
          <w:sz w:val="32"/>
          <w:szCs w:val="48"/>
          <w:lang w:val="en-US" w:eastAsia="zh-CN"/>
        </w:rPr>
        <w:t>General Specifications</w:t>
      </w:r>
      <w:bookmarkEnd w:id="888"/>
      <w:bookmarkEnd w:id="889"/>
      <w:bookmarkEnd w:id="890"/>
    </w:p>
    <w:p>
      <w:pPr>
        <w:pStyle w:val="3"/>
        <w:spacing w:after="156"/>
      </w:pPr>
      <w:bookmarkStart w:id="891" w:name="_Toc414953878"/>
      <w:bookmarkStart w:id="892" w:name="_Toc1930"/>
      <w:bookmarkStart w:id="893" w:name="_Toc414951805"/>
      <w:bookmarkStart w:id="894" w:name="_Toc3369"/>
      <w:r>
        <w:t>15.1</w:t>
      </w:r>
      <w:r>
        <w:rPr>
          <w:rFonts w:hint="eastAsia"/>
        </w:rPr>
        <w:t xml:space="preserve">. </w:t>
      </w:r>
      <w:r>
        <w:t>H</w:t>
      </w:r>
      <w:r>
        <w:rPr>
          <w:rFonts w:hint="eastAsia"/>
        </w:rPr>
        <w:t>ousing</w:t>
      </w:r>
      <w:bookmarkEnd w:id="891"/>
      <w:bookmarkEnd w:id="892"/>
      <w:bookmarkEnd w:id="893"/>
      <w:bookmarkEnd w:id="894"/>
    </w:p>
    <w:tbl>
      <w:tblPr>
        <w:tblStyle w:val="20"/>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0"/>
        <w:gridCol w:w="80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pPr>
              <w:rPr>
                <w:b/>
                <w:szCs w:val="21"/>
              </w:rPr>
            </w:pPr>
            <w:r>
              <w:rPr>
                <w:b/>
                <w:szCs w:val="21"/>
              </w:rPr>
              <w:t>Housing</w:t>
            </w:r>
          </w:p>
        </w:tc>
        <w:tc>
          <w:tcPr>
            <w:tcW w:w="8079" w:type="dxa"/>
          </w:tcPr>
          <w:p>
            <w:pPr>
              <w:rPr>
                <w:szCs w:val="21"/>
              </w:rPr>
            </w:pPr>
            <w:r>
              <w:rPr>
                <w:rFonts w:hint="eastAsia"/>
                <w:szCs w:val="21"/>
              </w:rPr>
              <w:t>R</w:t>
            </w:r>
            <w:r>
              <w:rPr>
                <w:szCs w:val="21"/>
              </w:rPr>
              <w:t xml:space="preserve">igid shell overmoulded with a red thermo-adhesive elastomer.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Merge w:val="restart"/>
            <w:vAlign w:val="center"/>
          </w:tcPr>
          <w:p>
            <w:pPr>
              <w:rPr>
                <w:b/>
                <w:szCs w:val="21"/>
              </w:rPr>
            </w:pPr>
            <w:r>
              <w:rPr>
                <w:b/>
                <w:szCs w:val="21"/>
              </w:rPr>
              <w:t>Connectors</w:t>
            </w:r>
          </w:p>
        </w:tc>
        <w:tc>
          <w:tcPr>
            <w:tcW w:w="8079" w:type="dxa"/>
          </w:tcPr>
          <w:p>
            <w:pPr>
              <w:jc w:val="left"/>
              <w:rPr>
                <w:szCs w:val="21"/>
              </w:rPr>
            </w:pPr>
            <w:r>
              <w:rPr>
                <w:szCs w:val="21"/>
              </w:rPr>
              <w:t>5 voltage measurement sockets.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Merge w:val="continue"/>
            <w:vAlign w:val="center"/>
          </w:tcPr>
          <w:p>
            <w:pPr>
              <w:rPr>
                <w:b/>
                <w:szCs w:val="21"/>
              </w:rPr>
            </w:pPr>
          </w:p>
        </w:tc>
        <w:tc>
          <w:tcPr>
            <w:tcW w:w="8079" w:type="dxa"/>
          </w:tcPr>
          <w:p>
            <w:pPr>
              <w:rPr>
                <w:szCs w:val="21"/>
              </w:rPr>
            </w:pPr>
            <w:r>
              <w:rPr>
                <w:szCs w:val="21"/>
              </w:rPr>
              <w:t>4 special current connectors</w:t>
            </w: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Merge w:val="continue"/>
            <w:vAlign w:val="center"/>
          </w:tcPr>
          <w:p>
            <w:pPr>
              <w:rPr>
                <w:b/>
                <w:szCs w:val="21"/>
              </w:rPr>
            </w:pPr>
          </w:p>
        </w:tc>
        <w:tc>
          <w:tcPr>
            <w:tcW w:w="8079" w:type="dxa"/>
          </w:tcPr>
          <w:p>
            <w:pPr>
              <w:rPr>
                <w:szCs w:val="21"/>
              </w:rPr>
            </w:pPr>
            <w:r>
              <w:rPr>
                <w:rFonts w:hint="eastAsia"/>
                <w:szCs w:val="21"/>
              </w:rPr>
              <w:t>O</w:t>
            </w:r>
            <w:r>
              <w:rPr>
                <w:szCs w:val="21"/>
              </w:rPr>
              <w:t xml:space="preserve">ne connector for the specific mains power unit.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Merge w:val="continue"/>
            <w:vAlign w:val="center"/>
          </w:tcPr>
          <w:p>
            <w:pPr>
              <w:rPr>
                <w:b/>
                <w:szCs w:val="21"/>
              </w:rPr>
            </w:pPr>
          </w:p>
        </w:tc>
        <w:tc>
          <w:tcPr>
            <w:tcW w:w="8079" w:type="dxa"/>
          </w:tcPr>
          <w:p>
            <w:pPr>
              <w:jc w:val="left"/>
              <w:rPr>
                <w:szCs w:val="21"/>
              </w:rPr>
            </w:pPr>
            <w:r>
              <w:rPr>
                <w:rFonts w:hint="eastAsia"/>
                <w:szCs w:val="21"/>
              </w:rPr>
              <w:t>O</w:t>
            </w:r>
            <w:r>
              <w:rPr>
                <w:szCs w:val="21"/>
              </w:rPr>
              <w:t>ne connector for the USB link.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Merge w:val="continue"/>
            <w:vAlign w:val="center"/>
          </w:tcPr>
          <w:p>
            <w:pPr>
              <w:rPr>
                <w:b/>
                <w:szCs w:val="21"/>
              </w:rPr>
            </w:pPr>
          </w:p>
        </w:tc>
        <w:tc>
          <w:tcPr>
            <w:tcW w:w="8079" w:type="dxa"/>
          </w:tcPr>
          <w:p>
            <w:pPr>
              <w:rPr>
                <w:szCs w:val="21"/>
              </w:rPr>
            </w:pPr>
            <w:r>
              <w:rPr>
                <w:rFonts w:hint="eastAsia"/>
                <w:szCs w:val="21"/>
              </w:rPr>
              <w:t>O</w:t>
            </w:r>
            <w:r>
              <w:rPr>
                <w:szCs w:val="21"/>
              </w:rPr>
              <w:t xml:space="preserve">ne connector for the SD memory card. This connector is located in the battery compartment on the back of the </w:t>
            </w:r>
            <w:r>
              <w:rPr>
                <w:rFonts w:hint="eastAsia" w:cs="Arial"/>
                <w:szCs w:val="21"/>
              </w:rPr>
              <w:t>device</w:t>
            </w:r>
            <w:r>
              <w:rPr>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pPr>
              <w:rPr>
                <w:b/>
                <w:szCs w:val="21"/>
              </w:rPr>
            </w:pPr>
            <w:r>
              <w:rPr>
                <w:b/>
                <w:szCs w:val="21"/>
              </w:rPr>
              <w:t>Keys</w:t>
            </w:r>
          </w:p>
        </w:tc>
        <w:tc>
          <w:tcPr>
            <w:tcW w:w="8079" w:type="dxa"/>
          </w:tcPr>
          <w:p>
            <w:pPr>
              <w:rPr>
                <w:szCs w:val="21"/>
              </w:rPr>
            </w:pPr>
            <w:r>
              <w:rPr>
                <w:rFonts w:hint="eastAsia"/>
                <w:szCs w:val="21"/>
              </w:rPr>
              <w:t>F</w:t>
            </w:r>
            <w:r>
              <w:rPr>
                <w:szCs w:val="21"/>
              </w:rPr>
              <w:t xml:space="preserve">unction, navigation, and mode. Can be used with gloves 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pPr>
              <w:rPr>
                <w:b/>
                <w:szCs w:val="21"/>
              </w:rPr>
            </w:pPr>
            <w:r>
              <w:rPr>
                <w:b/>
                <w:szCs w:val="21"/>
              </w:rPr>
              <w:t>Hand strap</w:t>
            </w:r>
          </w:p>
        </w:tc>
        <w:tc>
          <w:tcPr>
            <w:tcW w:w="8079" w:type="dxa"/>
          </w:tcPr>
          <w:p>
            <w:pPr>
              <w:jc w:val="left"/>
              <w:rPr>
                <w:szCs w:val="21"/>
              </w:rPr>
            </w:pPr>
            <w:r>
              <w:rPr>
                <w:rFonts w:hint="eastAsia"/>
                <w:szCs w:val="21"/>
              </w:rPr>
              <w:t>L</w:t>
            </w:r>
            <w:r>
              <w:rPr>
                <w:szCs w:val="21"/>
              </w:rPr>
              <w:t xml:space="preserve">ocated on the side of the </w:t>
            </w:r>
            <w:r>
              <w:rPr>
                <w:rFonts w:hint="eastAsia" w:cs="Arial"/>
                <w:szCs w:val="21"/>
              </w:rPr>
              <w:t>device</w:t>
            </w:r>
            <w:r>
              <w:rPr>
                <w:szCs w:val="21"/>
              </w:rPr>
              <w:t>, use to operation more convenient.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pPr>
              <w:rPr>
                <w:b/>
                <w:szCs w:val="21"/>
              </w:rPr>
            </w:pPr>
            <w:r>
              <w:rPr>
                <w:b/>
                <w:szCs w:val="21"/>
              </w:rPr>
              <w:t>Stand</w:t>
            </w:r>
          </w:p>
        </w:tc>
        <w:tc>
          <w:tcPr>
            <w:tcW w:w="8079" w:type="dxa"/>
          </w:tcPr>
          <w:p>
            <w:pPr>
              <w:jc w:val="left"/>
              <w:rPr>
                <w:szCs w:val="21"/>
              </w:rPr>
            </w:pPr>
            <w:r>
              <w:rPr>
                <w:rFonts w:hint="eastAsia"/>
                <w:szCs w:val="21"/>
              </w:rPr>
              <w:t>T</w:t>
            </w:r>
            <w:r>
              <w:rPr>
                <w:szCs w:val="21"/>
              </w:rPr>
              <w:t>o hold the device in an inclined position.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pPr>
              <w:rPr>
                <w:b/>
                <w:szCs w:val="21"/>
              </w:rPr>
            </w:pPr>
            <w:r>
              <w:rPr>
                <w:b/>
                <w:szCs w:val="21"/>
              </w:rPr>
              <w:t>Battery cover</w:t>
            </w:r>
          </w:p>
        </w:tc>
        <w:tc>
          <w:tcPr>
            <w:tcW w:w="8079" w:type="dxa"/>
          </w:tcPr>
          <w:p>
            <w:pPr>
              <w:jc w:val="left"/>
              <w:rPr>
                <w:szCs w:val="21"/>
              </w:rPr>
            </w:pPr>
            <w:r>
              <w:rPr>
                <w:rFonts w:hint="eastAsia"/>
                <w:szCs w:val="21"/>
              </w:rPr>
              <w:t>T</w:t>
            </w:r>
            <w:r>
              <w:rPr>
                <w:szCs w:val="21"/>
              </w:rPr>
              <w:t>o access the battery, on the back of the instrument.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pPr>
              <w:rPr>
                <w:b/>
                <w:szCs w:val="21"/>
              </w:rPr>
            </w:pPr>
            <w:r>
              <w:rPr>
                <w:b/>
                <w:szCs w:val="21"/>
              </w:rPr>
              <w:t>Dimensions</w:t>
            </w:r>
          </w:p>
        </w:tc>
        <w:tc>
          <w:tcPr>
            <w:tcW w:w="8079" w:type="dxa"/>
          </w:tcPr>
          <w:p>
            <w:pPr>
              <w:jc w:val="left"/>
              <w:rPr>
                <w:szCs w:val="21"/>
              </w:rPr>
            </w:pPr>
            <w:r>
              <w:rPr>
                <w:szCs w:val="21"/>
              </w:rPr>
              <w:t>Overall:</w:t>
            </w:r>
            <w:r>
              <w:rPr>
                <w:rFonts w:cs="Arial"/>
                <w:kern w:val="0"/>
                <w:szCs w:val="21"/>
              </w:rPr>
              <w:t xml:space="preserve"> 240</w:t>
            </w:r>
            <w:r>
              <w:rPr>
                <w:szCs w:val="21"/>
              </w:rPr>
              <w:t>×</w:t>
            </w:r>
            <w:r>
              <w:rPr>
                <w:rFonts w:cs="Arial"/>
                <w:kern w:val="0"/>
                <w:szCs w:val="21"/>
              </w:rPr>
              <w:t>170</w:t>
            </w:r>
            <w:r>
              <w:rPr>
                <w:szCs w:val="21"/>
              </w:rPr>
              <w:t>×</w:t>
            </w:r>
            <w:r>
              <w:rPr>
                <w:rFonts w:cs="Arial"/>
                <w:kern w:val="0"/>
                <w:szCs w:val="21"/>
              </w:rPr>
              <w:t>68mm</w:t>
            </w:r>
          </w:p>
          <w:p>
            <w:pPr>
              <w:jc w:val="left"/>
              <w:rPr>
                <w:szCs w:val="21"/>
              </w:rPr>
            </w:pPr>
            <w:r>
              <w:rPr>
                <w:szCs w:val="21"/>
              </w:rPr>
              <w:t>Screen: 640×480 pixels</w:t>
            </w:r>
          </w:p>
          <w:p>
            <w:pPr>
              <w:jc w:val="left"/>
              <w:rPr>
                <w:szCs w:val="21"/>
              </w:rPr>
            </w:pPr>
            <w:r>
              <w:rPr>
                <w:rFonts w:hint="eastAsia"/>
                <w:szCs w:val="21"/>
              </w:rPr>
              <w:t>W</w:t>
            </w:r>
            <w:r>
              <w:rPr>
                <w:szCs w:val="21"/>
              </w:rPr>
              <w:t>×</w:t>
            </w:r>
            <w:r>
              <w:rPr>
                <w:rFonts w:hint="eastAsia"/>
                <w:szCs w:val="21"/>
              </w:rPr>
              <w:t xml:space="preserve">H: </w:t>
            </w:r>
            <w:r>
              <w:rPr>
                <w:szCs w:val="21"/>
              </w:rPr>
              <w:t>118mm×90mm;</w:t>
            </w:r>
          </w:p>
          <w:p>
            <w:pPr>
              <w:jc w:val="left"/>
              <w:rPr>
                <w:szCs w:val="21"/>
              </w:rPr>
            </w:pPr>
            <w:r>
              <w:rPr>
                <w:szCs w:val="21"/>
              </w:rPr>
              <w:t>Diagonal</w:t>
            </w:r>
            <w:r>
              <w:rPr>
                <w:rFonts w:hint="eastAsia"/>
                <w:szCs w:val="21"/>
              </w:rPr>
              <w:t xml:space="preserve">: </w:t>
            </w:r>
            <w:r>
              <w:rPr>
                <w:szCs w:val="21"/>
              </w:rPr>
              <w:t>148mm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pPr>
              <w:rPr>
                <w:b/>
                <w:szCs w:val="21"/>
              </w:rPr>
            </w:pPr>
            <w:r>
              <w:rPr>
                <w:b/>
                <w:szCs w:val="21"/>
              </w:rPr>
              <w:t>Weight</w:t>
            </w:r>
          </w:p>
        </w:tc>
        <w:tc>
          <w:tcPr>
            <w:tcW w:w="8079" w:type="dxa"/>
          </w:tcPr>
          <w:p>
            <w:pPr>
              <w:jc w:val="left"/>
              <w:rPr>
                <w:szCs w:val="21"/>
              </w:rPr>
            </w:pPr>
            <w:r>
              <w:rPr>
                <w:rFonts w:hint="eastAsia"/>
                <w:szCs w:val="21"/>
              </w:rPr>
              <w:t xml:space="preserve">Host: </w:t>
            </w:r>
            <w:r>
              <w:rPr>
                <w:szCs w:val="21"/>
              </w:rPr>
              <w:t xml:space="preserve">1600 g </w:t>
            </w:r>
            <w:bookmarkStart w:id="895" w:name="OLE_LINK2"/>
            <w:bookmarkStart w:id="896" w:name="OLE_LINK1"/>
            <w:r>
              <w:rPr>
                <w:szCs w:val="21"/>
              </w:rPr>
              <w:t>(with battery).</w:t>
            </w:r>
            <w:bookmarkEnd w:id="895"/>
            <w:bookmarkEnd w:id="896"/>
          </w:p>
        </w:tc>
      </w:tr>
    </w:tbl>
    <w:p>
      <w:pPr>
        <w:pStyle w:val="3"/>
        <w:spacing w:beforeLines="50"/>
      </w:pPr>
      <w:bookmarkStart w:id="897" w:name="_Toc414951806"/>
      <w:bookmarkStart w:id="898" w:name="_Toc414953879"/>
      <w:bookmarkStart w:id="899" w:name="_Toc2647"/>
      <w:bookmarkStart w:id="900" w:name="_Toc23169"/>
      <w:r>
        <w:t>15.2</w:t>
      </w:r>
      <w:r>
        <w:rPr>
          <w:rFonts w:hint="eastAsia"/>
        </w:rPr>
        <w:t>. Power supply</w:t>
      </w:r>
      <w:bookmarkEnd w:id="897"/>
      <w:bookmarkEnd w:id="898"/>
      <w:bookmarkEnd w:id="899"/>
      <w:bookmarkEnd w:id="900"/>
    </w:p>
    <w:p>
      <w:pPr>
        <w:pStyle w:val="4"/>
        <w:spacing w:before="156" w:afterLines="50"/>
      </w:pPr>
      <w:bookmarkStart w:id="901" w:name="_Toc2465"/>
      <w:bookmarkStart w:id="902" w:name="_Toc414953880"/>
      <w:bookmarkStart w:id="903" w:name="_Toc414951807"/>
      <w:bookmarkStart w:id="904" w:name="_Toc31024"/>
      <w:r>
        <w:t>15.2.1</w:t>
      </w:r>
      <w:r>
        <w:rPr>
          <w:rFonts w:hint="eastAsia"/>
        </w:rPr>
        <w:t>. E</w:t>
      </w:r>
      <w:r>
        <w:t>xternal</w:t>
      </w:r>
      <w:r>
        <w:rPr>
          <w:rFonts w:hint="eastAsia"/>
        </w:rPr>
        <w:t xml:space="preserve"> mains power supply</w:t>
      </w:r>
      <w:bookmarkEnd w:id="901"/>
      <w:bookmarkEnd w:id="902"/>
      <w:bookmarkEnd w:id="903"/>
      <w:bookmarkEnd w:id="904"/>
    </w:p>
    <w:tbl>
      <w:tblPr>
        <w:tblStyle w:val="20"/>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8"/>
        <w:gridCol w:w="73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2268" w:type="dxa"/>
          </w:tcPr>
          <w:p>
            <w:pPr>
              <w:jc w:val="left"/>
              <w:rPr>
                <w:szCs w:val="21"/>
              </w:rPr>
            </w:pPr>
            <w:r>
              <w:rPr>
                <w:szCs w:val="21"/>
              </w:rPr>
              <w:t>Range for use</w:t>
            </w:r>
          </w:p>
        </w:tc>
        <w:tc>
          <w:tcPr>
            <w:tcW w:w="7371" w:type="dxa"/>
          </w:tcPr>
          <w:p>
            <w:pPr>
              <w:jc w:val="left"/>
              <w:rPr>
                <w:szCs w:val="21"/>
              </w:rPr>
            </w:pPr>
            <w:r>
              <w:rPr>
                <w:szCs w:val="21"/>
              </w:rPr>
              <w:t>Input AC100V-240V, 50Hz/60Hz, Output DC12V</w:t>
            </w:r>
            <w:r>
              <w:rPr>
                <w:rFonts w:hint="eastAsia"/>
                <w:szCs w:val="21"/>
              </w:rPr>
              <w:t xml:space="preserve">, </w:t>
            </w:r>
            <w:r>
              <w:rPr>
                <w:szCs w:val="21"/>
              </w:rPr>
              <w:t>Maximum output current 3A.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8" w:type="dxa"/>
          </w:tcPr>
          <w:p>
            <w:pPr>
              <w:jc w:val="left"/>
              <w:rPr>
                <w:szCs w:val="21"/>
              </w:rPr>
            </w:pPr>
            <w:r>
              <w:rPr>
                <w:szCs w:val="21"/>
              </w:rPr>
              <w:t>Maximum input power</w:t>
            </w:r>
          </w:p>
        </w:tc>
        <w:tc>
          <w:tcPr>
            <w:tcW w:w="7371" w:type="dxa"/>
          </w:tcPr>
          <w:p>
            <w:pPr>
              <w:jc w:val="left"/>
              <w:rPr>
                <w:szCs w:val="21"/>
              </w:rPr>
            </w:pPr>
            <w:r>
              <w:rPr>
                <w:szCs w:val="21"/>
              </w:rPr>
              <w:t>36VA</w:t>
            </w:r>
          </w:p>
        </w:tc>
      </w:tr>
    </w:tbl>
    <w:p>
      <w:pPr>
        <w:pStyle w:val="4"/>
        <w:spacing w:before="156"/>
      </w:pPr>
      <w:bookmarkStart w:id="905" w:name="_Toc11490"/>
      <w:bookmarkStart w:id="906" w:name="_Toc414953881"/>
      <w:bookmarkStart w:id="907" w:name="_Toc414951808"/>
      <w:bookmarkStart w:id="908" w:name="_Toc13485"/>
      <w:r>
        <w:t>15.2.2</w:t>
      </w:r>
      <w:r>
        <w:rPr>
          <w:rFonts w:hint="eastAsia"/>
        </w:rPr>
        <w:t xml:space="preserve">. </w:t>
      </w:r>
      <w:r>
        <w:t>B</w:t>
      </w:r>
      <w:r>
        <w:rPr>
          <w:rFonts w:hint="eastAsia"/>
        </w:rPr>
        <w:t>attery supply</w:t>
      </w:r>
      <w:bookmarkEnd w:id="905"/>
      <w:bookmarkEnd w:id="906"/>
      <w:bookmarkEnd w:id="907"/>
      <w:bookmarkEnd w:id="908"/>
    </w:p>
    <w:p>
      <w:pPr>
        <w:spacing w:before="156" w:after="156" w:line="240" w:lineRule="exact"/>
        <w:rPr>
          <w:szCs w:val="21"/>
        </w:rPr>
      </w:pPr>
      <w:r>
        <w:rPr>
          <w:szCs w:val="21"/>
        </w:rPr>
        <w:t xml:space="preserve">The </w:t>
      </w:r>
      <w:r>
        <w:rPr>
          <w:rFonts w:hint="eastAsia" w:cs="Arial"/>
          <w:szCs w:val="21"/>
        </w:rPr>
        <w:t>device</w:t>
      </w:r>
      <w:r>
        <w:rPr>
          <w:szCs w:val="21"/>
        </w:rPr>
        <w:t xml:space="preserve"> can be used without a connection to mains power. The battery also makes it possible to use the device during power outages.</w:t>
      </w:r>
    </w:p>
    <w:tbl>
      <w:tblPr>
        <w:tblStyle w:val="20"/>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3"/>
        <w:gridCol w:w="77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vAlign w:val="center"/>
          </w:tcPr>
          <w:p>
            <w:pPr>
              <w:rPr>
                <w:b/>
                <w:szCs w:val="21"/>
              </w:rPr>
            </w:pPr>
            <w:r>
              <w:rPr>
                <w:b/>
                <w:szCs w:val="21"/>
              </w:rPr>
              <w:t>Battery</w:t>
            </w:r>
          </w:p>
        </w:tc>
        <w:tc>
          <w:tcPr>
            <w:tcW w:w="7796" w:type="dxa"/>
          </w:tcPr>
          <w:p>
            <w:pPr>
              <w:jc w:val="left"/>
              <w:rPr>
                <w:szCs w:val="21"/>
              </w:rPr>
            </w:pPr>
            <w:r>
              <w:rPr>
                <w:rFonts w:cs="Arial"/>
                <w:kern w:val="0"/>
                <w:szCs w:val="21"/>
              </w:rPr>
              <w:t>Rechargeable lithium-ion battery pack 9.6V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vAlign w:val="center"/>
          </w:tcPr>
          <w:p>
            <w:pPr>
              <w:rPr>
                <w:b/>
                <w:szCs w:val="21"/>
              </w:rPr>
            </w:pPr>
            <w:r>
              <w:rPr>
                <w:b/>
                <w:szCs w:val="21"/>
              </w:rPr>
              <w:t>Capacity</w:t>
            </w:r>
          </w:p>
        </w:tc>
        <w:tc>
          <w:tcPr>
            <w:tcW w:w="7796" w:type="dxa"/>
          </w:tcPr>
          <w:p>
            <w:pPr>
              <w:jc w:val="left"/>
              <w:rPr>
                <w:szCs w:val="21"/>
              </w:rPr>
            </w:pPr>
            <w:r>
              <w:rPr>
                <w:szCs w:val="21"/>
              </w:rPr>
              <w:t>4500 mAh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vAlign w:val="center"/>
          </w:tcPr>
          <w:p>
            <w:pPr>
              <w:rPr>
                <w:b/>
                <w:szCs w:val="21"/>
              </w:rPr>
            </w:pPr>
            <w:r>
              <w:rPr>
                <w:b/>
                <w:szCs w:val="21"/>
              </w:rPr>
              <w:t>Life</w:t>
            </w:r>
          </w:p>
        </w:tc>
        <w:tc>
          <w:tcPr>
            <w:tcW w:w="7796" w:type="dxa"/>
          </w:tcPr>
          <w:p>
            <w:pPr>
              <w:jc w:val="left"/>
              <w:rPr>
                <w:szCs w:val="21"/>
              </w:rPr>
            </w:pPr>
            <w:r>
              <w:rPr>
                <w:szCs w:val="21"/>
              </w:rPr>
              <w:t>at least 500 charge-discharge cycles.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vAlign w:val="center"/>
          </w:tcPr>
          <w:p>
            <w:pPr>
              <w:rPr>
                <w:b/>
                <w:szCs w:val="21"/>
              </w:rPr>
            </w:pPr>
            <w:r>
              <w:rPr>
                <w:b/>
                <w:szCs w:val="21"/>
              </w:rPr>
              <w:t>Charging current</w:t>
            </w:r>
          </w:p>
        </w:tc>
        <w:tc>
          <w:tcPr>
            <w:tcW w:w="7796" w:type="dxa"/>
          </w:tcPr>
          <w:p>
            <w:pPr>
              <w:jc w:val="left"/>
              <w:rPr>
                <w:szCs w:val="21"/>
              </w:rPr>
            </w:pPr>
            <w:r>
              <w:rPr>
                <w:szCs w:val="21"/>
              </w:rPr>
              <w:t>approx. 0.6A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vAlign w:val="center"/>
          </w:tcPr>
          <w:p>
            <w:pPr>
              <w:rPr>
                <w:b/>
                <w:szCs w:val="21"/>
              </w:rPr>
            </w:pPr>
            <w:r>
              <w:rPr>
                <w:b/>
                <w:szCs w:val="21"/>
              </w:rPr>
              <w:t>Charging time</w:t>
            </w:r>
          </w:p>
        </w:tc>
        <w:tc>
          <w:tcPr>
            <w:tcW w:w="7796" w:type="dxa"/>
          </w:tcPr>
          <w:p>
            <w:pPr>
              <w:jc w:val="left"/>
              <w:rPr>
                <w:szCs w:val="21"/>
              </w:rPr>
            </w:pPr>
            <w:r>
              <w:rPr>
                <w:szCs w:val="21"/>
              </w:rPr>
              <w:t>approx. 8 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vAlign w:val="center"/>
          </w:tcPr>
          <w:p>
            <w:pPr>
              <w:rPr>
                <w:b/>
                <w:szCs w:val="21"/>
              </w:rPr>
            </w:pPr>
            <w:r>
              <w:rPr>
                <w:b/>
                <w:szCs w:val="21"/>
              </w:rPr>
              <w:t>Service T°</w:t>
            </w:r>
          </w:p>
        </w:tc>
        <w:tc>
          <w:tcPr>
            <w:tcW w:w="7796" w:type="dxa"/>
          </w:tcPr>
          <w:p>
            <w:pPr>
              <w:jc w:val="left"/>
              <w:rPr>
                <w:szCs w:val="21"/>
              </w:rPr>
            </w:pPr>
            <w:r>
              <w:rPr>
                <w:szCs w:val="21"/>
              </w:rPr>
              <w:t>[0 °C ; 50 °C].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vAlign w:val="center"/>
          </w:tcPr>
          <w:p>
            <w:pPr>
              <w:rPr>
                <w:b/>
                <w:szCs w:val="21"/>
              </w:rPr>
            </w:pPr>
            <w:r>
              <w:rPr>
                <w:b/>
                <w:szCs w:val="21"/>
              </w:rPr>
              <w:t>Charging T°</w:t>
            </w:r>
          </w:p>
        </w:tc>
        <w:tc>
          <w:tcPr>
            <w:tcW w:w="7796" w:type="dxa"/>
          </w:tcPr>
          <w:p>
            <w:pPr>
              <w:jc w:val="left"/>
              <w:rPr>
                <w:szCs w:val="21"/>
              </w:rPr>
            </w:pPr>
            <w:r>
              <w:rPr>
                <w:szCs w:val="21"/>
              </w:rPr>
              <w:t>[10 °C ; 35 °C].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vMerge w:val="restart"/>
            <w:vAlign w:val="center"/>
          </w:tcPr>
          <w:p>
            <w:pPr>
              <w:rPr>
                <w:b/>
                <w:szCs w:val="21"/>
              </w:rPr>
            </w:pPr>
            <w:r>
              <w:rPr>
                <w:b/>
                <w:szCs w:val="21"/>
              </w:rPr>
              <w:t>Storage T°</w:t>
            </w:r>
          </w:p>
        </w:tc>
        <w:tc>
          <w:tcPr>
            <w:tcW w:w="7796" w:type="dxa"/>
          </w:tcPr>
          <w:p>
            <w:pPr>
              <w:jc w:val="left"/>
              <w:rPr>
                <w:szCs w:val="21"/>
              </w:rPr>
            </w:pPr>
            <w:r>
              <w:rPr>
                <w:szCs w:val="21"/>
              </w:rPr>
              <w:t>Storage ≤30 days:[-20 °C ; 50 °C]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vMerge w:val="continue"/>
          </w:tcPr>
          <w:p>
            <w:pPr>
              <w:jc w:val="left"/>
              <w:rPr>
                <w:b/>
                <w:szCs w:val="21"/>
              </w:rPr>
            </w:pPr>
          </w:p>
        </w:tc>
        <w:tc>
          <w:tcPr>
            <w:tcW w:w="7796" w:type="dxa"/>
          </w:tcPr>
          <w:p>
            <w:pPr>
              <w:jc w:val="left"/>
              <w:rPr>
                <w:szCs w:val="21"/>
              </w:rPr>
            </w:pPr>
            <w:r>
              <w:rPr>
                <w:szCs w:val="21"/>
              </w:rPr>
              <w:t>storage for 30 to 90 days:[-20 °C ; 40 °C].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trPr>
        <w:tc>
          <w:tcPr>
            <w:tcW w:w="1843" w:type="dxa"/>
            <w:vMerge w:val="continue"/>
          </w:tcPr>
          <w:p>
            <w:pPr>
              <w:jc w:val="left"/>
              <w:rPr>
                <w:b/>
                <w:szCs w:val="21"/>
              </w:rPr>
            </w:pPr>
          </w:p>
        </w:tc>
        <w:tc>
          <w:tcPr>
            <w:tcW w:w="7796" w:type="dxa"/>
          </w:tcPr>
          <w:p>
            <w:pPr>
              <w:jc w:val="left"/>
              <w:rPr>
                <w:szCs w:val="21"/>
              </w:rPr>
            </w:pPr>
            <w:r>
              <w:rPr>
                <w:szCs w:val="21"/>
              </w:rPr>
              <w:t>storage for 90 days to 1 year: [-20 °C ; 30 °C].</w:t>
            </w:r>
          </w:p>
        </w:tc>
      </w:tr>
    </w:tbl>
    <w:p>
      <w:pPr>
        <w:pStyle w:val="4"/>
        <w:spacing w:before="156" w:afterLines="50"/>
      </w:pPr>
      <w:bookmarkStart w:id="909" w:name="_Toc414951809"/>
      <w:bookmarkStart w:id="910" w:name="_Toc30514"/>
      <w:bookmarkStart w:id="911" w:name="_Toc414953882"/>
      <w:bookmarkStart w:id="912" w:name="_Toc30854"/>
      <w:r>
        <w:t>15.2.3</w:t>
      </w:r>
      <w:r>
        <w:rPr>
          <w:rFonts w:hint="eastAsia"/>
        </w:rPr>
        <w:t xml:space="preserve">. </w:t>
      </w:r>
      <w:r>
        <w:t>C</w:t>
      </w:r>
      <w:r>
        <w:rPr>
          <w:rFonts w:hint="eastAsia"/>
        </w:rPr>
        <w:t>onsumption</w:t>
      </w:r>
      <w:bookmarkEnd w:id="909"/>
      <w:bookmarkEnd w:id="910"/>
      <w:bookmarkEnd w:id="911"/>
      <w:bookmarkEnd w:id="912"/>
    </w:p>
    <w:tbl>
      <w:tblPr>
        <w:tblStyle w:val="20"/>
        <w:tblW w:w="354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Pr>
          <w:p>
            <w:pPr>
              <w:spacing w:line="240" w:lineRule="exact"/>
              <w:jc w:val="left"/>
              <w:rPr>
                <w:szCs w:val="21"/>
              </w:rPr>
            </w:pPr>
            <w:r>
              <w:rPr>
                <w:szCs w:val="21"/>
              </w:rPr>
              <w:t>At 10% luminosity</w:t>
            </w:r>
          </w:p>
        </w:tc>
        <w:tc>
          <w:tcPr>
            <w:tcW w:w="1417" w:type="dxa"/>
          </w:tcPr>
          <w:p>
            <w:pPr>
              <w:spacing w:line="240" w:lineRule="exact"/>
              <w:jc w:val="left"/>
              <w:rPr>
                <w:szCs w:val="21"/>
              </w:rPr>
            </w:pPr>
            <w:r>
              <w:rPr>
                <w:szCs w:val="21"/>
              </w:rPr>
              <w:t>410 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Pr>
          <w:p>
            <w:pPr>
              <w:spacing w:line="240" w:lineRule="exact"/>
              <w:jc w:val="left"/>
              <w:rPr>
                <w:szCs w:val="21"/>
              </w:rPr>
            </w:pPr>
            <w:r>
              <w:rPr>
                <w:szCs w:val="21"/>
              </w:rPr>
              <w:t>At 50% luminosity</w:t>
            </w:r>
          </w:p>
        </w:tc>
        <w:tc>
          <w:tcPr>
            <w:tcW w:w="1417" w:type="dxa"/>
          </w:tcPr>
          <w:p>
            <w:pPr>
              <w:spacing w:line="240" w:lineRule="exact"/>
              <w:jc w:val="left"/>
              <w:rPr>
                <w:szCs w:val="21"/>
              </w:rPr>
            </w:pPr>
            <w:r>
              <w:rPr>
                <w:szCs w:val="21"/>
              </w:rPr>
              <w:t>490 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tcPr>
          <w:p>
            <w:pPr>
              <w:spacing w:line="240" w:lineRule="exact"/>
              <w:jc w:val="left"/>
              <w:rPr>
                <w:szCs w:val="21"/>
              </w:rPr>
            </w:pPr>
            <w:r>
              <w:rPr>
                <w:szCs w:val="21"/>
              </w:rPr>
              <w:t>At 100% luminosity</w:t>
            </w:r>
          </w:p>
        </w:tc>
        <w:tc>
          <w:tcPr>
            <w:tcW w:w="1417" w:type="dxa"/>
          </w:tcPr>
          <w:p>
            <w:pPr>
              <w:spacing w:line="240" w:lineRule="exact"/>
              <w:jc w:val="left"/>
              <w:rPr>
                <w:szCs w:val="21"/>
              </w:rPr>
            </w:pPr>
            <w:r>
              <w:rPr>
                <w:szCs w:val="21"/>
              </w:rPr>
              <w:t>590 mA</w:t>
            </w:r>
          </w:p>
        </w:tc>
      </w:tr>
    </w:tbl>
    <w:p>
      <w:pPr>
        <w:pStyle w:val="3"/>
      </w:pPr>
      <w:bookmarkStart w:id="913" w:name="_Toc414951810"/>
      <w:bookmarkStart w:id="914" w:name="_Toc414953883"/>
      <w:bookmarkStart w:id="915" w:name="_Toc30136"/>
      <w:bookmarkStart w:id="916" w:name="_Toc21307"/>
      <w:r>
        <w:t>15.3</w:t>
      </w:r>
      <w:r>
        <w:rPr>
          <w:rFonts w:hint="eastAsia"/>
        </w:rPr>
        <w:t xml:space="preserve">. </w:t>
      </w:r>
      <w:r>
        <w:t>R</w:t>
      </w:r>
      <w:r>
        <w:rPr>
          <w:rFonts w:hint="eastAsia"/>
        </w:rPr>
        <w:t>ange for use</w:t>
      </w:r>
      <w:bookmarkEnd w:id="913"/>
      <w:bookmarkEnd w:id="914"/>
      <w:bookmarkEnd w:id="915"/>
      <w:bookmarkEnd w:id="916"/>
    </w:p>
    <w:p>
      <w:pPr>
        <w:pStyle w:val="4"/>
        <w:spacing w:before="156"/>
      </w:pPr>
      <w:bookmarkStart w:id="917" w:name="_Toc13486"/>
      <w:bookmarkStart w:id="918" w:name="_Toc414951811"/>
      <w:bookmarkStart w:id="919" w:name="_Toc414953884"/>
      <w:bookmarkStart w:id="920" w:name="_Toc29904"/>
      <w:r>
        <w:t>15.3.1</w:t>
      </w:r>
      <w:r>
        <w:rPr>
          <w:rFonts w:hint="eastAsia"/>
        </w:rPr>
        <w:t xml:space="preserve">. </w:t>
      </w:r>
      <w:r>
        <w:t>E</w:t>
      </w:r>
      <w:r>
        <w:rPr>
          <w:rFonts w:hint="eastAsia"/>
        </w:rPr>
        <w:t xml:space="preserve">nvironmental </w:t>
      </w:r>
      <w:r>
        <w:t>conditions</w:t>
      </w:r>
      <w:bookmarkEnd w:id="917"/>
      <w:bookmarkEnd w:id="918"/>
      <w:bookmarkEnd w:id="919"/>
      <w:bookmarkEnd w:id="920"/>
    </w:p>
    <w:p>
      <w:pPr>
        <w:pStyle w:val="34"/>
        <w:spacing w:before="156" w:after="156" w:line="240" w:lineRule="exact"/>
        <w:ind w:firstLine="0" w:firstLineChars="0"/>
        <w:jc w:val="left"/>
        <w:rPr>
          <w:b/>
          <w:szCs w:val="21"/>
        </w:rPr>
      </w:pPr>
      <w:r>
        <w:rPr>
          <w:b/>
          <w:szCs w:val="21"/>
        </w:rPr>
        <w:t>15.3.1.1</w:t>
      </w:r>
      <w:r>
        <w:rPr>
          <w:rFonts w:hint="eastAsia"/>
          <w:b/>
          <w:szCs w:val="21"/>
        </w:rPr>
        <w:t xml:space="preserve">. </w:t>
      </w:r>
      <w:r>
        <w:rPr>
          <w:b/>
          <w:szCs w:val="21"/>
        </w:rPr>
        <w:t>Climatic conditions</w:t>
      </w:r>
    </w:p>
    <w:p>
      <w:pPr>
        <w:spacing w:before="156" w:after="156" w:line="240" w:lineRule="exact"/>
        <w:jc w:val="left"/>
        <w:rPr>
          <w:szCs w:val="21"/>
        </w:rPr>
      </w:pPr>
      <w:r>
        <w:rPr>
          <w:szCs w:val="21"/>
        </w:rPr>
        <w:t>The following chart shows conditions relating to ambient temperature and humidity:</w:t>
      </w:r>
    </w:p>
    <w:p>
      <w:pPr>
        <w:spacing w:before="156" w:after="156" w:line="240" w:lineRule="exact"/>
        <w:jc w:val="left"/>
        <w:rPr>
          <w:szCs w:val="21"/>
        </w:rPr>
      </w:pPr>
      <w:r>
        <w:drawing>
          <wp:anchor distT="0" distB="0" distL="114300" distR="114300" simplePos="0" relativeHeight="251769856" behindDoc="0" locked="0" layoutInCell="1" allowOverlap="1">
            <wp:simplePos x="0" y="0"/>
            <wp:positionH relativeFrom="column">
              <wp:posOffset>-23495</wp:posOffset>
            </wp:positionH>
            <wp:positionV relativeFrom="paragraph">
              <wp:posOffset>69850</wp:posOffset>
            </wp:positionV>
            <wp:extent cx="3145790" cy="1910715"/>
            <wp:effectExtent l="19050" t="0" r="0" b="0"/>
            <wp:wrapNone/>
            <wp:docPr id="6154" name="图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图片 614"/>
                    <pic:cNvPicPr>
                      <a:picLocks noChangeAspect="1" noChangeArrowheads="1"/>
                    </pic:cNvPicPr>
                  </pic:nvPicPr>
                  <pic:blipFill>
                    <a:blip r:embed="rId275"/>
                    <a:srcRect/>
                    <a:stretch>
                      <a:fillRect/>
                    </a:stretch>
                  </pic:blipFill>
                  <pic:spPr>
                    <a:xfrm>
                      <a:off x="0" y="0"/>
                      <a:ext cx="3145790" cy="1910715"/>
                    </a:xfrm>
                    <a:prstGeom prst="rect">
                      <a:avLst/>
                    </a:prstGeom>
                    <a:noFill/>
                    <a:ln w="9525">
                      <a:noFill/>
                      <a:miter lim="800000"/>
                      <a:headEnd/>
                      <a:tailEnd/>
                    </a:ln>
                  </pic:spPr>
                </pic:pic>
              </a:graphicData>
            </a:graphic>
          </wp:anchor>
        </w:drawing>
      </w:r>
    </w:p>
    <w:p>
      <w:pPr>
        <w:spacing w:before="156" w:after="156" w:line="240" w:lineRule="exact"/>
        <w:jc w:val="left"/>
        <w:rPr>
          <w:szCs w:val="21"/>
        </w:rPr>
      </w:pPr>
    </w:p>
    <w:p>
      <w:pPr>
        <w:spacing w:before="156" w:after="156" w:line="240" w:lineRule="exact"/>
        <w:jc w:val="left"/>
        <w:rPr>
          <w:szCs w:val="21"/>
        </w:rPr>
      </w:pPr>
    </w:p>
    <w:p>
      <w:pPr>
        <w:spacing w:line="240" w:lineRule="exact"/>
        <w:ind w:firstLine="5250" w:firstLineChars="2500"/>
        <w:jc w:val="left"/>
        <w:rPr>
          <w:szCs w:val="21"/>
        </w:rPr>
      </w:pPr>
    </w:p>
    <w:p>
      <w:pPr>
        <w:spacing w:line="240" w:lineRule="exact"/>
        <w:ind w:firstLine="5250" w:firstLineChars="2500"/>
        <w:jc w:val="left"/>
        <w:rPr>
          <w:szCs w:val="21"/>
        </w:rPr>
      </w:pPr>
    </w:p>
    <w:p>
      <w:pPr>
        <w:spacing w:line="240" w:lineRule="exact"/>
        <w:ind w:firstLine="5250" w:firstLineChars="2500"/>
        <w:jc w:val="left"/>
        <w:rPr>
          <w:szCs w:val="21"/>
        </w:rPr>
      </w:pPr>
    </w:p>
    <w:p>
      <w:pPr>
        <w:spacing w:line="240" w:lineRule="exact"/>
        <w:ind w:firstLine="5250" w:firstLineChars="2500"/>
        <w:jc w:val="left"/>
        <w:rPr>
          <w:szCs w:val="21"/>
        </w:rPr>
      </w:pPr>
    </w:p>
    <w:p>
      <w:pPr>
        <w:spacing w:line="240" w:lineRule="exact"/>
        <w:ind w:firstLine="5250" w:firstLineChars="2500"/>
        <w:jc w:val="left"/>
        <w:rPr>
          <w:szCs w:val="21"/>
        </w:rPr>
      </w:pPr>
    </w:p>
    <w:p>
      <w:pPr>
        <w:spacing w:line="240" w:lineRule="exact"/>
        <w:ind w:firstLine="5250" w:firstLineChars="2500"/>
        <w:jc w:val="left"/>
        <w:rPr>
          <w:szCs w:val="21"/>
        </w:rPr>
      </w:pPr>
      <w:r>
        <w:rPr>
          <w:szCs w:val="21"/>
        </w:rPr>
        <w:t>1 = Reference range.</w:t>
      </w:r>
    </w:p>
    <w:p>
      <w:pPr>
        <w:spacing w:line="240" w:lineRule="exact"/>
        <w:ind w:firstLine="5250" w:firstLineChars="2500"/>
        <w:jc w:val="left"/>
        <w:rPr>
          <w:szCs w:val="21"/>
        </w:rPr>
      </w:pPr>
      <w:r>
        <w:rPr>
          <w:szCs w:val="21"/>
        </w:rPr>
        <w:t>2 = Range for use.</w:t>
      </w:r>
    </w:p>
    <w:p>
      <w:pPr>
        <w:spacing w:line="240" w:lineRule="exact"/>
        <w:ind w:firstLine="5250" w:firstLineChars="2500"/>
        <w:jc w:val="left"/>
        <w:rPr>
          <w:szCs w:val="21"/>
        </w:rPr>
      </w:pPr>
      <w:r>
        <w:rPr>
          <w:szCs w:val="21"/>
        </w:rPr>
        <w:t>3 = Range for storage with battery.</w:t>
      </w:r>
    </w:p>
    <w:p>
      <w:pPr>
        <w:spacing w:line="240" w:lineRule="exact"/>
        <w:ind w:firstLine="5250" w:firstLineChars="2500"/>
        <w:jc w:val="left"/>
        <w:rPr>
          <w:szCs w:val="21"/>
        </w:rPr>
      </w:pPr>
      <w:r>
        <w:rPr>
          <w:szCs w:val="21"/>
        </w:rPr>
        <w:t>4 = Range for storage without battery.</w:t>
      </w:r>
    </w:p>
    <w:p>
      <w:pPr>
        <w:spacing w:line="240" w:lineRule="exact"/>
        <w:jc w:val="left"/>
        <w:rPr>
          <w:szCs w:val="21"/>
        </w:rPr>
      </w:pPr>
    </w:p>
    <w:p>
      <w:pPr>
        <w:spacing w:before="156" w:after="156" w:line="240" w:lineRule="exact"/>
        <w:ind w:left="719" w:hanging="719" w:hangingChars="341"/>
        <w:rPr>
          <w:szCs w:val="21"/>
        </w:rPr>
      </w:pPr>
      <w:r>
        <w:rPr>
          <w:b/>
          <w:szCs w:val="21"/>
        </w:rPr>
        <w:t>Caution</w:t>
      </w:r>
      <w:r>
        <w:rPr>
          <w:szCs w:val="21"/>
        </w:rPr>
        <w:t xml:space="preserve">: at temperatures above 40°C, the device must be powered by the battery alone OR by the mains power unit alone; use of the device with both the battery </w:t>
      </w:r>
      <w:r>
        <w:rPr>
          <w:b/>
          <w:szCs w:val="21"/>
        </w:rPr>
        <w:t>AND</w:t>
      </w:r>
      <w:r>
        <w:rPr>
          <w:szCs w:val="21"/>
        </w:rPr>
        <w:t xml:space="preserve"> the mains power unit is </w:t>
      </w:r>
      <w:r>
        <w:rPr>
          <w:b/>
          <w:szCs w:val="21"/>
        </w:rPr>
        <w:t>prohibited</w:t>
      </w:r>
      <w:r>
        <w:rPr>
          <w:szCs w:val="21"/>
        </w:rPr>
        <w:t xml:space="preserve">. </w:t>
      </w:r>
    </w:p>
    <w:p>
      <w:pPr>
        <w:pStyle w:val="34"/>
        <w:spacing w:before="156" w:after="156" w:line="240" w:lineRule="exact"/>
        <w:ind w:firstLine="0" w:firstLineChars="0"/>
        <w:jc w:val="left"/>
        <w:rPr>
          <w:rFonts w:cs="宋体"/>
          <w:b/>
          <w:szCs w:val="21"/>
        </w:rPr>
      </w:pPr>
      <w:r>
        <w:rPr>
          <w:rFonts w:cs="宋体"/>
          <w:b/>
          <w:szCs w:val="21"/>
        </w:rPr>
        <w:t>15.3.1.2</w:t>
      </w:r>
      <w:r>
        <w:rPr>
          <w:rFonts w:hint="eastAsia" w:cs="宋体"/>
          <w:b/>
          <w:szCs w:val="21"/>
        </w:rPr>
        <w:t xml:space="preserve">. </w:t>
      </w:r>
      <w:r>
        <w:rPr>
          <w:b/>
          <w:szCs w:val="21"/>
        </w:rPr>
        <w:t>Altitude</w:t>
      </w:r>
    </w:p>
    <w:p>
      <w:pPr>
        <w:spacing w:line="240" w:lineRule="exact"/>
        <w:jc w:val="left"/>
        <w:rPr>
          <w:szCs w:val="21"/>
        </w:rPr>
      </w:pPr>
      <w:r>
        <w:rPr>
          <w:szCs w:val="21"/>
        </w:rPr>
        <w:t>Use: [0 m; 2 000 m]</w:t>
      </w:r>
    </w:p>
    <w:p>
      <w:pPr>
        <w:spacing w:line="240" w:lineRule="exact"/>
        <w:jc w:val="left"/>
        <w:rPr>
          <w:szCs w:val="21"/>
        </w:rPr>
      </w:pPr>
      <w:r>
        <w:rPr>
          <w:szCs w:val="21"/>
        </w:rPr>
        <w:t>Storage: [0 m; 10 000 m]</w:t>
      </w:r>
    </w:p>
    <w:p>
      <w:pPr>
        <w:pStyle w:val="4"/>
        <w:spacing w:before="156" w:afterLines="50"/>
      </w:pPr>
      <w:bookmarkStart w:id="921" w:name="_Toc414953885"/>
      <w:bookmarkStart w:id="922" w:name="_Toc414951812"/>
      <w:bookmarkStart w:id="923" w:name="_Toc3940"/>
      <w:bookmarkStart w:id="924" w:name="_Toc19874"/>
      <w:r>
        <w:t>15.3.2</w:t>
      </w:r>
      <w:r>
        <w:rPr>
          <w:rFonts w:hint="eastAsia"/>
        </w:rPr>
        <w:t xml:space="preserve">. </w:t>
      </w:r>
      <w:r>
        <w:t>M</w:t>
      </w:r>
      <w:r>
        <w:rPr>
          <w:rFonts w:hint="eastAsia"/>
        </w:rPr>
        <w:t>echanical conditions</w:t>
      </w:r>
      <w:bookmarkEnd w:id="921"/>
      <w:bookmarkEnd w:id="922"/>
      <w:bookmarkEnd w:id="923"/>
      <w:bookmarkEnd w:id="924"/>
    </w:p>
    <w:p>
      <w:pPr>
        <w:spacing w:line="240" w:lineRule="exact"/>
        <w:jc w:val="left"/>
        <w:rPr>
          <w:b/>
          <w:szCs w:val="21"/>
        </w:rPr>
      </w:pPr>
      <w:r>
        <w:rPr>
          <w:szCs w:val="21"/>
        </w:rPr>
        <w:t xml:space="preserve">Under IEC 61010-1, the </w:t>
      </w:r>
      <w:r>
        <w:rPr>
          <w:rFonts w:hint="eastAsia" w:cs="Arial"/>
          <w:szCs w:val="21"/>
        </w:rPr>
        <w:t>device</w:t>
      </w:r>
      <w:r>
        <w:rPr>
          <w:szCs w:val="21"/>
        </w:rPr>
        <w:t xml:space="preserve"> is regarded as a</w:t>
      </w:r>
      <w:r>
        <w:rPr>
          <w:b/>
          <w:szCs w:val="21"/>
        </w:rPr>
        <w:t xml:space="preserve"> PORTABLE DEVICE (HAND-CARRIED).</w:t>
      </w:r>
    </w:p>
    <w:p>
      <w:pPr>
        <w:pStyle w:val="34"/>
        <w:numPr>
          <w:ilvl w:val="0"/>
          <w:numId w:val="20"/>
        </w:numPr>
        <w:tabs>
          <w:tab w:val="left" w:pos="284"/>
        </w:tabs>
        <w:spacing w:beforeLines="0" w:afterLines="0" w:line="240" w:lineRule="exact"/>
        <w:ind w:left="0" w:firstLine="0" w:firstLineChars="0"/>
        <w:jc w:val="left"/>
        <w:rPr>
          <w:szCs w:val="21"/>
        </w:rPr>
      </w:pPr>
      <w:r>
        <w:rPr>
          <w:rFonts w:hint="eastAsia"/>
          <w:szCs w:val="21"/>
        </w:rPr>
        <w:t>Operating position: any position.</w:t>
      </w:r>
    </w:p>
    <w:p>
      <w:pPr>
        <w:pStyle w:val="34"/>
        <w:numPr>
          <w:ilvl w:val="0"/>
          <w:numId w:val="20"/>
        </w:numPr>
        <w:tabs>
          <w:tab w:val="left" w:pos="284"/>
        </w:tabs>
        <w:spacing w:beforeLines="0" w:afterLines="0" w:line="240" w:lineRule="exact"/>
        <w:ind w:firstLineChars="0"/>
        <w:jc w:val="left"/>
        <w:rPr>
          <w:szCs w:val="21"/>
        </w:rPr>
      </w:pPr>
      <w:r>
        <w:rPr>
          <w:rFonts w:cs="Calibri"/>
          <w:szCs w:val="21"/>
        </w:rPr>
        <w:t>Reference position in operation: on a horizontal plane, resting on its stand or lying flat.</w:t>
      </w:r>
    </w:p>
    <w:p>
      <w:pPr>
        <w:pStyle w:val="34"/>
        <w:numPr>
          <w:ilvl w:val="0"/>
          <w:numId w:val="20"/>
        </w:numPr>
        <w:tabs>
          <w:tab w:val="left" w:pos="284"/>
        </w:tabs>
        <w:spacing w:beforeLines="0" w:afterLines="0" w:line="240" w:lineRule="exact"/>
        <w:ind w:firstLineChars="0"/>
        <w:jc w:val="left"/>
        <w:rPr>
          <w:szCs w:val="21"/>
        </w:rPr>
      </w:pPr>
      <w:r>
        <w:rPr>
          <w:rFonts w:cs="Calibri"/>
          <w:szCs w:val="21"/>
        </w:rPr>
        <w:t>Rigidity (IEC 61010-1): force of 30 N applied to any part of the housing, the device be</w:t>
      </w:r>
      <w:r>
        <w:rPr>
          <w:szCs w:val="21"/>
        </w:rPr>
        <w:t>ing supported (at 40°C).</w:t>
      </w:r>
    </w:p>
    <w:p>
      <w:pPr>
        <w:pStyle w:val="34"/>
        <w:numPr>
          <w:ilvl w:val="0"/>
          <w:numId w:val="20"/>
        </w:numPr>
        <w:tabs>
          <w:tab w:val="left" w:pos="284"/>
        </w:tabs>
        <w:spacing w:beforeLines="0" w:afterLines="0" w:line="240" w:lineRule="exact"/>
        <w:ind w:left="284" w:hanging="284" w:firstLineChars="0"/>
        <w:jc w:val="left"/>
        <w:rPr>
          <w:rFonts w:cs="Calibri"/>
          <w:szCs w:val="21"/>
        </w:rPr>
      </w:pPr>
      <w:r>
        <w:rPr>
          <w:rFonts w:cs="Calibri"/>
          <w:szCs w:val="21"/>
        </w:rPr>
        <w:t>Fall (IEC 61010-1): 1 m in presumed worst-case position; the requirement is no permanent mechanical damage andno func</w:t>
      </w:r>
      <w:r>
        <w:rPr>
          <w:szCs w:val="21"/>
        </w:rPr>
        <w:t xml:space="preserve">tional degradation. </w:t>
      </w:r>
    </w:p>
    <w:p>
      <w:pPr>
        <w:numPr>
          <w:ilvl w:val="0"/>
          <w:numId w:val="20"/>
        </w:numPr>
        <w:tabs>
          <w:tab w:val="left" w:pos="284"/>
        </w:tabs>
        <w:spacing w:line="240" w:lineRule="exact"/>
        <w:rPr>
          <w:szCs w:val="21"/>
        </w:rPr>
      </w:pPr>
      <w:r>
        <w:rPr>
          <w:rFonts w:cs="Calibri"/>
          <w:szCs w:val="21"/>
        </w:rPr>
        <w:t>Tightness: IP 50 as per NF EN 60529 A1 (IP2X electrical protection for</w:t>
      </w:r>
      <w:r>
        <w:rPr>
          <w:szCs w:val="21"/>
        </w:rPr>
        <w:t xml:space="preserve"> the terminals). </w:t>
      </w:r>
    </w:p>
    <w:p>
      <w:pPr>
        <w:pStyle w:val="4"/>
        <w:spacing w:before="156"/>
      </w:pPr>
      <w:bookmarkStart w:id="925" w:name="_Toc414953886"/>
      <w:bookmarkStart w:id="926" w:name="_Toc414951813"/>
      <w:bookmarkStart w:id="927" w:name="_Toc8939"/>
      <w:bookmarkStart w:id="928" w:name="_Toc21098"/>
      <w:r>
        <w:t>15.3.3</w:t>
      </w:r>
      <w:r>
        <w:rPr>
          <w:rFonts w:hint="eastAsia"/>
        </w:rPr>
        <w:t xml:space="preserve">. </w:t>
      </w:r>
      <w:r>
        <w:t xml:space="preserve">EMC </w:t>
      </w:r>
      <w:r>
        <w:rPr>
          <w:rFonts w:hint="eastAsia"/>
        </w:rPr>
        <w:t>electromagnetic compatibility</w:t>
      </w:r>
      <w:bookmarkEnd w:id="925"/>
      <w:bookmarkEnd w:id="926"/>
      <w:bookmarkEnd w:id="927"/>
      <w:bookmarkEnd w:id="928"/>
    </w:p>
    <w:p>
      <w:pPr>
        <w:spacing w:before="156" w:after="156" w:line="240" w:lineRule="exact"/>
        <w:jc w:val="left"/>
        <w:rPr>
          <w:b/>
          <w:szCs w:val="21"/>
        </w:rPr>
      </w:pPr>
      <w:r>
        <w:rPr>
          <w:b/>
          <w:szCs w:val="21"/>
        </w:rPr>
        <w:t>15.3.3.1</w:t>
      </w:r>
      <w:r>
        <w:rPr>
          <w:rFonts w:hint="eastAsia"/>
          <w:b/>
          <w:szCs w:val="21"/>
        </w:rPr>
        <w:t xml:space="preserve">. </w:t>
      </w:r>
      <w:r>
        <w:rPr>
          <w:b/>
          <w:szCs w:val="21"/>
        </w:rPr>
        <w:t>Immunity as per IEC 61326:1-2006</w:t>
      </w:r>
    </w:p>
    <w:p>
      <w:pPr>
        <w:pStyle w:val="34"/>
        <w:numPr>
          <w:ilvl w:val="0"/>
          <w:numId w:val="21"/>
        </w:numPr>
        <w:tabs>
          <w:tab w:val="left" w:pos="284"/>
        </w:tabs>
        <w:spacing w:beforeLines="0" w:afterLines="0" w:line="240" w:lineRule="exact"/>
        <w:ind w:firstLine="0" w:firstLineChars="0"/>
        <w:jc w:val="left"/>
        <w:rPr>
          <w:szCs w:val="21"/>
        </w:rPr>
      </w:pPr>
      <w:r>
        <w:rPr>
          <w:rFonts w:cs="Calibri"/>
          <w:szCs w:val="21"/>
        </w:rPr>
        <w:t>Immunity to electrostatic discharges (as per IEC 61000-4-2)</w:t>
      </w:r>
    </w:p>
    <w:p>
      <w:pPr>
        <w:tabs>
          <w:tab w:val="left" w:pos="735"/>
        </w:tabs>
        <w:spacing w:line="240" w:lineRule="exact"/>
        <w:ind w:firstLine="210" w:firstLineChars="100"/>
        <w:jc w:val="left"/>
        <w:rPr>
          <w:szCs w:val="21"/>
        </w:rPr>
      </w:pPr>
      <w:r>
        <w:rPr>
          <w:position w:val="-4"/>
          <w:szCs w:val="21"/>
        </w:rPr>
        <w:pict>
          <v:shape id="_x0000_i1025" o:spt="75" type="#_x0000_t75" style="height:16.5pt;width:15pt;" filled="f" coordsize="21600,21600">
            <v:path/>
            <v:fill on="f" focussize="0,0"/>
            <v:stroke/>
            <v:imagedata r:id="rId276" o:title=""/>
            <o:lock v:ext="edit" aspectratio="t"/>
            <w10:wrap type="none"/>
            <w10:anchorlock/>
          </v:shape>
        </w:pict>
      </w:r>
      <w:r>
        <w:rPr>
          <w:szCs w:val="21"/>
        </w:rPr>
        <w:t xml:space="preserve"> level:      </w:t>
      </w:r>
      <w:r>
        <w:rPr>
          <w:rFonts w:hint="eastAsia"/>
          <w:szCs w:val="21"/>
        </w:rPr>
        <w:t xml:space="preserve"> </w:t>
      </w:r>
      <w:r>
        <w:rPr>
          <w:szCs w:val="21"/>
        </w:rPr>
        <w:t>Severity:              4 kV in contact</w:t>
      </w:r>
    </w:p>
    <w:p>
      <w:pPr>
        <w:pStyle w:val="34"/>
        <w:tabs>
          <w:tab w:val="left" w:pos="735"/>
        </w:tabs>
        <w:spacing w:beforeLines="0" w:afterLines="0" w:line="240" w:lineRule="exact"/>
        <w:ind w:left="420" w:leftChars="200" w:firstLine="1365" w:firstLineChars="650"/>
        <w:jc w:val="left"/>
        <w:rPr>
          <w:szCs w:val="21"/>
        </w:rPr>
      </w:pPr>
      <w:r>
        <w:rPr>
          <w:szCs w:val="21"/>
        </w:rPr>
        <w:t>Requirements:         CRITERION A</w:t>
      </w:r>
    </w:p>
    <w:p>
      <w:pPr>
        <w:spacing w:line="240" w:lineRule="exact"/>
        <w:ind w:firstLine="210" w:firstLineChars="100"/>
        <w:rPr>
          <w:szCs w:val="21"/>
        </w:rPr>
      </w:pPr>
      <w:r>
        <w:rPr>
          <w:position w:val="-4"/>
          <w:szCs w:val="21"/>
        </w:rPr>
        <w:pict>
          <v:shape id="_x0000_i1026" o:spt="75" type="#_x0000_t75" style="height:15pt;width:18pt;" filled="f" coordsize="21600,21600">
            <v:path/>
            <v:fill on="f" focussize="0,0"/>
            <v:stroke/>
            <v:imagedata r:id="rId277" o:title=""/>
            <o:lock v:ext="edit" aspectratio="t"/>
            <w10:wrap type="none"/>
            <w10:anchorlock/>
          </v:shape>
        </w:pict>
      </w:r>
      <w:r>
        <w:rPr>
          <w:szCs w:val="21"/>
        </w:rPr>
        <w:t xml:space="preserve">level:      </w:t>
      </w:r>
      <w:r>
        <w:rPr>
          <w:rFonts w:hint="eastAsia"/>
          <w:szCs w:val="21"/>
        </w:rPr>
        <w:t xml:space="preserve"> </w:t>
      </w:r>
      <w:r>
        <w:rPr>
          <w:szCs w:val="21"/>
        </w:rPr>
        <w:t xml:space="preserve">Severity:              8 kV in air </w:t>
      </w:r>
    </w:p>
    <w:p>
      <w:pPr>
        <w:pStyle w:val="34"/>
        <w:tabs>
          <w:tab w:val="left" w:pos="735"/>
        </w:tabs>
        <w:spacing w:beforeLines="0" w:afterLines="0" w:line="240" w:lineRule="exact"/>
        <w:ind w:firstLine="1785" w:firstLineChars="850"/>
        <w:jc w:val="left"/>
        <w:rPr>
          <w:szCs w:val="21"/>
        </w:rPr>
      </w:pPr>
      <w:r>
        <w:rPr>
          <w:szCs w:val="21"/>
        </w:rPr>
        <w:t>Requirements:         CRITERION A</w:t>
      </w:r>
    </w:p>
    <w:p>
      <w:pPr>
        <w:pStyle w:val="34"/>
        <w:numPr>
          <w:ilvl w:val="0"/>
          <w:numId w:val="21"/>
        </w:numPr>
        <w:tabs>
          <w:tab w:val="left" w:pos="284"/>
        </w:tabs>
        <w:spacing w:before="156" w:afterLines="0" w:line="240" w:lineRule="exact"/>
        <w:ind w:firstLine="0" w:firstLineChars="0"/>
        <w:jc w:val="left"/>
        <w:rPr>
          <w:szCs w:val="21"/>
        </w:rPr>
      </w:pPr>
      <w:r>
        <w:rPr>
          <w:rFonts w:cs="Calibri"/>
          <w:szCs w:val="21"/>
        </w:rPr>
        <w:t>Immunity to radiated fields (as per IEC 61000-4-3 and IEC 61000-4-8)</w:t>
      </w:r>
    </w:p>
    <w:p>
      <w:pPr>
        <w:tabs>
          <w:tab w:val="left" w:pos="735"/>
        </w:tabs>
        <w:spacing w:line="240" w:lineRule="exact"/>
        <w:ind w:firstLine="315" w:firstLineChars="150"/>
        <w:jc w:val="left"/>
        <w:rPr>
          <w:szCs w:val="21"/>
          <w:vertAlign w:val="superscript"/>
        </w:rPr>
      </w:pPr>
      <w:r>
        <w:rPr>
          <w:szCs w:val="21"/>
        </w:rPr>
        <w:t>Severity:       10V.m</w:t>
      </w:r>
      <w:r>
        <w:rPr>
          <w:szCs w:val="21"/>
          <w:vertAlign w:val="superscript"/>
        </w:rPr>
        <w:t>-1</w:t>
      </w:r>
    </w:p>
    <w:p>
      <w:pPr>
        <w:tabs>
          <w:tab w:val="left" w:pos="735"/>
        </w:tabs>
        <w:spacing w:line="240" w:lineRule="exact"/>
        <w:ind w:firstLine="315" w:firstLineChars="150"/>
        <w:jc w:val="left"/>
        <w:rPr>
          <w:szCs w:val="21"/>
        </w:rPr>
      </w:pPr>
      <w:r>
        <w:rPr>
          <w:szCs w:val="21"/>
        </w:rPr>
        <w:t>Requirements:  CRITERION B</w:t>
      </w:r>
    </w:p>
    <w:p>
      <w:pPr>
        <w:pStyle w:val="34"/>
        <w:numPr>
          <w:ilvl w:val="0"/>
          <w:numId w:val="21"/>
        </w:numPr>
        <w:tabs>
          <w:tab w:val="left" w:pos="284"/>
        </w:tabs>
        <w:spacing w:before="156" w:afterLines="0" w:line="240" w:lineRule="exact"/>
        <w:ind w:firstLine="0" w:firstLineChars="0"/>
        <w:jc w:val="left"/>
        <w:rPr>
          <w:szCs w:val="21"/>
        </w:rPr>
      </w:pPr>
      <w:r>
        <w:rPr>
          <w:szCs w:val="21"/>
        </w:rPr>
        <w:t>Immunity to rapid transients (IEC 61000-4-4)</w:t>
      </w:r>
    </w:p>
    <w:p>
      <w:pPr>
        <w:spacing w:line="240" w:lineRule="exact"/>
        <w:ind w:left="281" w:leftChars="134"/>
        <w:rPr>
          <w:szCs w:val="21"/>
        </w:rPr>
      </w:pPr>
      <w:r>
        <w:rPr>
          <w:szCs w:val="21"/>
        </w:rPr>
        <w:t xml:space="preserve">Severity:       2 kV on voltage inputs and power supply </w:t>
      </w:r>
    </w:p>
    <w:p>
      <w:pPr>
        <w:spacing w:line="240" w:lineRule="exact"/>
        <w:rPr>
          <w:szCs w:val="21"/>
        </w:rPr>
      </w:pPr>
      <w:r>
        <w:rPr>
          <w:szCs w:val="21"/>
        </w:rPr>
        <w:t xml:space="preserve">                 1 kV on current input </w:t>
      </w:r>
    </w:p>
    <w:p>
      <w:pPr>
        <w:spacing w:line="240" w:lineRule="exact"/>
        <w:rPr>
          <w:szCs w:val="21"/>
        </w:rPr>
      </w:pPr>
      <w:r>
        <w:rPr>
          <w:szCs w:val="21"/>
        </w:rPr>
        <w:t xml:space="preserve">   Requirements:  CRITERION A </w:t>
      </w:r>
    </w:p>
    <w:p>
      <w:pPr>
        <w:pStyle w:val="34"/>
        <w:numPr>
          <w:ilvl w:val="0"/>
          <w:numId w:val="21"/>
        </w:numPr>
        <w:tabs>
          <w:tab w:val="left" w:pos="284"/>
        </w:tabs>
        <w:spacing w:before="156" w:afterLines="0" w:line="240" w:lineRule="exact"/>
        <w:ind w:firstLine="0" w:firstLineChars="0"/>
        <w:jc w:val="left"/>
        <w:rPr>
          <w:szCs w:val="21"/>
        </w:rPr>
      </w:pPr>
      <w:r>
        <w:rPr>
          <w:szCs w:val="21"/>
        </w:rPr>
        <w:t xml:space="preserve">Immunity to electric shocks (as per IEC 61000-4-5) </w:t>
      </w:r>
    </w:p>
    <w:p>
      <w:pPr>
        <w:spacing w:line="240" w:lineRule="exact"/>
        <w:rPr>
          <w:szCs w:val="21"/>
        </w:rPr>
      </w:pPr>
      <w:r>
        <w:rPr>
          <w:szCs w:val="21"/>
        </w:rPr>
        <w:t xml:space="preserve">   Severity:       2 kV on voltage inputs in differential mode </w:t>
      </w:r>
    </w:p>
    <w:p>
      <w:pPr>
        <w:spacing w:line="240" w:lineRule="exact"/>
        <w:rPr>
          <w:szCs w:val="21"/>
        </w:rPr>
      </w:pPr>
      <w:r>
        <w:rPr>
          <w:szCs w:val="21"/>
        </w:rPr>
        <w:t xml:space="preserve">                 1 kV on voltage inputs in common mode </w:t>
      </w:r>
    </w:p>
    <w:p>
      <w:pPr>
        <w:spacing w:line="240" w:lineRule="exact"/>
        <w:ind w:left="283" w:leftChars="135"/>
        <w:rPr>
          <w:szCs w:val="21"/>
        </w:rPr>
      </w:pPr>
      <w:r>
        <w:rPr>
          <w:szCs w:val="21"/>
        </w:rPr>
        <w:t>Requirements:  CRITERION A</w:t>
      </w:r>
    </w:p>
    <w:p>
      <w:pPr>
        <w:pStyle w:val="34"/>
        <w:numPr>
          <w:ilvl w:val="0"/>
          <w:numId w:val="21"/>
        </w:numPr>
        <w:tabs>
          <w:tab w:val="left" w:pos="284"/>
        </w:tabs>
        <w:spacing w:before="156" w:afterLines="0" w:line="240" w:lineRule="exact"/>
        <w:ind w:firstLine="0" w:firstLineChars="0"/>
        <w:jc w:val="left"/>
        <w:rPr>
          <w:szCs w:val="21"/>
        </w:rPr>
      </w:pPr>
      <w:r>
        <w:rPr>
          <w:szCs w:val="21"/>
        </w:rPr>
        <w:t xml:space="preserve">Conducted RF interference (as per IEC 61000-4-6) </w:t>
      </w:r>
    </w:p>
    <w:p>
      <w:pPr>
        <w:spacing w:line="240" w:lineRule="exact"/>
        <w:rPr>
          <w:szCs w:val="21"/>
        </w:rPr>
      </w:pPr>
      <w:r>
        <w:rPr>
          <w:szCs w:val="21"/>
        </w:rPr>
        <w:t xml:space="preserve">   Severity:       3 V on voltage inputs and power supply </w:t>
      </w:r>
    </w:p>
    <w:p>
      <w:pPr>
        <w:spacing w:line="240" w:lineRule="exact"/>
        <w:rPr>
          <w:szCs w:val="21"/>
        </w:rPr>
      </w:pPr>
      <w:r>
        <w:rPr>
          <w:szCs w:val="21"/>
        </w:rPr>
        <w:t xml:space="preserve">   Requirements:  CRITERION A </w:t>
      </w:r>
    </w:p>
    <w:p>
      <w:pPr>
        <w:pStyle w:val="34"/>
        <w:numPr>
          <w:ilvl w:val="0"/>
          <w:numId w:val="21"/>
        </w:numPr>
        <w:tabs>
          <w:tab w:val="left" w:pos="284"/>
        </w:tabs>
        <w:spacing w:before="156" w:afterLines="0" w:line="240" w:lineRule="exact"/>
        <w:ind w:firstLine="0" w:firstLineChars="0"/>
        <w:jc w:val="left"/>
        <w:rPr>
          <w:szCs w:val="21"/>
        </w:rPr>
      </w:pPr>
      <w:r>
        <w:rPr>
          <w:szCs w:val="21"/>
        </w:rPr>
        <w:t xml:space="preserve">Voltage interruption (as per IEC 61000-4-11) </w:t>
      </w:r>
    </w:p>
    <w:p>
      <w:pPr>
        <w:spacing w:line="240" w:lineRule="exact"/>
        <w:rPr>
          <w:szCs w:val="21"/>
        </w:rPr>
      </w:pPr>
      <w:r>
        <w:rPr>
          <w:szCs w:val="21"/>
        </w:rPr>
        <w:t xml:space="preserve">   Severity:       100% loss over one period of the power supply </w:t>
      </w:r>
    </w:p>
    <w:p>
      <w:pPr>
        <w:spacing w:line="240" w:lineRule="exact"/>
        <w:jc w:val="left"/>
        <w:rPr>
          <w:szCs w:val="21"/>
        </w:rPr>
      </w:pPr>
      <w:r>
        <w:rPr>
          <w:szCs w:val="21"/>
        </w:rPr>
        <w:t xml:space="preserve">   Requirements:   CRITERION A</w:t>
      </w:r>
    </w:p>
    <w:p>
      <w:pPr>
        <w:spacing w:before="156" w:after="156" w:line="240" w:lineRule="exact"/>
        <w:jc w:val="left"/>
        <w:rPr>
          <w:b/>
          <w:szCs w:val="21"/>
        </w:rPr>
      </w:pPr>
      <w:r>
        <w:rPr>
          <w:b/>
          <w:szCs w:val="21"/>
        </w:rPr>
        <w:t>15.3.3.2</w:t>
      </w:r>
      <w:r>
        <w:rPr>
          <w:rFonts w:hint="eastAsia"/>
          <w:b/>
          <w:szCs w:val="21"/>
        </w:rPr>
        <w:t xml:space="preserve">. </w:t>
      </w:r>
      <w:r>
        <w:rPr>
          <w:b/>
          <w:szCs w:val="21"/>
        </w:rPr>
        <w:t>Emissions as per IEC 61326:1-2006</w:t>
      </w:r>
    </w:p>
    <w:p>
      <w:pPr>
        <w:spacing w:before="156" w:after="156" w:line="240" w:lineRule="exact"/>
        <w:rPr>
          <w:szCs w:val="21"/>
        </w:rPr>
      </w:pPr>
      <w:r>
        <w:rPr>
          <w:szCs w:val="21"/>
        </w:rPr>
        <w:t xml:space="preserve">Class A equipment. </w:t>
      </w:r>
    </w:p>
    <w:p>
      <w:pPr>
        <w:pStyle w:val="3"/>
        <w:spacing w:afterLines="50"/>
      </w:pPr>
      <w:bookmarkStart w:id="929" w:name="_Toc414951814"/>
      <w:bookmarkStart w:id="930" w:name="_Toc32271"/>
      <w:bookmarkStart w:id="931" w:name="_Toc414953887"/>
      <w:bookmarkStart w:id="932" w:name="_Toc32395"/>
      <w:r>
        <w:t>15.4</w:t>
      </w:r>
      <w:r>
        <w:rPr>
          <w:rFonts w:hint="eastAsia"/>
        </w:rPr>
        <w:t xml:space="preserve">. </w:t>
      </w:r>
      <w:r>
        <w:t>U</w:t>
      </w:r>
      <w:r>
        <w:rPr>
          <w:rFonts w:hint="eastAsia"/>
        </w:rPr>
        <w:t>ser safety</w:t>
      </w:r>
      <w:bookmarkEnd w:id="929"/>
      <w:bookmarkEnd w:id="930"/>
      <w:bookmarkEnd w:id="931"/>
      <w:bookmarkEnd w:id="932"/>
    </w:p>
    <w:p>
      <w:pPr>
        <w:pStyle w:val="34"/>
        <w:numPr>
          <w:ilvl w:val="0"/>
          <w:numId w:val="21"/>
        </w:numPr>
        <w:tabs>
          <w:tab w:val="left" w:pos="284"/>
        </w:tabs>
        <w:spacing w:beforeLines="0" w:afterLines="0" w:line="240" w:lineRule="exact"/>
        <w:ind w:firstLine="0" w:firstLineChars="0"/>
        <w:jc w:val="left"/>
        <w:rPr>
          <w:szCs w:val="21"/>
        </w:rPr>
      </w:pPr>
      <w:r>
        <w:rPr>
          <w:szCs w:val="21"/>
        </w:rPr>
        <w:t>Application of safety rules as per IEC standard 61010-1 (protective impedances on voltage inputs).</w:t>
      </w:r>
    </w:p>
    <w:p>
      <w:pPr>
        <w:pStyle w:val="34"/>
        <w:numPr>
          <w:ilvl w:val="0"/>
          <w:numId w:val="21"/>
        </w:numPr>
        <w:tabs>
          <w:tab w:val="left" w:pos="284"/>
        </w:tabs>
        <w:spacing w:beforeLines="0" w:afterLines="0" w:line="240" w:lineRule="exact"/>
        <w:ind w:firstLine="0" w:firstLineChars="0"/>
        <w:jc w:val="left"/>
        <w:rPr>
          <w:szCs w:val="21"/>
        </w:rPr>
      </w:pPr>
      <w:r>
        <w:rPr>
          <w:szCs w:val="21"/>
        </w:rPr>
        <w:t>Pollution type 2.</w:t>
      </w:r>
    </w:p>
    <w:p>
      <w:pPr>
        <w:pStyle w:val="34"/>
        <w:numPr>
          <w:ilvl w:val="0"/>
          <w:numId w:val="21"/>
        </w:numPr>
        <w:tabs>
          <w:tab w:val="left" w:pos="284"/>
        </w:tabs>
        <w:spacing w:beforeLines="0" w:afterLines="0" w:line="240" w:lineRule="exact"/>
        <w:ind w:firstLine="0" w:firstLineChars="0"/>
        <w:jc w:val="left"/>
        <w:rPr>
          <w:szCs w:val="21"/>
        </w:rPr>
      </w:pPr>
      <w:r>
        <w:rPr>
          <w:szCs w:val="21"/>
        </w:rPr>
        <w:drawing>
          <wp:anchor distT="0" distB="0" distL="114300" distR="114300" simplePos="0" relativeHeight="251726848" behindDoc="0" locked="0" layoutInCell="1" allowOverlap="1">
            <wp:simplePos x="0" y="0"/>
            <wp:positionH relativeFrom="column">
              <wp:posOffset>2780030</wp:posOffset>
            </wp:positionH>
            <wp:positionV relativeFrom="paragraph">
              <wp:posOffset>1270</wp:posOffset>
            </wp:positionV>
            <wp:extent cx="114300" cy="114300"/>
            <wp:effectExtent l="19050" t="0" r="0" b="0"/>
            <wp:wrapNone/>
            <wp:docPr id="1780" name="图片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图片 1780"/>
                    <pic:cNvPicPr>
                      <a:picLocks noChangeAspect="1" noChangeArrowheads="1"/>
                    </pic:cNvPicPr>
                  </pic:nvPicPr>
                  <pic:blipFill>
                    <a:blip r:embed="rId278"/>
                    <a:srcRect/>
                    <a:stretch>
                      <a:fillRect/>
                    </a:stretch>
                  </pic:blipFill>
                  <pic:spPr>
                    <a:xfrm flipV="1">
                      <a:off x="0" y="0"/>
                      <a:ext cx="114300" cy="114300"/>
                    </a:xfrm>
                    <a:prstGeom prst="rect">
                      <a:avLst/>
                    </a:prstGeom>
                    <a:noFill/>
                  </pic:spPr>
                </pic:pic>
              </a:graphicData>
            </a:graphic>
          </wp:anchor>
        </w:drawing>
      </w:r>
      <w:r>
        <w:rPr>
          <w:szCs w:val="21"/>
        </w:rPr>
        <w:t>Double insulation on I/O with respect to earth (   symbol).</w:t>
      </w:r>
    </w:p>
    <w:p>
      <w:pPr>
        <w:pStyle w:val="34"/>
        <w:numPr>
          <w:ilvl w:val="0"/>
          <w:numId w:val="21"/>
        </w:numPr>
        <w:tabs>
          <w:tab w:val="left" w:pos="284"/>
        </w:tabs>
        <w:spacing w:beforeLines="0" w:afterLines="0" w:line="240" w:lineRule="exact"/>
        <w:ind w:firstLine="0" w:firstLineChars="0"/>
        <w:jc w:val="left"/>
        <w:rPr>
          <w:szCs w:val="21"/>
        </w:rPr>
      </w:pPr>
      <w:r>
        <w:rPr>
          <w:szCs w:val="21"/>
        </w:rPr>
        <w:drawing>
          <wp:anchor distT="0" distB="0" distL="114300" distR="114300" simplePos="0" relativeHeight="251719680" behindDoc="0" locked="0" layoutInCell="1" allowOverlap="1">
            <wp:simplePos x="0" y="0"/>
            <wp:positionH relativeFrom="column">
              <wp:posOffset>4721860</wp:posOffset>
            </wp:positionH>
            <wp:positionV relativeFrom="paragraph">
              <wp:posOffset>27305</wp:posOffset>
            </wp:positionV>
            <wp:extent cx="114300" cy="111125"/>
            <wp:effectExtent l="19050" t="0" r="0" b="3175"/>
            <wp:wrapNone/>
            <wp:docPr id="1781" name="图片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 name="图片 1306"/>
                    <pic:cNvPicPr>
                      <a:picLocks noChangeAspect="1" noChangeArrowheads="1"/>
                    </pic:cNvPicPr>
                  </pic:nvPicPr>
                  <pic:blipFill>
                    <a:blip r:embed="rId278"/>
                    <a:srcRect/>
                    <a:stretch>
                      <a:fillRect/>
                    </a:stretch>
                  </pic:blipFill>
                  <pic:spPr>
                    <a:xfrm flipV="1">
                      <a:off x="0" y="0"/>
                      <a:ext cx="114300" cy="111125"/>
                    </a:xfrm>
                    <a:prstGeom prst="rect">
                      <a:avLst/>
                    </a:prstGeom>
                    <a:noFill/>
                  </pic:spPr>
                </pic:pic>
              </a:graphicData>
            </a:graphic>
          </wp:anchor>
        </w:drawing>
      </w:r>
      <w:r>
        <w:rPr>
          <w:szCs w:val="21"/>
        </w:rPr>
        <w:t>Double insulation between the voltage inputs and power supply and the other I/O (   symbol).</w:t>
      </w:r>
    </w:p>
    <w:p>
      <w:pPr>
        <w:pStyle w:val="34"/>
        <w:numPr>
          <w:ilvl w:val="0"/>
          <w:numId w:val="21"/>
        </w:numPr>
        <w:tabs>
          <w:tab w:val="left" w:pos="284"/>
        </w:tabs>
        <w:spacing w:beforeLines="0" w:afterLines="0" w:line="240" w:lineRule="exact"/>
        <w:ind w:firstLine="0" w:firstLineChars="0"/>
        <w:jc w:val="left"/>
        <w:rPr>
          <w:szCs w:val="21"/>
        </w:rPr>
      </w:pPr>
      <w:r>
        <w:rPr>
          <w:szCs w:val="21"/>
        </w:rPr>
        <w:t>Indoor use.</w:t>
      </w:r>
    </w:p>
    <w:p>
      <w:pPr>
        <w:pStyle w:val="2"/>
        <w:keepNext/>
        <w:keepLines/>
        <w:pageBreakBefore w:val="0"/>
        <w:widowControl w:val="0"/>
        <w:numPr>
          <w:ilvl w:val="0"/>
          <w:numId w:val="17"/>
        </w:numPr>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933" w:name="_Toc414953888"/>
      <w:bookmarkStart w:id="934" w:name="_Toc414951815"/>
      <w:bookmarkStart w:id="935" w:name="_Toc21032"/>
      <w:r>
        <w:rPr>
          <w:rFonts w:hint="default" w:ascii="Arial" w:hAnsi="Arial" w:cs="Arial"/>
          <w:sz w:val="32"/>
          <w:szCs w:val="48"/>
          <w:lang w:val="en-US" w:eastAsia="zh-CN"/>
        </w:rPr>
        <w:t>Functional Characteristics</w:t>
      </w:r>
      <w:bookmarkEnd w:id="933"/>
      <w:bookmarkEnd w:id="934"/>
      <w:bookmarkEnd w:id="935"/>
    </w:p>
    <w:p>
      <w:pPr>
        <w:pStyle w:val="3"/>
      </w:pPr>
      <w:bookmarkStart w:id="936" w:name="_Toc14110"/>
      <w:bookmarkStart w:id="937" w:name="_Toc414953889"/>
      <w:bookmarkStart w:id="938" w:name="_Toc414951816"/>
      <w:bookmarkStart w:id="939" w:name="_Toc30982"/>
      <w:r>
        <w:t>16.1</w:t>
      </w:r>
      <w:r>
        <w:rPr>
          <w:rFonts w:hint="eastAsia"/>
        </w:rPr>
        <w:t xml:space="preserve">. </w:t>
      </w:r>
      <w:r>
        <w:t>R</w:t>
      </w:r>
      <w:r>
        <w:rPr>
          <w:rFonts w:hint="eastAsia"/>
        </w:rPr>
        <w:t>eference conditions</w:t>
      </w:r>
      <w:bookmarkEnd w:id="936"/>
      <w:bookmarkEnd w:id="937"/>
      <w:bookmarkEnd w:id="938"/>
      <w:bookmarkEnd w:id="939"/>
    </w:p>
    <w:p>
      <w:pPr>
        <w:spacing w:before="156" w:after="156" w:line="240" w:lineRule="exact"/>
        <w:rPr>
          <w:szCs w:val="24"/>
        </w:rPr>
      </w:pPr>
      <w:r>
        <w:t xml:space="preserve">This table indicates the reference conditions of the quantities to be used by default in the characteristics. </w:t>
      </w:r>
    </w:p>
    <w:tbl>
      <w:tblPr>
        <w:tblStyle w:val="20"/>
        <w:tblW w:w="916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19"/>
        <w:gridCol w:w="60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tcPr>
          <w:p>
            <w:pPr>
              <w:widowControl/>
              <w:spacing w:line="240" w:lineRule="exact"/>
              <w:jc w:val="left"/>
              <w:rPr>
                <w:rFonts w:cs="Arial"/>
                <w:kern w:val="0"/>
                <w:szCs w:val="21"/>
              </w:rPr>
            </w:pPr>
            <w:r>
              <w:rPr>
                <w:szCs w:val="21"/>
              </w:rPr>
              <w:t>Ambient temperature</w:t>
            </w:r>
          </w:p>
        </w:tc>
        <w:tc>
          <w:tcPr>
            <w:tcW w:w="6044" w:type="dxa"/>
          </w:tcPr>
          <w:p>
            <w:pPr>
              <w:widowControl/>
              <w:spacing w:line="240" w:lineRule="exact"/>
              <w:jc w:val="left"/>
              <w:rPr>
                <w:rFonts w:cs="Arial"/>
                <w:kern w:val="0"/>
                <w:szCs w:val="21"/>
              </w:rPr>
            </w:pPr>
            <w:r>
              <w:rPr>
                <w:rFonts w:cs="Arial"/>
                <w:kern w:val="0"/>
                <w:szCs w:val="21"/>
              </w:rPr>
              <w:t>(23±2)</w:t>
            </w:r>
            <w:r>
              <w:rPr>
                <w:rFonts w:hint="eastAsia" w:ascii="宋体" w:hAnsi="宋体" w:cs="宋体"/>
                <w:kern w:val="0"/>
                <w:szCs w:val="21"/>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tcPr>
          <w:p>
            <w:pPr>
              <w:widowControl/>
              <w:spacing w:line="240" w:lineRule="exact"/>
              <w:jc w:val="left"/>
              <w:rPr>
                <w:rFonts w:cs="Arial"/>
                <w:kern w:val="0"/>
                <w:szCs w:val="21"/>
              </w:rPr>
            </w:pPr>
            <w:r>
              <w:rPr>
                <w:szCs w:val="21"/>
              </w:rPr>
              <w:t>Humidity (relative humidity</w:t>
            </w:r>
          </w:p>
        </w:tc>
        <w:tc>
          <w:tcPr>
            <w:tcW w:w="6044" w:type="dxa"/>
          </w:tcPr>
          <w:p>
            <w:pPr>
              <w:widowControl/>
              <w:spacing w:line="240" w:lineRule="exact"/>
              <w:jc w:val="left"/>
              <w:rPr>
                <w:rFonts w:cs="Arial"/>
                <w:kern w:val="0"/>
                <w:szCs w:val="21"/>
              </w:rPr>
            </w:pPr>
            <w:r>
              <w:rPr>
                <w:rFonts w:cs="Arial"/>
                <w:kern w:val="0"/>
                <w:szCs w:val="21"/>
              </w:rPr>
              <w:t>40%</w:t>
            </w:r>
            <w:r>
              <w:rPr>
                <w:kern w:val="0"/>
                <w:szCs w:val="21"/>
              </w:rPr>
              <w:t xml:space="preserve">~ </w:t>
            </w:r>
            <w:r>
              <w:rPr>
                <w:rFonts w:cs="Arial"/>
                <w:kern w:val="0"/>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tcPr>
          <w:p>
            <w:pPr>
              <w:widowControl/>
              <w:spacing w:line="240" w:lineRule="exact"/>
              <w:jc w:val="left"/>
              <w:rPr>
                <w:rFonts w:cs="Arial"/>
                <w:kern w:val="0"/>
                <w:szCs w:val="21"/>
              </w:rPr>
            </w:pPr>
            <w:r>
              <w:rPr>
                <w:szCs w:val="21"/>
              </w:rPr>
              <w:t>Atmospheric pressure</w:t>
            </w:r>
          </w:p>
        </w:tc>
        <w:tc>
          <w:tcPr>
            <w:tcW w:w="6044" w:type="dxa"/>
          </w:tcPr>
          <w:p>
            <w:pPr>
              <w:widowControl/>
              <w:spacing w:line="240" w:lineRule="exact"/>
              <w:jc w:val="left"/>
              <w:rPr>
                <w:rFonts w:cs="Arial"/>
                <w:kern w:val="0"/>
                <w:szCs w:val="21"/>
              </w:rPr>
            </w:pPr>
            <w:r>
              <w:rPr>
                <w:rFonts w:cs="Arial"/>
                <w:kern w:val="0"/>
                <w:szCs w:val="21"/>
                <w:shd w:val="clear" w:color="auto" w:fill="FFFFFF"/>
              </w:rPr>
              <w:t>[860hPa</w:t>
            </w:r>
            <w:r>
              <w:rPr>
                <w:kern w:val="0"/>
                <w:szCs w:val="21"/>
              </w:rPr>
              <w:t>~ 1060hPa</w:t>
            </w:r>
            <w:r>
              <w:rPr>
                <w:rFonts w:cs="Arial"/>
                <w:kern w:val="0"/>
                <w:szCs w:val="21"/>
                <w:shd w:val="clear" w:color="auto" w:fill="FFFFFF"/>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tcPr>
          <w:p>
            <w:pPr>
              <w:widowControl/>
              <w:spacing w:line="240" w:lineRule="exact"/>
              <w:jc w:val="left"/>
              <w:rPr>
                <w:rFonts w:cs="Arial"/>
                <w:kern w:val="0"/>
                <w:szCs w:val="21"/>
              </w:rPr>
            </w:pPr>
            <w:r>
              <w:rPr>
                <w:szCs w:val="21"/>
              </w:rPr>
              <w:t>Phase-to-neutral voltage</w:t>
            </w:r>
          </w:p>
        </w:tc>
        <w:tc>
          <w:tcPr>
            <w:tcW w:w="6044" w:type="dxa"/>
          </w:tcPr>
          <w:p>
            <w:pPr>
              <w:spacing w:line="240" w:lineRule="exact"/>
              <w:rPr>
                <w:szCs w:val="21"/>
              </w:rPr>
            </w:pPr>
            <w:r>
              <w:rPr>
                <w:szCs w:val="21"/>
              </w:rPr>
              <w:t>[</w:t>
            </w:r>
            <w:r>
              <w:rPr>
                <w:rFonts w:cs="Arial"/>
                <w:kern w:val="0"/>
                <w:szCs w:val="21"/>
              </w:rPr>
              <w:t>(50±1%)</w:t>
            </w:r>
            <w:r>
              <w:rPr>
                <w:szCs w:val="21"/>
              </w:rPr>
              <w:t xml:space="preserve"> Vrms; </w:t>
            </w:r>
            <w:r>
              <w:rPr>
                <w:rFonts w:cs="Arial"/>
                <w:kern w:val="0"/>
                <w:szCs w:val="21"/>
              </w:rPr>
              <w:t>(500±1%)</w:t>
            </w:r>
            <w:r>
              <w:rPr>
                <w:szCs w:val="21"/>
              </w:rPr>
              <w:t xml:space="preserve"> Vrms] without DC (&lt; 0.5 %)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tcPr>
          <w:p>
            <w:pPr>
              <w:widowControl/>
              <w:spacing w:line="240" w:lineRule="exact"/>
              <w:jc w:val="left"/>
              <w:rPr>
                <w:rFonts w:cs="Arial"/>
                <w:kern w:val="0"/>
                <w:szCs w:val="21"/>
              </w:rPr>
            </w:pPr>
            <w:r>
              <w:rPr>
                <w:szCs w:val="21"/>
              </w:rPr>
              <w:t>Frequency of electrical network</w:t>
            </w:r>
          </w:p>
        </w:tc>
        <w:tc>
          <w:tcPr>
            <w:tcW w:w="6044" w:type="dxa"/>
          </w:tcPr>
          <w:p>
            <w:pPr>
              <w:widowControl/>
              <w:spacing w:line="240" w:lineRule="exact"/>
              <w:jc w:val="left"/>
              <w:rPr>
                <w:rFonts w:cs="Arial"/>
                <w:kern w:val="0"/>
                <w:szCs w:val="21"/>
              </w:rPr>
            </w:pPr>
            <w:r>
              <w:rPr>
                <w:rFonts w:cs="Arial"/>
                <w:kern w:val="0"/>
                <w:szCs w:val="21"/>
              </w:rPr>
              <w:t>50Hz±0.1Hz, 60Hz±0.1Hz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tcPr>
          <w:p>
            <w:pPr>
              <w:widowControl/>
              <w:spacing w:line="240" w:lineRule="exact"/>
              <w:jc w:val="left"/>
              <w:rPr>
                <w:rFonts w:cs="Arial"/>
                <w:kern w:val="0"/>
                <w:szCs w:val="21"/>
              </w:rPr>
            </w:pPr>
            <w:r>
              <w:rPr>
                <w:szCs w:val="21"/>
              </w:rPr>
              <w:t>Phase shift</w:t>
            </w:r>
          </w:p>
        </w:tc>
        <w:tc>
          <w:tcPr>
            <w:tcW w:w="6044" w:type="dxa"/>
          </w:tcPr>
          <w:p>
            <w:pPr>
              <w:widowControl/>
              <w:spacing w:line="240" w:lineRule="exact"/>
              <w:jc w:val="left"/>
              <w:rPr>
                <w:rFonts w:cs="Arial"/>
                <w:kern w:val="0"/>
                <w:szCs w:val="21"/>
              </w:rPr>
            </w:pPr>
            <w:r>
              <w:rPr>
                <w:szCs w:val="21"/>
              </w:rPr>
              <w:t>0° (active power ), 90° (reactive power)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tcPr>
          <w:p>
            <w:pPr>
              <w:widowControl/>
              <w:spacing w:line="240" w:lineRule="exact"/>
              <w:jc w:val="left"/>
              <w:rPr>
                <w:rFonts w:cs="Arial"/>
                <w:kern w:val="0"/>
                <w:szCs w:val="21"/>
              </w:rPr>
            </w:pPr>
            <w:r>
              <w:rPr>
                <w:szCs w:val="21"/>
              </w:rPr>
              <w:t>Harmonics</w:t>
            </w:r>
          </w:p>
        </w:tc>
        <w:tc>
          <w:tcPr>
            <w:tcW w:w="6044" w:type="dxa"/>
          </w:tcPr>
          <w:p>
            <w:pPr>
              <w:widowControl/>
              <w:spacing w:line="240" w:lineRule="exact"/>
              <w:jc w:val="left"/>
              <w:rPr>
                <w:rFonts w:cs="Arial"/>
                <w:kern w:val="0"/>
                <w:szCs w:val="21"/>
              </w:rPr>
            </w:pPr>
            <w:r>
              <w:rPr>
                <w:rFonts w:cs="Arial"/>
                <w:kern w:val="0"/>
                <w:szCs w:val="21"/>
              </w:rPr>
              <w:t>&lt;0.1%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tcPr>
          <w:p>
            <w:pPr>
              <w:widowControl/>
              <w:spacing w:line="240" w:lineRule="exact"/>
              <w:jc w:val="left"/>
              <w:rPr>
                <w:rFonts w:cs="Arial"/>
                <w:kern w:val="0"/>
                <w:szCs w:val="21"/>
              </w:rPr>
            </w:pPr>
            <w:r>
              <w:rPr>
                <w:szCs w:val="21"/>
              </w:rPr>
              <w:t>Voltage unbalance</w:t>
            </w:r>
          </w:p>
        </w:tc>
        <w:tc>
          <w:tcPr>
            <w:tcW w:w="6044" w:type="dxa"/>
          </w:tcPr>
          <w:p>
            <w:pPr>
              <w:widowControl/>
              <w:spacing w:line="240" w:lineRule="exact"/>
              <w:jc w:val="left"/>
              <w:rPr>
                <w:rFonts w:cs="Arial"/>
                <w:kern w:val="0"/>
                <w:szCs w:val="21"/>
              </w:rPr>
            </w:pPr>
            <w:r>
              <w:rPr>
                <w:rFonts w:cs="Arial"/>
                <w:kern w:val="0"/>
                <w:szCs w:val="21"/>
              </w:rPr>
              <w:t>&lt;10%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tcPr>
          <w:p>
            <w:pPr>
              <w:widowControl/>
              <w:spacing w:line="240" w:lineRule="exact"/>
              <w:jc w:val="left"/>
              <w:rPr>
                <w:rFonts w:cs="Arial"/>
                <w:kern w:val="0"/>
                <w:szCs w:val="21"/>
              </w:rPr>
            </w:pPr>
            <w:r>
              <w:rPr>
                <w:szCs w:val="21"/>
              </w:rPr>
              <w:t>Voltage ratio</w:t>
            </w:r>
          </w:p>
        </w:tc>
        <w:tc>
          <w:tcPr>
            <w:tcW w:w="6044" w:type="dxa"/>
          </w:tcPr>
          <w:p>
            <w:pPr>
              <w:widowControl/>
              <w:spacing w:line="240" w:lineRule="exact"/>
              <w:jc w:val="left"/>
              <w:rPr>
                <w:rFonts w:cs="Arial"/>
                <w:kern w:val="0"/>
                <w:szCs w:val="21"/>
              </w:rPr>
            </w:pPr>
            <w:r>
              <w:rPr>
                <w:rFonts w:cs="Arial"/>
                <w:kern w:val="0"/>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tcPr>
          <w:p>
            <w:pPr>
              <w:widowControl/>
              <w:spacing w:line="240" w:lineRule="exact"/>
              <w:jc w:val="left"/>
              <w:rPr>
                <w:rFonts w:cs="Arial"/>
                <w:kern w:val="0"/>
                <w:szCs w:val="21"/>
              </w:rPr>
            </w:pPr>
            <w:r>
              <w:rPr>
                <w:szCs w:val="21"/>
              </w:rPr>
              <w:t>Current ratio</w:t>
            </w:r>
          </w:p>
        </w:tc>
        <w:tc>
          <w:tcPr>
            <w:tcW w:w="6044" w:type="dxa"/>
          </w:tcPr>
          <w:p>
            <w:pPr>
              <w:widowControl/>
              <w:spacing w:line="240" w:lineRule="exact"/>
              <w:jc w:val="left"/>
              <w:rPr>
                <w:rFonts w:cs="Arial"/>
                <w:kern w:val="0"/>
                <w:szCs w:val="21"/>
              </w:rPr>
            </w:pPr>
            <w:r>
              <w:rPr>
                <w:rFonts w:cs="Arial"/>
                <w:kern w:val="0"/>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tcPr>
          <w:p>
            <w:pPr>
              <w:widowControl/>
              <w:spacing w:line="240" w:lineRule="exact"/>
              <w:jc w:val="left"/>
              <w:rPr>
                <w:rFonts w:cs="Arial"/>
                <w:kern w:val="0"/>
                <w:szCs w:val="21"/>
              </w:rPr>
            </w:pPr>
            <w:r>
              <w:rPr>
                <w:szCs w:val="21"/>
              </w:rPr>
              <w:t>Power supply</w:t>
            </w:r>
          </w:p>
        </w:tc>
        <w:tc>
          <w:tcPr>
            <w:tcW w:w="6044" w:type="dxa"/>
          </w:tcPr>
          <w:p>
            <w:pPr>
              <w:widowControl/>
              <w:spacing w:line="240" w:lineRule="exact"/>
              <w:jc w:val="left"/>
              <w:rPr>
                <w:rFonts w:cs="Arial"/>
                <w:kern w:val="0"/>
                <w:szCs w:val="21"/>
              </w:rPr>
            </w:pPr>
            <w:r>
              <w:rPr>
                <w:szCs w:val="21"/>
              </w:rPr>
              <w:t>Battery only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tcPr>
          <w:p>
            <w:pPr>
              <w:widowControl/>
              <w:spacing w:line="240" w:lineRule="exact"/>
              <w:jc w:val="left"/>
              <w:rPr>
                <w:rFonts w:cs="Arial"/>
                <w:kern w:val="0"/>
                <w:szCs w:val="21"/>
              </w:rPr>
            </w:pPr>
            <w:r>
              <w:rPr>
                <w:szCs w:val="21"/>
              </w:rPr>
              <w:t>Electric field</w:t>
            </w:r>
          </w:p>
        </w:tc>
        <w:tc>
          <w:tcPr>
            <w:tcW w:w="6044" w:type="dxa"/>
          </w:tcPr>
          <w:p>
            <w:pPr>
              <w:widowControl/>
              <w:spacing w:line="240" w:lineRule="exact"/>
              <w:jc w:val="left"/>
              <w:rPr>
                <w:rFonts w:cs="Arial"/>
                <w:kern w:val="0"/>
                <w:szCs w:val="21"/>
              </w:rPr>
            </w:pPr>
            <w:r>
              <w:rPr>
                <w:rFonts w:cs="Arial"/>
                <w:kern w:val="0"/>
                <w:szCs w:val="21"/>
              </w:rPr>
              <w:t>&lt;1V/m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tcPr>
          <w:p>
            <w:pPr>
              <w:widowControl/>
              <w:spacing w:line="240" w:lineRule="exact"/>
              <w:jc w:val="left"/>
              <w:rPr>
                <w:rFonts w:cs="Arial"/>
                <w:kern w:val="0"/>
                <w:szCs w:val="21"/>
              </w:rPr>
            </w:pPr>
            <w:r>
              <w:rPr>
                <w:szCs w:val="21"/>
              </w:rPr>
              <w:t>Magnetic field</w:t>
            </w:r>
          </w:p>
        </w:tc>
        <w:tc>
          <w:tcPr>
            <w:tcW w:w="6044" w:type="dxa"/>
          </w:tcPr>
          <w:p>
            <w:pPr>
              <w:widowControl/>
              <w:spacing w:line="240" w:lineRule="exact"/>
              <w:jc w:val="left"/>
              <w:rPr>
                <w:rFonts w:cs="Arial"/>
                <w:kern w:val="0"/>
                <w:szCs w:val="21"/>
              </w:rPr>
            </w:pPr>
            <w:r>
              <w:rPr>
                <w:rFonts w:cs="Arial"/>
                <w:kern w:val="0"/>
                <w:szCs w:val="21"/>
              </w:rPr>
              <w:t>&lt;40A/m</w:t>
            </w:r>
          </w:p>
        </w:tc>
      </w:tr>
    </w:tbl>
    <w:p>
      <w:pPr>
        <w:pStyle w:val="3"/>
        <w:spacing w:beforeLines="50"/>
        <w:rPr>
          <w:rFonts w:cs="Arial"/>
          <w:kern w:val="0"/>
        </w:rPr>
      </w:pPr>
      <w:bookmarkStart w:id="940" w:name="_Toc414951817"/>
      <w:bookmarkStart w:id="941" w:name="_Toc19481"/>
      <w:bookmarkStart w:id="942" w:name="_Toc414953890"/>
      <w:bookmarkStart w:id="943" w:name="_Toc25151"/>
      <w:r>
        <w:rPr>
          <w:rFonts w:cs="Arial"/>
          <w:kern w:val="0"/>
        </w:rPr>
        <w:t>16.2</w:t>
      </w:r>
      <w:r>
        <w:rPr>
          <w:rFonts w:hint="eastAsia" w:cs="Arial"/>
          <w:kern w:val="0"/>
        </w:rPr>
        <w:t xml:space="preserve">. </w:t>
      </w:r>
      <w:r>
        <w:t>E</w:t>
      </w:r>
      <w:r>
        <w:rPr>
          <w:rFonts w:hint="eastAsia"/>
        </w:rPr>
        <w:t>lectrical characteristics</w:t>
      </w:r>
      <w:bookmarkEnd w:id="940"/>
      <w:bookmarkEnd w:id="941"/>
      <w:bookmarkEnd w:id="942"/>
      <w:bookmarkEnd w:id="943"/>
    </w:p>
    <w:p>
      <w:pPr>
        <w:pStyle w:val="4"/>
        <w:spacing w:before="156" w:afterLines="50"/>
        <w:rPr>
          <w:rFonts w:cs="Arial"/>
          <w:kern w:val="0"/>
        </w:rPr>
      </w:pPr>
      <w:bookmarkStart w:id="944" w:name="_Toc414953891"/>
      <w:bookmarkStart w:id="945" w:name="_Toc19129"/>
      <w:bookmarkStart w:id="946" w:name="_Toc414951818"/>
      <w:bookmarkStart w:id="947" w:name="_Toc1096"/>
      <w:r>
        <w:rPr>
          <w:rFonts w:cs="Arial"/>
          <w:kern w:val="0"/>
        </w:rPr>
        <w:t>16.2.1</w:t>
      </w:r>
      <w:r>
        <w:rPr>
          <w:rFonts w:hint="eastAsia" w:cs="Arial"/>
          <w:kern w:val="0"/>
        </w:rPr>
        <w:t xml:space="preserve">. </w:t>
      </w:r>
      <w:r>
        <w:t>V</w:t>
      </w:r>
      <w:r>
        <w:rPr>
          <w:rFonts w:hint="eastAsia"/>
        </w:rPr>
        <w:t>oltage input characteristics</w:t>
      </w:r>
      <w:bookmarkEnd w:id="944"/>
      <w:bookmarkEnd w:id="945"/>
      <w:bookmarkEnd w:id="946"/>
      <w:bookmarkEnd w:id="947"/>
    </w:p>
    <w:p>
      <w:pPr>
        <w:spacing w:line="240" w:lineRule="exact"/>
        <w:rPr>
          <w:szCs w:val="21"/>
        </w:rPr>
      </w:pPr>
      <w:r>
        <w:rPr>
          <w:szCs w:val="21"/>
        </w:rPr>
        <w:t xml:space="preserve">0 Vrms to 1000 Vrms AC+DC phase-to-neutral and neutral-to-earth. </w:t>
      </w:r>
    </w:p>
    <w:p>
      <w:pPr>
        <w:spacing w:line="240" w:lineRule="exact"/>
        <w:rPr>
          <w:szCs w:val="21"/>
        </w:rPr>
      </w:pPr>
      <w:r>
        <w:rPr>
          <w:szCs w:val="21"/>
        </w:rPr>
        <w:t xml:space="preserve">0 Vrms to 2000 Vrms AC+DC phase-to-phase. (on condition of compliance with 1000 Vrms with respect to earth in CAT III). </w:t>
      </w:r>
    </w:p>
    <w:p>
      <w:pPr>
        <w:pStyle w:val="4"/>
        <w:spacing w:before="156" w:afterLines="50"/>
        <w:rPr>
          <w:rFonts w:cs="Arial"/>
          <w:kern w:val="0"/>
        </w:rPr>
      </w:pPr>
      <w:bookmarkStart w:id="948" w:name="_Toc414951819"/>
      <w:bookmarkStart w:id="949" w:name="_Toc414953892"/>
      <w:bookmarkStart w:id="950" w:name="_Toc12050"/>
      <w:bookmarkStart w:id="951" w:name="_Toc24448"/>
      <w:r>
        <w:rPr>
          <w:rFonts w:cs="Arial"/>
          <w:kern w:val="0"/>
        </w:rPr>
        <w:t>16.2.2</w:t>
      </w:r>
      <w:r>
        <w:rPr>
          <w:rFonts w:hint="eastAsia" w:cs="Arial"/>
          <w:kern w:val="0"/>
        </w:rPr>
        <w:t xml:space="preserve">. </w:t>
      </w:r>
      <w:r>
        <w:t>C</w:t>
      </w:r>
      <w:r>
        <w:rPr>
          <w:rFonts w:hint="eastAsia"/>
        </w:rPr>
        <w:t>urrent input range</w:t>
      </w:r>
      <w:bookmarkEnd w:id="948"/>
      <w:bookmarkEnd w:id="949"/>
      <w:bookmarkEnd w:id="950"/>
      <w:bookmarkEnd w:id="951"/>
    </w:p>
    <w:p>
      <w:pPr>
        <w:widowControl/>
        <w:spacing w:line="240" w:lineRule="exact"/>
        <w:jc w:val="left"/>
        <w:rPr>
          <w:rFonts w:cs="Arial"/>
          <w:kern w:val="0"/>
          <w:szCs w:val="21"/>
        </w:rPr>
      </w:pPr>
      <w:r>
        <w:rPr>
          <w:rFonts w:hint="eastAsia" w:cs="Arial"/>
          <w:kern w:val="0"/>
          <w:szCs w:val="21"/>
          <w:lang w:eastAsia="zh-CN"/>
        </w:rPr>
        <w:t>10A</w:t>
      </w:r>
      <w:r>
        <w:rPr>
          <w:rFonts w:hint="eastAsia" w:cs="Arial"/>
          <w:kern w:val="0"/>
          <w:szCs w:val="21"/>
        </w:rPr>
        <w:t xml:space="preserve"> current clamp</w:t>
      </w:r>
      <w:r>
        <w:rPr>
          <w:rFonts w:cs="Arial"/>
          <w:kern w:val="0"/>
          <w:szCs w:val="21"/>
        </w:rPr>
        <w:t>: 10mA</w:t>
      </w:r>
      <w:r>
        <w:rPr>
          <w:szCs w:val="21"/>
        </w:rPr>
        <w:t xml:space="preserve">~ </w:t>
      </w:r>
      <w:r>
        <w:rPr>
          <w:rFonts w:cs="Arial"/>
          <w:kern w:val="0"/>
          <w:szCs w:val="21"/>
        </w:rPr>
        <w:t>10A</w:t>
      </w:r>
      <w:r>
        <w:rPr>
          <w:rFonts w:hint="eastAsia" w:cs="Arial"/>
          <w:kern w:val="0"/>
          <w:szCs w:val="21"/>
        </w:rPr>
        <w:t>.</w:t>
      </w:r>
    </w:p>
    <w:p>
      <w:pPr>
        <w:widowControl/>
        <w:spacing w:line="240" w:lineRule="exact"/>
        <w:jc w:val="left"/>
        <w:rPr>
          <w:rFonts w:cs="Arial"/>
          <w:kern w:val="0"/>
          <w:szCs w:val="21"/>
        </w:rPr>
      </w:pPr>
      <w:r>
        <w:rPr>
          <w:rFonts w:hint="eastAsia" w:cs="Arial"/>
          <w:kern w:val="0"/>
          <w:szCs w:val="21"/>
          <w:lang w:eastAsia="zh-CN"/>
        </w:rPr>
        <w:t>100A</w:t>
      </w:r>
      <w:r>
        <w:rPr>
          <w:rFonts w:hint="eastAsia" w:cs="Arial"/>
          <w:kern w:val="0"/>
          <w:szCs w:val="21"/>
        </w:rPr>
        <w:t xml:space="preserve"> current clamp</w:t>
      </w:r>
      <w:r>
        <w:rPr>
          <w:rFonts w:cs="Arial"/>
          <w:kern w:val="0"/>
          <w:szCs w:val="21"/>
        </w:rPr>
        <w:t>: 0.10A</w:t>
      </w:r>
      <w:r>
        <w:rPr>
          <w:szCs w:val="21"/>
        </w:rPr>
        <w:t xml:space="preserve">~ </w:t>
      </w:r>
      <w:r>
        <w:rPr>
          <w:rFonts w:cs="Arial"/>
          <w:kern w:val="0"/>
          <w:szCs w:val="21"/>
        </w:rPr>
        <w:t>100A</w:t>
      </w:r>
      <w:r>
        <w:rPr>
          <w:rFonts w:hint="eastAsia" w:cs="Arial"/>
          <w:kern w:val="0"/>
          <w:szCs w:val="21"/>
        </w:rPr>
        <w:t>.</w:t>
      </w:r>
    </w:p>
    <w:p>
      <w:pPr>
        <w:widowControl/>
        <w:spacing w:line="240" w:lineRule="exact"/>
        <w:jc w:val="left"/>
        <w:rPr>
          <w:rFonts w:cs="Arial"/>
          <w:kern w:val="0"/>
          <w:szCs w:val="21"/>
        </w:rPr>
      </w:pPr>
      <w:r>
        <w:rPr>
          <w:rFonts w:hint="eastAsia" w:cs="Arial"/>
          <w:kern w:val="0"/>
          <w:szCs w:val="21"/>
          <w:lang w:eastAsia="zh-CN"/>
        </w:rPr>
        <w:t>1000A</w:t>
      </w:r>
      <w:r>
        <w:rPr>
          <w:rFonts w:hint="eastAsia" w:cs="Arial"/>
          <w:kern w:val="0"/>
          <w:szCs w:val="21"/>
        </w:rPr>
        <w:t xml:space="preserve"> current clamp</w:t>
      </w:r>
      <w:r>
        <w:rPr>
          <w:rFonts w:cs="Arial"/>
          <w:kern w:val="0"/>
          <w:szCs w:val="21"/>
        </w:rPr>
        <w:t>: 1.0A</w:t>
      </w:r>
      <w:r>
        <w:rPr>
          <w:szCs w:val="21"/>
        </w:rPr>
        <w:t>~ 1</w:t>
      </w:r>
      <w:r>
        <w:rPr>
          <w:rFonts w:cs="Arial"/>
          <w:kern w:val="0"/>
          <w:szCs w:val="21"/>
        </w:rPr>
        <w:t>000A</w:t>
      </w:r>
      <w:r>
        <w:rPr>
          <w:rFonts w:hint="eastAsia" w:cs="Arial"/>
          <w:kern w:val="0"/>
          <w:szCs w:val="21"/>
        </w:rPr>
        <w:t>.</w:t>
      </w:r>
    </w:p>
    <w:p>
      <w:pPr>
        <w:widowControl/>
        <w:spacing w:line="240" w:lineRule="exact"/>
        <w:jc w:val="left"/>
        <w:rPr>
          <w:rFonts w:cs="Arial"/>
          <w:kern w:val="0"/>
          <w:szCs w:val="21"/>
        </w:rPr>
      </w:pPr>
      <w:r>
        <w:rPr>
          <w:rFonts w:cs="Arial"/>
          <w:bCs/>
          <w:kern w:val="0"/>
          <w:szCs w:val="21"/>
        </w:rPr>
        <w:t>Optional current transformer</w:t>
      </w:r>
      <w:r>
        <w:rPr>
          <w:rFonts w:cs="Arial"/>
          <w:b/>
          <w:bCs/>
          <w:kern w:val="0"/>
          <w:szCs w:val="21"/>
        </w:rPr>
        <w:t>:</w:t>
      </w:r>
      <w:r>
        <w:rPr>
          <w:szCs w:val="21"/>
        </w:rPr>
        <w:t xml:space="preserve"> device input current</w:t>
      </w:r>
      <w:r>
        <w:rPr>
          <w:rFonts w:cs="Arial"/>
          <w:kern w:val="0"/>
          <w:szCs w:val="21"/>
        </w:rPr>
        <w:t xml:space="preserve"> 1mA</w:t>
      </w:r>
      <w:r>
        <w:rPr>
          <w:szCs w:val="21"/>
        </w:rPr>
        <w:t xml:space="preserve">~ </w:t>
      </w:r>
      <w:r>
        <w:rPr>
          <w:rFonts w:cs="Arial"/>
          <w:kern w:val="0"/>
          <w:szCs w:val="21"/>
        </w:rPr>
        <w:t>500mA</w:t>
      </w:r>
      <w:r>
        <w:rPr>
          <w:rFonts w:hint="eastAsia" w:cs="Arial"/>
          <w:kern w:val="0"/>
          <w:szCs w:val="21"/>
        </w:rPr>
        <w:t>.</w:t>
      </w:r>
    </w:p>
    <w:p>
      <w:pPr>
        <w:pStyle w:val="4"/>
        <w:spacing w:before="156"/>
      </w:pPr>
      <w:bookmarkStart w:id="952" w:name="_Toc414953893"/>
      <w:bookmarkStart w:id="953" w:name="_Toc414951820"/>
      <w:bookmarkStart w:id="954" w:name="_Toc22149"/>
      <w:bookmarkStart w:id="955" w:name="_Toc14988"/>
      <w:r>
        <w:rPr>
          <w:rFonts w:cs="Arial"/>
          <w:kern w:val="0"/>
        </w:rPr>
        <w:t>16.2.3</w:t>
      </w:r>
      <w:r>
        <w:rPr>
          <w:rFonts w:hint="eastAsia" w:cs="Arial"/>
          <w:kern w:val="0"/>
        </w:rPr>
        <w:t xml:space="preserve">. </w:t>
      </w:r>
      <w:r>
        <w:t>C</w:t>
      </w:r>
      <w:r>
        <w:rPr>
          <w:rFonts w:hint="eastAsia"/>
        </w:rPr>
        <w:t>haracteristics of the device alone (excluding the current sensor)</w:t>
      </w:r>
      <w:bookmarkEnd w:id="952"/>
      <w:bookmarkEnd w:id="953"/>
      <w:bookmarkEnd w:id="954"/>
      <w:bookmarkEnd w:id="955"/>
    </w:p>
    <w:p>
      <w:pPr>
        <w:pStyle w:val="31"/>
        <w:shd w:val="clear" w:color="auto" w:fill="FFFFFF"/>
        <w:spacing w:beforeLines="0" w:beforeAutospacing="0" w:after="156" w:afterAutospacing="0" w:line="240" w:lineRule="exact"/>
        <w:rPr>
          <w:rFonts w:ascii="Calibri" w:hAnsi="Calibri" w:cs="Arial"/>
          <w:sz w:val="21"/>
          <w:szCs w:val="21"/>
        </w:rPr>
      </w:pPr>
      <w:r>
        <w:rPr>
          <w:rFonts w:ascii="Calibri" w:hAnsi="Calibri" w:cs="Arial"/>
          <w:sz w:val="21"/>
          <w:szCs w:val="21"/>
        </w:rPr>
        <w:t>Respectively introduce the following data (on the basic of base conditions and the ideal current sensors, perfectly linear, no</w:t>
      </w:r>
      <w:r>
        <w:rPr>
          <w:rStyle w:val="27"/>
          <w:rFonts w:ascii="Calibri" w:hAnsi="Calibri" w:cs="Arial"/>
          <w:sz w:val="21"/>
          <w:szCs w:val="21"/>
        </w:rPr>
        <w:t> </w:t>
      </w:r>
      <w:r>
        <w:rPr>
          <w:rFonts w:ascii="Calibri" w:hAnsi="Calibri" w:cs="Arial"/>
          <w:sz w:val="21"/>
          <w:szCs w:val="21"/>
        </w:rPr>
        <w:t>phase shift).</w:t>
      </w:r>
    </w:p>
    <w:tbl>
      <w:tblPr>
        <w:tblStyle w:val="20"/>
        <w:tblW w:w="83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2391"/>
        <w:gridCol w:w="1770"/>
        <w:gridCol w:w="2235"/>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096" w:hRule="atLeast"/>
        </w:trPr>
        <w:tc>
          <w:tcPr>
            <w:tcW w:w="2391" w:type="dxa"/>
            <w:shd w:val="clear" w:color="auto" w:fill="FFFFFF"/>
            <w:vAlign w:val="center"/>
          </w:tcPr>
          <w:p>
            <w:pPr>
              <w:widowControl/>
              <w:jc w:val="center"/>
              <w:rPr>
                <w:rFonts w:cs="Arial"/>
                <w:b/>
                <w:kern w:val="0"/>
                <w:szCs w:val="21"/>
              </w:rPr>
            </w:pPr>
            <w:r>
              <w:rPr>
                <w:rFonts w:cs="Arial"/>
                <w:b/>
                <w:kern w:val="0"/>
                <w:szCs w:val="21"/>
              </w:rPr>
              <w:t>Measurement</w:t>
            </w:r>
          </w:p>
        </w:tc>
        <w:tc>
          <w:tcPr>
            <w:tcW w:w="1770" w:type="dxa"/>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Range</w:t>
            </w:r>
          </w:p>
        </w:tc>
        <w:tc>
          <w:tcPr>
            <w:tcW w:w="2235" w:type="dxa"/>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Display resolution</w:t>
            </w:r>
          </w:p>
        </w:tc>
        <w:tc>
          <w:tcPr>
            <w:tcW w:w="1965" w:type="dxa"/>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The maximum error in the range of the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7" w:hRule="atLeast"/>
        </w:trPr>
        <w:tc>
          <w:tcPr>
            <w:tcW w:w="2391" w:type="dxa"/>
            <w:shd w:val="clear" w:color="auto" w:fill="FFFFFF"/>
            <w:vAlign w:val="center"/>
          </w:tcPr>
          <w:p>
            <w:pPr>
              <w:widowControl/>
              <w:jc w:val="center"/>
              <w:rPr>
                <w:rFonts w:cs="Arial"/>
                <w:b/>
                <w:kern w:val="0"/>
                <w:szCs w:val="21"/>
              </w:rPr>
            </w:pPr>
            <w:r>
              <w:rPr>
                <w:rFonts w:cs="Arial"/>
                <w:b/>
                <w:kern w:val="0"/>
                <w:szCs w:val="21"/>
              </w:rPr>
              <w:t>Frequency</w:t>
            </w:r>
          </w:p>
        </w:tc>
        <w:tc>
          <w:tcPr>
            <w:tcW w:w="17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40Hz</w:t>
            </w:r>
            <w:r>
              <w:rPr>
                <w:rFonts w:hAnsi="Arial" w:cs="Arial"/>
                <w:szCs w:val="21"/>
              </w:rPr>
              <w:t xml:space="preserve">~ </w:t>
            </w:r>
            <w:r>
              <w:rPr>
                <w:rFonts w:cs="Arial"/>
                <w:kern w:val="0"/>
                <w:szCs w:val="21"/>
              </w:rPr>
              <w:t>70Hz</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0.01Hz</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±(0.03)Hz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3" w:hRule="atLeast"/>
        </w:trPr>
        <w:tc>
          <w:tcPr>
            <w:tcW w:w="2391" w:type="dxa"/>
            <w:shd w:val="clear" w:color="auto" w:fill="FFFFFF"/>
            <w:vAlign w:val="center"/>
          </w:tcPr>
          <w:p>
            <w:pPr>
              <w:widowControl/>
              <w:jc w:val="center"/>
              <w:rPr>
                <w:rFonts w:cs="Arial"/>
                <w:b/>
                <w:kern w:val="0"/>
                <w:szCs w:val="21"/>
              </w:rPr>
            </w:pPr>
            <w:r>
              <w:rPr>
                <w:rFonts w:cs="Arial"/>
                <w:b/>
                <w:kern w:val="0"/>
                <w:szCs w:val="21"/>
              </w:rPr>
              <w:t>True RMS phase-to-neutral voltage</w:t>
            </w:r>
          </w:p>
        </w:tc>
        <w:tc>
          <w:tcPr>
            <w:tcW w:w="17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1.0V</w:t>
            </w:r>
            <w:r>
              <w:rPr>
                <w:rFonts w:hAnsi="Arial" w:cs="Arial"/>
                <w:szCs w:val="21"/>
              </w:rPr>
              <w:t xml:space="preserve">~ </w:t>
            </w:r>
            <w:r>
              <w:rPr>
                <w:rFonts w:cs="Arial"/>
                <w:szCs w:val="21"/>
              </w:rPr>
              <w:t>1000V</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0.1V</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±(0.5%+5dgt)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0" w:hRule="atLeast"/>
        </w:trPr>
        <w:tc>
          <w:tcPr>
            <w:tcW w:w="2391" w:type="dxa"/>
            <w:shd w:val="clear" w:color="auto" w:fill="FFFFFF"/>
            <w:vAlign w:val="center"/>
          </w:tcPr>
          <w:p>
            <w:pPr>
              <w:widowControl/>
              <w:jc w:val="center"/>
              <w:rPr>
                <w:rFonts w:cs="Arial"/>
                <w:b/>
                <w:kern w:val="0"/>
                <w:szCs w:val="21"/>
              </w:rPr>
            </w:pPr>
            <w:r>
              <w:rPr>
                <w:rFonts w:cs="Arial"/>
                <w:b/>
                <w:kern w:val="0"/>
                <w:szCs w:val="21"/>
              </w:rPr>
              <w:t>True RMS phase-to phase voltage</w:t>
            </w:r>
          </w:p>
        </w:tc>
        <w:tc>
          <w:tcPr>
            <w:tcW w:w="17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1.0V</w:t>
            </w:r>
            <w:r>
              <w:rPr>
                <w:rFonts w:hAnsi="Arial" w:cs="Arial"/>
                <w:szCs w:val="21"/>
              </w:rPr>
              <w:t xml:space="preserve">~ </w:t>
            </w:r>
            <w:r>
              <w:rPr>
                <w:rFonts w:cs="Arial"/>
                <w:szCs w:val="21"/>
              </w:rPr>
              <w:t>2000V</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0.1V</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±(0.5%+5dgt)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shd w:val="clear" w:color="auto" w:fill="FFFFFF"/>
            <w:vAlign w:val="center"/>
          </w:tcPr>
          <w:p>
            <w:pPr>
              <w:widowControl/>
              <w:jc w:val="center"/>
              <w:rPr>
                <w:rFonts w:cs="Arial"/>
                <w:b/>
                <w:kern w:val="0"/>
                <w:szCs w:val="21"/>
              </w:rPr>
            </w:pPr>
            <w:r>
              <w:rPr>
                <w:rFonts w:cs="Arial"/>
                <w:b/>
                <w:kern w:val="0"/>
                <w:szCs w:val="21"/>
              </w:rPr>
              <w:t>DC voltage</w:t>
            </w:r>
          </w:p>
        </w:tc>
        <w:tc>
          <w:tcPr>
            <w:tcW w:w="17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1.0V</w:t>
            </w:r>
            <w:r>
              <w:rPr>
                <w:rFonts w:hAnsi="Arial" w:cs="Arial"/>
                <w:szCs w:val="21"/>
              </w:rPr>
              <w:t xml:space="preserve">~ </w:t>
            </w:r>
            <w:r>
              <w:rPr>
                <w:rFonts w:cs="Arial"/>
                <w:kern w:val="0"/>
                <w:szCs w:val="21"/>
              </w:rPr>
              <w:t>1000V</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0.1V</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True RMS current</w:t>
            </w:r>
          </w:p>
        </w:tc>
        <w:tc>
          <w:tcPr>
            <w:tcW w:w="17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10mA</w:t>
            </w:r>
            <w:r>
              <w:rPr>
                <w:rFonts w:hAnsi="Arial" w:cs="Arial"/>
                <w:szCs w:val="21"/>
              </w:rPr>
              <w:t xml:space="preserve">~ </w:t>
            </w:r>
            <w:r>
              <w:rPr>
                <w:rFonts w:cs="Arial"/>
                <w:kern w:val="0"/>
                <w:szCs w:val="21"/>
              </w:rPr>
              <w:t>1000A</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1mA</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±(0.5%+5dgt)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shd w:val="clear" w:color="auto" w:fill="FFFFFF"/>
            <w:vAlign w:val="center"/>
          </w:tcPr>
          <w:p>
            <w:pPr>
              <w:widowControl/>
              <w:jc w:val="center"/>
              <w:rPr>
                <w:rFonts w:cs="Arial"/>
                <w:b/>
                <w:kern w:val="0"/>
                <w:szCs w:val="21"/>
              </w:rPr>
            </w:pPr>
            <w:r>
              <w:rPr>
                <w:rFonts w:cs="Arial"/>
                <w:b/>
                <w:kern w:val="0"/>
                <w:szCs w:val="21"/>
              </w:rPr>
              <w:t>Peak of phase-to-neutral voltage</w:t>
            </w:r>
          </w:p>
        </w:tc>
        <w:tc>
          <w:tcPr>
            <w:tcW w:w="17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1.0V</w:t>
            </w:r>
            <w:r>
              <w:rPr>
                <w:rFonts w:hAnsi="Arial" w:cs="Arial"/>
                <w:szCs w:val="21"/>
              </w:rPr>
              <w:t xml:space="preserve">~ </w:t>
            </w:r>
            <w:r>
              <w:rPr>
                <w:rFonts w:cs="Arial"/>
                <w:kern w:val="0"/>
                <w:szCs w:val="21"/>
              </w:rPr>
              <w:t>1414V</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0.1V</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shd w:val="clear" w:color="auto" w:fill="FFFFFF"/>
            <w:vAlign w:val="center"/>
          </w:tcPr>
          <w:p>
            <w:pPr>
              <w:widowControl/>
              <w:jc w:val="center"/>
              <w:rPr>
                <w:rFonts w:cs="Arial"/>
                <w:b/>
                <w:kern w:val="0"/>
                <w:szCs w:val="21"/>
              </w:rPr>
            </w:pPr>
            <w:r>
              <w:rPr>
                <w:rFonts w:cs="Arial"/>
                <w:b/>
                <w:kern w:val="0"/>
                <w:szCs w:val="21"/>
              </w:rPr>
              <w:t>Peak of phase-to-phase voltage</w:t>
            </w:r>
          </w:p>
        </w:tc>
        <w:tc>
          <w:tcPr>
            <w:tcW w:w="17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1.0V</w:t>
            </w:r>
            <w:r>
              <w:rPr>
                <w:rFonts w:hAnsi="Arial" w:cs="Arial"/>
                <w:szCs w:val="21"/>
              </w:rPr>
              <w:t xml:space="preserve">~ </w:t>
            </w:r>
            <w:r>
              <w:rPr>
                <w:rFonts w:cs="Arial"/>
                <w:kern w:val="0"/>
                <w:szCs w:val="21"/>
              </w:rPr>
              <w:t>2828V</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0.1V</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shd w:val="clear" w:color="auto" w:fill="FFFFFF"/>
            <w:vAlign w:val="center"/>
          </w:tcPr>
          <w:p>
            <w:pPr>
              <w:widowControl/>
              <w:jc w:val="center"/>
              <w:rPr>
                <w:rFonts w:cs="Arial"/>
                <w:b/>
                <w:kern w:val="0"/>
                <w:szCs w:val="21"/>
              </w:rPr>
            </w:pPr>
            <w:r>
              <w:rPr>
                <w:rFonts w:cs="Arial"/>
                <w:b/>
                <w:kern w:val="0"/>
                <w:szCs w:val="21"/>
              </w:rPr>
              <w:t>Current peak</w:t>
            </w:r>
          </w:p>
        </w:tc>
        <w:tc>
          <w:tcPr>
            <w:tcW w:w="17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10mA</w:t>
            </w:r>
            <w:r>
              <w:rPr>
                <w:rFonts w:hAnsi="Arial" w:cs="Arial"/>
                <w:szCs w:val="21"/>
              </w:rPr>
              <w:t xml:space="preserve">~ </w:t>
            </w:r>
            <w:r>
              <w:rPr>
                <w:rFonts w:cs="Arial"/>
                <w:kern w:val="0"/>
                <w:szCs w:val="21"/>
              </w:rPr>
              <w:t>1414A</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1mA</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vMerge w:val="restart"/>
            <w:shd w:val="clear" w:color="auto" w:fill="FFFFFF"/>
            <w:vAlign w:val="center"/>
          </w:tcPr>
          <w:p>
            <w:pPr>
              <w:widowControl/>
              <w:jc w:val="center"/>
              <w:rPr>
                <w:rFonts w:cs="Arial"/>
                <w:b/>
                <w:kern w:val="0"/>
                <w:szCs w:val="21"/>
              </w:rPr>
            </w:pPr>
            <w:r>
              <w:rPr>
                <w:rFonts w:cs="Arial"/>
                <w:b/>
                <w:kern w:val="0"/>
                <w:szCs w:val="21"/>
              </w:rPr>
              <w:t>Peak factor</w:t>
            </w:r>
          </w:p>
        </w:tc>
        <w:tc>
          <w:tcPr>
            <w:tcW w:w="17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1.00</w:t>
            </w:r>
            <w:r>
              <w:rPr>
                <w:rFonts w:hAnsi="Arial" w:cs="Arial"/>
                <w:szCs w:val="21"/>
              </w:rPr>
              <w:t xml:space="preserve">~ </w:t>
            </w:r>
            <w:r>
              <w:rPr>
                <w:rFonts w:cs="Arial"/>
                <w:kern w:val="0"/>
                <w:szCs w:val="21"/>
              </w:rPr>
              <w:t>3.99</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0.01</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±(1%+2dgt)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vMerge w:val="continue"/>
            <w:shd w:val="clear" w:color="auto" w:fill="FFFFFF"/>
            <w:vAlign w:val="center"/>
          </w:tcPr>
          <w:p>
            <w:pPr>
              <w:widowControl/>
              <w:jc w:val="center"/>
              <w:rPr>
                <w:rFonts w:cs="Arial"/>
                <w:b/>
                <w:kern w:val="0"/>
                <w:szCs w:val="21"/>
              </w:rPr>
            </w:pPr>
          </w:p>
        </w:tc>
        <w:tc>
          <w:tcPr>
            <w:tcW w:w="17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4.00</w:t>
            </w:r>
            <w:r>
              <w:rPr>
                <w:rFonts w:hAnsi="Arial" w:cs="Arial"/>
                <w:szCs w:val="21"/>
              </w:rPr>
              <w:t xml:space="preserve">~ </w:t>
            </w:r>
            <w:r>
              <w:rPr>
                <w:rFonts w:cs="Arial"/>
                <w:kern w:val="0"/>
                <w:szCs w:val="21"/>
              </w:rPr>
              <w:t>9.99</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0.01</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±(5%+2dgt)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vMerge w:val="restart"/>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Active power</w:t>
            </w:r>
          </w:p>
        </w:tc>
        <w:tc>
          <w:tcPr>
            <w:tcW w:w="1770" w:type="dxa"/>
            <w:vMerge w:val="restart"/>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0.000W</w:t>
            </w:r>
            <w:r>
              <w:rPr>
                <w:rFonts w:hAnsi="Arial" w:cs="Arial"/>
                <w:szCs w:val="21"/>
              </w:rPr>
              <w:t xml:space="preserve">~ </w:t>
            </w:r>
            <w:r>
              <w:rPr>
                <w:rFonts w:cs="Arial"/>
                <w:kern w:val="0"/>
                <w:szCs w:val="21"/>
              </w:rPr>
              <w:t>9999.9kW</w:t>
            </w:r>
          </w:p>
        </w:tc>
        <w:tc>
          <w:tcPr>
            <w:tcW w:w="2235" w:type="dxa"/>
            <w:vMerge w:val="restart"/>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0.001W</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±(1%+3dgt)</w:t>
            </w:r>
          </w:p>
          <w:p>
            <w:pPr>
              <w:widowControl/>
              <w:jc w:val="center"/>
              <w:rPr>
                <w:rFonts w:cs="Arial"/>
                <w:kern w:val="0"/>
                <w:szCs w:val="21"/>
              </w:rPr>
            </w:pPr>
            <w:r>
              <w:rPr>
                <w:rFonts w:cs="Arial"/>
                <w:kern w:val="0"/>
                <w:szCs w:val="21"/>
              </w:rPr>
              <w:t>Cosφ≥0.8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vMerge w:val="continue"/>
            <w:shd w:val="clear" w:color="auto" w:fill="FFFFFF"/>
            <w:vAlign w:val="center"/>
          </w:tcPr>
          <w:p>
            <w:pPr>
              <w:widowControl/>
              <w:jc w:val="center"/>
              <w:rPr>
                <w:rFonts w:cs="Arial"/>
                <w:b/>
                <w:kern w:val="0"/>
                <w:szCs w:val="21"/>
              </w:rPr>
            </w:pPr>
          </w:p>
        </w:tc>
        <w:tc>
          <w:tcPr>
            <w:tcW w:w="1770" w:type="dxa"/>
            <w:vMerge w:val="continue"/>
            <w:shd w:val="clear" w:color="auto" w:fill="FFFFFF"/>
            <w:vAlign w:val="center"/>
          </w:tcPr>
          <w:p>
            <w:pPr>
              <w:widowControl/>
              <w:jc w:val="center"/>
              <w:rPr>
                <w:rFonts w:cs="Arial"/>
                <w:kern w:val="0"/>
                <w:szCs w:val="21"/>
              </w:rPr>
            </w:pPr>
          </w:p>
        </w:tc>
        <w:tc>
          <w:tcPr>
            <w:tcW w:w="2235" w:type="dxa"/>
            <w:vMerge w:val="continue"/>
            <w:shd w:val="clear" w:color="auto" w:fill="FFFFFF"/>
            <w:vAlign w:val="center"/>
          </w:tcPr>
          <w:p>
            <w:pPr>
              <w:widowControl/>
              <w:jc w:val="center"/>
              <w:rPr>
                <w:rFonts w:cs="Arial"/>
                <w:kern w:val="0"/>
                <w:szCs w:val="21"/>
              </w:rPr>
            </w:pP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±(1.5%+10dgt)</w:t>
            </w:r>
          </w:p>
          <w:p>
            <w:pPr>
              <w:widowControl/>
              <w:jc w:val="center"/>
              <w:rPr>
                <w:rFonts w:cs="Arial"/>
                <w:kern w:val="0"/>
                <w:szCs w:val="21"/>
              </w:rPr>
            </w:pPr>
            <w:r>
              <w:rPr>
                <w:rFonts w:cs="Arial"/>
                <w:kern w:val="0"/>
                <w:szCs w:val="21"/>
              </w:rPr>
              <w:t>0.2≤Cosφ&lt;0.8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vMerge w:val="restart"/>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Reactive power, inductive or capacitive</w:t>
            </w:r>
          </w:p>
        </w:tc>
        <w:tc>
          <w:tcPr>
            <w:tcW w:w="1770" w:type="dxa"/>
            <w:vMerge w:val="restart"/>
            <w:shd w:val="clear" w:color="auto" w:fill="FFFFFF"/>
            <w:tcMar>
              <w:top w:w="25" w:type="dxa"/>
              <w:left w:w="125" w:type="dxa"/>
              <w:bottom w:w="25" w:type="dxa"/>
              <w:right w:w="125" w:type="dxa"/>
            </w:tcMar>
            <w:vAlign w:val="center"/>
          </w:tcPr>
          <w:p>
            <w:pPr>
              <w:widowControl/>
              <w:jc w:val="center"/>
              <w:rPr>
                <w:rFonts w:cs="Arial"/>
                <w:szCs w:val="21"/>
              </w:rPr>
            </w:pPr>
            <w:r>
              <w:rPr>
                <w:rFonts w:cs="Arial"/>
                <w:kern w:val="0"/>
                <w:szCs w:val="21"/>
              </w:rPr>
              <w:t>0.000VAR</w:t>
            </w:r>
            <w:r>
              <w:rPr>
                <w:rFonts w:hAnsi="Arial" w:cs="Arial"/>
                <w:szCs w:val="21"/>
              </w:rPr>
              <w:t xml:space="preserve">~ </w:t>
            </w:r>
          </w:p>
          <w:p>
            <w:pPr>
              <w:widowControl/>
              <w:jc w:val="center"/>
              <w:rPr>
                <w:rFonts w:cs="Arial"/>
                <w:kern w:val="0"/>
                <w:szCs w:val="21"/>
              </w:rPr>
            </w:pPr>
            <w:r>
              <w:rPr>
                <w:rFonts w:cs="Arial"/>
                <w:kern w:val="0"/>
                <w:szCs w:val="21"/>
              </w:rPr>
              <w:t>9999.9kVAR</w:t>
            </w:r>
          </w:p>
        </w:tc>
        <w:tc>
          <w:tcPr>
            <w:tcW w:w="2235" w:type="dxa"/>
            <w:vMerge w:val="restart"/>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0.001VAR</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±(1%+3dgt)</w:t>
            </w:r>
          </w:p>
          <w:p>
            <w:pPr>
              <w:widowControl/>
              <w:jc w:val="center"/>
              <w:rPr>
                <w:rFonts w:cs="Arial"/>
                <w:kern w:val="0"/>
                <w:szCs w:val="21"/>
              </w:rPr>
            </w:pPr>
            <w:r>
              <w:rPr>
                <w:rFonts w:cs="Arial"/>
                <w:kern w:val="0"/>
                <w:szCs w:val="21"/>
              </w:rPr>
              <w:t>Sinφ≥0.5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vMerge w:val="continue"/>
            <w:shd w:val="clear" w:color="auto" w:fill="FFFFFF"/>
            <w:vAlign w:val="center"/>
          </w:tcPr>
          <w:p>
            <w:pPr>
              <w:widowControl/>
              <w:jc w:val="center"/>
              <w:rPr>
                <w:rFonts w:cs="Arial"/>
                <w:b/>
                <w:kern w:val="0"/>
                <w:szCs w:val="21"/>
              </w:rPr>
            </w:pPr>
          </w:p>
        </w:tc>
        <w:tc>
          <w:tcPr>
            <w:tcW w:w="1770" w:type="dxa"/>
            <w:vMerge w:val="continue"/>
            <w:shd w:val="clear" w:color="auto" w:fill="FFFFFF"/>
            <w:vAlign w:val="center"/>
          </w:tcPr>
          <w:p>
            <w:pPr>
              <w:widowControl/>
              <w:jc w:val="center"/>
              <w:rPr>
                <w:rFonts w:cs="Arial"/>
                <w:kern w:val="0"/>
                <w:szCs w:val="21"/>
              </w:rPr>
            </w:pPr>
          </w:p>
        </w:tc>
        <w:tc>
          <w:tcPr>
            <w:tcW w:w="2235" w:type="dxa"/>
            <w:vMerge w:val="continue"/>
            <w:shd w:val="clear" w:color="auto" w:fill="FFFFFF"/>
            <w:vAlign w:val="center"/>
          </w:tcPr>
          <w:p>
            <w:pPr>
              <w:widowControl/>
              <w:jc w:val="center"/>
              <w:rPr>
                <w:rFonts w:cs="Arial"/>
                <w:kern w:val="0"/>
                <w:szCs w:val="21"/>
              </w:rPr>
            </w:pP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±(1.5%+10dgt)</w:t>
            </w:r>
          </w:p>
          <w:p>
            <w:pPr>
              <w:widowControl/>
              <w:jc w:val="center"/>
              <w:rPr>
                <w:rFonts w:cs="Arial"/>
                <w:kern w:val="0"/>
                <w:szCs w:val="21"/>
              </w:rPr>
            </w:pPr>
            <w:r>
              <w:rPr>
                <w:rFonts w:cs="Arial"/>
                <w:kern w:val="0"/>
                <w:szCs w:val="21"/>
              </w:rPr>
              <w:t>0.2≤Sinφ&lt;0.5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shd w:val="clear" w:color="auto" w:fill="FFFFFF"/>
            <w:vAlign w:val="center"/>
          </w:tcPr>
          <w:p>
            <w:pPr>
              <w:widowControl/>
              <w:jc w:val="center"/>
              <w:rPr>
                <w:rFonts w:cs="Arial"/>
                <w:b/>
                <w:kern w:val="0"/>
                <w:szCs w:val="21"/>
              </w:rPr>
            </w:pPr>
            <w:r>
              <w:rPr>
                <w:rFonts w:cs="Arial"/>
                <w:b/>
                <w:kern w:val="0"/>
                <w:szCs w:val="21"/>
              </w:rPr>
              <w:t>Apparent power</w:t>
            </w:r>
          </w:p>
        </w:tc>
        <w:tc>
          <w:tcPr>
            <w:tcW w:w="1770" w:type="dxa"/>
            <w:shd w:val="clear" w:color="auto" w:fill="FFFFFF"/>
            <w:tcMar>
              <w:top w:w="25" w:type="dxa"/>
              <w:left w:w="125" w:type="dxa"/>
              <w:bottom w:w="25" w:type="dxa"/>
              <w:right w:w="125" w:type="dxa"/>
            </w:tcMar>
            <w:vAlign w:val="center"/>
          </w:tcPr>
          <w:p>
            <w:pPr>
              <w:widowControl/>
              <w:jc w:val="center"/>
              <w:rPr>
                <w:rFonts w:cs="Arial"/>
                <w:szCs w:val="21"/>
              </w:rPr>
            </w:pPr>
            <w:r>
              <w:rPr>
                <w:rFonts w:cs="Arial"/>
                <w:kern w:val="0"/>
                <w:szCs w:val="21"/>
              </w:rPr>
              <w:t>0.000VA</w:t>
            </w:r>
            <w:r>
              <w:rPr>
                <w:rFonts w:hAnsi="Arial" w:cs="Arial"/>
                <w:szCs w:val="21"/>
              </w:rPr>
              <w:t xml:space="preserve">~ </w:t>
            </w:r>
          </w:p>
          <w:p>
            <w:pPr>
              <w:widowControl/>
              <w:jc w:val="center"/>
              <w:rPr>
                <w:rFonts w:cs="Arial"/>
                <w:kern w:val="0"/>
                <w:szCs w:val="21"/>
              </w:rPr>
            </w:pPr>
            <w:r>
              <w:rPr>
                <w:rFonts w:cs="Arial"/>
                <w:kern w:val="0"/>
                <w:szCs w:val="21"/>
              </w:rPr>
              <w:t>9999.9kVA</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0.001VA</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±(1%+3dgt)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vMerge w:val="restart"/>
            <w:shd w:val="clear" w:color="auto" w:fill="FFFFFF"/>
            <w:vAlign w:val="center"/>
          </w:tcPr>
          <w:p>
            <w:pPr>
              <w:widowControl/>
              <w:jc w:val="center"/>
              <w:rPr>
                <w:rFonts w:cs="Arial"/>
                <w:b/>
                <w:kern w:val="0"/>
                <w:szCs w:val="21"/>
              </w:rPr>
            </w:pPr>
            <w:r>
              <w:rPr>
                <w:rFonts w:cs="Arial"/>
                <w:b/>
                <w:kern w:val="0"/>
                <w:szCs w:val="21"/>
              </w:rPr>
              <w:t>Power factor</w:t>
            </w:r>
          </w:p>
        </w:tc>
        <w:tc>
          <w:tcPr>
            <w:tcW w:w="1770" w:type="dxa"/>
            <w:vMerge w:val="restart"/>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-1.000</w:t>
            </w:r>
            <w:r>
              <w:rPr>
                <w:rFonts w:hAnsi="Arial" w:cs="Arial"/>
                <w:szCs w:val="21"/>
              </w:rPr>
              <w:t xml:space="preserve">~ </w:t>
            </w:r>
            <w:r>
              <w:rPr>
                <w:rFonts w:cs="Arial"/>
                <w:kern w:val="0"/>
                <w:szCs w:val="21"/>
              </w:rPr>
              <w:t>1.000</w:t>
            </w:r>
          </w:p>
        </w:tc>
        <w:tc>
          <w:tcPr>
            <w:tcW w:w="2235" w:type="dxa"/>
            <w:vMerge w:val="restart"/>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0.001</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±(1.5%+3dgt)</w:t>
            </w:r>
          </w:p>
          <w:p>
            <w:pPr>
              <w:widowControl/>
              <w:jc w:val="center"/>
              <w:rPr>
                <w:rFonts w:cs="Arial"/>
                <w:kern w:val="0"/>
                <w:szCs w:val="21"/>
              </w:rPr>
            </w:pPr>
            <w:r>
              <w:rPr>
                <w:rFonts w:cs="Arial"/>
                <w:kern w:val="0"/>
                <w:szCs w:val="21"/>
              </w:rPr>
              <w:t>Cosφ≥0.5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vMerge w:val="continue"/>
            <w:shd w:val="clear" w:color="auto" w:fill="FFFFFF"/>
            <w:vAlign w:val="center"/>
          </w:tcPr>
          <w:p>
            <w:pPr>
              <w:widowControl/>
              <w:jc w:val="center"/>
              <w:rPr>
                <w:rFonts w:cs="Arial"/>
                <w:b/>
                <w:kern w:val="0"/>
                <w:szCs w:val="21"/>
              </w:rPr>
            </w:pPr>
          </w:p>
        </w:tc>
        <w:tc>
          <w:tcPr>
            <w:tcW w:w="1770" w:type="dxa"/>
            <w:vMerge w:val="continue"/>
            <w:shd w:val="clear" w:color="auto" w:fill="FFFFFF"/>
            <w:vAlign w:val="center"/>
          </w:tcPr>
          <w:p>
            <w:pPr>
              <w:widowControl/>
              <w:jc w:val="center"/>
              <w:rPr>
                <w:rFonts w:cs="Arial"/>
                <w:kern w:val="0"/>
                <w:szCs w:val="21"/>
              </w:rPr>
            </w:pPr>
          </w:p>
        </w:tc>
        <w:tc>
          <w:tcPr>
            <w:tcW w:w="2235" w:type="dxa"/>
            <w:vMerge w:val="continue"/>
            <w:shd w:val="clear" w:color="auto" w:fill="FFFFFF"/>
            <w:vAlign w:val="center"/>
          </w:tcPr>
          <w:p>
            <w:pPr>
              <w:widowControl/>
              <w:jc w:val="center"/>
              <w:rPr>
                <w:rFonts w:cs="Arial"/>
                <w:kern w:val="0"/>
                <w:szCs w:val="21"/>
              </w:rPr>
            </w:pP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±(1.5%+10dgt)</w:t>
            </w:r>
          </w:p>
          <w:p>
            <w:pPr>
              <w:widowControl/>
              <w:jc w:val="center"/>
              <w:rPr>
                <w:rFonts w:cs="Arial"/>
                <w:kern w:val="0"/>
                <w:szCs w:val="21"/>
              </w:rPr>
            </w:pPr>
            <w:r>
              <w:rPr>
                <w:rFonts w:cs="Arial"/>
                <w:kern w:val="0"/>
                <w:szCs w:val="21"/>
              </w:rPr>
              <w:t>0.2≤Cosφ&lt;0.5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vMerge w:val="restart"/>
            <w:shd w:val="clear" w:color="auto" w:fill="FFFFFF"/>
            <w:tcMar>
              <w:top w:w="25" w:type="dxa"/>
              <w:left w:w="125" w:type="dxa"/>
              <w:bottom w:w="25" w:type="dxa"/>
              <w:right w:w="125" w:type="dxa"/>
            </w:tcMar>
            <w:vAlign w:val="center"/>
          </w:tcPr>
          <w:p>
            <w:pPr>
              <w:widowControl/>
              <w:jc w:val="center"/>
              <w:rPr>
                <w:rFonts w:cs="Arial"/>
                <w:b/>
                <w:kern w:val="0"/>
                <w:szCs w:val="21"/>
              </w:rPr>
            </w:pPr>
            <w:r>
              <w:rPr>
                <w:rFonts w:hint="eastAsia" w:cs="Arial"/>
                <w:b/>
                <w:kern w:val="0"/>
                <w:szCs w:val="21"/>
              </w:rPr>
              <w:t>A</w:t>
            </w:r>
            <w:r>
              <w:rPr>
                <w:rFonts w:cs="Arial"/>
                <w:b/>
                <w:kern w:val="0"/>
                <w:szCs w:val="21"/>
              </w:rPr>
              <w:t>ctive energy</w:t>
            </w:r>
          </w:p>
        </w:tc>
        <w:tc>
          <w:tcPr>
            <w:tcW w:w="1770" w:type="dxa"/>
            <w:vMerge w:val="restart"/>
            <w:shd w:val="clear" w:color="auto" w:fill="FFFFFF"/>
            <w:tcMar>
              <w:top w:w="25" w:type="dxa"/>
              <w:left w:w="125" w:type="dxa"/>
              <w:bottom w:w="25" w:type="dxa"/>
              <w:right w:w="125" w:type="dxa"/>
            </w:tcMar>
            <w:vAlign w:val="center"/>
          </w:tcPr>
          <w:p>
            <w:pPr>
              <w:widowControl/>
              <w:jc w:val="center"/>
              <w:rPr>
                <w:rFonts w:cs="Arial"/>
                <w:szCs w:val="21"/>
              </w:rPr>
            </w:pPr>
            <w:r>
              <w:rPr>
                <w:rFonts w:cs="Arial"/>
                <w:kern w:val="0"/>
                <w:szCs w:val="21"/>
              </w:rPr>
              <w:t>0.000Wh</w:t>
            </w:r>
            <w:r>
              <w:rPr>
                <w:rFonts w:hAnsi="Arial" w:cs="Arial"/>
                <w:szCs w:val="21"/>
              </w:rPr>
              <w:t xml:space="preserve">~ </w:t>
            </w:r>
            <w:r>
              <w:rPr>
                <w:rFonts w:cs="Arial"/>
                <w:kern w:val="0"/>
                <w:szCs w:val="21"/>
              </w:rPr>
              <w:t>9999.9MWh</w:t>
            </w:r>
          </w:p>
        </w:tc>
        <w:tc>
          <w:tcPr>
            <w:tcW w:w="2235" w:type="dxa"/>
            <w:vMerge w:val="restart"/>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0.001Wh</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±(1%+3dgt)</w:t>
            </w:r>
          </w:p>
          <w:p>
            <w:pPr>
              <w:widowControl/>
              <w:jc w:val="center"/>
              <w:rPr>
                <w:rFonts w:cs="Arial"/>
                <w:kern w:val="0"/>
                <w:szCs w:val="21"/>
              </w:rPr>
            </w:pPr>
            <w:r>
              <w:rPr>
                <w:rFonts w:cs="Arial"/>
                <w:kern w:val="0"/>
                <w:szCs w:val="21"/>
              </w:rPr>
              <w:t>Cosφ≥0.8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vMerge w:val="continue"/>
            <w:shd w:val="clear" w:color="auto" w:fill="FFFFFF"/>
            <w:vAlign w:val="center"/>
          </w:tcPr>
          <w:p>
            <w:pPr>
              <w:widowControl/>
              <w:jc w:val="center"/>
              <w:rPr>
                <w:rFonts w:cs="Arial"/>
                <w:b/>
                <w:kern w:val="0"/>
                <w:szCs w:val="21"/>
              </w:rPr>
            </w:pPr>
          </w:p>
        </w:tc>
        <w:tc>
          <w:tcPr>
            <w:tcW w:w="1770" w:type="dxa"/>
            <w:vMerge w:val="continue"/>
            <w:shd w:val="clear" w:color="auto" w:fill="FFFFFF"/>
            <w:vAlign w:val="center"/>
          </w:tcPr>
          <w:p>
            <w:pPr>
              <w:widowControl/>
              <w:jc w:val="center"/>
              <w:rPr>
                <w:rFonts w:cs="Arial"/>
                <w:kern w:val="0"/>
                <w:szCs w:val="21"/>
              </w:rPr>
            </w:pPr>
          </w:p>
        </w:tc>
        <w:tc>
          <w:tcPr>
            <w:tcW w:w="2235" w:type="dxa"/>
            <w:vMerge w:val="continue"/>
            <w:shd w:val="clear" w:color="auto" w:fill="FFFFFF"/>
            <w:vAlign w:val="center"/>
          </w:tcPr>
          <w:p>
            <w:pPr>
              <w:widowControl/>
              <w:jc w:val="center"/>
              <w:rPr>
                <w:rFonts w:cs="Arial"/>
                <w:kern w:val="0"/>
                <w:szCs w:val="21"/>
              </w:rPr>
            </w:pP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±(1.5%+10dgt)</w:t>
            </w:r>
          </w:p>
          <w:p>
            <w:pPr>
              <w:widowControl/>
              <w:jc w:val="center"/>
              <w:rPr>
                <w:rFonts w:cs="Arial"/>
                <w:kern w:val="0"/>
                <w:szCs w:val="21"/>
              </w:rPr>
            </w:pPr>
            <w:r>
              <w:rPr>
                <w:rFonts w:cs="Arial"/>
                <w:kern w:val="0"/>
                <w:szCs w:val="21"/>
              </w:rPr>
              <w:t>0.2≤Cosφ&lt;0.8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vMerge w:val="restart"/>
            <w:shd w:val="clear" w:color="auto" w:fill="FFFFFF"/>
            <w:tcMar>
              <w:top w:w="25" w:type="dxa"/>
              <w:left w:w="125" w:type="dxa"/>
              <w:bottom w:w="25" w:type="dxa"/>
              <w:right w:w="125" w:type="dxa"/>
            </w:tcMar>
            <w:vAlign w:val="center"/>
          </w:tcPr>
          <w:p>
            <w:pPr>
              <w:widowControl/>
              <w:jc w:val="center"/>
              <w:rPr>
                <w:rFonts w:cs="Arial"/>
                <w:b/>
                <w:kern w:val="0"/>
                <w:szCs w:val="21"/>
              </w:rPr>
            </w:pPr>
            <w:r>
              <w:rPr>
                <w:rFonts w:hint="eastAsia" w:cs="Arial"/>
                <w:b/>
                <w:kern w:val="0"/>
                <w:szCs w:val="21"/>
              </w:rPr>
              <w:t>R</w:t>
            </w:r>
            <w:r>
              <w:rPr>
                <w:rFonts w:cs="Arial"/>
                <w:b/>
                <w:kern w:val="0"/>
                <w:szCs w:val="21"/>
              </w:rPr>
              <w:t>eactive energy, inductive or capacitive</w:t>
            </w:r>
          </w:p>
        </w:tc>
        <w:tc>
          <w:tcPr>
            <w:tcW w:w="1770" w:type="dxa"/>
            <w:vMerge w:val="restart"/>
            <w:shd w:val="clear" w:color="auto" w:fill="FFFFFF"/>
            <w:tcMar>
              <w:top w:w="25" w:type="dxa"/>
              <w:left w:w="125" w:type="dxa"/>
              <w:bottom w:w="25" w:type="dxa"/>
              <w:right w:w="125" w:type="dxa"/>
            </w:tcMar>
            <w:vAlign w:val="center"/>
          </w:tcPr>
          <w:p>
            <w:pPr>
              <w:widowControl/>
              <w:jc w:val="center"/>
              <w:rPr>
                <w:rFonts w:cs="Arial"/>
                <w:szCs w:val="21"/>
              </w:rPr>
            </w:pPr>
            <w:r>
              <w:rPr>
                <w:rFonts w:cs="Arial"/>
                <w:kern w:val="0"/>
                <w:szCs w:val="21"/>
              </w:rPr>
              <w:t>0.000VARh</w:t>
            </w:r>
            <w:r>
              <w:rPr>
                <w:rFonts w:hAnsi="Arial" w:cs="Arial"/>
                <w:szCs w:val="21"/>
              </w:rPr>
              <w:t xml:space="preserve">~ </w:t>
            </w:r>
          </w:p>
          <w:p>
            <w:pPr>
              <w:widowControl/>
              <w:jc w:val="center"/>
              <w:rPr>
                <w:rFonts w:cs="Arial"/>
                <w:kern w:val="0"/>
                <w:szCs w:val="21"/>
              </w:rPr>
            </w:pPr>
            <w:r>
              <w:rPr>
                <w:rFonts w:cs="Arial"/>
                <w:kern w:val="0"/>
                <w:szCs w:val="21"/>
              </w:rPr>
              <w:t>9999.9MVARh</w:t>
            </w:r>
          </w:p>
        </w:tc>
        <w:tc>
          <w:tcPr>
            <w:tcW w:w="2235" w:type="dxa"/>
            <w:vMerge w:val="restart"/>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0.001VARh</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±(1%+3dgt)</w:t>
            </w:r>
          </w:p>
          <w:p>
            <w:pPr>
              <w:widowControl/>
              <w:jc w:val="center"/>
              <w:rPr>
                <w:rFonts w:cs="Arial"/>
                <w:kern w:val="0"/>
                <w:szCs w:val="21"/>
              </w:rPr>
            </w:pPr>
            <w:r>
              <w:rPr>
                <w:rFonts w:cs="Arial"/>
                <w:kern w:val="0"/>
                <w:szCs w:val="21"/>
              </w:rPr>
              <w:t>Sinφ≥0.5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vMerge w:val="continue"/>
            <w:shd w:val="clear" w:color="auto" w:fill="FFFFFF"/>
            <w:vAlign w:val="center"/>
          </w:tcPr>
          <w:p>
            <w:pPr>
              <w:widowControl/>
              <w:jc w:val="center"/>
              <w:rPr>
                <w:rFonts w:cs="Arial"/>
                <w:b/>
                <w:kern w:val="0"/>
                <w:szCs w:val="21"/>
              </w:rPr>
            </w:pPr>
          </w:p>
        </w:tc>
        <w:tc>
          <w:tcPr>
            <w:tcW w:w="1770" w:type="dxa"/>
            <w:vMerge w:val="continue"/>
            <w:shd w:val="clear" w:color="auto" w:fill="FFFFFF"/>
            <w:vAlign w:val="center"/>
          </w:tcPr>
          <w:p>
            <w:pPr>
              <w:widowControl/>
              <w:jc w:val="center"/>
              <w:rPr>
                <w:rFonts w:cs="Arial"/>
                <w:kern w:val="0"/>
                <w:szCs w:val="21"/>
              </w:rPr>
            </w:pPr>
          </w:p>
        </w:tc>
        <w:tc>
          <w:tcPr>
            <w:tcW w:w="2235" w:type="dxa"/>
            <w:vMerge w:val="continue"/>
            <w:shd w:val="clear" w:color="auto" w:fill="FFFFFF"/>
            <w:vAlign w:val="center"/>
          </w:tcPr>
          <w:p>
            <w:pPr>
              <w:widowControl/>
              <w:jc w:val="center"/>
              <w:rPr>
                <w:rFonts w:cs="Arial"/>
                <w:kern w:val="0"/>
                <w:szCs w:val="21"/>
              </w:rPr>
            </w:pP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±(1.5%+10dgt)</w:t>
            </w:r>
          </w:p>
          <w:p>
            <w:pPr>
              <w:widowControl/>
              <w:jc w:val="center"/>
              <w:rPr>
                <w:rFonts w:cs="Arial"/>
                <w:kern w:val="0"/>
                <w:szCs w:val="21"/>
              </w:rPr>
            </w:pPr>
            <w:r>
              <w:rPr>
                <w:rFonts w:cs="Arial"/>
                <w:kern w:val="0"/>
                <w:szCs w:val="21"/>
              </w:rPr>
              <w:t>0.2≤Sinφ&lt;0.5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shd w:val="clear" w:color="auto" w:fill="FFFFFF"/>
            <w:vAlign w:val="center"/>
          </w:tcPr>
          <w:p>
            <w:pPr>
              <w:widowControl/>
              <w:jc w:val="center"/>
              <w:rPr>
                <w:rFonts w:cs="Arial"/>
                <w:b/>
                <w:kern w:val="0"/>
                <w:szCs w:val="21"/>
              </w:rPr>
            </w:pPr>
            <w:r>
              <w:rPr>
                <w:rFonts w:cs="Arial"/>
                <w:b/>
                <w:kern w:val="0"/>
                <w:szCs w:val="21"/>
              </w:rPr>
              <w:t>Papparent energy</w:t>
            </w:r>
          </w:p>
        </w:tc>
        <w:tc>
          <w:tcPr>
            <w:tcW w:w="1770" w:type="dxa"/>
            <w:shd w:val="clear" w:color="auto" w:fill="FFFFFF"/>
            <w:tcMar>
              <w:top w:w="25" w:type="dxa"/>
              <w:left w:w="125" w:type="dxa"/>
              <w:bottom w:w="25" w:type="dxa"/>
              <w:right w:w="125" w:type="dxa"/>
            </w:tcMar>
            <w:vAlign w:val="center"/>
          </w:tcPr>
          <w:p>
            <w:pPr>
              <w:widowControl/>
              <w:jc w:val="center"/>
              <w:rPr>
                <w:rFonts w:cs="Arial"/>
                <w:szCs w:val="21"/>
              </w:rPr>
            </w:pPr>
            <w:r>
              <w:rPr>
                <w:rFonts w:cs="Arial"/>
                <w:kern w:val="0"/>
                <w:szCs w:val="21"/>
              </w:rPr>
              <w:t>0.000VAh</w:t>
            </w:r>
            <w:r>
              <w:rPr>
                <w:rFonts w:hAnsi="Arial" w:cs="Arial"/>
                <w:szCs w:val="21"/>
              </w:rPr>
              <w:t xml:space="preserve">~ </w:t>
            </w:r>
          </w:p>
          <w:p>
            <w:pPr>
              <w:widowControl/>
              <w:jc w:val="center"/>
              <w:rPr>
                <w:rFonts w:cs="Arial"/>
                <w:kern w:val="0"/>
                <w:szCs w:val="21"/>
              </w:rPr>
            </w:pPr>
            <w:r>
              <w:rPr>
                <w:rFonts w:cs="Arial"/>
                <w:kern w:val="0"/>
                <w:szCs w:val="21"/>
              </w:rPr>
              <w:t>9999.9MVAh</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0.001VAh</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±(1%+3dgt)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shd w:val="clear" w:color="auto" w:fill="FFFFFF"/>
            <w:vAlign w:val="center"/>
          </w:tcPr>
          <w:p>
            <w:pPr>
              <w:widowControl/>
              <w:jc w:val="center"/>
              <w:rPr>
                <w:rFonts w:cs="Arial"/>
                <w:b/>
                <w:kern w:val="0"/>
                <w:szCs w:val="21"/>
              </w:rPr>
            </w:pPr>
            <w:r>
              <w:rPr>
                <w:rFonts w:cs="Arial"/>
                <w:b/>
                <w:kern w:val="0"/>
                <w:szCs w:val="21"/>
              </w:rPr>
              <w:t>Phase angle</w:t>
            </w:r>
          </w:p>
        </w:tc>
        <w:tc>
          <w:tcPr>
            <w:tcW w:w="17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-179°</w:t>
            </w:r>
            <w:r>
              <w:rPr>
                <w:rFonts w:hAnsi="Arial" w:cs="Arial"/>
                <w:szCs w:val="21"/>
              </w:rPr>
              <w:t xml:space="preserve">~ </w:t>
            </w:r>
            <w:r>
              <w:rPr>
                <w:rFonts w:cs="Arial"/>
                <w:kern w:val="0"/>
                <w:szCs w:val="21"/>
              </w:rPr>
              <w:t>180°</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88" w:hRule="atLeast"/>
        </w:trPr>
        <w:tc>
          <w:tcPr>
            <w:tcW w:w="2391" w:type="dxa"/>
            <w:shd w:val="clear" w:color="auto" w:fill="FFFFFF"/>
            <w:vAlign w:val="center"/>
          </w:tcPr>
          <w:p>
            <w:pPr>
              <w:widowControl/>
              <w:jc w:val="center"/>
              <w:rPr>
                <w:rFonts w:cs="Arial"/>
                <w:b/>
                <w:kern w:val="0"/>
                <w:szCs w:val="21"/>
              </w:rPr>
            </w:pPr>
            <w:r>
              <w:rPr>
                <w:rFonts w:cs="Arial"/>
                <w:b/>
                <w:kern w:val="0"/>
                <w:szCs w:val="21"/>
              </w:rPr>
              <w:t>Tanφ</w:t>
            </w:r>
          </w:p>
          <w:p>
            <w:pPr>
              <w:widowControl/>
              <w:jc w:val="center"/>
              <w:rPr>
                <w:rFonts w:cs="Arial"/>
                <w:b/>
                <w:kern w:val="0"/>
                <w:szCs w:val="21"/>
              </w:rPr>
            </w:pPr>
            <w:r>
              <w:rPr>
                <w:rFonts w:cs="Arial"/>
                <w:b/>
                <w:kern w:val="0"/>
                <w:szCs w:val="21"/>
              </w:rPr>
              <w:t>(VA≥50VA)</w:t>
            </w:r>
          </w:p>
        </w:tc>
        <w:tc>
          <w:tcPr>
            <w:tcW w:w="17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-32.76</w:t>
            </w:r>
            <w:r>
              <w:rPr>
                <w:rFonts w:hAnsi="Arial" w:cs="Arial"/>
                <w:szCs w:val="21"/>
              </w:rPr>
              <w:t xml:space="preserve">~ </w:t>
            </w:r>
            <w:r>
              <w:rPr>
                <w:rFonts w:cs="Arial"/>
                <w:kern w:val="0"/>
                <w:szCs w:val="21"/>
              </w:rPr>
              <w:t>32.76</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Min resolution 0.001</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φ:±(1°)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shd w:val="clear" w:color="auto" w:fill="FFFFFF"/>
            <w:vAlign w:val="center"/>
          </w:tcPr>
          <w:p>
            <w:pPr>
              <w:widowControl/>
              <w:jc w:val="center"/>
              <w:rPr>
                <w:rFonts w:cs="Arial"/>
                <w:b/>
                <w:kern w:val="0"/>
                <w:szCs w:val="21"/>
              </w:rPr>
            </w:pPr>
            <w:r>
              <w:rPr>
                <w:rFonts w:cs="Arial"/>
                <w:b/>
                <w:kern w:val="0"/>
                <w:szCs w:val="21"/>
              </w:rPr>
              <w:t>Phase shift of power factor</w:t>
            </w:r>
          </w:p>
          <w:p>
            <w:pPr>
              <w:widowControl/>
              <w:jc w:val="center"/>
              <w:rPr>
                <w:rFonts w:cs="Arial"/>
                <w:b/>
                <w:kern w:val="0"/>
                <w:szCs w:val="21"/>
              </w:rPr>
            </w:pPr>
            <w:r>
              <w:rPr>
                <w:rFonts w:cs="Arial"/>
                <w:b/>
                <w:kern w:val="0"/>
                <w:szCs w:val="21"/>
              </w:rPr>
              <w:t>(DPF)</w:t>
            </w:r>
          </w:p>
        </w:tc>
        <w:tc>
          <w:tcPr>
            <w:tcW w:w="17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-1.000</w:t>
            </w:r>
            <w:r>
              <w:rPr>
                <w:rFonts w:hAnsi="Arial" w:cs="Arial"/>
                <w:szCs w:val="21"/>
              </w:rPr>
              <w:t xml:space="preserve">~ </w:t>
            </w:r>
            <w:r>
              <w:rPr>
                <w:rFonts w:cs="Arial"/>
                <w:kern w:val="0"/>
                <w:szCs w:val="21"/>
              </w:rPr>
              <w:t>1.000</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0.001</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φ:±(1°)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69" w:hRule="atLeast"/>
        </w:trPr>
        <w:tc>
          <w:tcPr>
            <w:tcW w:w="2391" w:type="dxa"/>
            <w:shd w:val="clear" w:color="auto" w:fill="FFFFFF"/>
            <w:vAlign w:val="center"/>
          </w:tcPr>
          <w:p>
            <w:pPr>
              <w:widowControl/>
              <w:jc w:val="center"/>
              <w:rPr>
                <w:rFonts w:cs="Arial"/>
                <w:b/>
                <w:kern w:val="0"/>
                <w:szCs w:val="21"/>
              </w:rPr>
            </w:pPr>
            <w:r>
              <w:rPr>
                <w:rFonts w:cs="Arial"/>
                <w:b/>
                <w:kern w:val="0"/>
                <w:szCs w:val="21"/>
              </w:rPr>
              <w:t>Harmonic ratio</w:t>
            </w:r>
          </w:p>
          <w:p>
            <w:pPr>
              <w:widowControl/>
              <w:jc w:val="center"/>
              <w:rPr>
                <w:rFonts w:cs="Arial"/>
                <w:b/>
                <w:kern w:val="0"/>
                <w:szCs w:val="21"/>
              </w:rPr>
            </w:pPr>
            <w:r>
              <w:rPr>
                <w:rFonts w:cs="Arial"/>
                <w:b/>
                <w:szCs w:val="21"/>
              </w:rPr>
              <w:t>(order 1 to 50)</w:t>
            </w:r>
            <w:r>
              <w:rPr>
                <w:rFonts w:cs="Arial"/>
                <w:b/>
                <w:kern w:val="0"/>
                <w:szCs w:val="21"/>
              </w:rPr>
              <w:t xml:space="preserve"> (Vrms&gt;50V)</w:t>
            </w:r>
          </w:p>
        </w:tc>
        <w:tc>
          <w:tcPr>
            <w:tcW w:w="17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w:t>
            </w:r>
            <w:r>
              <w:rPr>
                <w:rFonts w:hAnsi="Arial" w:cs="Arial"/>
                <w:szCs w:val="21"/>
              </w:rPr>
              <w:t xml:space="preserve">~ </w:t>
            </w:r>
            <w:r>
              <w:rPr>
                <w:rFonts w:cs="Arial"/>
                <w:kern w:val="0"/>
                <w:szCs w:val="21"/>
              </w:rPr>
              <w:t>99.9%</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0.1%</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7" w:hRule="atLeast"/>
        </w:trPr>
        <w:tc>
          <w:tcPr>
            <w:tcW w:w="2391" w:type="dxa"/>
            <w:vMerge w:val="restart"/>
            <w:tcBorders>
              <w:bottom w:val="single" w:color="auto" w:sz="4" w:space="0"/>
            </w:tcBorders>
            <w:shd w:val="clear" w:color="auto" w:fill="FFFFFF"/>
            <w:vAlign w:val="center"/>
          </w:tcPr>
          <w:p>
            <w:pPr>
              <w:widowControl/>
              <w:jc w:val="center"/>
              <w:rPr>
                <w:rFonts w:cs="Arial"/>
                <w:b/>
                <w:kern w:val="0"/>
                <w:szCs w:val="21"/>
              </w:rPr>
            </w:pPr>
            <w:r>
              <w:rPr>
                <w:rFonts w:cs="Arial"/>
                <w:b/>
                <w:kern w:val="0"/>
                <w:szCs w:val="21"/>
              </w:rPr>
              <w:t>Harmonic angle</w:t>
            </w:r>
          </w:p>
          <w:p>
            <w:pPr>
              <w:widowControl/>
              <w:jc w:val="center"/>
              <w:rPr>
                <w:rFonts w:cs="Arial"/>
                <w:b/>
                <w:kern w:val="0"/>
                <w:szCs w:val="21"/>
              </w:rPr>
            </w:pPr>
            <w:r>
              <w:rPr>
                <w:rFonts w:cs="Arial"/>
                <w:b/>
                <w:kern w:val="0"/>
                <w:szCs w:val="21"/>
              </w:rPr>
              <w:t>(Vrms&gt;50V)</w:t>
            </w:r>
          </w:p>
        </w:tc>
        <w:tc>
          <w:tcPr>
            <w:tcW w:w="1770" w:type="dxa"/>
            <w:vMerge w:val="restart"/>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-179°</w:t>
            </w:r>
            <w:r>
              <w:rPr>
                <w:rFonts w:hAnsi="Arial" w:cs="Arial"/>
                <w:szCs w:val="21"/>
              </w:rPr>
              <w:t xml:space="preserve">~ </w:t>
            </w:r>
            <w:r>
              <w:rPr>
                <w:rFonts w:cs="Arial"/>
                <w:kern w:val="0"/>
                <w:szCs w:val="21"/>
              </w:rPr>
              <w:t>180°</w:t>
            </w:r>
          </w:p>
        </w:tc>
        <w:tc>
          <w:tcPr>
            <w:tcW w:w="2235" w:type="dxa"/>
            <w:vMerge w:val="restart"/>
            <w:tcBorders>
              <w:bottom w:val="single" w:color="auto" w:sz="4" w:space="0"/>
            </w:tcBorders>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w:t>
            </w:r>
          </w:p>
        </w:tc>
        <w:tc>
          <w:tcPr>
            <w:tcW w:w="1965" w:type="dxa"/>
            <w:tcBorders>
              <w:bottom w:val="single" w:color="auto" w:sz="4" w:space="0"/>
            </w:tcBorders>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±(3°)</w:t>
            </w:r>
            <w:r>
              <w:rPr>
                <w:rFonts w:cs="Arial"/>
                <w:szCs w:val="21"/>
              </w:rPr>
              <w:t xml:space="preserve"> harmonics of order 1 to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vMerge w:val="continue"/>
            <w:shd w:val="clear" w:color="auto" w:fill="FFFFFF"/>
            <w:tcMar>
              <w:top w:w="25" w:type="dxa"/>
              <w:left w:w="125" w:type="dxa"/>
              <w:bottom w:w="25" w:type="dxa"/>
              <w:right w:w="125" w:type="dxa"/>
            </w:tcMar>
            <w:vAlign w:val="center"/>
          </w:tcPr>
          <w:p>
            <w:pPr>
              <w:widowControl/>
              <w:jc w:val="center"/>
              <w:rPr>
                <w:rFonts w:cs="Arial"/>
                <w:b/>
                <w:kern w:val="0"/>
                <w:szCs w:val="21"/>
              </w:rPr>
            </w:pPr>
          </w:p>
        </w:tc>
        <w:tc>
          <w:tcPr>
            <w:tcW w:w="1770" w:type="dxa"/>
            <w:vMerge w:val="continue"/>
            <w:shd w:val="clear" w:color="auto" w:fill="FFFFFF"/>
            <w:vAlign w:val="center"/>
          </w:tcPr>
          <w:p>
            <w:pPr>
              <w:widowControl/>
              <w:jc w:val="center"/>
              <w:rPr>
                <w:rFonts w:cs="Arial"/>
                <w:kern w:val="0"/>
                <w:szCs w:val="21"/>
              </w:rPr>
            </w:pPr>
          </w:p>
        </w:tc>
        <w:tc>
          <w:tcPr>
            <w:tcW w:w="2235" w:type="dxa"/>
            <w:vMerge w:val="continue"/>
            <w:shd w:val="clear" w:color="auto" w:fill="FFFFFF"/>
            <w:vAlign w:val="center"/>
          </w:tcPr>
          <w:p>
            <w:pPr>
              <w:widowControl/>
              <w:jc w:val="center"/>
              <w:rPr>
                <w:rFonts w:cs="Arial"/>
                <w:kern w:val="0"/>
                <w:szCs w:val="21"/>
              </w:rPr>
            </w:pP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w:t>
            </w:r>
            <w:r>
              <w:rPr>
                <w:rFonts w:cs="Arial"/>
                <w:szCs w:val="21"/>
              </w:rPr>
              <w:t xml:space="preserve"> harmonics of order 26 to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shd w:val="clear" w:color="auto" w:fill="FFFFFF"/>
            <w:vAlign w:val="center"/>
          </w:tcPr>
          <w:p>
            <w:pPr>
              <w:widowControl/>
              <w:jc w:val="center"/>
              <w:rPr>
                <w:rFonts w:cs="Arial"/>
                <w:b/>
                <w:color w:val="000000"/>
                <w:kern w:val="0"/>
                <w:szCs w:val="21"/>
              </w:rPr>
            </w:pPr>
            <w:r>
              <w:rPr>
                <w:rFonts w:cs="Arial"/>
                <w:b/>
                <w:color w:val="000000"/>
                <w:szCs w:val="21"/>
                <w:shd w:val="clear" w:color="auto" w:fill="FFFFFF"/>
              </w:rPr>
              <w:t>Total harmonic</w:t>
            </w:r>
            <w:r>
              <w:rPr>
                <w:rStyle w:val="27"/>
                <w:rFonts w:cs="Arial"/>
                <w:b/>
                <w:color w:val="000000"/>
                <w:szCs w:val="21"/>
                <w:shd w:val="clear" w:color="auto" w:fill="FFFFFF"/>
              </w:rPr>
              <w:t> </w:t>
            </w:r>
            <w:r>
              <w:rPr>
                <w:rFonts w:cs="Arial"/>
                <w:b/>
                <w:color w:val="000000"/>
                <w:szCs w:val="21"/>
                <w:shd w:val="clear" w:color="auto" w:fill="FFFFFF"/>
              </w:rPr>
              <w:t>ratio</w:t>
            </w:r>
          </w:p>
          <w:p>
            <w:pPr>
              <w:widowControl/>
              <w:jc w:val="center"/>
              <w:rPr>
                <w:rFonts w:cs="Arial"/>
                <w:b/>
                <w:color w:val="000000"/>
                <w:kern w:val="0"/>
                <w:szCs w:val="21"/>
              </w:rPr>
            </w:pPr>
            <w:r>
              <w:rPr>
                <w:rFonts w:cs="Arial"/>
                <w:b/>
                <w:color w:val="000000"/>
                <w:kern w:val="0"/>
                <w:szCs w:val="21"/>
              </w:rPr>
              <w:t>(THD or THD-F)≤50</w:t>
            </w:r>
          </w:p>
        </w:tc>
        <w:tc>
          <w:tcPr>
            <w:tcW w:w="1770" w:type="dxa"/>
            <w:shd w:val="clear" w:color="auto" w:fill="FFFFFF"/>
            <w:tcMar>
              <w:top w:w="25" w:type="dxa"/>
              <w:left w:w="125" w:type="dxa"/>
              <w:bottom w:w="25" w:type="dxa"/>
              <w:right w:w="125" w:type="dxa"/>
            </w:tcMar>
            <w:vAlign w:val="center"/>
          </w:tcPr>
          <w:p>
            <w:pPr>
              <w:widowControl/>
              <w:jc w:val="center"/>
              <w:rPr>
                <w:rFonts w:cs="Arial"/>
                <w:color w:val="000000"/>
                <w:kern w:val="0"/>
                <w:szCs w:val="21"/>
              </w:rPr>
            </w:pPr>
            <w:r>
              <w:rPr>
                <w:rFonts w:cs="Arial"/>
                <w:color w:val="000000"/>
                <w:kern w:val="0"/>
                <w:szCs w:val="21"/>
              </w:rPr>
              <w:t>0.0%</w:t>
            </w:r>
            <w:r>
              <w:rPr>
                <w:rFonts w:hAnsi="Arial" w:cs="Arial"/>
                <w:color w:val="000000"/>
                <w:szCs w:val="21"/>
              </w:rPr>
              <w:t xml:space="preserve">~ </w:t>
            </w:r>
            <w:r>
              <w:rPr>
                <w:rFonts w:cs="Arial"/>
                <w:color w:val="000000"/>
                <w:kern w:val="0"/>
                <w:szCs w:val="21"/>
              </w:rPr>
              <w:t>99.9%</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0.1%</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shd w:val="clear" w:color="auto" w:fill="FFFFFF"/>
            <w:vAlign w:val="center"/>
          </w:tcPr>
          <w:p>
            <w:pPr>
              <w:widowControl/>
              <w:jc w:val="center"/>
              <w:rPr>
                <w:rFonts w:cs="Arial"/>
                <w:b/>
                <w:color w:val="000000"/>
                <w:kern w:val="0"/>
                <w:szCs w:val="21"/>
              </w:rPr>
            </w:pPr>
            <w:r>
              <w:rPr>
                <w:rFonts w:cs="Arial"/>
                <w:b/>
                <w:color w:val="000000"/>
                <w:szCs w:val="21"/>
                <w:shd w:val="clear" w:color="auto" w:fill="FFFFFF"/>
              </w:rPr>
              <w:t>Distortion factor</w:t>
            </w:r>
          </w:p>
          <w:p>
            <w:pPr>
              <w:widowControl/>
              <w:jc w:val="center"/>
              <w:rPr>
                <w:rFonts w:cs="Arial"/>
                <w:b/>
                <w:color w:val="000000"/>
                <w:kern w:val="0"/>
                <w:szCs w:val="21"/>
              </w:rPr>
            </w:pPr>
            <w:r>
              <w:rPr>
                <w:rFonts w:cs="Arial"/>
                <w:b/>
                <w:color w:val="000000"/>
                <w:kern w:val="0"/>
                <w:szCs w:val="21"/>
              </w:rPr>
              <w:t>(DF or THD-R)≤50</w:t>
            </w:r>
          </w:p>
        </w:tc>
        <w:tc>
          <w:tcPr>
            <w:tcW w:w="1770" w:type="dxa"/>
            <w:shd w:val="clear" w:color="auto" w:fill="FFFFFF"/>
            <w:tcMar>
              <w:top w:w="25" w:type="dxa"/>
              <w:left w:w="125" w:type="dxa"/>
              <w:bottom w:w="25" w:type="dxa"/>
              <w:right w:w="125" w:type="dxa"/>
            </w:tcMar>
            <w:vAlign w:val="center"/>
          </w:tcPr>
          <w:p>
            <w:pPr>
              <w:widowControl/>
              <w:jc w:val="center"/>
              <w:rPr>
                <w:rFonts w:cs="Arial"/>
                <w:color w:val="000000"/>
                <w:kern w:val="0"/>
                <w:szCs w:val="21"/>
              </w:rPr>
            </w:pPr>
            <w:r>
              <w:rPr>
                <w:rFonts w:cs="Arial"/>
                <w:color w:val="000000"/>
                <w:kern w:val="0"/>
                <w:szCs w:val="21"/>
              </w:rPr>
              <w:t>0.0%</w:t>
            </w:r>
            <w:r>
              <w:rPr>
                <w:rFonts w:hAnsi="Arial" w:cs="Arial"/>
                <w:color w:val="000000"/>
                <w:szCs w:val="21"/>
              </w:rPr>
              <w:t xml:space="preserve">~ </w:t>
            </w:r>
            <w:r>
              <w:rPr>
                <w:rFonts w:cs="Arial"/>
                <w:color w:val="000000"/>
                <w:kern w:val="0"/>
                <w:szCs w:val="21"/>
              </w:rPr>
              <w:t>99.9%</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0.1%</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±(1%+10dgt)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391" w:type="dxa"/>
            <w:shd w:val="clear" w:color="auto" w:fill="FFFFFF"/>
            <w:vAlign w:val="center"/>
          </w:tcPr>
          <w:p>
            <w:pPr>
              <w:widowControl/>
              <w:jc w:val="center"/>
              <w:rPr>
                <w:rFonts w:cs="Arial"/>
                <w:b/>
                <w:color w:val="FF0000"/>
                <w:kern w:val="0"/>
                <w:szCs w:val="21"/>
              </w:rPr>
            </w:pPr>
            <w:r>
              <w:rPr>
                <w:rFonts w:cs="Arial"/>
                <w:b/>
                <w:color w:val="000000"/>
                <w:kern w:val="0"/>
                <w:szCs w:val="21"/>
              </w:rPr>
              <w:t>Transformer K factor</w:t>
            </w:r>
          </w:p>
        </w:tc>
        <w:tc>
          <w:tcPr>
            <w:tcW w:w="17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1.00</w:t>
            </w:r>
            <w:r>
              <w:rPr>
                <w:rFonts w:hAnsi="Arial" w:cs="Arial"/>
                <w:szCs w:val="21"/>
              </w:rPr>
              <w:t xml:space="preserve">~ </w:t>
            </w:r>
            <w:r>
              <w:rPr>
                <w:rFonts w:cs="Arial"/>
                <w:kern w:val="0"/>
                <w:szCs w:val="21"/>
              </w:rPr>
              <w:t>99.99</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0.01</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 w:hRule="atLeast"/>
        </w:trPr>
        <w:tc>
          <w:tcPr>
            <w:tcW w:w="2391" w:type="dxa"/>
            <w:shd w:val="clear" w:color="auto" w:fill="FFFFFF"/>
            <w:vAlign w:val="center"/>
          </w:tcPr>
          <w:p>
            <w:pPr>
              <w:widowControl/>
              <w:jc w:val="center"/>
              <w:rPr>
                <w:rFonts w:cs="Arial"/>
                <w:b/>
                <w:color w:val="000000"/>
                <w:kern w:val="0"/>
                <w:szCs w:val="21"/>
              </w:rPr>
            </w:pPr>
            <w:r>
              <w:rPr>
                <w:rFonts w:cs="Arial"/>
                <w:b/>
                <w:color w:val="000000"/>
                <w:kern w:val="0"/>
                <w:szCs w:val="21"/>
              </w:rPr>
              <w:t>3 phases unbalance</w:t>
            </w:r>
          </w:p>
        </w:tc>
        <w:tc>
          <w:tcPr>
            <w:tcW w:w="177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0.0%</w:t>
            </w:r>
            <w:r>
              <w:rPr>
                <w:rFonts w:hAnsi="Arial" w:cs="Arial"/>
                <w:szCs w:val="21"/>
              </w:rPr>
              <w:t xml:space="preserve">~ </w:t>
            </w:r>
            <w:r>
              <w:rPr>
                <w:rFonts w:cs="Arial"/>
                <w:kern w:val="0"/>
                <w:szCs w:val="21"/>
              </w:rPr>
              <w:t>100%</w:t>
            </w:r>
          </w:p>
        </w:tc>
        <w:tc>
          <w:tcPr>
            <w:tcW w:w="223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0.1%</w:t>
            </w:r>
          </w:p>
        </w:tc>
        <w:tc>
          <w:tcPr>
            <w:tcW w:w="196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w:t>
            </w:r>
          </w:p>
        </w:tc>
      </w:tr>
    </w:tbl>
    <w:p>
      <w:pPr>
        <w:pStyle w:val="4"/>
        <w:spacing w:before="156"/>
      </w:pPr>
      <w:bookmarkStart w:id="956" w:name="_Toc17189"/>
      <w:bookmarkStart w:id="957" w:name="_Toc414951821"/>
      <w:bookmarkStart w:id="958" w:name="_Toc414953894"/>
      <w:bookmarkStart w:id="959" w:name="_Toc4417"/>
      <w:r>
        <w:t>16.2.4</w:t>
      </w:r>
      <w:r>
        <w:rPr>
          <w:rFonts w:hint="eastAsia"/>
        </w:rPr>
        <w:t xml:space="preserve">. </w:t>
      </w:r>
      <w:r>
        <w:t>C</w:t>
      </w:r>
      <w:r>
        <w:rPr>
          <w:rFonts w:hint="eastAsia"/>
        </w:rPr>
        <w:t xml:space="preserve">urrent sensor characteristics (after </w:t>
      </w:r>
      <w:r>
        <w:t>linearization</w:t>
      </w:r>
      <w:r>
        <w:rPr>
          <w:rFonts w:hint="eastAsia"/>
        </w:rPr>
        <w:t>)</w:t>
      </w:r>
      <w:bookmarkEnd w:id="956"/>
      <w:bookmarkEnd w:id="957"/>
      <w:bookmarkEnd w:id="958"/>
      <w:bookmarkEnd w:id="959"/>
    </w:p>
    <w:p>
      <w:pPr>
        <w:widowControl/>
        <w:spacing w:before="156" w:after="156" w:line="240" w:lineRule="exact"/>
        <w:rPr>
          <w:rFonts w:cs="Arial"/>
          <w:kern w:val="0"/>
          <w:szCs w:val="21"/>
        </w:rPr>
      </w:pPr>
      <w:r>
        <w:rPr>
          <w:szCs w:val="21"/>
        </w:rPr>
        <w:t>Sensor errors are offset by a typical correction inside the device. This typical correction, applied to the phase and amplitude, depends on the type of sensor connected (detected automatically) and the gain in the current acquisition channel used.</w:t>
      </w:r>
    </w:p>
    <w:tbl>
      <w:tblPr>
        <w:tblStyle w:val="20"/>
        <w:tblW w:w="8466"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1881"/>
        <w:gridCol w:w="2190"/>
        <w:gridCol w:w="2220"/>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50" w:hRule="atLeast"/>
        </w:trPr>
        <w:tc>
          <w:tcPr>
            <w:tcW w:w="1881" w:type="dxa"/>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Type of current sensor</w:t>
            </w:r>
          </w:p>
        </w:tc>
        <w:tc>
          <w:tcPr>
            <w:tcW w:w="2190" w:type="dxa"/>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True RMS current</w:t>
            </w:r>
          </w:p>
        </w:tc>
        <w:tc>
          <w:tcPr>
            <w:tcW w:w="2220" w:type="dxa"/>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Max error of true RMS current</w:t>
            </w:r>
          </w:p>
        </w:tc>
        <w:tc>
          <w:tcPr>
            <w:tcW w:w="2175" w:type="dxa"/>
            <w:shd w:val="clear" w:color="auto" w:fill="FFFFFF"/>
            <w:tcMar>
              <w:top w:w="25" w:type="dxa"/>
              <w:left w:w="125" w:type="dxa"/>
              <w:bottom w:w="25" w:type="dxa"/>
              <w:right w:w="125" w:type="dxa"/>
            </w:tcMar>
            <w:vAlign w:val="center"/>
          </w:tcPr>
          <w:p>
            <w:pPr>
              <w:widowControl/>
              <w:jc w:val="center"/>
              <w:rPr>
                <w:rFonts w:cs="Arial"/>
                <w:b/>
                <w:kern w:val="0"/>
                <w:szCs w:val="21"/>
              </w:rPr>
            </w:pPr>
            <w:r>
              <w:rPr>
                <w:rFonts w:cs="Arial"/>
                <w:b/>
                <w:kern w:val="0"/>
                <w:szCs w:val="21"/>
              </w:rPr>
              <w:t xml:space="preserve">Max error of phase </w:t>
            </w:r>
            <w:r>
              <w:rPr>
                <w:rFonts w:hint="eastAsia" w:cs="Arial"/>
                <w:b/>
                <w:kern w:val="0"/>
                <w:szCs w:val="21"/>
              </w:rPr>
              <w:t>a</w:t>
            </w:r>
            <w:r>
              <w:rPr>
                <w:rFonts w:cs="Arial"/>
                <w:b/>
                <w:kern w:val="0"/>
                <w:szCs w:val="21"/>
              </w:rPr>
              <w:t>ngleφ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1881" w:type="dxa"/>
            <w:vMerge w:val="restart"/>
            <w:shd w:val="clear" w:color="auto" w:fill="FFFFFF"/>
            <w:tcMar>
              <w:top w:w="25" w:type="dxa"/>
              <w:left w:w="125" w:type="dxa"/>
              <w:bottom w:w="25" w:type="dxa"/>
              <w:right w:w="125" w:type="dxa"/>
            </w:tcMar>
            <w:vAlign w:val="center"/>
          </w:tcPr>
          <w:p>
            <w:pPr>
              <w:widowControl/>
              <w:ind w:left="-124" w:leftChars="-118" w:hanging="124" w:hangingChars="59"/>
              <w:jc w:val="center"/>
              <w:rPr>
                <w:rFonts w:cs="Arial"/>
                <w:b/>
                <w:kern w:val="0"/>
                <w:szCs w:val="21"/>
              </w:rPr>
            </w:pPr>
            <w:r>
              <w:rPr>
                <w:rFonts w:cs="Arial"/>
                <w:b/>
                <w:kern w:val="0"/>
                <w:szCs w:val="21"/>
              </w:rPr>
              <w:t xml:space="preserve">  </w:t>
            </w:r>
            <w:r>
              <w:rPr>
                <w:rFonts w:hint="eastAsia" w:cs="Arial"/>
                <w:b/>
                <w:kern w:val="0"/>
                <w:szCs w:val="21"/>
                <w:lang w:eastAsia="zh-CN"/>
              </w:rPr>
              <w:t>10A</w:t>
            </w:r>
            <w:r>
              <w:rPr>
                <w:rFonts w:cs="Arial"/>
                <w:b/>
                <w:kern w:val="0"/>
                <w:szCs w:val="21"/>
              </w:rPr>
              <w:t xml:space="preserve"> current clamp</w:t>
            </w:r>
          </w:p>
        </w:tc>
        <w:tc>
          <w:tcPr>
            <w:tcW w:w="2190" w:type="dxa"/>
            <w:shd w:val="clear" w:color="auto" w:fill="FFFFFF"/>
            <w:tcMar>
              <w:top w:w="25" w:type="dxa"/>
              <w:left w:w="125" w:type="dxa"/>
              <w:bottom w:w="25" w:type="dxa"/>
              <w:right w:w="125" w:type="dxa"/>
            </w:tcMar>
          </w:tcPr>
          <w:p>
            <w:pPr>
              <w:widowControl/>
              <w:jc w:val="center"/>
              <w:rPr>
                <w:rFonts w:cs="Arial"/>
                <w:kern w:val="0"/>
                <w:szCs w:val="21"/>
              </w:rPr>
            </w:pPr>
            <w:r>
              <w:rPr>
                <w:rFonts w:cs="Arial"/>
                <w:kern w:val="0"/>
                <w:szCs w:val="21"/>
              </w:rPr>
              <w:t>10mA~ 99mA</w:t>
            </w:r>
          </w:p>
        </w:tc>
        <w:tc>
          <w:tcPr>
            <w:tcW w:w="2220"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±(1%+3dgt)</w:t>
            </w:r>
          </w:p>
        </w:tc>
        <w:tc>
          <w:tcPr>
            <w:tcW w:w="217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±(1.5°),Arms≥20mA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4" w:hRule="atLeast"/>
        </w:trPr>
        <w:tc>
          <w:tcPr>
            <w:tcW w:w="1881" w:type="dxa"/>
            <w:vMerge w:val="continue"/>
            <w:shd w:val="clear" w:color="auto" w:fill="FFFFFF"/>
            <w:vAlign w:val="center"/>
          </w:tcPr>
          <w:p>
            <w:pPr>
              <w:widowControl/>
              <w:jc w:val="center"/>
              <w:rPr>
                <w:rFonts w:cs="Arial"/>
                <w:b/>
                <w:kern w:val="0"/>
                <w:szCs w:val="21"/>
              </w:rPr>
            </w:pPr>
          </w:p>
        </w:tc>
        <w:tc>
          <w:tcPr>
            <w:tcW w:w="2190" w:type="dxa"/>
            <w:shd w:val="clear" w:color="auto" w:fill="FFFFFF"/>
            <w:tcMar>
              <w:top w:w="25" w:type="dxa"/>
              <w:left w:w="125" w:type="dxa"/>
              <w:bottom w:w="25" w:type="dxa"/>
              <w:right w:w="125" w:type="dxa"/>
            </w:tcMar>
          </w:tcPr>
          <w:p>
            <w:pPr>
              <w:widowControl/>
              <w:jc w:val="center"/>
              <w:rPr>
                <w:rFonts w:cs="Arial"/>
                <w:kern w:val="0"/>
                <w:szCs w:val="21"/>
              </w:rPr>
            </w:pPr>
            <w:r>
              <w:rPr>
                <w:rFonts w:cs="Arial"/>
                <w:kern w:val="0"/>
                <w:szCs w:val="21"/>
              </w:rPr>
              <w:t>100mA~ 10.0A</w:t>
            </w:r>
          </w:p>
        </w:tc>
        <w:tc>
          <w:tcPr>
            <w:tcW w:w="2220" w:type="dxa"/>
            <w:shd w:val="clear" w:color="auto" w:fill="FFFFFF"/>
            <w:vAlign w:val="center"/>
          </w:tcPr>
          <w:p>
            <w:pPr>
              <w:widowControl/>
              <w:jc w:val="center"/>
              <w:rPr>
                <w:rFonts w:cs="Arial"/>
                <w:kern w:val="0"/>
                <w:szCs w:val="21"/>
              </w:rPr>
            </w:pPr>
            <w:r>
              <w:rPr>
                <w:rFonts w:cs="Arial"/>
                <w:kern w:val="0"/>
                <w:szCs w:val="21"/>
              </w:rPr>
              <w:t>±(1%+3dgt)</w:t>
            </w:r>
          </w:p>
        </w:tc>
        <w:tc>
          <w:tcPr>
            <w:tcW w:w="217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4" w:hRule="atLeast"/>
        </w:trPr>
        <w:tc>
          <w:tcPr>
            <w:tcW w:w="1881" w:type="dxa"/>
            <w:vMerge w:val="restart"/>
            <w:shd w:val="clear" w:color="auto" w:fill="FFFFFF"/>
            <w:vAlign w:val="center"/>
          </w:tcPr>
          <w:p>
            <w:pPr>
              <w:widowControl/>
              <w:jc w:val="center"/>
              <w:rPr>
                <w:rFonts w:cs="Arial"/>
                <w:b/>
                <w:kern w:val="0"/>
                <w:szCs w:val="21"/>
              </w:rPr>
            </w:pPr>
            <w:r>
              <w:rPr>
                <w:rFonts w:hint="eastAsia" w:cs="Arial"/>
                <w:b/>
                <w:kern w:val="0"/>
                <w:szCs w:val="21"/>
                <w:lang w:eastAsia="zh-CN"/>
              </w:rPr>
              <w:t>100A</w:t>
            </w:r>
            <w:r>
              <w:rPr>
                <w:rFonts w:cs="Arial"/>
                <w:b/>
                <w:kern w:val="0"/>
                <w:szCs w:val="21"/>
              </w:rPr>
              <w:t xml:space="preserve"> current clamp</w:t>
            </w:r>
          </w:p>
        </w:tc>
        <w:tc>
          <w:tcPr>
            <w:tcW w:w="2190" w:type="dxa"/>
            <w:shd w:val="clear" w:color="auto" w:fill="FFFFFF"/>
            <w:tcMar>
              <w:top w:w="25" w:type="dxa"/>
              <w:left w:w="125" w:type="dxa"/>
              <w:bottom w:w="25" w:type="dxa"/>
              <w:right w:w="125" w:type="dxa"/>
            </w:tcMar>
          </w:tcPr>
          <w:p>
            <w:pPr>
              <w:widowControl/>
              <w:jc w:val="center"/>
              <w:rPr>
                <w:rFonts w:cs="Arial"/>
                <w:kern w:val="0"/>
                <w:szCs w:val="21"/>
              </w:rPr>
            </w:pPr>
            <w:r>
              <w:rPr>
                <w:rFonts w:cs="Arial"/>
                <w:kern w:val="0"/>
                <w:szCs w:val="21"/>
              </w:rPr>
              <w:t>0.10A~ 0.99A</w:t>
            </w:r>
          </w:p>
        </w:tc>
        <w:tc>
          <w:tcPr>
            <w:tcW w:w="2220" w:type="dxa"/>
            <w:shd w:val="clear" w:color="auto" w:fill="FFFFFF"/>
            <w:vAlign w:val="center"/>
          </w:tcPr>
          <w:p>
            <w:pPr>
              <w:widowControl/>
              <w:jc w:val="center"/>
              <w:rPr>
                <w:rFonts w:cs="Arial"/>
                <w:kern w:val="0"/>
                <w:szCs w:val="21"/>
              </w:rPr>
            </w:pPr>
            <w:r>
              <w:rPr>
                <w:rFonts w:cs="Arial"/>
                <w:kern w:val="0"/>
                <w:szCs w:val="21"/>
              </w:rPr>
              <w:t>±(1%+3dgt)</w:t>
            </w:r>
          </w:p>
        </w:tc>
        <w:tc>
          <w:tcPr>
            <w:tcW w:w="217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4" w:hRule="atLeast"/>
        </w:trPr>
        <w:tc>
          <w:tcPr>
            <w:tcW w:w="1881" w:type="dxa"/>
            <w:vMerge w:val="continue"/>
            <w:shd w:val="clear" w:color="auto" w:fill="FFFFFF"/>
            <w:vAlign w:val="center"/>
          </w:tcPr>
          <w:p>
            <w:pPr>
              <w:widowControl/>
              <w:jc w:val="center"/>
              <w:rPr>
                <w:rFonts w:cs="Arial"/>
                <w:b/>
                <w:kern w:val="0"/>
                <w:szCs w:val="21"/>
              </w:rPr>
            </w:pPr>
          </w:p>
        </w:tc>
        <w:tc>
          <w:tcPr>
            <w:tcW w:w="2190" w:type="dxa"/>
            <w:shd w:val="clear" w:color="auto" w:fill="FFFFFF"/>
            <w:tcMar>
              <w:top w:w="25" w:type="dxa"/>
              <w:left w:w="125" w:type="dxa"/>
              <w:bottom w:w="25" w:type="dxa"/>
              <w:right w:w="125" w:type="dxa"/>
            </w:tcMar>
          </w:tcPr>
          <w:p>
            <w:pPr>
              <w:widowControl/>
              <w:jc w:val="center"/>
              <w:rPr>
                <w:rFonts w:cs="Arial"/>
                <w:kern w:val="0"/>
                <w:szCs w:val="21"/>
              </w:rPr>
            </w:pPr>
            <w:r>
              <w:rPr>
                <w:rFonts w:cs="Arial"/>
                <w:kern w:val="0"/>
                <w:szCs w:val="21"/>
              </w:rPr>
              <w:t>1.00A~ 100A</w:t>
            </w:r>
          </w:p>
        </w:tc>
        <w:tc>
          <w:tcPr>
            <w:tcW w:w="2220" w:type="dxa"/>
            <w:shd w:val="clear" w:color="auto" w:fill="FFFFFF"/>
            <w:vAlign w:val="center"/>
          </w:tcPr>
          <w:p>
            <w:pPr>
              <w:widowControl/>
              <w:jc w:val="center"/>
              <w:rPr>
                <w:rFonts w:cs="Arial"/>
                <w:kern w:val="0"/>
                <w:szCs w:val="21"/>
              </w:rPr>
            </w:pPr>
            <w:r>
              <w:rPr>
                <w:rFonts w:cs="Arial"/>
                <w:kern w:val="0"/>
                <w:szCs w:val="21"/>
              </w:rPr>
              <w:t>±(1%+3dgt)</w:t>
            </w:r>
          </w:p>
        </w:tc>
        <w:tc>
          <w:tcPr>
            <w:tcW w:w="217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1881" w:type="dxa"/>
            <w:vMerge w:val="restart"/>
            <w:shd w:val="clear" w:color="auto" w:fill="FFFFFF"/>
            <w:vAlign w:val="center"/>
          </w:tcPr>
          <w:p>
            <w:pPr>
              <w:widowControl/>
              <w:jc w:val="center"/>
              <w:rPr>
                <w:rFonts w:cs="Arial"/>
                <w:b/>
                <w:kern w:val="0"/>
                <w:szCs w:val="21"/>
              </w:rPr>
            </w:pPr>
            <w:r>
              <w:rPr>
                <w:rFonts w:hint="eastAsia" w:cs="Arial"/>
                <w:b/>
                <w:kern w:val="0"/>
                <w:szCs w:val="21"/>
                <w:lang w:eastAsia="zh-CN"/>
              </w:rPr>
              <w:t>1000A</w:t>
            </w:r>
            <w:r>
              <w:rPr>
                <w:rFonts w:cs="Arial"/>
                <w:b/>
                <w:kern w:val="0"/>
                <w:szCs w:val="21"/>
              </w:rPr>
              <w:t xml:space="preserve"> current clamp</w:t>
            </w:r>
          </w:p>
        </w:tc>
        <w:tc>
          <w:tcPr>
            <w:tcW w:w="2190" w:type="dxa"/>
            <w:shd w:val="clear" w:color="auto" w:fill="FFFFFF"/>
            <w:tcMar>
              <w:top w:w="25" w:type="dxa"/>
              <w:left w:w="125" w:type="dxa"/>
              <w:bottom w:w="25" w:type="dxa"/>
              <w:right w:w="125" w:type="dxa"/>
            </w:tcMar>
          </w:tcPr>
          <w:p>
            <w:pPr>
              <w:widowControl/>
              <w:jc w:val="center"/>
              <w:rPr>
                <w:rFonts w:cs="Arial"/>
                <w:kern w:val="0"/>
                <w:szCs w:val="21"/>
              </w:rPr>
            </w:pPr>
            <w:r>
              <w:rPr>
                <w:rFonts w:cs="Arial"/>
                <w:kern w:val="0"/>
                <w:szCs w:val="21"/>
              </w:rPr>
              <w:t>1.0A~ 9.9A</w:t>
            </w:r>
          </w:p>
        </w:tc>
        <w:tc>
          <w:tcPr>
            <w:tcW w:w="2220" w:type="dxa"/>
            <w:shd w:val="clear" w:color="auto" w:fill="FFFFFF"/>
            <w:vAlign w:val="center"/>
          </w:tcPr>
          <w:p>
            <w:pPr>
              <w:widowControl/>
              <w:jc w:val="center"/>
              <w:rPr>
                <w:rFonts w:cs="Arial"/>
                <w:kern w:val="0"/>
                <w:szCs w:val="21"/>
              </w:rPr>
            </w:pPr>
            <w:r>
              <w:rPr>
                <w:rFonts w:cs="Arial"/>
                <w:kern w:val="0"/>
                <w:szCs w:val="21"/>
              </w:rPr>
              <w:t>±(2%+3dgt)</w:t>
            </w:r>
          </w:p>
        </w:tc>
        <w:tc>
          <w:tcPr>
            <w:tcW w:w="217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1881" w:type="dxa"/>
            <w:vMerge w:val="continue"/>
            <w:shd w:val="clear" w:color="auto" w:fill="FFFFFF"/>
            <w:vAlign w:val="center"/>
          </w:tcPr>
          <w:p>
            <w:pPr>
              <w:widowControl/>
              <w:jc w:val="center"/>
              <w:rPr>
                <w:rFonts w:cs="Arial"/>
                <w:b/>
                <w:kern w:val="0"/>
                <w:szCs w:val="21"/>
              </w:rPr>
            </w:pPr>
          </w:p>
        </w:tc>
        <w:tc>
          <w:tcPr>
            <w:tcW w:w="2190" w:type="dxa"/>
            <w:shd w:val="clear" w:color="auto" w:fill="FFFFFF"/>
            <w:tcMar>
              <w:top w:w="25" w:type="dxa"/>
              <w:left w:w="125" w:type="dxa"/>
              <w:bottom w:w="25" w:type="dxa"/>
              <w:right w:w="125" w:type="dxa"/>
            </w:tcMar>
          </w:tcPr>
          <w:p>
            <w:pPr>
              <w:widowControl/>
              <w:jc w:val="center"/>
              <w:rPr>
                <w:rFonts w:cs="Arial"/>
                <w:kern w:val="0"/>
                <w:szCs w:val="21"/>
              </w:rPr>
            </w:pPr>
            <w:r>
              <w:rPr>
                <w:rFonts w:cs="Arial"/>
                <w:kern w:val="0"/>
                <w:szCs w:val="21"/>
              </w:rPr>
              <w:t>10.0A~ 1000A</w:t>
            </w:r>
          </w:p>
        </w:tc>
        <w:tc>
          <w:tcPr>
            <w:tcW w:w="2220" w:type="dxa"/>
            <w:shd w:val="clear" w:color="auto" w:fill="FFFFFF"/>
            <w:vAlign w:val="center"/>
          </w:tcPr>
          <w:p>
            <w:pPr>
              <w:widowControl/>
              <w:jc w:val="center"/>
              <w:rPr>
                <w:rFonts w:cs="Arial"/>
                <w:kern w:val="0"/>
                <w:szCs w:val="21"/>
              </w:rPr>
            </w:pPr>
            <w:r>
              <w:rPr>
                <w:rFonts w:cs="Arial"/>
                <w:kern w:val="0"/>
                <w:szCs w:val="21"/>
              </w:rPr>
              <w:t>±(2%+3dgt)</w:t>
            </w:r>
          </w:p>
        </w:tc>
        <w:tc>
          <w:tcPr>
            <w:tcW w:w="217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1881" w:type="dxa"/>
            <w:shd w:val="clear" w:color="auto" w:fill="FFFFFF"/>
            <w:vAlign w:val="center"/>
          </w:tcPr>
          <w:p>
            <w:pPr>
              <w:widowControl/>
              <w:jc w:val="center"/>
              <w:rPr>
                <w:rFonts w:cs="Arial"/>
                <w:b/>
                <w:kern w:val="0"/>
                <w:szCs w:val="21"/>
              </w:rPr>
            </w:pPr>
            <w:r>
              <w:rPr>
                <w:rFonts w:cs="Arial"/>
                <w:b/>
                <w:szCs w:val="21"/>
              </w:rPr>
              <w:t>Optional transformer</w:t>
            </w:r>
          </w:p>
        </w:tc>
        <w:tc>
          <w:tcPr>
            <w:tcW w:w="2190" w:type="dxa"/>
            <w:shd w:val="clear" w:color="auto" w:fill="FFFFFF"/>
            <w:tcMar>
              <w:top w:w="25" w:type="dxa"/>
              <w:left w:w="125" w:type="dxa"/>
              <w:bottom w:w="25" w:type="dxa"/>
              <w:right w:w="125" w:type="dxa"/>
            </w:tcMar>
          </w:tcPr>
          <w:p>
            <w:pPr>
              <w:widowControl/>
              <w:jc w:val="center"/>
              <w:rPr>
                <w:rFonts w:cs="Arial"/>
                <w:szCs w:val="21"/>
              </w:rPr>
            </w:pPr>
            <w:r>
              <w:rPr>
                <w:rFonts w:cs="Arial"/>
                <w:szCs w:val="21"/>
              </w:rPr>
              <w:t>Instrument input current</w:t>
            </w:r>
          </w:p>
          <w:p>
            <w:pPr>
              <w:widowControl/>
              <w:jc w:val="center"/>
              <w:rPr>
                <w:rFonts w:cs="Arial"/>
                <w:kern w:val="0"/>
                <w:szCs w:val="21"/>
              </w:rPr>
            </w:pPr>
            <w:r>
              <w:rPr>
                <w:rFonts w:cs="Arial"/>
                <w:szCs w:val="21"/>
              </w:rPr>
              <w:t>1mA~ 500mA</w:t>
            </w:r>
          </w:p>
        </w:tc>
        <w:tc>
          <w:tcPr>
            <w:tcW w:w="2220" w:type="dxa"/>
            <w:shd w:val="clear" w:color="auto" w:fill="FFFFFF"/>
            <w:vAlign w:val="center"/>
          </w:tcPr>
          <w:p>
            <w:pPr>
              <w:widowControl/>
              <w:jc w:val="center"/>
              <w:rPr>
                <w:rFonts w:cs="Arial"/>
                <w:kern w:val="0"/>
                <w:szCs w:val="21"/>
              </w:rPr>
            </w:pPr>
            <w:r>
              <w:rPr>
                <w:rFonts w:cs="Arial"/>
                <w:szCs w:val="21"/>
              </w:rPr>
              <w:t>The selected transformer error</w:t>
            </w:r>
            <w:r>
              <w:rPr>
                <w:rFonts w:hAnsi="Arial" w:cs="Arial"/>
                <w:szCs w:val="21"/>
              </w:rPr>
              <w:t>:</w:t>
            </w:r>
            <w:r>
              <w:rPr>
                <w:rFonts w:cs="Arial"/>
                <w:kern w:val="0"/>
                <w:szCs w:val="21"/>
              </w:rPr>
              <w:t>±1%</w:t>
            </w:r>
          </w:p>
        </w:tc>
        <w:tc>
          <w:tcPr>
            <w:tcW w:w="2175" w:type="dxa"/>
            <w:shd w:val="clear" w:color="auto" w:fill="FFFFFF"/>
            <w:tcMar>
              <w:top w:w="25" w:type="dxa"/>
              <w:left w:w="125" w:type="dxa"/>
              <w:bottom w:w="25" w:type="dxa"/>
              <w:right w:w="125" w:type="dxa"/>
            </w:tcMar>
            <w:vAlign w:val="center"/>
          </w:tcPr>
          <w:p>
            <w:pPr>
              <w:widowControl/>
              <w:jc w:val="center"/>
              <w:rPr>
                <w:rFonts w:cs="Arial"/>
                <w:kern w:val="0"/>
                <w:szCs w:val="21"/>
              </w:rPr>
            </w:pPr>
            <w:r>
              <w:rPr>
                <w:rFonts w:cs="Arial"/>
                <w:szCs w:val="21"/>
              </w:rPr>
              <w:t>The selected transformer error</w:t>
            </w:r>
            <w:r>
              <w:rPr>
                <w:rFonts w:hAnsi="Arial" w:cs="Arial"/>
                <w:szCs w:val="21"/>
              </w:rPr>
              <w:t>:</w:t>
            </w:r>
            <w:r>
              <w:rPr>
                <w:rFonts w:cs="Arial"/>
                <w:kern w:val="0"/>
                <w:szCs w:val="21"/>
              </w:rPr>
              <w:t>±(1°)</w:t>
            </w:r>
          </w:p>
        </w:tc>
      </w:tr>
    </w:tbl>
    <w:p>
      <w:pPr>
        <w:widowControl/>
        <w:spacing w:before="156" w:after="156" w:line="360" w:lineRule="exact"/>
        <w:jc w:val="left"/>
        <w:rPr>
          <w:rFonts w:cs="Arial"/>
          <w:kern w:val="0"/>
          <w:szCs w:val="21"/>
        </w:rPr>
      </w:pPr>
    </w:p>
    <w:p>
      <w:pPr>
        <w:pStyle w:val="2"/>
        <w:keepNext/>
        <w:keepLines/>
        <w:pageBreakBefore w:val="0"/>
        <w:widowControl w:val="0"/>
        <w:numPr>
          <w:ilvl w:val="0"/>
          <w:numId w:val="17"/>
        </w:numPr>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960" w:name="_Toc414953895"/>
      <w:bookmarkStart w:id="961" w:name="_Toc414951822"/>
      <w:bookmarkStart w:id="962" w:name="_Toc3018"/>
      <w:r>
        <w:rPr>
          <w:rFonts w:hint="default" w:ascii="Arial" w:hAnsi="Arial" w:cs="Arial"/>
          <w:sz w:val="32"/>
          <w:szCs w:val="48"/>
          <w:lang w:val="en-US" w:eastAsia="zh-CN"/>
        </w:rPr>
        <w:t>Appendices</w:t>
      </w:r>
      <w:bookmarkEnd w:id="960"/>
      <w:bookmarkEnd w:id="961"/>
      <w:bookmarkEnd w:id="962"/>
    </w:p>
    <w:p>
      <w:pPr>
        <w:pStyle w:val="3"/>
      </w:pPr>
      <w:bookmarkStart w:id="963" w:name="_Toc414953896"/>
      <w:bookmarkStart w:id="964" w:name="_Toc26092"/>
      <w:bookmarkStart w:id="965" w:name="_Toc414951823"/>
      <w:bookmarkStart w:id="966" w:name="_Toc15779"/>
      <w:r>
        <w:t>17.1</w:t>
      </w:r>
      <w:r>
        <w:rPr>
          <w:rFonts w:hint="eastAsia"/>
        </w:rPr>
        <w:t xml:space="preserve">. </w:t>
      </w:r>
      <w:r>
        <w:t>M</w:t>
      </w:r>
      <w:r>
        <w:rPr>
          <w:rFonts w:hint="eastAsia"/>
        </w:rPr>
        <w:t>athematic formulae</w:t>
      </w:r>
      <w:bookmarkEnd w:id="963"/>
      <w:bookmarkEnd w:id="964"/>
      <w:bookmarkEnd w:id="965"/>
      <w:bookmarkEnd w:id="966"/>
    </w:p>
    <w:p>
      <w:pPr>
        <w:pStyle w:val="4"/>
        <w:spacing w:before="156"/>
      </w:pPr>
      <w:bookmarkStart w:id="967" w:name="_Toc414951824"/>
      <w:bookmarkStart w:id="968" w:name="_Toc414953897"/>
      <w:bookmarkStart w:id="969" w:name="_Toc6586"/>
      <w:bookmarkStart w:id="970" w:name="_Toc11110"/>
      <w:r>
        <w:t>17.1.1</w:t>
      </w:r>
      <w:r>
        <w:rPr>
          <w:rFonts w:hint="eastAsia"/>
        </w:rPr>
        <w:t xml:space="preserve">. </w:t>
      </w:r>
      <w:r>
        <w:t>N</w:t>
      </w:r>
      <w:r>
        <w:rPr>
          <w:rFonts w:hint="eastAsia"/>
        </w:rPr>
        <w:t>etwork frequency and sampling</w:t>
      </w:r>
      <w:bookmarkEnd w:id="967"/>
      <w:bookmarkEnd w:id="968"/>
      <w:bookmarkEnd w:id="969"/>
      <w:bookmarkEnd w:id="970"/>
    </w:p>
    <w:p>
      <w:pPr>
        <w:spacing w:before="156" w:line="240" w:lineRule="exact"/>
        <w:jc w:val="left"/>
        <w:rPr>
          <w:szCs w:val="21"/>
        </w:rPr>
      </w:pPr>
      <w:r>
        <w:rPr>
          <w:szCs w:val="21"/>
        </w:rPr>
        <w:t>Sampling is controlled by (locked to) the network frequency so as to deliver 256 samples per cycle from 40 Hz to 70 Hz. This locking is essential for the calculations of reactive power, unbalance, and harmonic ratio and angles.</w:t>
      </w:r>
    </w:p>
    <w:p>
      <w:pPr>
        <w:spacing w:before="156" w:after="156" w:line="240" w:lineRule="exact"/>
        <w:rPr>
          <w:szCs w:val="21"/>
        </w:rPr>
      </w:pPr>
      <w:r>
        <w:rPr>
          <w:szCs w:val="21"/>
        </w:rPr>
        <w:t xml:space="preserve">The frequency is measured by analysing ten consecutive positive-going zero crossings in the first voltage channel (V1) or first current channel (I1) after digital low-pass filtering and digital suppression of the DC component. </w:t>
      </w:r>
    </w:p>
    <w:p>
      <w:pPr>
        <w:spacing w:before="156" w:after="156" w:line="240" w:lineRule="exact"/>
        <w:rPr>
          <w:szCs w:val="21"/>
        </w:rPr>
      </w:pPr>
      <w:r>
        <w:rPr>
          <w:szCs w:val="21"/>
        </w:rPr>
        <w:t xml:space="preserve">The time of the zero crossing is determined precisely by linear interpolation between two samples to achieve resolution better than 0.002%. </w:t>
      </w:r>
    </w:p>
    <w:p>
      <w:pPr>
        <w:spacing w:before="156" w:after="156" w:line="240" w:lineRule="exact"/>
        <w:rPr>
          <w:szCs w:val="21"/>
        </w:rPr>
      </w:pPr>
      <w:r>
        <w:rPr>
          <w:szCs w:val="21"/>
        </w:rPr>
        <w:t xml:space="preserve">The signals are acquired using a 16-bit converter and (for current acquisition) dynamic gain switches. </w:t>
      </w:r>
    </w:p>
    <w:p>
      <w:pPr>
        <w:pStyle w:val="4"/>
        <w:spacing w:before="156"/>
        <w:rPr>
          <w:rFonts w:eastAsia="宋体"/>
        </w:rPr>
      </w:pPr>
      <w:bookmarkStart w:id="971" w:name="_Toc414951825"/>
      <w:bookmarkStart w:id="972" w:name="_Toc414953898"/>
      <w:bookmarkStart w:id="973" w:name="_Toc23680"/>
      <w:bookmarkStart w:id="974" w:name="_Toc24871"/>
      <w:r>
        <w:t>17.1.2</w:t>
      </w:r>
      <w:r>
        <w:rPr>
          <w:rFonts w:hint="eastAsia"/>
        </w:rPr>
        <w:t xml:space="preserve">. </w:t>
      </w:r>
      <w:r>
        <w:t xml:space="preserve">RMS </w:t>
      </w:r>
      <w:r>
        <w:rPr>
          <w:rFonts w:hint="eastAsia"/>
        </w:rPr>
        <w:t>values of half-cycle voltage and current (excluding neutral)</w:t>
      </w:r>
      <w:bookmarkEnd w:id="971"/>
      <w:bookmarkEnd w:id="972"/>
      <w:bookmarkEnd w:id="973"/>
      <w:bookmarkEnd w:id="974"/>
    </w:p>
    <w:p>
      <w:pPr>
        <w:spacing w:before="156" w:line="240" w:lineRule="exact"/>
        <w:rPr>
          <w:szCs w:val="21"/>
        </w:rPr>
      </w:pPr>
      <w:r>
        <w:rPr>
          <w:szCs w:val="21"/>
        </w:rPr>
        <w:t xml:space="preserve">Half-cycle RMS phase-to-neutral voltage of phase (i+1) </w:t>
      </w:r>
    </w:p>
    <w:p>
      <w:pPr>
        <w:pStyle w:val="32"/>
        <w:spacing w:before="156" w:after="156"/>
      </w:pPr>
      <w:r>
        <w:drawing>
          <wp:inline distT="0" distB="0" distL="0" distR="0">
            <wp:extent cx="2224405" cy="491490"/>
            <wp:effectExtent l="19050" t="0" r="4445" b="0"/>
            <wp:docPr id="571"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615"/>
                    <pic:cNvPicPr>
                      <a:picLocks noChangeAspect="1" noChangeArrowheads="1"/>
                    </pic:cNvPicPr>
                  </pic:nvPicPr>
                  <pic:blipFill>
                    <a:blip r:embed="rId279"/>
                    <a:srcRect/>
                    <a:stretch>
                      <a:fillRect/>
                    </a:stretch>
                  </pic:blipFill>
                  <pic:spPr>
                    <a:xfrm>
                      <a:off x="0" y="0"/>
                      <a:ext cx="2224405" cy="491490"/>
                    </a:xfrm>
                    <a:prstGeom prst="rect">
                      <a:avLst/>
                    </a:prstGeom>
                    <a:noFill/>
                    <a:ln w="9525">
                      <a:noFill/>
                      <a:miter lim="800000"/>
                      <a:headEnd/>
                      <a:tailEnd/>
                    </a:ln>
                  </pic:spPr>
                </pic:pic>
              </a:graphicData>
            </a:graphic>
          </wp:inline>
        </w:drawing>
      </w:r>
    </w:p>
    <w:p>
      <w:pPr>
        <w:spacing w:before="156"/>
        <w:jc w:val="left"/>
        <w:rPr>
          <w:szCs w:val="21"/>
        </w:rPr>
      </w:pPr>
      <w:r>
        <w:rPr>
          <w:szCs w:val="21"/>
        </w:rPr>
        <w:t>Half-cycle RMS phase-to-phase voltage of phase (i+1)</w:t>
      </w:r>
    </w:p>
    <w:p>
      <w:pPr>
        <w:pStyle w:val="32"/>
        <w:spacing w:before="156" w:after="156"/>
      </w:pPr>
      <w:r>
        <w:drawing>
          <wp:inline distT="0" distB="0" distL="0" distR="0">
            <wp:extent cx="2265680" cy="470535"/>
            <wp:effectExtent l="19050" t="0" r="1270" b="0"/>
            <wp:docPr id="572"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616"/>
                    <pic:cNvPicPr>
                      <a:picLocks noChangeAspect="1" noChangeArrowheads="1"/>
                    </pic:cNvPicPr>
                  </pic:nvPicPr>
                  <pic:blipFill>
                    <a:blip r:embed="rId280"/>
                    <a:srcRect/>
                    <a:stretch>
                      <a:fillRect/>
                    </a:stretch>
                  </pic:blipFill>
                  <pic:spPr>
                    <a:xfrm>
                      <a:off x="0" y="0"/>
                      <a:ext cx="2265680" cy="470535"/>
                    </a:xfrm>
                    <a:prstGeom prst="rect">
                      <a:avLst/>
                    </a:prstGeom>
                    <a:noFill/>
                    <a:ln w="9525">
                      <a:noFill/>
                      <a:miter lim="800000"/>
                      <a:headEnd/>
                      <a:tailEnd/>
                    </a:ln>
                  </pic:spPr>
                </pic:pic>
              </a:graphicData>
            </a:graphic>
          </wp:inline>
        </w:drawing>
      </w:r>
    </w:p>
    <w:p>
      <w:pPr>
        <w:jc w:val="left"/>
        <w:rPr>
          <w:szCs w:val="21"/>
        </w:rPr>
      </w:pPr>
      <w:r>
        <w:rPr>
          <w:szCs w:val="21"/>
        </w:rPr>
        <w:t>Half-cycle RMS current of phase (i+1)</w:t>
      </w:r>
    </w:p>
    <w:p>
      <w:pPr>
        <w:pStyle w:val="32"/>
        <w:spacing w:before="156" w:after="156"/>
      </w:pPr>
      <w:r>
        <w:drawing>
          <wp:inline distT="0" distB="0" distL="0" distR="0">
            <wp:extent cx="2258695" cy="470535"/>
            <wp:effectExtent l="19050" t="0" r="8255" b="0"/>
            <wp:docPr id="573"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617"/>
                    <pic:cNvPicPr>
                      <a:picLocks noChangeAspect="1" noChangeArrowheads="1"/>
                    </pic:cNvPicPr>
                  </pic:nvPicPr>
                  <pic:blipFill>
                    <a:blip r:embed="rId281"/>
                    <a:srcRect/>
                    <a:stretch>
                      <a:fillRect/>
                    </a:stretch>
                  </pic:blipFill>
                  <pic:spPr>
                    <a:xfrm>
                      <a:off x="0" y="0"/>
                      <a:ext cx="2258695" cy="470535"/>
                    </a:xfrm>
                    <a:prstGeom prst="rect">
                      <a:avLst/>
                    </a:prstGeom>
                    <a:noFill/>
                    <a:ln w="9525">
                      <a:noFill/>
                      <a:miter lim="800000"/>
                      <a:headEnd/>
                      <a:tailEnd/>
                    </a:ln>
                  </pic:spPr>
                </pic:pic>
              </a:graphicData>
            </a:graphic>
          </wp:inline>
        </w:drawing>
      </w:r>
    </w:p>
    <w:p>
      <w:pPr>
        <w:spacing w:line="240" w:lineRule="exact"/>
        <w:rPr>
          <w:szCs w:val="21"/>
        </w:rPr>
      </w:pPr>
      <w:r>
        <w:rPr>
          <w:b/>
          <w:szCs w:val="21"/>
        </w:rPr>
        <w:t>Note</w:t>
      </w:r>
      <w:r>
        <w:rPr>
          <w:szCs w:val="21"/>
        </w:rPr>
        <w:t xml:space="preserve">: these values are calculated for each half-cycle so as not to miss any fault. </w:t>
      </w:r>
    </w:p>
    <w:p>
      <w:pPr>
        <w:spacing w:line="240" w:lineRule="exact"/>
        <w:jc w:val="left"/>
        <w:rPr>
          <w:szCs w:val="21"/>
        </w:rPr>
      </w:pPr>
      <w:r>
        <w:rPr>
          <w:szCs w:val="21"/>
        </w:rPr>
        <w:t xml:space="preserve">     NechDemPer is the number of samples in the half cycle.</w:t>
      </w:r>
    </w:p>
    <w:p>
      <w:pPr>
        <w:pStyle w:val="4"/>
        <w:spacing w:before="156"/>
      </w:pPr>
      <w:bookmarkStart w:id="975" w:name="_Toc414953899"/>
      <w:bookmarkStart w:id="976" w:name="_Toc12106"/>
      <w:bookmarkStart w:id="977" w:name="_Toc414951826"/>
      <w:bookmarkStart w:id="978" w:name="_Toc26621"/>
      <w:r>
        <w:t>17.1.3</w:t>
      </w:r>
      <w:r>
        <w:rPr>
          <w:rFonts w:hint="eastAsia"/>
        </w:rPr>
        <w:t xml:space="preserve">. </w:t>
      </w:r>
      <w:r>
        <w:t>M</w:t>
      </w:r>
      <w:r>
        <w:rPr>
          <w:rFonts w:hint="eastAsia"/>
        </w:rPr>
        <w:t xml:space="preserve">inmum and </w:t>
      </w:r>
      <w:r>
        <w:t>maximum</w:t>
      </w:r>
      <w:r>
        <w:rPr>
          <w:rFonts w:hint="eastAsia"/>
        </w:rPr>
        <w:t xml:space="preserve"> half-cycle RMS values (excluding neutral)</w:t>
      </w:r>
      <w:bookmarkEnd w:id="975"/>
      <w:bookmarkEnd w:id="976"/>
      <w:bookmarkEnd w:id="977"/>
      <w:bookmarkEnd w:id="978"/>
    </w:p>
    <w:p>
      <w:pPr>
        <w:pStyle w:val="32"/>
        <w:spacing w:before="156" w:after="156"/>
      </w:pPr>
      <w:r>
        <w:drawing>
          <wp:inline distT="0" distB="0" distL="0" distR="0">
            <wp:extent cx="2722880" cy="716280"/>
            <wp:effectExtent l="19050" t="0" r="1270" b="0"/>
            <wp:docPr id="574"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618"/>
                    <pic:cNvPicPr>
                      <a:picLocks noChangeAspect="1" noChangeArrowheads="1"/>
                    </pic:cNvPicPr>
                  </pic:nvPicPr>
                  <pic:blipFill>
                    <a:blip r:embed="rId282"/>
                    <a:srcRect/>
                    <a:stretch>
                      <a:fillRect/>
                    </a:stretch>
                  </pic:blipFill>
                  <pic:spPr>
                    <a:xfrm>
                      <a:off x="0" y="0"/>
                      <a:ext cx="2722880" cy="716280"/>
                    </a:xfrm>
                    <a:prstGeom prst="rect">
                      <a:avLst/>
                    </a:prstGeom>
                    <a:noFill/>
                    <a:ln w="9525">
                      <a:noFill/>
                      <a:miter lim="800000"/>
                      <a:headEnd/>
                      <a:tailEnd/>
                    </a:ln>
                  </pic:spPr>
                </pic:pic>
              </a:graphicData>
            </a:graphic>
          </wp:inline>
        </w:drawing>
      </w:r>
    </w:p>
    <w:p>
      <w:pPr>
        <w:spacing w:before="156" w:after="156" w:line="240" w:lineRule="exact"/>
        <w:jc w:val="left"/>
        <w:rPr>
          <w:szCs w:val="21"/>
        </w:rPr>
      </w:pPr>
      <w:r>
        <w:rPr>
          <w:b/>
          <w:szCs w:val="21"/>
        </w:rPr>
        <w:t>Note</w:t>
      </w:r>
      <w:r>
        <w:rPr>
          <w:szCs w:val="21"/>
        </w:rPr>
        <w:t>: The duration of the evaluation is left to the user’s discretion (reset by pressing the</w:t>
      </w:r>
      <w:r>
        <w:rPr>
          <w:rFonts w:hint="eastAsia"/>
          <w:szCs w:val="21"/>
        </w:rPr>
        <w:t xml:space="preserve"> </w:t>
      </w:r>
      <w:r>
        <w:rPr>
          <w:szCs w:val="21"/>
        </w:rPr>
        <w:drawing>
          <wp:inline distT="0" distB="0" distL="0" distR="0">
            <wp:extent cx="129540" cy="129540"/>
            <wp:effectExtent l="19050" t="0" r="3810" b="0"/>
            <wp:docPr id="575" name="图片 575" descr="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575" descr="return"/>
                    <pic:cNvPicPr>
                      <a:picLocks noChangeAspect="1" noChangeArrowheads="1"/>
                    </pic:cNvPicPr>
                  </pic:nvPicPr>
                  <pic:blipFill>
                    <a:blip r:embed="rId81"/>
                    <a:srcRect/>
                    <a:stretch>
                      <a:fillRect/>
                    </a:stretch>
                  </pic:blipFill>
                  <pic:spPr>
                    <a:xfrm>
                      <a:off x="0" y="0"/>
                      <a:ext cx="129540" cy="129540"/>
                    </a:xfrm>
                    <a:prstGeom prst="rect">
                      <a:avLst/>
                    </a:prstGeom>
                    <a:noFill/>
                    <a:ln w="9525">
                      <a:noFill/>
                      <a:miter lim="800000"/>
                      <a:headEnd/>
                      <a:tailEnd/>
                    </a:ln>
                  </pic:spPr>
                </pic:pic>
              </a:graphicData>
            </a:graphic>
          </wp:inline>
        </w:drawing>
      </w:r>
      <w:r>
        <w:rPr>
          <w:szCs w:val="21"/>
        </w:rPr>
        <w:t xml:space="preserve">or </w:t>
      </w:r>
      <w:r>
        <w:rPr>
          <w:szCs w:val="21"/>
        </w:rPr>
        <w:drawing>
          <wp:inline distT="0" distB="0" distL="0" distR="0">
            <wp:extent cx="129540" cy="129540"/>
            <wp:effectExtent l="19050" t="0" r="3810" b="0"/>
            <wp:docPr id="576" name="图片 576"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576" descr="enter"/>
                    <pic:cNvPicPr>
                      <a:picLocks noChangeAspect="1" noChangeArrowheads="1"/>
                    </pic:cNvPicPr>
                  </pic:nvPicPr>
                  <pic:blipFill>
                    <a:blip r:embed="rId77"/>
                    <a:srcRect/>
                    <a:stretch>
                      <a:fillRect/>
                    </a:stretch>
                  </pic:blipFill>
                  <pic:spPr>
                    <a:xfrm>
                      <a:off x="0" y="0"/>
                      <a:ext cx="129540" cy="129540"/>
                    </a:xfrm>
                    <a:prstGeom prst="rect">
                      <a:avLst/>
                    </a:prstGeom>
                    <a:noFill/>
                    <a:ln w="9525">
                      <a:noFill/>
                      <a:miter lim="800000"/>
                      <a:headEnd/>
                      <a:tailEnd/>
                    </a:ln>
                  </pic:spPr>
                </pic:pic>
              </a:graphicData>
            </a:graphic>
          </wp:inline>
        </w:drawing>
      </w:r>
      <w:r>
        <w:rPr>
          <w:szCs w:val="21"/>
        </w:rPr>
        <w:t xml:space="preserve"> key).</w:t>
      </w:r>
    </w:p>
    <w:p>
      <w:pPr>
        <w:pStyle w:val="4"/>
        <w:spacing w:before="156"/>
      </w:pPr>
      <w:bookmarkStart w:id="979" w:name="_Toc414953900"/>
      <w:bookmarkStart w:id="980" w:name="_Toc414951827"/>
      <w:bookmarkStart w:id="981" w:name="_Toc1163"/>
      <w:bookmarkStart w:id="982" w:name="_Toc11167"/>
      <w:r>
        <w:t>17.1.4</w:t>
      </w:r>
      <w:r>
        <w:rPr>
          <w:rFonts w:hint="eastAsia"/>
        </w:rPr>
        <w:t xml:space="preserve">. </w:t>
      </w:r>
      <w:r>
        <w:t>S</w:t>
      </w:r>
      <w:r>
        <w:rPr>
          <w:rFonts w:hint="eastAsia"/>
        </w:rPr>
        <w:t>hort-term flicker (excluding neutral)</w:t>
      </w:r>
      <w:bookmarkEnd w:id="979"/>
      <w:bookmarkEnd w:id="980"/>
      <w:bookmarkEnd w:id="981"/>
      <w:bookmarkEnd w:id="982"/>
    </w:p>
    <w:p>
      <w:pPr>
        <w:spacing w:before="156" w:after="156" w:line="240" w:lineRule="exact"/>
        <w:rPr>
          <w:szCs w:val="21"/>
        </w:rPr>
      </w:pPr>
      <w:r>
        <w:rPr>
          <w:szCs w:val="21"/>
        </w:rPr>
        <w:t xml:space="preserve">Method based on the IEC 61000-4-15 standard. </w:t>
      </w:r>
    </w:p>
    <w:p>
      <w:pPr>
        <w:spacing w:before="156" w:after="156" w:line="240" w:lineRule="exact"/>
        <w:jc w:val="left"/>
        <w:rPr>
          <w:b/>
          <w:szCs w:val="21"/>
        </w:rPr>
      </w:pPr>
      <w:r>
        <w:rPr>
          <w:szCs w:val="21"/>
        </w:rPr>
        <w:t>The input values are half-cycle phase-to-neutral voltages. The value is updated every 10 minutes</w:t>
      </w:r>
      <w:r>
        <w:rPr>
          <w:rFonts w:hint="eastAsia"/>
          <w:szCs w:val="21"/>
        </w:rPr>
        <w:t>.</w:t>
      </w:r>
    </w:p>
    <w:p>
      <w:pPr>
        <w:pStyle w:val="4"/>
        <w:spacing w:before="156" w:afterLines="50"/>
      </w:pPr>
      <w:bookmarkStart w:id="983" w:name="_Toc414951828"/>
      <w:bookmarkStart w:id="984" w:name="_Toc414953901"/>
      <w:bookmarkStart w:id="985" w:name="_Toc32538"/>
      <w:bookmarkStart w:id="986" w:name="_Toc9981"/>
      <w:r>
        <w:t>17.1.5</w:t>
      </w:r>
      <w:r>
        <w:rPr>
          <w:rFonts w:hint="eastAsia"/>
        </w:rPr>
        <w:t xml:space="preserve">. </w:t>
      </w:r>
      <w:r>
        <w:t>P</w:t>
      </w:r>
      <w:r>
        <w:rPr>
          <w:rFonts w:hint="eastAsia"/>
        </w:rPr>
        <w:t>eak values (voltage and current)</w:t>
      </w:r>
      <w:bookmarkEnd w:id="983"/>
      <w:bookmarkEnd w:id="984"/>
      <w:bookmarkEnd w:id="985"/>
      <w:bookmarkEnd w:id="986"/>
    </w:p>
    <w:p>
      <w:pPr>
        <w:spacing w:line="240" w:lineRule="exact"/>
        <w:jc w:val="left"/>
        <w:rPr>
          <w:rFonts w:cs="Calibri"/>
          <w:szCs w:val="21"/>
        </w:rPr>
      </w:pPr>
      <w:r>
        <w:rPr>
          <w:szCs w:val="21"/>
        </w:rPr>
        <w:t xml:space="preserve">i = 3 </w:t>
      </w:r>
      <w:r>
        <w:rPr>
          <w:rFonts w:ascii="Cambria Math" w:hAnsi="Cambria Math" w:cs="Cambria Math"/>
          <w:szCs w:val="21"/>
        </w:rPr>
        <w:t>⇔</w:t>
      </w:r>
      <w:r>
        <w:rPr>
          <w:rFonts w:cs="Calibri"/>
          <w:szCs w:val="21"/>
        </w:rPr>
        <w:t xml:space="preserve"> neutral(except Upp and Upm)</w:t>
      </w:r>
    </w:p>
    <w:p>
      <w:pPr>
        <w:pStyle w:val="32"/>
        <w:spacing w:before="156" w:after="156"/>
        <w:rPr>
          <w:szCs w:val="21"/>
        </w:rPr>
      </w:pPr>
      <w:r>
        <w:drawing>
          <wp:anchor distT="0" distB="0" distL="114300" distR="114300" simplePos="0" relativeHeight="251756544" behindDoc="0" locked="0" layoutInCell="1" allowOverlap="1">
            <wp:simplePos x="0" y="0"/>
            <wp:positionH relativeFrom="column">
              <wp:posOffset>-24130</wp:posOffset>
            </wp:positionH>
            <wp:positionV relativeFrom="paragraph">
              <wp:posOffset>131445</wp:posOffset>
            </wp:positionV>
            <wp:extent cx="2840990" cy="680720"/>
            <wp:effectExtent l="0" t="0" r="16510" b="5080"/>
            <wp:wrapNone/>
            <wp:docPr id="51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图片 621"/>
                    <pic:cNvPicPr>
                      <a:picLocks noChangeAspect="1" noChangeArrowheads="1"/>
                    </pic:cNvPicPr>
                  </pic:nvPicPr>
                  <pic:blipFill>
                    <a:blip r:embed="rId283"/>
                    <a:srcRect/>
                    <a:stretch>
                      <a:fillRect/>
                    </a:stretch>
                  </pic:blipFill>
                  <pic:spPr>
                    <a:xfrm>
                      <a:off x="0" y="0"/>
                      <a:ext cx="2840990" cy="680720"/>
                    </a:xfrm>
                    <a:prstGeom prst="rect">
                      <a:avLst/>
                    </a:prstGeom>
                    <a:noFill/>
                  </pic:spPr>
                </pic:pic>
              </a:graphicData>
            </a:graphic>
          </wp:anchor>
        </w:drawing>
      </w:r>
    </w:p>
    <w:p>
      <w:pPr>
        <w:pStyle w:val="4"/>
        <w:spacing w:before="156"/>
      </w:pPr>
      <w:bookmarkStart w:id="987" w:name="_Toc14053"/>
      <w:bookmarkStart w:id="988" w:name="_Toc414951829"/>
      <w:bookmarkStart w:id="989" w:name="_Toc414953902"/>
      <w:bookmarkStart w:id="990" w:name="_Toc13829"/>
      <w:r>
        <w:t>17.1.6</w:t>
      </w:r>
      <w:r>
        <w:rPr>
          <w:rFonts w:hint="eastAsia"/>
        </w:rPr>
        <w:t xml:space="preserve">. </w:t>
      </w:r>
      <w:r>
        <w:t>P</w:t>
      </w:r>
      <w:r>
        <w:rPr>
          <w:rFonts w:hint="eastAsia"/>
        </w:rPr>
        <w:t>eak factors (excluding neutral)</w:t>
      </w:r>
      <w:bookmarkEnd w:id="987"/>
      <w:bookmarkEnd w:id="988"/>
      <w:bookmarkEnd w:id="989"/>
      <w:bookmarkEnd w:id="990"/>
    </w:p>
    <w:p>
      <w:pPr>
        <w:spacing w:before="156" w:after="156" w:line="240" w:lineRule="exact"/>
        <w:jc w:val="left"/>
        <w:rPr>
          <w:szCs w:val="21"/>
        </w:rPr>
      </w:pPr>
      <w:r>
        <w:rPr>
          <w:szCs w:val="21"/>
        </w:rPr>
        <w:t>Peak factor of phase-to-neutral voltage of phase (i+1)</w:t>
      </w:r>
    </w:p>
    <w:p>
      <w:pPr>
        <w:pStyle w:val="32"/>
        <w:spacing w:before="156" w:after="156"/>
        <w:rPr>
          <w:szCs w:val="21"/>
        </w:rPr>
      </w:pPr>
      <w:r>
        <w:drawing>
          <wp:anchor distT="0" distB="0" distL="114300" distR="114300" simplePos="0" relativeHeight="251757568" behindDoc="0" locked="0" layoutInCell="1" allowOverlap="1">
            <wp:simplePos x="0" y="0"/>
            <wp:positionH relativeFrom="column">
              <wp:posOffset>3175</wp:posOffset>
            </wp:positionH>
            <wp:positionV relativeFrom="paragraph">
              <wp:posOffset>35560</wp:posOffset>
            </wp:positionV>
            <wp:extent cx="1801495" cy="614045"/>
            <wp:effectExtent l="19050" t="0" r="8255" b="0"/>
            <wp:wrapNone/>
            <wp:docPr id="5122"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图片 441"/>
                    <pic:cNvPicPr>
                      <a:picLocks noChangeAspect="1" noChangeArrowheads="1"/>
                    </pic:cNvPicPr>
                  </pic:nvPicPr>
                  <pic:blipFill>
                    <a:blip r:embed="rId284"/>
                    <a:srcRect/>
                    <a:stretch>
                      <a:fillRect/>
                    </a:stretch>
                  </pic:blipFill>
                  <pic:spPr>
                    <a:xfrm>
                      <a:off x="0" y="0"/>
                      <a:ext cx="1801495" cy="614045"/>
                    </a:xfrm>
                    <a:prstGeom prst="rect">
                      <a:avLst/>
                    </a:prstGeom>
                    <a:noFill/>
                  </pic:spPr>
                </pic:pic>
              </a:graphicData>
            </a:graphic>
          </wp:anchor>
        </w:drawing>
      </w:r>
    </w:p>
    <w:p>
      <w:pPr>
        <w:pStyle w:val="32"/>
        <w:spacing w:before="156" w:after="156"/>
        <w:rPr>
          <w:szCs w:val="21"/>
        </w:rPr>
      </w:pPr>
    </w:p>
    <w:p>
      <w:pPr>
        <w:pStyle w:val="32"/>
        <w:spacing w:before="156" w:after="156"/>
        <w:rPr>
          <w:szCs w:val="21"/>
        </w:rPr>
      </w:pPr>
    </w:p>
    <w:p>
      <w:pPr>
        <w:pStyle w:val="32"/>
        <w:spacing w:beforeLines="0" w:after="156" w:line="240" w:lineRule="exact"/>
      </w:pPr>
      <w:r>
        <w:rPr>
          <w:szCs w:val="21"/>
        </w:rPr>
        <w:t>Peak factor of phase-to-phase voltage of phase (i+1)</w:t>
      </w:r>
    </w:p>
    <w:p>
      <w:pPr>
        <w:pStyle w:val="32"/>
        <w:spacing w:before="156" w:after="156"/>
      </w:pPr>
      <w:r>
        <w:drawing>
          <wp:inline distT="0" distB="0" distL="0" distR="0">
            <wp:extent cx="1924050" cy="614045"/>
            <wp:effectExtent l="19050" t="0" r="0" b="0"/>
            <wp:docPr id="577"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442"/>
                    <pic:cNvPicPr>
                      <a:picLocks noChangeAspect="1" noChangeArrowheads="1"/>
                    </pic:cNvPicPr>
                  </pic:nvPicPr>
                  <pic:blipFill>
                    <a:blip r:embed="rId285"/>
                    <a:srcRect/>
                    <a:stretch>
                      <a:fillRect/>
                    </a:stretch>
                  </pic:blipFill>
                  <pic:spPr>
                    <a:xfrm>
                      <a:off x="0" y="0"/>
                      <a:ext cx="1924050" cy="614045"/>
                    </a:xfrm>
                    <a:prstGeom prst="rect">
                      <a:avLst/>
                    </a:prstGeom>
                    <a:noFill/>
                    <a:ln w="9525">
                      <a:noFill/>
                      <a:miter lim="800000"/>
                      <a:headEnd/>
                      <a:tailEnd/>
                    </a:ln>
                  </pic:spPr>
                </pic:pic>
              </a:graphicData>
            </a:graphic>
          </wp:inline>
        </w:drawing>
      </w:r>
    </w:p>
    <w:p>
      <w:pPr>
        <w:spacing w:before="156" w:after="156" w:line="200" w:lineRule="exact"/>
        <w:jc w:val="left"/>
        <w:rPr>
          <w:szCs w:val="21"/>
        </w:rPr>
      </w:pPr>
      <w:r>
        <w:rPr>
          <w:szCs w:val="21"/>
        </w:rPr>
        <w:t>Peak factor of current of phase (i+1)</w:t>
      </w:r>
    </w:p>
    <w:p>
      <w:pPr>
        <w:pStyle w:val="32"/>
        <w:spacing w:before="156" w:after="156"/>
      </w:pPr>
      <w:r>
        <w:drawing>
          <wp:inline distT="0" distB="0" distL="0" distR="0">
            <wp:extent cx="1842135" cy="614045"/>
            <wp:effectExtent l="19050" t="0" r="5715" b="0"/>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578"/>
                    <pic:cNvPicPr>
                      <a:picLocks noChangeAspect="1" noChangeArrowheads="1"/>
                    </pic:cNvPicPr>
                  </pic:nvPicPr>
                  <pic:blipFill>
                    <a:blip r:embed="rId286"/>
                    <a:srcRect/>
                    <a:stretch>
                      <a:fillRect/>
                    </a:stretch>
                  </pic:blipFill>
                  <pic:spPr>
                    <a:xfrm>
                      <a:off x="0" y="0"/>
                      <a:ext cx="1842135" cy="614045"/>
                    </a:xfrm>
                    <a:prstGeom prst="rect">
                      <a:avLst/>
                    </a:prstGeom>
                    <a:noFill/>
                    <a:ln w="9525">
                      <a:noFill/>
                      <a:miter lim="800000"/>
                      <a:headEnd/>
                      <a:tailEnd/>
                    </a:ln>
                  </pic:spPr>
                </pic:pic>
              </a:graphicData>
            </a:graphic>
          </wp:inline>
        </w:drawing>
      </w:r>
    </w:p>
    <w:p>
      <w:pPr>
        <w:spacing w:before="156" w:after="156" w:line="240" w:lineRule="exact"/>
        <w:jc w:val="left"/>
        <w:rPr>
          <w:color w:val="FF0000"/>
          <w:szCs w:val="21"/>
        </w:rPr>
      </w:pPr>
      <w:r>
        <w:rPr>
          <w:b/>
          <w:szCs w:val="21"/>
        </w:rPr>
        <w:t>Note</w:t>
      </w:r>
      <w:r>
        <w:rPr>
          <w:szCs w:val="21"/>
        </w:rPr>
        <w:t>: NechPer is the number of samples in the half cycle.</w:t>
      </w:r>
    </w:p>
    <w:p>
      <w:pPr>
        <w:pStyle w:val="4"/>
        <w:spacing w:before="156"/>
      </w:pPr>
      <w:bookmarkStart w:id="991" w:name="_Toc5581"/>
      <w:bookmarkStart w:id="992" w:name="_Toc414951830"/>
      <w:bookmarkStart w:id="993" w:name="_Toc414953903"/>
      <w:bookmarkStart w:id="994" w:name="_Toc18867"/>
      <w:r>
        <w:t>17.1.7</w:t>
      </w:r>
      <w:r>
        <w:rPr>
          <w:rFonts w:hint="eastAsia"/>
        </w:rPr>
        <w:t>. RMS value (voltage and current)</w:t>
      </w:r>
      <w:bookmarkEnd w:id="991"/>
      <w:bookmarkEnd w:id="992"/>
      <w:bookmarkEnd w:id="993"/>
      <w:bookmarkEnd w:id="994"/>
    </w:p>
    <w:p>
      <w:pPr>
        <w:spacing w:before="156" w:after="156" w:line="240" w:lineRule="exact"/>
        <w:jc w:val="left"/>
        <w:rPr>
          <w:szCs w:val="21"/>
        </w:rPr>
      </w:pPr>
      <w:r>
        <w:rPr>
          <w:szCs w:val="21"/>
        </w:rPr>
        <w:t xml:space="preserve">i = 3 </w:t>
      </w:r>
      <w:r>
        <w:rPr>
          <w:rFonts w:ascii="Cambria Math" w:hAnsi="Cambria Math" w:cs="Cambria Math"/>
          <w:szCs w:val="21"/>
        </w:rPr>
        <w:t>⇔</w:t>
      </w:r>
      <w:r>
        <w:rPr>
          <w:rFonts w:cs="Calibri"/>
          <w:szCs w:val="21"/>
        </w:rPr>
        <w:t xml:space="preserve"> neutral(except Urms)</w:t>
      </w:r>
    </w:p>
    <w:p>
      <w:pPr>
        <w:spacing w:before="156" w:after="156" w:line="240" w:lineRule="exact"/>
        <w:jc w:val="left"/>
        <w:rPr>
          <w:szCs w:val="21"/>
        </w:rPr>
      </w:pPr>
      <w:r>
        <w:rPr>
          <w:szCs w:val="21"/>
        </w:rPr>
        <w:t xml:space="preserve">RMS phase-to-neutral voltage of phase (i+1) </w:t>
      </w:r>
    </w:p>
    <w:p>
      <w:pPr>
        <w:pStyle w:val="32"/>
        <w:spacing w:before="156" w:after="156"/>
      </w:pPr>
      <w:r>
        <w:drawing>
          <wp:inline distT="0" distB="0" distL="0" distR="0">
            <wp:extent cx="1924050" cy="470535"/>
            <wp:effectExtent l="19050" t="0" r="0" b="0"/>
            <wp:docPr id="579"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627"/>
                    <pic:cNvPicPr>
                      <a:picLocks noChangeAspect="1" noChangeArrowheads="1"/>
                    </pic:cNvPicPr>
                  </pic:nvPicPr>
                  <pic:blipFill>
                    <a:blip r:embed="rId287"/>
                    <a:srcRect/>
                    <a:stretch>
                      <a:fillRect/>
                    </a:stretch>
                  </pic:blipFill>
                  <pic:spPr>
                    <a:xfrm>
                      <a:off x="0" y="0"/>
                      <a:ext cx="1924050" cy="470535"/>
                    </a:xfrm>
                    <a:prstGeom prst="rect">
                      <a:avLst/>
                    </a:prstGeom>
                    <a:noFill/>
                    <a:ln w="9525">
                      <a:noFill/>
                      <a:miter lim="800000"/>
                      <a:headEnd/>
                      <a:tailEnd/>
                    </a:ln>
                  </pic:spPr>
                </pic:pic>
              </a:graphicData>
            </a:graphic>
          </wp:inline>
        </w:drawing>
      </w:r>
    </w:p>
    <w:p>
      <w:pPr>
        <w:spacing w:before="156" w:after="156"/>
        <w:jc w:val="left"/>
        <w:rPr>
          <w:szCs w:val="21"/>
        </w:rPr>
      </w:pPr>
      <w:r>
        <w:rPr>
          <w:szCs w:val="21"/>
        </w:rPr>
        <w:t>RMS phase-to-phase voltage of phase (i+1)</w:t>
      </w:r>
    </w:p>
    <w:p>
      <w:pPr>
        <w:pStyle w:val="32"/>
        <w:spacing w:before="156" w:after="156"/>
      </w:pPr>
      <w:r>
        <w:drawing>
          <wp:inline distT="0" distB="0" distL="0" distR="0">
            <wp:extent cx="1938020" cy="470535"/>
            <wp:effectExtent l="19050" t="0" r="5080" b="0"/>
            <wp:docPr id="580"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628"/>
                    <pic:cNvPicPr>
                      <a:picLocks noChangeAspect="1" noChangeArrowheads="1"/>
                    </pic:cNvPicPr>
                  </pic:nvPicPr>
                  <pic:blipFill>
                    <a:blip r:embed="rId288"/>
                    <a:srcRect/>
                    <a:stretch>
                      <a:fillRect/>
                    </a:stretch>
                  </pic:blipFill>
                  <pic:spPr>
                    <a:xfrm>
                      <a:off x="0" y="0"/>
                      <a:ext cx="1938020" cy="470535"/>
                    </a:xfrm>
                    <a:prstGeom prst="rect">
                      <a:avLst/>
                    </a:prstGeom>
                    <a:noFill/>
                    <a:ln w="9525">
                      <a:noFill/>
                      <a:miter lim="800000"/>
                      <a:headEnd/>
                      <a:tailEnd/>
                    </a:ln>
                  </pic:spPr>
                </pic:pic>
              </a:graphicData>
            </a:graphic>
          </wp:inline>
        </w:drawing>
      </w:r>
    </w:p>
    <w:p>
      <w:pPr>
        <w:spacing w:before="156" w:after="156"/>
        <w:jc w:val="left"/>
        <w:rPr>
          <w:szCs w:val="21"/>
        </w:rPr>
      </w:pPr>
      <w:r>
        <w:rPr>
          <w:szCs w:val="21"/>
        </w:rPr>
        <w:t>RMS current of phase (i+1)</w:t>
      </w:r>
    </w:p>
    <w:p>
      <w:pPr>
        <w:pStyle w:val="32"/>
        <w:spacing w:before="156" w:after="156"/>
      </w:pPr>
      <w:r>
        <w:drawing>
          <wp:inline distT="0" distB="0" distL="0" distR="0">
            <wp:extent cx="1924050" cy="470535"/>
            <wp:effectExtent l="19050" t="0" r="0" b="0"/>
            <wp:docPr id="581"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629"/>
                    <pic:cNvPicPr>
                      <a:picLocks noChangeAspect="1" noChangeArrowheads="1"/>
                    </pic:cNvPicPr>
                  </pic:nvPicPr>
                  <pic:blipFill>
                    <a:blip r:embed="rId289"/>
                    <a:srcRect/>
                    <a:stretch>
                      <a:fillRect/>
                    </a:stretch>
                  </pic:blipFill>
                  <pic:spPr>
                    <a:xfrm>
                      <a:off x="0" y="0"/>
                      <a:ext cx="1924050" cy="470535"/>
                    </a:xfrm>
                    <a:prstGeom prst="rect">
                      <a:avLst/>
                    </a:prstGeom>
                    <a:noFill/>
                    <a:ln w="9525">
                      <a:noFill/>
                      <a:miter lim="800000"/>
                      <a:headEnd/>
                      <a:tailEnd/>
                    </a:ln>
                  </pic:spPr>
                </pic:pic>
              </a:graphicData>
            </a:graphic>
          </wp:inline>
        </w:drawing>
      </w:r>
    </w:p>
    <w:p>
      <w:pPr>
        <w:spacing w:before="156" w:after="156" w:line="240" w:lineRule="exact"/>
        <w:jc w:val="left"/>
        <w:rPr>
          <w:szCs w:val="21"/>
        </w:rPr>
      </w:pPr>
      <w:r>
        <w:rPr>
          <w:b/>
          <w:szCs w:val="21"/>
        </w:rPr>
        <w:t>Note</w:t>
      </w:r>
      <w:r>
        <w:rPr>
          <w:szCs w:val="21"/>
        </w:rPr>
        <w:t>: NechSec is the number of samples in the second.</w:t>
      </w:r>
    </w:p>
    <w:p>
      <w:pPr>
        <w:spacing w:before="156" w:after="156" w:line="240" w:lineRule="exact"/>
        <w:jc w:val="left"/>
        <w:rPr>
          <w:szCs w:val="21"/>
        </w:rPr>
      </w:pPr>
    </w:p>
    <w:p>
      <w:pPr>
        <w:pStyle w:val="4"/>
        <w:spacing w:before="156"/>
      </w:pPr>
      <w:bookmarkStart w:id="995" w:name="_Toc414951831"/>
      <w:bookmarkStart w:id="996" w:name="_Toc414953904"/>
      <w:bookmarkStart w:id="997" w:name="_Toc12328"/>
      <w:bookmarkStart w:id="998" w:name="_Toc16326"/>
      <w:r>
        <w:t>17.1.8</w:t>
      </w:r>
      <w:r>
        <w:rPr>
          <w:rFonts w:hint="eastAsia"/>
        </w:rPr>
        <w:t xml:space="preserve">. </w:t>
      </w:r>
      <w:r>
        <w:t>U</w:t>
      </w:r>
      <w:r>
        <w:rPr>
          <w:rFonts w:hint="eastAsia"/>
        </w:rPr>
        <w:t>nbalances (voltage and current)</w:t>
      </w:r>
      <w:bookmarkEnd w:id="995"/>
      <w:bookmarkEnd w:id="996"/>
      <w:bookmarkEnd w:id="997"/>
      <w:bookmarkEnd w:id="998"/>
    </w:p>
    <w:p>
      <w:pPr>
        <w:spacing w:before="156" w:after="156" w:line="240" w:lineRule="exact"/>
        <w:rPr>
          <w:szCs w:val="21"/>
        </w:rPr>
      </w:pPr>
      <w:r>
        <w:rPr>
          <w:rFonts w:hint="eastAsia"/>
          <w:szCs w:val="21"/>
        </w:rPr>
        <w:t>T</w:t>
      </w:r>
      <w:r>
        <w:rPr>
          <w:szCs w:val="21"/>
        </w:rPr>
        <w:t xml:space="preserve">hese are calculated from the filtered RMS vector values (over one second) VFrms and AFrms (ideally the fundamental vectors of the signals). </w:t>
      </w:r>
    </w:p>
    <w:p>
      <w:pPr>
        <w:pStyle w:val="32"/>
        <w:spacing w:before="156" w:after="156"/>
      </w:pPr>
      <w:r>
        <w:rPr>
          <w:b/>
        </w:rPr>
        <w:t>Note</w:t>
      </w:r>
      <w:r>
        <w:t xml:space="preserve">: The formulas in complex notation with </w:t>
      </w:r>
      <w:r>
        <w:drawing>
          <wp:inline distT="0" distB="0" distL="0" distR="0">
            <wp:extent cx="462280" cy="259080"/>
            <wp:effectExtent l="19050" t="0" r="0" b="0"/>
            <wp:docPr id="582"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630"/>
                    <pic:cNvPicPr>
                      <a:picLocks noChangeAspect="1" noChangeArrowheads="1"/>
                    </pic:cNvPicPr>
                  </pic:nvPicPr>
                  <pic:blipFill>
                    <a:blip r:embed="rId290"/>
                    <a:srcRect/>
                    <a:stretch>
                      <a:fillRect/>
                    </a:stretch>
                  </pic:blipFill>
                  <pic:spPr>
                    <a:xfrm>
                      <a:off x="0" y="0"/>
                      <a:ext cx="468716" cy="262889"/>
                    </a:xfrm>
                    <a:prstGeom prst="rect">
                      <a:avLst/>
                    </a:prstGeom>
                    <a:noFill/>
                    <a:ln w="9525">
                      <a:noFill/>
                      <a:miter lim="800000"/>
                      <a:headEnd/>
                      <a:tailEnd/>
                    </a:ln>
                  </pic:spPr>
                </pic:pic>
              </a:graphicData>
            </a:graphic>
          </wp:inline>
        </w:drawing>
      </w:r>
    </w:p>
    <w:p>
      <w:pPr>
        <w:pStyle w:val="32"/>
        <w:spacing w:before="156" w:after="156"/>
      </w:pPr>
      <w:r>
        <w:drawing>
          <wp:inline distT="0" distB="0" distL="0" distR="0">
            <wp:extent cx="2879725" cy="286385"/>
            <wp:effectExtent l="19050" t="0" r="0" b="0"/>
            <wp:docPr id="583"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583"/>
                    <pic:cNvPicPr>
                      <a:picLocks noChangeAspect="1" noChangeArrowheads="1"/>
                    </pic:cNvPicPr>
                  </pic:nvPicPr>
                  <pic:blipFill>
                    <a:blip r:embed="rId291"/>
                    <a:srcRect/>
                    <a:stretch>
                      <a:fillRect/>
                    </a:stretch>
                  </pic:blipFill>
                  <pic:spPr>
                    <a:xfrm>
                      <a:off x="0" y="0"/>
                      <a:ext cx="2879725" cy="286385"/>
                    </a:xfrm>
                    <a:prstGeom prst="rect">
                      <a:avLst/>
                    </a:prstGeom>
                    <a:noFill/>
                    <a:ln w="9525">
                      <a:noFill/>
                      <a:miter lim="800000"/>
                      <a:headEnd/>
                      <a:tailEnd/>
                    </a:ln>
                  </pic:spPr>
                </pic:pic>
              </a:graphicData>
            </a:graphic>
          </wp:inline>
        </w:drawing>
      </w:r>
    </w:p>
    <w:p>
      <w:pPr>
        <w:pStyle w:val="32"/>
        <w:spacing w:before="156" w:after="156"/>
      </w:pPr>
      <w:r>
        <w:drawing>
          <wp:inline distT="0" distB="0" distL="0" distR="0">
            <wp:extent cx="2593340" cy="286385"/>
            <wp:effectExtent l="19050" t="0" r="0" b="0"/>
            <wp:docPr id="584"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632"/>
                    <pic:cNvPicPr>
                      <a:picLocks noChangeAspect="1" noChangeArrowheads="1"/>
                    </pic:cNvPicPr>
                  </pic:nvPicPr>
                  <pic:blipFill>
                    <a:blip r:embed="rId292"/>
                    <a:srcRect/>
                    <a:stretch>
                      <a:fillRect/>
                    </a:stretch>
                  </pic:blipFill>
                  <pic:spPr>
                    <a:xfrm>
                      <a:off x="0" y="0"/>
                      <a:ext cx="2593340" cy="286385"/>
                    </a:xfrm>
                    <a:prstGeom prst="rect">
                      <a:avLst/>
                    </a:prstGeom>
                    <a:noFill/>
                    <a:ln w="9525">
                      <a:noFill/>
                      <a:miter lim="800000"/>
                      <a:headEnd/>
                      <a:tailEnd/>
                    </a:ln>
                  </pic:spPr>
                </pic:pic>
              </a:graphicData>
            </a:graphic>
          </wp:inline>
        </w:drawing>
      </w:r>
    </w:p>
    <w:p>
      <w:pPr>
        <w:pStyle w:val="32"/>
        <w:spacing w:before="156" w:after="156"/>
      </w:pPr>
      <w:r>
        <w:drawing>
          <wp:inline distT="0" distB="0" distL="0" distR="0">
            <wp:extent cx="880110" cy="395605"/>
            <wp:effectExtent l="19050" t="0" r="0" b="0"/>
            <wp:docPr id="585"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633"/>
                    <pic:cNvPicPr>
                      <a:picLocks noChangeAspect="1" noChangeArrowheads="1"/>
                    </pic:cNvPicPr>
                  </pic:nvPicPr>
                  <pic:blipFill>
                    <a:blip r:embed="rId293"/>
                    <a:srcRect/>
                    <a:stretch>
                      <a:fillRect/>
                    </a:stretch>
                  </pic:blipFill>
                  <pic:spPr>
                    <a:xfrm>
                      <a:off x="0" y="0"/>
                      <a:ext cx="880110" cy="395605"/>
                    </a:xfrm>
                    <a:prstGeom prst="rect">
                      <a:avLst/>
                    </a:prstGeom>
                    <a:noFill/>
                    <a:ln w="9525">
                      <a:noFill/>
                      <a:miter lim="800000"/>
                      <a:headEnd/>
                      <a:tailEnd/>
                    </a:ln>
                  </pic:spPr>
                </pic:pic>
              </a:graphicData>
            </a:graphic>
          </wp:inline>
        </w:drawing>
      </w:r>
    </w:p>
    <w:p>
      <w:pPr>
        <w:pStyle w:val="32"/>
        <w:spacing w:before="156" w:after="156"/>
      </w:pPr>
      <w:r>
        <w:drawing>
          <wp:inline distT="0" distB="0" distL="0" distR="0">
            <wp:extent cx="2538730" cy="286385"/>
            <wp:effectExtent l="19050" t="0" r="0" b="0"/>
            <wp:docPr id="586"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634"/>
                    <pic:cNvPicPr>
                      <a:picLocks noChangeAspect="1" noChangeArrowheads="1"/>
                    </pic:cNvPicPr>
                  </pic:nvPicPr>
                  <pic:blipFill>
                    <a:blip r:embed="rId294"/>
                    <a:srcRect/>
                    <a:stretch>
                      <a:fillRect/>
                    </a:stretch>
                  </pic:blipFill>
                  <pic:spPr>
                    <a:xfrm>
                      <a:off x="0" y="0"/>
                      <a:ext cx="2538730" cy="286385"/>
                    </a:xfrm>
                    <a:prstGeom prst="rect">
                      <a:avLst/>
                    </a:prstGeom>
                    <a:noFill/>
                    <a:ln w="9525">
                      <a:noFill/>
                      <a:miter lim="800000"/>
                      <a:headEnd/>
                      <a:tailEnd/>
                    </a:ln>
                  </pic:spPr>
                </pic:pic>
              </a:graphicData>
            </a:graphic>
          </wp:inline>
        </w:drawing>
      </w:r>
    </w:p>
    <w:p>
      <w:pPr>
        <w:pStyle w:val="32"/>
        <w:spacing w:before="156" w:after="156"/>
      </w:pPr>
      <w:r>
        <w:drawing>
          <wp:inline distT="0" distB="0" distL="0" distR="0">
            <wp:extent cx="2490470" cy="286385"/>
            <wp:effectExtent l="19050" t="0" r="5080" b="0"/>
            <wp:docPr id="587"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635"/>
                    <pic:cNvPicPr>
                      <a:picLocks noChangeAspect="1" noChangeArrowheads="1"/>
                    </pic:cNvPicPr>
                  </pic:nvPicPr>
                  <pic:blipFill>
                    <a:blip r:embed="rId295"/>
                    <a:srcRect/>
                    <a:stretch>
                      <a:fillRect/>
                    </a:stretch>
                  </pic:blipFill>
                  <pic:spPr>
                    <a:xfrm>
                      <a:off x="0" y="0"/>
                      <a:ext cx="2490470" cy="286385"/>
                    </a:xfrm>
                    <a:prstGeom prst="rect">
                      <a:avLst/>
                    </a:prstGeom>
                    <a:noFill/>
                    <a:ln w="9525">
                      <a:noFill/>
                      <a:miter lim="800000"/>
                      <a:headEnd/>
                      <a:tailEnd/>
                    </a:ln>
                  </pic:spPr>
                </pic:pic>
              </a:graphicData>
            </a:graphic>
          </wp:inline>
        </w:drawing>
      </w:r>
    </w:p>
    <w:p>
      <w:pPr>
        <w:pStyle w:val="32"/>
        <w:spacing w:before="156" w:after="156"/>
      </w:pPr>
      <w:r>
        <w:drawing>
          <wp:inline distT="0" distB="0" distL="0" distR="0">
            <wp:extent cx="866775" cy="395605"/>
            <wp:effectExtent l="19050" t="0" r="9525" b="0"/>
            <wp:docPr id="588"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636"/>
                    <pic:cNvPicPr>
                      <a:picLocks noChangeAspect="1" noChangeArrowheads="1"/>
                    </pic:cNvPicPr>
                  </pic:nvPicPr>
                  <pic:blipFill>
                    <a:blip r:embed="rId296"/>
                    <a:srcRect/>
                    <a:stretch>
                      <a:fillRect/>
                    </a:stretch>
                  </pic:blipFill>
                  <pic:spPr>
                    <a:xfrm>
                      <a:off x="0" y="0"/>
                      <a:ext cx="866775" cy="395605"/>
                    </a:xfrm>
                    <a:prstGeom prst="rect">
                      <a:avLst/>
                    </a:prstGeom>
                    <a:noFill/>
                    <a:ln w="9525">
                      <a:noFill/>
                      <a:miter lim="800000"/>
                      <a:headEnd/>
                      <a:tailEnd/>
                    </a:ln>
                  </pic:spPr>
                </pic:pic>
              </a:graphicData>
            </a:graphic>
          </wp:inline>
        </w:drawing>
      </w:r>
    </w:p>
    <w:p>
      <w:pPr>
        <w:pStyle w:val="4"/>
        <w:spacing w:before="156"/>
      </w:pPr>
      <w:bookmarkStart w:id="999" w:name="_Toc414951832"/>
      <w:bookmarkStart w:id="1000" w:name="_Toc414953905"/>
      <w:bookmarkStart w:id="1001" w:name="_Toc7697"/>
      <w:bookmarkStart w:id="1002" w:name="_Toc12262"/>
      <w:r>
        <w:t>17.1.9</w:t>
      </w:r>
      <w:r>
        <w:rPr>
          <w:rFonts w:hint="eastAsia"/>
        </w:rPr>
        <w:t xml:space="preserve">. </w:t>
      </w:r>
      <w:r>
        <w:t>H</w:t>
      </w:r>
      <w:r>
        <w:rPr>
          <w:rFonts w:hint="eastAsia"/>
        </w:rPr>
        <w:t>armonic calculations (excluding neutral)</w:t>
      </w:r>
      <w:bookmarkEnd w:id="999"/>
      <w:bookmarkEnd w:id="1000"/>
      <w:bookmarkEnd w:id="1001"/>
      <w:bookmarkEnd w:id="1002"/>
    </w:p>
    <w:p>
      <w:pPr>
        <w:spacing w:before="156" w:after="156" w:line="240" w:lineRule="exact"/>
        <w:rPr>
          <w:szCs w:val="21"/>
        </w:rPr>
      </w:pPr>
      <w:r>
        <w:rPr>
          <w:szCs w:val="21"/>
        </w:rPr>
        <w:t>These calculations are carried out by FFT (16 bits), 1024 points over four cycles, with a rectangular window (see IEC 1000-4-7). From the real parts b</w:t>
      </w:r>
      <w:r>
        <w:rPr>
          <w:szCs w:val="21"/>
          <w:vertAlign w:val="subscript"/>
        </w:rPr>
        <w:t>k</w:t>
      </w:r>
      <w:r>
        <w:rPr>
          <w:szCs w:val="21"/>
        </w:rPr>
        <w:t xml:space="preserve"> and the imaginary parts a</w:t>
      </w:r>
      <w:r>
        <w:rPr>
          <w:szCs w:val="21"/>
          <w:vertAlign w:val="subscript"/>
        </w:rPr>
        <w:t>k</w:t>
      </w:r>
      <w:r>
        <w:rPr>
          <w:szCs w:val="21"/>
        </w:rPr>
        <w:t xml:space="preserve"> , the harmonic factor is calculated for each order and for each phase (Vharm[3][51], Uharm[3][51], and Aharm[3][51]) with respect to the fundamental and the angles Vph[3][51], Uph[3][51], and Aph[3][51] with respect to the fundamental. </w:t>
      </w:r>
    </w:p>
    <w:p>
      <w:pPr>
        <w:spacing w:before="156" w:after="156" w:line="240" w:lineRule="exact"/>
        <w:jc w:val="left"/>
        <w:rPr>
          <w:szCs w:val="21"/>
        </w:rPr>
      </w:pPr>
      <w:r>
        <w:rPr>
          <w:szCs w:val="21"/>
        </w:rPr>
        <w:drawing>
          <wp:anchor distT="0" distB="0" distL="114300" distR="114300" simplePos="0" relativeHeight="251760640" behindDoc="1" locked="0" layoutInCell="1" allowOverlap="1">
            <wp:simplePos x="0" y="0"/>
            <wp:positionH relativeFrom="column">
              <wp:posOffset>1454785</wp:posOffset>
            </wp:positionH>
            <wp:positionV relativeFrom="paragraph">
              <wp:posOffset>210185</wp:posOffset>
            </wp:positionV>
            <wp:extent cx="697230" cy="286385"/>
            <wp:effectExtent l="19050" t="0" r="7553" b="0"/>
            <wp:wrapNone/>
            <wp:docPr id="1802"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图片 568"/>
                    <pic:cNvPicPr>
                      <a:picLocks noChangeAspect="1" noChangeArrowheads="1"/>
                    </pic:cNvPicPr>
                  </pic:nvPicPr>
                  <pic:blipFill>
                    <a:blip r:embed="rId297"/>
                    <a:srcRect/>
                    <a:stretch>
                      <a:fillRect/>
                    </a:stretch>
                  </pic:blipFill>
                  <pic:spPr>
                    <a:xfrm>
                      <a:off x="0" y="0"/>
                      <a:ext cx="697297" cy="286603"/>
                    </a:xfrm>
                    <a:prstGeom prst="rect">
                      <a:avLst/>
                    </a:prstGeom>
                    <a:noFill/>
                  </pic:spPr>
                </pic:pic>
              </a:graphicData>
            </a:graphic>
          </wp:anchor>
        </w:drawing>
      </w:r>
      <w:r>
        <w:rPr>
          <w:szCs w:val="21"/>
        </w:rPr>
        <w:t>This calculation is carried out according to the following principle:</w:t>
      </w:r>
    </w:p>
    <w:p>
      <w:pPr>
        <w:spacing w:before="156" w:after="156"/>
        <w:jc w:val="left"/>
        <w:rPr>
          <w:szCs w:val="21"/>
        </w:rPr>
      </w:pPr>
      <w:r>
        <w:rPr>
          <w:szCs w:val="21"/>
        </w:rPr>
        <w:drawing>
          <wp:anchor distT="0" distB="0" distL="114300" distR="114300" simplePos="0" relativeHeight="251761664" behindDoc="1" locked="0" layoutInCell="1" allowOverlap="1">
            <wp:simplePos x="0" y="0"/>
            <wp:positionH relativeFrom="column">
              <wp:posOffset>1407160</wp:posOffset>
            </wp:positionH>
            <wp:positionV relativeFrom="paragraph">
              <wp:posOffset>258445</wp:posOffset>
            </wp:positionV>
            <wp:extent cx="1038860" cy="354965"/>
            <wp:effectExtent l="19050" t="0" r="9098" b="0"/>
            <wp:wrapNone/>
            <wp:docPr id="1803"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图片 569"/>
                    <pic:cNvPicPr>
                      <a:picLocks noChangeAspect="1" noChangeArrowheads="1"/>
                    </pic:cNvPicPr>
                  </pic:nvPicPr>
                  <pic:blipFill>
                    <a:blip r:embed="rId298"/>
                    <a:srcRect/>
                    <a:stretch>
                      <a:fillRect/>
                    </a:stretch>
                  </pic:blipFill>
                  <pic:spPr>
                    <a:xfrm>
                      <a:off x="0" y="0"/>
                      <a:ext cx="1038652" cy="354842"/>
                    </a:xfrm>
                    <a:prstGeom prst="rect">
                      <a:avLst/>
                    </a:prstGeom>
                    <a:noFill/>
                  </pic:spPr>
                </pic:pic>
              </a:graphicData>
            </a:graphic>
          </wp:anchor>
        </w:drawing>
      </w:r>
      <w:r>
        <w:rPr>
          <w:szCs w:val="21"/>
        </w:rPr>
        <w:t>The factor in percent [%]</w:t>
      </w:r>
      <w:r>
        <w:rPr>
          <w:rFonts w:hint="eastAsia"/>
          <w:szCs w:val="21"/>
        </w:rPr>
        <w:t xml:space="preserve">: </w:t>
      </w:r>
    </w:p>
    <w:p>
      <w:pPr>
        <w:spacing w:before="156" w:after="156"/>
        <w:jc w:val="left"/>
        <w:rPr>
          <w:color w:val="C00000"/>
          <w:szCs w:val="21"/>
        </w:rPr>
      </w:pPr>
      <w:r>
        <w:rPr>
          <w:szCs w:val="21"/>
        </w:rPr>
        <w:t>The angle in degrees [°]</w:t>
      </w:r>
      <w:r>
        <w:rPr>
          <w:rFonts w:hint="eastAsia"/>
          <w:szCs w:val="21"/>
        </w:rPr>
        <w:t xml:space="preserve">: </w:t>
      </w:r>
    </w:p>
    <w:p>
      <w:pPr>
        <w:pStyle w:val="32"/>
        <w:spacing w:before="156" w:after="156"/>
      </w:pPr>
      <w:r>
        <w:drawing>
          <wp:inline distT="0" distB="0" distL="0" distR="0">
            <wp:extent cx="2066925" cy="1794510"/>
            <wp:effectExtent l="19050" t="0" r="9342" b="0"/>
            <wp:docPr id="589"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637"/>
                    <pic:cNvPicPr>
                      <a:picLocks noChangeAspect="1" noChangeArrowheads="1"/>
                    </pic:cNvPicPr>
                  </pic:nvPicPr>
                  <pic:blipFill>
                    <a:blip r:embed="rId299"/>
                    <a:srcRect/>
                    <a:stretch>
                      <a:fillRect/>
                    </a:stretch>
                  </pic:blipFill>
                  <pic:spPr>
                    <a:xfrm>
                      <a:off x="0" y="0"/>
                      <a:ext cx="2070006" cy="1797197"/>
                    </a:xfrm>
                    <a:prstGeom prst="rect">
                      <a:avLst/>
                    </a:prstGeom>
                    <a:noFill/>
                    <a:ln w="9525">
                      <a:noFill/>
                      <a:miter lim="800000"/>
                      <a:headEnd/>
                      <a:tailEnd/>
                    </a:ln>
                  </pic:spPr>
                </pic:pic>
              </a:graphicData>
            </a:graphic>
          </wp:inline>
        </w:drawing>
      </w:r>
      <w:r>
        <w:rPr>
          <w:szCs w:val="21"/>
        </w:rPr>
        <w:drawing>
          <wp:anchor distT="0" distB="0" distL="114300" distR="114300" simplePos="0" relativeHeight="251762688" behindDoc="1" locked="0" layoutInCell="1" allowOverlap="1">
            <wp:simplePos x="0" y="0"/>
            <wp:positionH relativeFrom="column">
              <wp:posOffset>989965</wp:posOffset>
            </wp:positionH>
            <wp:positionV relativeFrom="paragraph">
              <wp:posOffset>131445</wp:posOffset>
            </wp:positionV>
            <wp:extent cx="501650" cy="285750"/>
            <wp:effectExtent l="19050" t="0" r="0" b="0"/>
            <wp:wrapNone/>
            <wp:docPr id="1805"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图片 571"/>
                    <pic:cNvPicPr>
                      <a:picLocks noChangeAspect="1" noChangeArrowheads="1"/>
                    </pic:cNvPicPr>
                  </pic:nvPicPr>
                  <pic:blipFill>
                    <a:blip r:embed="rId300"/>
                    <a:srcRect/>
                    <a:stretch>
                      <a:fillRect/>
                    </a:stretch>
                  </pic:blipFill>
                  <pic:spPr>
                    <a:xfrm>
                      <a:off x="0" y="0"/>
                      <a:ext cx="501650" cy="285750"/>
                    </a:xfrm>
                    <a:prstGeom prst="rect">
                      <a:avLst/>
                    </a:prstGeom>
                    <a:noFill/>
                  </pic:spPr>
                </pic:pic>
              </a:graphicData>
            </a:graphic>
          </wp:anchor>
        </w:drawing>
      </w:r>
    </w:p>
    <w:p>
      <w:pPr>
        <w:rPr>
          <w:rFonts w:ascii="宋体" w:hAnsi="宋体" w:cs="宋体"/>
          <w:kern w:val="0"/>
          <w:sz w:val="24"/>
          <w:szCs w:val="24"/>
        </w:rPr>
      </w:pPr>
      <w:r>
        <w:rPr>
          <w:position w:val="-12"/>
        </w:rPr>
        <w:object>
          <v:shape id="_x0000_i1027" o:spt="75" type="#_x0000_t75" style="height:18pt;width:15pt;" o:ole="t" filled="f" coordsize="21600,21600">
            <v:path/>
            <v:fill on="f" focussize="0,0"/>
            <v:stroke/>
            <v:imagedata r:id="rId302" o:title=""/>
            <o:lock v:ext="edit" aspectratio="t"/>
            <w10:wrap type="none"/>
            <w10:anchorlock/>
          </v:shape>
          <o:OLEObject Type="Embed" ProgID="Equation.DSMT4" ShapeID="_x0000_i1027" DrawAspect="Content" ObjectID="_1468075726" r:id="rId301">
            <o:LockedField>false</o:LockedField>
          </o:OLEObject>
        </w:object>
      </w:r>
      <w:r>
        <w:t xml:space="preserve">: is the amplitude of the component of order </w:t>
      </w:r>
      <w:r>
        <w:rPr>
          <w:position w:val="-24"/>
        </w:rPr>
        <w:object>
          <v:shape id="_x0000_i1028" o:spt="75" type="#_x0000_t75" style="height:31.5pt;width:31.5pt;" o:ole="t" filled="f" coordsize="21600,21600">
            <v:path/>
            <v:fill on="f" focussize="0,0"/>
            <v:stroke/>
            <v:imagedata r:id="rId304" o:title=""/>
            <o:lock v:ext="edit" aspectratio="t"/>
            <w10:wrap type="none"/>
            <w10:anchorlock/>
          </v:shape>
          <o:OLEObject Type="Embed" ProgID="Equation.DSMT4" ShapeID="_x0000_i1028" DrawAspect="Content" ObjectID="_1468075727" r:id="rId303">
            <o:LockedField>false</o:LockedField>
          </o:OLEObject>
        </w:object>
      </w:r>
      <w:r>
        <w:t xml:space="preserve">with a frequency </w:t>
      </w:r>
      <w:r>
        <w:rPr>
          <w:rFonts w:ascii="宋体" w:hAnsi="宋体" w:cs="宋体"/>
          <w:kern w:val="0"/>
          <w:position w:val="-24"/>
          <w:sz w:val="24"/>
          <w:szCs w:val="24"/>
        </w:rPr>
        <w:object>
          <v:shape id="_x0000_i1029" o:spt="75" type="#_x0000_t75" style="height:31.5pt;width:46.5pt;" o:ole="t" filled="f" coordsize="21600,21600">
            <v:path/>
            <v:fill on="f" focussize="0,0"/>
            <v:stroke/>
            <v:imagedata r:id="rId306" o:title=""/>
            <o:lock v:ext="edit" aspectratio="t"/>
            <w10:wrap type="none"/>
            <w10:anchorlock/>
          </v:shape>
          <o:OLEObject Type="Embed" ProgID="Equation.DSMT4" ShapeID="_x0000_i1029" DrawAspect="Content" ObjectID="_1468075728" r:id="rId305">
            <o:LockedField>false</o:LockedField>
          </o:OLEObject>
        </w:object>
      </w:r>
      <w:r>
        <w:rPr>
          <w:rFonts w:ascii="宋体" w:hAnsi="宋体" w:cs="宋体"/>
          <w:kern w:val="0"/>
          <w:sz w:val="24"/>
          <w:szCs w:val="24"/>
        </w:rPr>
        <w:t>.</w:t>
      </w:r>
    </w:p>
    <w:p>
      <w:pPr>
        <w:jc w:val="left"/>
        <w:rPr>
          <w:szCs w:val="21"/>
        </w:rPr>
      </w:pPr>
      <w:r>
        <w:rPr>
          <w:position w:val="-12"/>
          <w:szCs w:val="21"/>
        </w:rPr>
        <w:object>
          <v:shape id="_x0000_i1030" o:spt="75" type="#_x0000_t75" style="height:18pt;width:15pt;" o:ole="t" filled="f" coordsize="21600,21600">
            <v:path/>
            <v:fill on="f" focussize="0,0"/>
            <v:stroke/>
            <v:imagedata r:id="rId308" o:title=""/>
            <o:lock v:ext="edit" aspectratio="t"/>
            <w10:wrap type="none"/>
            <w10:anchorlock/>
          </v:shape>
          <o:OLEObject Type="Embed" ProgID="Equation.DSMT4" ShapeID="_x0000_i1030" DrawAspect="Content" ObjectID="_1468075729" r:id="rId307">
            <o:LockedField>false</o:LockedField>
          </o:OLEObject>
        </w:object>
      </w:r>
      <w:r>
        <w:rPr>
          <w:szCs w:val="21"/>
        </w:rPr>
        <w:t>: is the sampled signal at the fundamental frequency.</w:t>
      </w:r>
    </w:p>
    <w:p>
      <w:pPr>
        <w:jc w:val="left"/>
        <w:rPr>
          <w:szCs w:val="21"/>
        </w:rPr>
      </w:pPr>
      <w:r>
        <w:rPr>
          <w:position w:val="-12"/>
          <w:szCs w:val="21"/>
        </w:rPr>
        <w:object>
          <v:shape id="_x0000_i1031" o:spt="75" type="#_x0000_t75" style="height:18pt;width:16.5pt;" o:ole="t" filled="f" coordsize="21600,21600">
            <v:path/>
            <v:fill on="f" focussize="0,0"/>
            <v:stroke/>
            <v:imagedata r:id="rId310" o:title=""/>
            <o:lock v:ext="edit" aspectratio="t"/>
            <w10:wrap type="none"/>
            <w10:anchorlock/>
          </v:shape>
          <o:OLEObject Type="Embed" ProgID="Equation.DSMT4" ShapeID="_x0000_i1031" DrawAspect="Content" ObjectID="_1468075730" r:id="rId309">
            <o:LockedField>false</o:LockedField>
          </o:OLEObject>
        </w:object>
      </w:r>
      <w:r>
        <w:rPr>
          <w:szCs w:val="21"/>
        </w:rPr>
        <w:t>: Co:</w:t>
      </w:r>
      <w:r>
        <w:rPr>
          <w:rFonts w:hint="eastAsia"/>
          <w:szCs w:val="21"/>
        </w:rPr>
        <w:t xml:space="preserve"> </w:t>
      </w:r>
      <w:r>
        <w:rPr>
          <w:szCs w:val="21"/>
        </w:rPr>
        <w:t>is the DC component.</w:t>
      </w:r>
    </w:p>
    <w:p>
      <w:pPr>
        <w:jc w:val="left"/>
        <w:rPr>
          <w:szCs w:val="21"/>
        </w:rPr>
      </w:pPr>
      <w:r>
        <w:rPr>
          <w:szCs w:val="21"/>
        </w:rPr>
        <w:t xml:space="preserve">K: is the number of the frequency spectrum (the order of the harmonic component is </w:t>
      </w:r>
      <w:r>
        <w:rPr>
          <w:position w:val="-24"/>
        </w:rPr>
        <w:object>
          <v:shape id="_x0000_i1032" o:spt="75" type="#_x0000_t75" style="height:31.5pt;width:31.5pt;" o:ole="t" filled="f" coordsize="21600,21600">
            <v:path/>
            <v:fill on="f" focussize="0,0"/>
            <v:stroke/>
            <v:imagedata r:id="rId304" o:title=""/>
            <o:lock v:ext="edit" aspectratio="t"/>
            <w10:wrap type="none"/>
            <w10:anchorlock/>
          </v:shape>
          <o:OLEObject Type="Embed" ProgID="Equation.DSMT4" ShapeID="_x0000_i1032" DrawAspect="Content" ObjectID="_1468075731" r:id="rId311">
            <o:LockedField>false</o:LockedField>
          </o:OLEObject>
        </w:object>
      </w:r>
    </w:p>
    <w:p>
      <w:pPr>
        <w:pStyle w:val="4"/>
        <w:spacing w:before="156"/>
      </w:pPr>
      <w:bookmarkStart w:id="1003" w:name="_Toc414953906"/>
      <w:bookmarkStart w:id="1004" w:name="_Toc414951833"/>
      <w:bookmarkStart w:id="1005" w:name="_Toc14047"/>
      <w:bookmarkStart w:id="1006" w:name="_Toc30577"/>
      <w:r>
        <w:t>17.1.10</w:t>
      </w:r>
      <w:r>
        <w:rPr>
          <w:rFonts w:hint="eastAsia"/>
        </w:rPr>
        <w:t xml:space="preserve">. </w:t>
      </w:r>
      <w:r>
        <w:t>H</w:t>
      </w:r>
      <w:r>
        <w:rPr>
          <w:rFonts w:hint="eastAsia"/>
        </w:rPr>
        <w:t>armonic distortions (excluding neutral)</w:t>
      </w:r>
      <w:bookmarkEnd w:id="1003"/>
      <w:bookmarkEnd w:id="1004"/>
      <w:bookmarkEnd w:id="1005"/>
      <w:bookmarkEnd w:id="1006"/>
    </w:p>
    <w:p>
      <w:pPr>
        <w:spacing w:before="156" w:after="156" w:line="240" w:lineRule="exact"/>
        <w:jc w:val="left"/>
        <w:rPr>
          <w:szCs w:val="21"/>
        </w:rPr>
      </w:pPr>
      <w:r>
        <w:rPr>
          <w:szCs w:val="21"/>
        </w:rPr>
        <w:t>Two global values giving the relative quantity of harmonics are calculated: the THD as a proportion of the fundamental (“THD-F”) and the DF as a proportion of the RMS value (“THD-R”).</w:t>
      </w:r>
    </w:p>
    <w:p>
      <w:pPr>
        <w:pStyle w:val="32"/>
        <w:spacing w:before="156" w:after="156"/>
      </w:pPr>
      <w:r>
        <w:drawing>
          <wp:inline distT="0" distB="0" distL="0" distR="0">
            <wp:extent cx="4087495" cy="614045"/>
            <wp:effectExtent l="19050" t="0" r="8255" b="0"/>
            <wp:docPr id="594"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638"/>
                    <pic:cNvPicPr>
                      <a:picLocks noChangeAspect="1" noChangeArrowheads="1"/>
                    </pic:cNvPicPr>
                  </pic:nvPicPr>
                  <pic:blipFill>
                    <a:blip r:embed="rId312"/>
                    <a:srcRect/>
                    <a:stretch>
                      <a:fillRect/>
                    </a:stretch>
                  </pic:blipFill>
                  <pic:spPr>
                    <a:xfrm>
                      <a:off x="0" y="0"/>
                      <a:ext cx="4087495" cy="614045"/>
                    </a:xfrm>
                    <a:prstGeom prst="rect">
                      <a:avLst/>
                    </a:prstGeom>
                    <a:noFill/>
                    <a:ln w="9525">
                      <a:noFill/>
                      <a:miter lim="800000"/>
                      <a:headEnd/>
                      <a:tailEnd/>
                    </a:ln>
                  </pic:spPr>
                </pic:pic>
              </a:graphicData>
            </a:graphic>
          </wp:inline>
        </w:drawing>
      </w:r>
    </w:p>
    <w:p>
      <w:pPr>
        <w:pStyle w:val="32"/>
        <w:spacing w:before="156" w:after="156"/>
      </w:pPr>
      <w:r>
        <w:drawing>
          <wp:inline distT="0" distB="0" distL="0" distR="0">
            <wp:extent cx="4080510" cy="825500"/>
            <wp:effectExtent l="19050" t="0" r="0" b="0"/>
            <wp:docPr id="595"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639"/>
                    <pic:cNvPicPr>
                      <a:picLocks noChangeAspect="1" noChangeArrowheads="1"/>
                    </pic:cNvPicPr>
                  </pic:nvPicPr>
                  <pic:blipFill>
                    <a:blip r:embed="rId313"/>
                    <a:srcRect/>
                    <a:stretch>
                      <a:fillRect/>
                    </a:stretch>
                  </pic:blipFill>
                  <pic:spPr>
                    <a:xfrm>
                      <a:off x="0" y="0"/>
                      <a:ext cx="4080510" cy="825500"/>
                    </a:xfrm>
                    <a:prstGeom prst="rect">
                      <a:avLst/>
                    </a:prstGeom>
                    <a:noFill/>
                    <a:ln w="9525">
                      <a:noFill/>
                      <a:miter lim="800000"/>
                      <a:headEnd/>
                      <a:tailEnd/>
                    </a:ln>
                  </pic:spPr>
                </pic:pic>
              </a:graphicData>
            </a:graphic>
          </wp:inline>
        </w:drawing>
      </w:r>
    </w:p>
    <w:p>
      <w:pPr>
        <w:spacing w:before="156" w:after="156" w:line="240" w:lineRule="exact"/>
        <w:jc w:val="left"/>
        <w:rPr>
          <w:szCs w:val="21"/>
        </w:rPr>
      </w:pPr>
      <w:r>
        <w:rPr>
          <w:szCs w:val="21"/>
        </w:rPr>
        <w:t>V</w:t>
      </w:r>
      <w:r>
        <w:rPr>
          <w:rFonts w:hint="eastAsia"/>
          <w:szCs w:val="21"/>
        </w:rPr>
        <w:t xml:space="preserve">oltage harmonic </w:t>
      </w:r>
      <w:r>
        <w:rPr>
          <w:szCs w:val="21"/>
        </w:rPr>
        <w:t>distortion</w:t>
      </w:r>
      <w:r>
        <w:rPr>
          <w:rFonts w:hint="eastAsia"/>
          <w:szCs w:val="21"/>
        </w:rPr>
        <w:t xml:space="preserve"> multiplied by current harmonic </w:t>
      </w:r>
      <w:r>
        <w:rPr>
          <w:szCs w:val="21"/>
        </w:rPr>
        <w:t>distortion</w:t>
      </w:r>
      <w:r>
        <w:rPr>
          <w:rFonts w:hint="eastAsia"/>
          <w:szCs w:val="21"/>
        </w:rPr>
        <w:t xml:space="preserve"> equals </w:t>
      </w:r>
      <w:r>
        <w:rPr>
          <w:szCs w:val="21"/>
        </w:rPr>
        <w:t>apparent power harmonic</w:t>
      </w:r>
      <w:r>
        <w:rPr>
          <w:rFonts w:hint="eastAsia"/>
          <w:szCs w:val="21"/>
        </w:rPr>
        <w:t xml:space="preserve"> ratio </w:t>
      </w:r>
      <w:r>
        <w:rPr>
          <w:szCs w:val="21"/>
        </w:rPr>
        <w:t>(VAharm[3][51])</w:t>
      </w:r>
      <w:r>
        <w:rPr>
          <w:rFonts w:hint="eastAsia"/>
          <w:szCs w:val="21"/>
        </w:rPr>
        <w:t xml:space="preserve">, voltage harmonic angle minus current harmonic angle equals power harmonic angle </w:t>
      </w:r>
      <w:r>
        <w:rPr>
          <w:szCs w:val="21"/>
        </w:rPr>
        <w:t>(VAph[3][51])</w:t>
      </w:r>
    </w:p>
    <w:p>
      <w:pPr>
        <w:pStyle w:val="4"/>
        <w:spacing w:before="156"/>
      </w:pPr>
      <w:bookmarkStart w:id="1007" w:name="_Toc414951834"/>
      <w:bookmarkStart w:id="1008" w:name="_Toc14472"/>
      <w:bookmarkStart w:id="1009" w:name="_Toc414953907"/>
      <w:bookmarkStart w:id="1010" w:name="_Toc12792"/>
      <w:r>
        <w:t>17.1.11</w:t>
      </w:r>
      <w:r>
        <w:rPr>
          <w:rFonts w:hint="eastAsia"/>
        </w:rPr>
        <w:t xml:space="preserve">. </w:t>
      </w:r>
      <w:r>
        <w:t xml:space="preserve">K </w:t>
      </w:r>
      <w:r>
        <w:rPr>
          <w:rFonts w:hint="eastAsia"/>
        </w:rPr>
        <w:t>factor</w:t>
      </w:r>
      <w:bookmarkEnd w:id="1007"/>
      <w:bookmarkEnd w:id="1008"/>
      <w:bookmarkEnd w:id="1009"/>
      <w:bookmarkEnd w:id="1010"/>
    </w:p>
    <w:p>
      <w:pPr>
        <w:spacing w:before="156" w:after="156" w:line="240" w:lineRule="exact"/>
        <w:jc w:val="left"/>
        <w:rPr>
          <w:szCs w:val="21"/>
        </w:rPr>
      </w:pPr>
      <w:r>
        <w:rPr>
          <w:szCs w:val="21"/>
        </w:rPr>
        <w:t>K factor for phase (i+1)</w:t>
      </w:r>
      <w:r>
        <w:rPr>
          <w:rFonts w:hint="eastAsia"/>
          <w:szCs w:val="21"/>
        </w:rPr>
        <w:t>.</w:t>
      </w:r>
    </w:p>
    <w:p>
      <w:pPr>
        <w:pStyle w:val="32"/>
        <w:spacing w:before="156" w:after="156"/>
      </w:pPr>
      <w:r>
        <w:drawing>
          <wp:inline distT="0" distB="0" distL="0" distR="0">
            <wp:extent cx="1439545" cy="682625"/>
            <wp:effectExtent l="19050" t="0" r="8255" b="0"/>
            <wp:docPr id="596"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640"/>
                    <pic:cNvPicPr>
                      <a:picLocks noChangeAspect="1" noChangeArrowheads="1"/>
                    </pic:cNvPicPr>
                  </pic:nvPicPr>
                  <pic:blipFill>
                    <a:blip r:embed="rId314"/>
                    <a:srcRect/>
                    <a:stretch>
                      <a:fillRect/>
                    </a:stretch>
                  </pic:blipFill>
                  <pic:spPr>
                    <a:xfrm>
                      <a:off x="0" y="0"/>
                      <a:ext cx="1439545" cy="682625"/>
                    </a:xfrm>
                    <a:prstGeom prst="rect">
                      <a:avLst/>
                    </a:prstGeom>
                    <a:noFill/>
                    <a:ln w="9525">
                      <a:noFill/>
                      <a:miter lim="800000"/>
                      <a:headEnd/>
                      <a:tailEnd/>
                    </a:ln>
                  </pic:spPr>
                </pic:pic>
              </a:graphicData>
            </a:graphic>
          </wp:inline>
        </w:drawing>
      </w:r>
    </w:p>
    <w:p>
      <w:pPr>
        <w:pStyle w:val="4"/>
        <w:spacing w:before="156"/>
      </w:pPr>
      <w:bookmarkStart w:id="1011" w:name="_Toc414953908"/>
      <w:bookmarkStart w:id="1012" w:name="_Toc13377"/>
      <w:bookmarkStart w:id="1013" w:name="_Toc414951835"/>
      <w:bookmarkStart w:id="1014" w:name="_Toc8465"/>
      <w:r>
        <w:t>17.1.12</w:t>
      </w:r>
      <w:r>
        <w:rPr>
          <w:rFonts w:hint="eastAsia"/>
        </w:rPr>
        <w:t xml:space="preserve">. </w:t>
      </w:r>
      <w:r>
        <w:t>S</w:t>
      </w:r>
      <w:r>
        <w:rPr>
          <w:rFonts w:hint="eastAsia"/>
        </w:rPr>
        <w:t>equence harmonics</w:t>
      </w:r>
      <w:bookmarkEnd w:id="1011"/>
      <w:bookmarkEnd w:id="1012"/>
      <w:bookmarkEnd w:id="1013"/>
      <w:bookmarkEnd w:id="1014"/>
    </w:p>
    <w:p>
      <w:pPr>
        <w:spacing w:before="156" w:after="156"/>
        <w:jc w:val="left"/>
        <w:rPr>
          <w:szCs w:val="21"/>
        </w:rPr>
      </w:pPr>
      <w:r>
        <w:rPr>
          <w:szCs w:val="21"/>
        </w:rPr>
        <w:t>Negative-sequence harmonics</w:t>
      </w:r>
    </w:p>
    <w:p>
      <w:pPr>
        <w:pStyle w:val="32"/>
        <w:spacing w:before="156" w:after="156"/>
      </w:pPr>
      <w:r>
        <w:drawing>
          <wp:inline distT="0" distB="0" distL="0" distR="0">
            <wp:extent cx="3568700" cy="579755"/>
            <wp:effectExtent l="19050" t="0" r="0" b="0"/>
            <wp:docPr id="597"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641"/>
                    <pic:cNvPicPr>
                      <a:picLocks noChangeAspect="1" noChangeArrowheads="1"/>
                    </pic:cNvPicPr>
                  </pic:nvPicPr>
                  <pic:blipFill>
                    <a:blip r:embed="rId315"/>
                    <a:srcRect/>
                    <a:stretch>
                      <a:fillRect/>
                    </a:stretch>
                  </pic:blipFill>
                  <pic:spPr>
                    <a:xfrm>
                      <a:off x="0" y="0"/>
                      <a:ext cx="3568700" cy="579755"/>
                    </a:xfrm>
                    <a:prstGeom prst="rect">
                      <a:avLst/>
                    </a:prstGeom>
                    <a:noFill/>
                    <a:ln w="9525">
                      <a:noFill/>
                      <a:miter lim="800000"/>
                      <a:headEnd/>
                      <a:tailEnd/>
                    </a:ln>
                  </pic:spPr>
                </pic:pic>
              </a:graphicData>
            </a:graphic>
          </wp:inline>
        </w:drawing>
      </w:r>
    </w:p>
    <w:p>
      <w:pPr>
        <w:spacing w:before="156" w:after="156"/>
        <w:jc w:val="left"/>
        <w:rPr>
          <w:szCs w:val="21"/>
        </w:rPr>
      </w:pPr>
      <w:r>
        <w:rPr>
          <w:szCs w:val="21"/>
        </w:rPr>
        <w:t>Zero-sequence harmonics</w:t>
      </w:r>
    </w:p>
    <w:p>
      <w:pPr>
        <w:pStyle w:val="32"/>
        <w:spacing w:before="156" w:after="156"/>
      </w:pPr>
      <w:r>
        <w:drawing>
          <wp:inline distT="0" distB="0" distL="0" distR="0">
            <wp:extent cx="3555365" cy="579755"/>
            <wp:effectExtent l="19050" t="0" r="6985" b="0"/>
            <wp:docPr id="598"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642"/>
                    <pic:cNvPicPr>
                      <a:picLocks noChangeAspect="1" noChangeArrowheads="1"/>
                    </pic:cNvPicPr>
                  </pic:nvPicPr>
                  <pic:blipFill>
                    <a:blip r:embed="rId316"/>
                    <a:srcRect/>
                    <a:stretch>
                      <a:fillRect/>
                    </a:stretch>
                  </pic:blipFill>
                  <pic:spPr>
                    <a:xfrm>
                      <a:off x="0" y="0"/>
                      <a:ext cx="3555365" cy="579755"/>
                    </a:xfrm>
                    <a:prstGeom prst="rect">
                      <a:avLst/>
                    </a:prstGeom>
                    <a:noFill/>
                    <a:ln w="9525">
                      <a:noFill/>
                      <a:miter lim="800000"/>
                      <a:headEnd/>
                      <a:tailEnd/>
                    </a:ln>
                  </pic:spPr>
                </pic:pic>
              </a:graphicData>
            </a:graphic>
          </wp:inline>
        </w:drawing>
      </w:r>
    </w:p>
    <w:p>
      <w:pPr>
        <w:spacing w:before="156" w:after="156"/>
        <w:jc w:val="left"/>
        <w:rPr>
          <w:szCs w:val="21"/>
        </w:rPr>
      </w:pPr>
      <w:r>
        <w:rPr>
          <w:szCs w:val="21"/>
        </w:rPr>
        <w:t>Positive-sequence harmonics</w:t>
      </w:r>
    </w:p>
    <w:p>
      <w:pPr>
        <w:pStyle w:val="32"/>
        <w:spacing w:before="156" w:after="156"/>
      </w:pPr>
      <w:r>
        <w:drawing>
          <wp:inline distT="0" distB="0" distL="0" distR="0">
            <wp:extent cx="3548380" cy="579755"/>
            <wp:effectExtent l="19050" t="0" r="0" b="0"/>
            <wp:docPr id="599"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643"/>
                    <pic:cNvPicPr>
                      <a:picLocks noChangeAspect="1" noChangeArrowheads="1"/>
                    </pic:cNvPicPr>
                  </pic:nvPicPr>
                  <pic:blipFill>
                    <a:blip r:embed="rId317"/>
                    <a:srcRect/>
                    <a:stretch>
                      <a:fillRect/>
                    </a:stretch>
                  </pic:blipFill>
                  <pic:spPr>
                    <a:xfrm>
                      <a:off x="0" y="0"/>
                      <a:ext cx="3548380" cy="579755"/>
                    </a:xfrm>
                    <a:prstGeom prst="rect">
                      <a:avLst/>
                    </a:prstGeom>
                    <a:noFill/>
                    <a:ln w="9525">
                      <a:noFill/>
                      <a:miter lim="800000"/>
                      <a:headEnd/>
                      <a:tailEnd/>
                    </a:ln>
                  </pic:spPr>
                </pic:pic>
              </a:graphicData>
            </a:graphic>
          </wp:inline>
        </w:drawing>
      </w:r>
    </w:p>
    <w:p>
      <w:pPr>
        <w:pStyle w:val="4"/>
        <w:spacing w:before="156"/>
      </w:pPr>
      <w:bookmarkStart w:id="1015" w:name="_Toc414951836"/>
      <w:bookmarkStart w:id="1016" w:name="_Toc23436"/>
      <w:bookmarkStart w:id="1017" w:name="_Toc414953909"/>
      <w:bookmarkStart w:id="1018" w:name="_Toc19685"/>
      <w:r>
        <w:t>17.1.13</w:t>
      </w:r>
      <w:r>
        <w:rPr>
          <w:rFonts w:hint="eastAsia"/>
        </w:rPr>
        <w:t xml:space="preserve">. </w:t>
      </w:r>
      <w:r>
        <w:t xml:space="preserve">LS </w:t>
      </w:r>
      <w:r>
        <w:rPr>
          <w:rFonts w:hint="eastAsia"/>
        </w:rPr>
        <w:t>powers (excluding neutral)</w:t>
      </w:r>
      <w:bookmarkEnd w:id="1015"/>
      <w:bookmarkEnd w:id="1016"/>
      <w:bookmarkEnd w:id="1017"/>
      <w:bookmarkEnd w:id="1018"/>
    </w:p>
    <w:p>
      <w:pPr>
        <w:spacing w:before="156" w:after="156"/>
        <w:jc w:val="left"/>
        <w:rPr>
          <w:szCs w:val="21"/>
        </w:rPr>
      </w:pPr>
      <w:r>
        <w:rPr>
          <w:szCs w:val="21"/>
        </w:rPr>
        <w:t>Active power of phase (i+1</w:t>
      </w:r>
      <w:r>
        <w:rPr>
          <w:rFonts w:hint="eastAsia"/>
          <w:szCs w:val="21"/>
        </w:rPr>
        <w:t>.</w:t>
      </w:r>
      <w:r>
        <w:rPr>
          <w:szCs w:val="21"/>
        </w:rPr>
        <w:t>)</w:t>
      </w:r>
    </w:p>
    <w:p>
      <w:pPr>
        <w:pStyle w:val="32"/>
        <w:spacing w:before="156" w:after="156"/>
      </w:pPr>
      <w:r>
        <w:drawing>
          <wp:inline distT="0" distB="0" distL="0" distR="0">
            <wp:extent cx="1685290" cy="368300"/>
            <wp:effectExtent l="19050" t="0" r="0" b="0"/>
            <wp:docPr id="600"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44"/>
                    <pic:cNvPicPr>
                      <a:picLocks noChangeAspect="1" noChangeArrowheads="1"/>
                    </pic:cNvPicPr>
                  </pic:nvPicPr>
                  <pic:blipFill>
                    <a:blip r:embed="rId318"/>
                    <a:srcRect/>
                    <a:stretch>
                      <a:fillRect/>
                    </a:stretch>
                  </pic:blipFill>
                  <pic:spPr>
                    <a:xfrm>
                      <a:off x="0" y="0"/>
                      <a:ext cx="1685290" cy="368300"/>
                    </a:xfrm>
                    <a:prstGeom prst="rect">
                      <a:avLst/>
                    </a:prstGeom>
                    <a:noFill/>
                    <a:ln w="9525">
                      <a:noFill/>
                      <a:miter lim="800000"/>
                      <a:headEnd/>
                      <a:tailEnd/>
                    </a:ln>
                  </pic:spPr>
                </pic:pic>
              </a:graphicData>
            </a:graphic>
          </wp:inline>
        </w:drawing>
      </w:r>
    </w:p>
    <w:p>
      <w:pPr>
        <w:spacing w:before="156" w:after="156"/>
        <w:jc w:val="left"/>
        <w:rPr>
          <w:szCs w:val="21"/>
        </w:rPr>
      </w:pPr>
      <w:r>
        <w:rPr>
          <w:szCs w:val="21"/>
        </w:rPr>
        <w:t>Apparent power of phase (i+1)</w:t>
      </w:r>
      <w:r>
        <w:rPr>
          <w:rFonts w:hint="eastAsia"/>
          <w:szCs w:val="21"/>
        </w:rPr>
        <w:t>.</w:t>
      </w:r>
    </w:p>
    <w:p>
      <w:pPr>
        <w:pStyle w:val="32"/>
        <w:spacing w:before="156" w:after="156"/>
      </w:pPr>
      <w:r>
        <w:drawing>
          <wp:inline distT="0" distB="0" distL="0" distR="0">
            <wp:extent cx="1112520" cy="177165"/>
            <wp:effectExtent l="19050" t="0" r="0" b="0"/>
            <wp:docPr id="601"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45"/>
                    <pic:cNvPicPr>
                      <a:picLocks noChangeAspect="1" noChangeArrowheads="1"/>
                    </pic:cNvPicPr>
                  </pic:nvPicPr>
                  <pic:blipFill>
                    <a:blip r:embed="rId319"/>
                    <a:srcRect/>
                    <a:stretch>
                      <a:fillRect/>
                    </a:stretch>
                  </pic:blipFill>
                  <pic:spPr>
                    <a:xfrm>
                      <a:off x="0" y="0"/>
                      <a:ext cx="1112520" cy="177165"/>
                    </a:xfrm>
                    <a:prstGeom prst="rect">
                      <a:avLst/>
                    </a:prstGeom>
                    <a:noFill/>
                    <a:ln w="9525">
                      <a:noFill/>
                      <a:miter lim="800000"/>
                      <a:headEnd/>
                      <a:tailEnd/>
                    </a:ln>
                  </pic:spPr>
                </pic:pic>
              </a:graphicData>
            </a:graphic>
          </wp:inline>
        </w:drawing>
      </w:r>
    </w:p>
    <w:p>
      <w:pPr>
        <w:spacing w:before="156" w:after="156"/>
        <w:jc w:val="left"/>
        <w:rPr>
          <w:szCs w:val="21"/>
        </w:rPr>
      </w:pPr>
      <w:r>
        <w:rPr>
          <w:szCs w:val="21"/>
        </w:rPr>
        <w:t>Reactive power (without harmonics) of phase (i+1)</w:t>
      </w:r>
      <w:r>
        <w:rPr>
          <w:rFonts w:hint="eastAsia"/>
          <w:szCs w:val="21"/>
        </w:rPr>
        <w:t>.</w:t>
      </w:r>
    </w:p>
    <w:p>
      <w:pPr>
        <w:pStyle w:val="32"/>
        <w:spacing w:before="156" w:after="156"/>
      </w:pPr>
      <w:r>
        <w:drawing>
          <wp:inline distT="0" distB="0" distL="0" distR="0">
            <wp:extent cx="2688590" cy="361950"/>
            <wp:effectExtent l="19050" t="0" r="0" b="0"/>
            <wp:docPr id="602"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46"/>
                    <pic:cNvPicPr>
                      <a:picLocks noChangeAspect="1" noChangeArrowheads="1"/>
                    </pic:cNvPicPr>
                  </pic:nvPicPr>
                  <pic:blipFill>
                    <a:blip r:embed="rId320"/>
                    <a:srcRect/>
                    <a:stretch>
                      <a:fillRect/>
                    </a:stretch>
                  </pic:blipFill>
                  <pic:spPr>
                    <a:xfrm>
                      <a:off x="0" y="0"/>
                      <a:ext cx="2688590" cy="361950"/>
                    </a:xfrm>
                    <a:prstGeom prst="rect">
                      <a:avLst/>
                    </a:prstGeom>
                    <a:noFill/>
                    <a:ln w="9525">
                      <a:noFill/>
                      <a:miter lim="800000"/>
                      <a:headEnd/>
                      <a:tailEnd/>
                    </a:ln>
                  </pic:spPr>
                </pic:pic>
              </a:graphicData>
            </a:graphic>
          </wp:inline>
        </w:drawing>
      </w:r>
    </w:p>
    <w:p>
      <w:pPr>
        <w:spacing w:before="156" w:after="156"/>
        <w:jc w:val="left"/>
        <w:rPr>
          <w:szCs w:val="21"/>
        </w:rPr>
      </w:pPr>
      <w:r>
        <w:rPr>
          <w:szCs w:val="21"/>
        </w:rPr>
        <w:t>Reactive power (with harmonics) of phase (i+1)</w:t>
      </w:r>
      <w:r>
        <w:rPr>
          <w:rFonts w:hint="eastAsia"/>
          <w:szCs w:val="21"/>
        </w:rPr>
        <w:t>.</w:t>
      </w:r>
    </w:p>
    <w:p>
      <w:pPr>
        <w:pStyle w:val="32"/>
        <w:spacing w:before="156" w:after="156"/>
      </w:pPr>
      <w:r>
        <w:drawing>
          <wp:inline distT="0" distB="0" distL="0" distR="0">
            <wp:extent cx="1214755" cy="211455"/>
            <wp:effectExtent l="19050" t="0" r="4445" b="0"/>
            <wp:docPr id="603"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47"/>
                    <pic:cNvPicPr>
                      <a:picLocks noChangeAspect="1" noChangeArrowheads="1"/>
                    </pic:cNvPicPr>
                  </pic:nvPicPr>
                  <pic:blipFill>
                    <a:blip r:embed="rId321"/>
                    <a:srcRect/>
                    <a:stretch>
                      <a:fillRect/>
                    </a:stretch>
                  </pic:blipFill>
                  <pic:spPr>
                    <a:xfrm>
                      <a:off x="0" y="0"/>
                      <a:ext cx="1214755" cy="211455"/>
                    </a:xfrm>
                    <a:prstGeom prst="rect">
                      <a:avLst/>
                    </a:prstGeom>
                    <a:noFill/>
                    <a:ln w="9525">
                      <a:noFill/>
                      <a:miter lim="800000"/>
                      <a:headEnd/>
                      <a:tailEnd/>
                    </a:ln>
                  </pic:spPr>
                </pic:pic>
              </a:graphicData>
            </a:graphic>
          </wp:inline>
        </w:drawing>
      </w:r>
    </w:p>
    <w:p>
      <w:pPr>
        <w:spacing w:before="156" w:after="156" w:line="240" w:lineRule="exact"/>
        <w:rPr>
          <w:szCs w:val="21"/>
        </w:rPr>
      </w:pPr>
      <w:r>
        <w:rPr>
          <w:szCs w:val="21"/>
        </w:rPr>
        <w:t xml:space="preserve">Reactive powers are calculated using the filtered signals (without harmonics) in accordance with EDF (French national electricity company) rules or from the apparent and active powers (with harmonics). The choice of calculation is left up to the user. </w:t>
      </w:r>
    </w:p>
    <w:p>
      <w:pPr>
        <w:spacing w:before="156" w:after="156"/>
        <w:jc w:val="left"/>
        <w:rPr>
          <w:szCs w:val="21"/>
        </w:rPr>
      </w:pPr>
      <w:r>
        <w:rPr>
          <w:szCs w:val="21"/>
        </w:rPr>
        <w:t>Total active power</w:t>
      </w:r>
      <w:r>
        <w:rPr>
          <w:rFonts w:hint="eastAsia"/>
          <w:szCs w:val="21"/>
        </w:rPr>
        <w:t>.</w:t>
      </w:r>
    </w:p>
    <w:p>
      <w:pPr>
        <w:pStyle w:val="32"/>
        <w:spacing w:before="156" w:after="156"/>
      </w:pPr>
      <w:r>
        <w:drawing>
          <wp:inline distT="0" distB="0" distL="0" distR="0">
            <wp:extent cx="1200785" cy="129540"/>
            <wp:effectExtent l="19050" t="0" r="0" b="0"/>
            <wp:docPr id="604"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48"/>
                    <pic:cNvPicPr>
                      <a:picLocks noChangeAspect="1" noChangeArrowheads="1"/>
                    </pic:cNvPicPr>
                  </pic:nvPicPr>
                  <pic:blipFill>
                    <a:blip r:embed="rId322"/>
                    <a:srcRect/>
                    <a:stretch>
                      <a:fillRect/>
                    </a:stretch>
                  </pic:blipFill>
                  <pic:spPr>
                    <a:xfrm>
                      <a:off x="0" y="0"/>
                      <a:ext cx="1200785" cy="129540"/>
                    </a:xfrm>
                    <a:prstGeom prst="rect">
                      <a:avLst/>
                    </a:prstGeom>
                    <a:noFill/>
                    <a:ln w="9525">
                      <a:noFill/>
                      <a:miter lim="800000"/>
                      <a:headEnd/>
                      <a:tailEnd/>
                    </a:ln>
                  </pic:spPr>
                </pic:pic>
              </a:graphicData>
            </a:graphic>
          </wp:inline>
        </w:drawing>
      </w:r>
    </w:p>
    <w:p>
      <w:pPr>
        <w:spacing w:before="156" w:after="156"/>
        <w:jc w:val="left"/>
        <w:rPr>
          <w:szCs w:val="21"/>
        </w:rPr>
      </w:pPr>
      <w:r>
        <w:rPr>
          <w:szCs w:val="21"/>
        </w:rPr>
        <w:t>Total apparent power</w:t>
      </w:r>
      <w:r>
        <w:rPr>
          <w:rFonts w:hint="eastAsia"/>
          <w:szCs w:val="21"/>
        </w:rPr>
        <w:t>.</w:t>
      </w:r>
    </w:p>
    <w:p>
      <w:pPr>
        <w:pStyle w:val="32"/>
        <w:spacing w:before="156" w:after="156"/>
      </w:pPr>
      <w:r>
        <w:drawing>
          <wp:inline distT="0" distB="0" distL="0" distR="0">
            <wp:extent cx="1344295" cy="129540"/>
            <wp:effectExtent l="19050" t="0" r="8255" b="0"/>
            <wp:docPr id="605"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49"/>
                    <pic:cNvPicPr>
                      <a:picLocks noChangeAspect="1" noChangeArrowheads="1"/>
                    </pic:cNvPicPr>
                  </pic:nvPicPr>
                  <pic:blipFill>
                    <a:blip r:embed="rId323"/>
                    <a:srcRect/>
                    <a:stretch>
                      <a:fillRect/>
                    </a:stretch>
                  </pic:blipFill>
                  <pic:spPr>
                    <a:xfrm>
                      <a:off x="0" y="0"/>
                      <a:ext cx="1344295" cy="129540"/>
                    </a:xfrm>
                    <a:prstGeom prst="rect">
                      <a:avLst/>
                    </a:prstGeom>
                    <a:noFill/>
                    <a:ln w="9525">
                      <a:noFill/>
                      <a:miter lim="800000"/>
                      <a:headEnd/>
                      <a:tailEnd/>
                    </a:ln>
                  </pic:spPr>
                </pic:pic>
              </a:graphicData>
            </a:graphic>
          </wp:inline>
        </w:drawing>
      </w:r>
    </w:p>
    <w:p>
      <w:pPr>
        <w:spacing w:before="156" w:after="156"/>
        <w:jc w:val="left"/>
        <w:rPr>
          <w:szCs w:val="21"/>
        </w:rPr>
      </w:pPr>
      <w:r>
        <w:rPr>
          <w:szCs w:val="21"/>
        </w:rPr>
        <w:t>Total reactive power</w:t>
      </w:r>
      <w:r>
        <w:rPr>
          <w:rFonts w:hint="eastAsia"/>
          <w:szCs w:val="21"/>
        </w:rPr>
        <w:t>.</w:t>
      </w:r>
    </w:p>
    <w:p>
      <w:pPr>
        <w:pStyle w:val="32"/>
        <w:spacing w:before="156" w:after="156"/>
      </w:pPr>
      <w:r>
        <w:drawing>
          <wp:inline distT="0" distB="0" distL="0" distR="0">
            <wp:extent cx="1542415" cy="136525"/>
            <wp:effectExtent l="19050" t="0" r="635" b="0"/>
            <wp:docPr id="606"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50"/>
                    <pic:cNvPicPr>
                      <a:picLocks noChangeAspect="1" noChangeArrowheads="1"/>
                    </pic:cNvPicPr>
                  </pic:nvPicPr>
                  <pic:blipFill>
                    <a:blip r:embed="rId324"/>
                    <a:srcRect/>
                    <a:stretch>
                      <a:fillRect/>
                    </a:stretch>
                  </pic:blipFill>
                  <pic:spPr>
                    <a:xfrm>
                      <a:off x="0" y="0"/>
                      <a:ext cx="1542415" cy="136525"/>
                    </a:xfrm>
                    <a:prstGeom prst="rect">
                      <a:avLst/>
                    </a:prstGeom>
                    <a:noFill/>
                    <a:ln w="9525">
                      <a:noFill/>
                      <a:miter lim="800000"/>
                      <a:headEnd/>
                      <a:tailEnd/>
                    </a:ln>
                  </pic:spPr>
                </pic:pic>
              </a:graphicData>
            </a:graphic>
          </wp:inline>
        </w:drawing>
      </w:r>
    </w:p>
    <w:p>
      <w:pPr>
        <w:pStyle w:val="4"/>
        <w:spacing w:before="156"/>
      </w:pPr>
      <w:bookmarkStart w:id="1019" w:name="_Toc13999"/>
      <w:bookmarkStart w:id="1020" w:name="_Toc414951837"/>
      <w:bookmarkStart w:id="1021" w:name="_Toc414953910"/>
      <w:bookmarkStart w:id="1022" w:name="_Toc28735"/>
      <w:r>
        <w:t>17.1.14</w:t>
      </w:r>
      <w:r>
        <w:rPr>
          <w:rFonts w:hint="eastAsia"/>
        </w:rPr>
        <w:t xml:space="preserve">. </w:t>
      </w:r>
      <w:r>
        <w:t>Power ratios</w:t>
      </w:r>
      <w:bookmarkEnd w:id="1019"/>
      <w:bookmarkEnd w:id="1020"/>
      <w:bookmarkEnd w:id="1021"/>
      <w:bookmarkEnd w:id="1022"/>
    </w:p>
    <w:p>
      <w:pPr>
        <w:spacing w:before="156" w:after="156" w:line="360" w:lineRule="exact"/>
        <w:jc w:val="left"/>
        <w:rPr>
          <w:szCs w:val="21"/>
        </w:rPr>
      </w:pPr>
      <w:r>
        <w:rPr>
          <w:szCs w:val="21"/>
        </w:rPr>
        <w:t xml:space="preserve">Power </w:t>
      </w:r>
      <w:r>
        <w:rPr>
          <w:rFonts w:hint="eastAsia"/>
          <w:szCs w:val="21"/>
        </w:rPr>
        <w:t>f</w:t>
      </w:r>
      <w:r>
        <w:rPr>
          <w:szCs w:val="21"/>
        </w:rPr>
        <w:t>actor</w:t>
      </w:r>
      <w:r>
        <w:rPr>
          <w:rFonts w:hint="eastAsia"/>
          <w:szCs w:val="21"/>
        </w:rPr>
        <w:t>.</w:t>
      </w:r>
    </w:p>
    <w:p>
      <w:pPr>
        <w:pStyle w:val="32"/>
        <w:spacing w:before="156" w:after="156"/>
      </w:pPr>
      <w:r>
        <w:drawing>
          <wp:inline distT="0" distB="0" distL="0" distR="0">
            <wp:extent cx="648335" cy="327660"/>
            <wp:effectExtent l="19050" t="0" r="0" b="0"/>
            <wp:docPr id="607"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51"/>
                    <pic:cNvPicPr>
                      <a:picLocks noChangeAspect="1" noChangeArrowheads="1"/>
                    </pic:cNvPicPr>
                  </pic:nvPicPr>
                  <pic:blipFill>
                    <a:blip r:embed="rId325"/>
                    <a:srcRect/>
                    <a:stretch>
                      <a:fillRect/>
                    </a:stretch>
                  </pic:blipFill>
                  <pic:spPr>
                    <a:xfrm>
                      <a:off x="0" y="0"/>
                      <a:ext cx="648335" cy="327660"/>
                    </a:xfrm>
                    <a:prstGeom prst="rect">
                      <a:avLst/>
                    </a:prstGeom>
                    <a:noFill/>
                    <a:ln w="9525">
                      <a:noFill/>
                      <a:miter lim="800000"/>
                      <a:headEnd/>
                      <a:tailEnd/>
                    </a:ln>
                  </pic:spPr>
                </pic:pic>
              </a:graphicData>
            </a:graphic>
          </wp:inline>
        </w:drawing>
      </w:r>
    </w:p>
    <w:p>
      <w:pPr>
        <w:spacing w:before="156" w:after="156" w:line="360" w:lineRule="exact"/>
        <w:jc w:val="left"/>
        <w:rPr>
          <w:szCs w:val="21"/>
        </w:rPr>
      </w:pPr>
      <w:r>
        <w:rPr>
          <w:szCs w:val="21"/>
        </w:rPr>
        <w:t xml:space="preserve">Displacement </w:t>
      </w:r>
      <w:r>
        <w:rPr>
          <w:rFonts w:hint="eastAsia"/>
          <w:szCs w:val="21"/>
        </w:rPr>
        <w:t>p</w:t>
      </w:r>
      <w:r>
        <w:rPr>
          <w:szCs w:val="21"/>
        </w:rPr>
        <w:t>ower factor</w:t>
      </w:r>
      <w:r>
        <w:rPr>
          <w:rFonts w:hint="eastAsia"/>
          <w:szCs w:val="21"/>
        </w:rPr>
        <w:t>.</w:t>
      </w:r>
    </w:p>
    <w:p>
      <w:pPr>
        <w:pStyle w:val="32"/>
        <w:spacing w:before="156" w:after="156"/>
      </w:pPr>
      <w:r>
        <w:drawing>
          <wp:inline distT="0" distB="0" distL="0" distR="0">
            <wp:extent cx="2320290" cy="682625"/>
            <wp:effectExtent l="19050" t="0" r="3810" b="0"/>
            <wp:docPr id="608" name="图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52"/>
                    <pic:cNvPicPr>
                      <a:picLocks noChangeAspect="1" noChangeArrowheads="1"/>
                    </pic:cNvPicPr>
                  </pic:nvPicPr>
                  <pic:blipFill>
                    <a:blip r:embed="rId326"/>
                    <a:srcRect/>
                    <a:stretch>
                      <a:fillRect/>
                    </a:stretch>
                  </pic:blipFill>
                  <pic:spPr>
                    <a:xfrm>
                      <a:off x="0" y="0"/>
                      <a:ext cx="2320290" cy="682625"/>
                    </a:xfrm>
                    <a:prstGeom prst="rect">
                      <a:avLst/>
                    </a:prstGeom>
                    <a:noFill/>
                    <a:ln w="9525">
                      <a:noFill/>
                      <a:miter lim="800000"/>
                      <a:headEnd/>
                      <a:tailEnd/>
                    </a:ln>
                  </pic:spPr>
                </pic:pic>
              </a:graphicData>
            </a:graphic>
          </wp:inline>
        </w:drawing>
      </w:r>
    </w:p>
    <w:p>
      <w:pPr>
        <w:spacing w:before="156" w:after="156"/>
        <w:jc w:val="left"/>
        <w:rPr>
          <w:szCs w:val="21"/>
        </w:rPr>
      </w:pPr>
      <w:r>
        <w:rPr>
          <w:szCs w:val="21"/>
        </w:rPr>
        <w:t>Tangent</w:t>
      </w:r>
      <w:r>
        <w:rPr>
          <w:rFonts w:hint="eastAsia"/>
          <w:szCs w:val="21"/>
        </w:rPr>
        <w:t>.</w:t>
      </w:r>
    </w:p>
    <w:p>
      <w:pPr>
        <w:pStyle w:val="32"/>
        <w:spacing w:before="156" w:after="156"/>
      </w:pPr>
      <w:r>
        <w:drawing>
          <wp:inline distT="0" distB="0" distL="0" distR="0">
            <wp:extent cx="2974975" cy="825500"/>
            <wp:effectExtent l="19050" t="0" r="0" b="0"/>
            <wp:docPr id="609"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53"/>
                    <pic:cNvPicPr>
                      <a:picLocks noChangeAspect="1" noChangeArrowheads="1"/>
                    </pic:cNvPicPr>
                  </pic:nvPicPr>
                  <pic:blipFill>
                    <a:blip r:embed="rId327"/>
                    <a:srcRect/>
                    <a:stretch>
                      <a:fillRect/>
                    </a:stretch>
                  </pic:blipFill>
                  <pic:spPr>
                    <a:xfrm>
                      <a:off x="0" y="0"/>
                      <a:ext cx="2974975" cy="825500"/>
                    </a:xfrm>
                    <a:prstGeom prst="rect">
                      <a:avLst/>
                    </a:prstGeom>
                    <a:noFill/>
                    <a:ln w="9525">
                      <a:noFill/>
                      <a:miter lim="800000"/>
                      <a:headEnd/>
                      <a:tailEnd/>
                    </a:ln>
                  </pic:spPr>
                </pic:pic>
              </a:graphicData>
            </a:graphic>
          </wp:inline>
        </w:drawing>
      </w:r>
    </w:p>
    <w:p>
      <w:pPr>
        <w:spacing w:before="156" w:after="156"/>
        <w:jc w:val="left"/>
        <w:rPr>
          <w:szCs w:val="21"/>
        </w:rPr>
      </w:pPr>
      <w:r>
        <w:rPr>
          <w:rFonts w:hint="eastAsia"/>
          <w:szCs w:val="21"/>
        </w:rPr>
        <w:t>M</w:t>
      </w:r>
      <w:r>
        <w:rPr>
          <w:szCs w:val="21"/>
        </w:rPr>
        <w:t>ean of 3 phase power factor</w:t>
      </w:r>
      <w:r>
        <w:rPr>
          <w:rFonts w:hint="eastAsia"/>
          <w:szCs w:val="21"/>
        </w:rPr>
        <w:t>.</w:t>
      </w:r>
    </w:p>
    <w:p>
      <w:pPr>
        <w:pStyle w:val="32"/>
        <w:spacing w:before="156" w:after="156"/>
      </w:pPr>
      <w:r>
        <w:drawing>
          <wp:inline distT="0" distB="0" distL="0" distR="0">
            <wp:extent cx="1391920" cy="327660"/>
            <wp:effectExtent l="19050" t="0" r="0" b="0"/>
            <wp:docPr id="610"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54"/>
                    <pic:cNvPicPr>
                      <a:picLocks noChangeAspect="1" noChangeArrowheads="1"/>
                    </pic:cNvPicPr>
                  </pic:nvPicPr>
                  <pic:blipFill>
                    <a:blip r:embed="rId328"/>
                    <a:srcRect/>
                    <a:stretch>
                      <a:fillRect/>
                    </a:stretch>
                  </pic:blipFill>
                  <pic:spPr>
                    <a:xfrm>
                      <a:off x="0" y="0"/>
                      <a:ext cx="1391920" cy="327660"/>
                    </a:xfrm>
                    <a:prstGeom prst="rect">
                      <a:avLst/>
                    </a:prstGeom>
                    <a:noFill/>
                    <a:ln w="9525">
                      <a:noFill/>
                      <a:miter lim="800000"/>
                      <a:headEnd/>
                      <a:tailEnd/>
                    </a:ln>
                  </pic:spPr>
                </pic:pic>
              </a:graphicData>
            </a:graphic>
          </wp:inline>
        </w:drawing>
      </w:r>
    </w:p>
    <w:p>
      <w:pPr>
        <w:spacing w:before="156" w:after="156"/>
        <w:jc w:val="left"/>
        <w:rPr>
          <w:szCs w:val="21"/>
        </w:rPr>
      </w:pPr>
      <w:r>
        <w:rPr>
          <w:rFonts w:hint="eastAsia"/>
          <w:szCs w:val="21"/>
        </w:rPr>
        <w:t>M</w:t>
      </w:r>
      <w:r>
        <w:rPr>
          <w:szCs w:val="21"/>
        </w:rPr>
        <w:t>ean of 3 phase shift power factor</w:t>
      </w:r>
      <w:r>
        <w:rPr>
          <w:rFonts w:hint="eastAsia"/>
          <w:szCs w:val="21"/>
        </w:rPr>
        <w:t>.</w:t>
      </w:r>
    </w:p>
    <w:p>
      <w:pPr>
        <w:pStyle w:val="32"/>
        <w:spacing w:before="156" w:after="156"/>
      </w:pPr>
      <w:r>
        <w:drawing>
          <wp:inline distT="0" distB="0" distL="0" distR="0">
            <wp:extent cx="1719580" cy="327660"/>
            <wp:effectExtent l="19050" t="0" r="0" b="0"/>
            <wp:docPr id="611"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655"/>
                    <pic:cNvPicPr>
                      <a:picLocks noChangeAspect="1" noChangeArrowheads="1"/>
                    </pic:cNvPicPr>
                  </pic:nvPicPr>
                  <pic:blipFill>
                    <a:blip r:embed="rId329"/>
                    <a:srcRect/>
                    <a:stretch>
                      <a:fillRect/>
                    </a:stretch>
                  </pic:blipFill>
                  <pic:spPr>
                    <a:xfrm>
                      <a:off x="0" y="0"/>
                      <a:ext cx="1719580" cy="327660"/>
                    </a:xfrm>
                    <a:prstGeom prst="rect">
                      <a:avLst/>
                    </a:prstGeom>
                    <a:noFill/>
                    <a:ln w="9525">
                      <a:noFill/>
                      <a:miter lim="800000"/>
                      <a:headEnd/>
                      <a:tailEnd/>
                    </a:ln>
                  </pic:spPr>
                </pic:pic>
              </a:graphicData>
            </a:graphic>
          </wp:inline>
        </w:drawing>
      </w:r>
    </w:p>
    <w:p>
      <w:pPr>
        <w:spacing w:before="156" w:after="156"/>
        <w:jc w:val="left"/>
        <w:rPr>
          <w:szCs w:val="21"/>
        </w:rPr>
      </w:pPr>
      <w:r>
        <w:rPr>
          <w:rFonts w:hint="eastAsia"/>
          <w:szCs w:val="21"/>
        </w:rPr>
        <w:t>M</w:t>
      </w:r>
      <w:r>
        <w:rPr>
          <w:szCs w:val="21"/>
        </w:rPr>
        <w:t>ean of tangent</w:t>
      </w:r>
      <w:r>
        <w:rPr>
          <w:rFonts w:hint="eastAsia"/>
          <w:szCs w:val="21"/>
        </w:rPr>
        <w:t>.</w:t>
      </w:r>
    </w:p>
    <w:p>
      <w:pPr>
        <w:pStyle w:val="32"/>
        <w:spacing w:before="156" w:after="156"/>
      </w:pPr>
      <w:r>
        <w:drawing>
          <wp:inline distT="0" distB="0" distL="0" distR="0">
            <wp:extent cx="1597025" cy="327660"/>
            <wp:effectExtent l="19050" t="0" r="3175" b="0"/>
            <wp:docPr id="612" name="图片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56"/>
                    <pic:cNvPicPr>
                      <a:picLocks noChangeAspect="1" noChangeArrowheads="1"/>
                    </pic:cNvPicPr>
                  </pic:nvPicPr>
                  <pic:blipFill>
                    <a:blip r:embed="rId330"/>
                    <a:srcRect/>
                    <a:stretch>
                      <a:fillRect/>
                    </a:stretch>
                  </pic:blipFill>
                  <pic:spPr>
                    <a:xfrm>
                      <a:off x="0" y="0"/>
                      <a:ext cx="1597025" cy="327660"/>
                    </a:xfrm>
                    <a:prstGeom prst="rect">
                      <a:avLst/>
                    </a:prstGeom>
                    <a:noFill/>
                    <a:ln w="9525">
                      <a:noFill/>
                      <a:miter lim="800000"/>
                      <a:headEnd/>
                      <a:tailEnd/>
                    </a:ln>
                  </pic:spPr>
                </pic:pic>
              </a:graphicData>
            </a:graphic>
          </wp:inline>
        </w:drawing>
      </w:r>
    </w:p>
    <w:p>
      <w:pPr>
        <w:pStyle w:val="4"/>
        <w:spacing w:before="156"/>
      </w:pPr>
      <w:bookmarkStart w:id="1023" w:name="_Toc414953911"/>
      <w:bookmarkStart w:id="1024" w:name="_Toc414951838"/>
      <w:bookmarkStart w:id="1025" w:name="_Toc7555"/>
      <w:bookmarkStart w:id="1026" w:name="_Toc6949"/>
      <w:r>
        <w:t>17.1.15</w:t>
      </w:r>
      <w:r>
        <w:rPr>
          <w:rFonts w:hint="eastAsia"/>
        </w:rPr>
        <w:t>. E</w:t>
      </w:r>
      <w:r>
        <w:t>nergies (excluding neutral)</w:t>
      </w:r>
      <w:bookmarkEnd w:id="1023"/>
      <w:bookmarkEnd w:id="1024"/>
      <w:bookmarkEnd w:id="1025"/>
      <w:bookmarkEnd w:id="1026"/>
    </w:p>
    <w:p>
      <w:pPr>
        <w:spacing w:before="156" w:after="156" w:line="240" w:lineRule="exact"/>
        <w:jc w:val="left"/>
        <w:rPr>
          <w:b/>
          <w:szCs w:val="21"/>
        </w:rPr>
      </w:pPr>
      <w:r>
        <w:rPr>
          <w:rFonts w:hint="eastAsia" w:ascii="宋体" w:hAnsi="宋体" w:cs="宋体"/>
          <w:b/>
          <w:szCs w:val="21"/>
        </w:rPr>
        <w:t>◆</w:t>
      </w:r>
      <w:r>
        <w:rPr>
          <w:rFonts w:hint="eastAsia"/>
          <w:b/>
          <w:szCs w:val="21"/>
        </w:rPr>
        <w:t>C</w:t>
      </w:r>
      <w:r>
        <w:rPr>
          <w:b/>
          <w:szCs w:val="21"/>
        </w:rPr>
        <w:t>onsumed energies (w[i] ≥ 0)</w:t>
      </w:r>
    </w:p>
    <w:p>
      <w:pPr>
        <w:spacing w:before="156" w:after="156" w:line="240" w:lineRule="exact"/>
        <w:jc w:val="left"/>
        <w:rPr>
          <w:szCs w:val="21"/>
        </w:rPr>
      </w:pPr>
      <w:r>
        <w:rPr>
          <w:szCs w:val="21"/>
        </w:rPr>
        <w:t>Consumed active energy of phase (i+1)</w:t>
      </w:r>
    </w:p>
    <w:p>
      <w:pPr>
        <w:pStyle w:val="32"/>
        <w:spacing w:before="156" w:after="156"/>
      </w:pPr>
      <w:r>
        <w:drawing>
          <wp:inline distT="0" distB="0" distL="0" distR="0">
            <wp:extent cx="907415" cy="368300"/>
            <wp:effectExtent l="19050" t="0" r="6985" b="0"/>
            <wp:docPr id="613" name="图片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57"/>
                    <pic:cNvPicPr>
                      <a:picLocks noChangeAspect="1" noChangeArrowheads="1"/>
                    </pic:cNvPicPr>
                  </pic:nvPicPr>
                  <pic:blipFill>
                    <a:blip r:embed="rId331"/>
                    <a:srcRect/>
                    <a:stretch>
                      <a:fillRect/>
                    </a:stretch>
                  </pic:blipFill>
                  <pic:spPr>
                    <a:xfrm>
                      <a:off x="0" y="0"/>
                      <a:ext cx="907415" cy="368300"/>
                    </a:xfrm>
                    <a:prstGeom prst="rect">
                      <a:avLst/>
                    </a:prstGeom>
                    <a:noFill/>
                    <a:ln w="9525">
                      <a:noFill/>
                      <a:miter lim="800000"/>
                      <a:headEnd/>
                      <a:tailEnd/>
                    </a:ln>
                  </pic:spPr>
                </pic:pic>
              </a:graphicData>
            </a:graphic>
          </wp:inline>
        </w:drawing>
      </w:r>
    </w:p>
    <w:p>
      <w:pPr>
        <w:spacing w:before="156" w:after="156"/>
        <w:jc w:val="left"/>
        <w:rPr>
          <w:szCs w:val="21"/>
        </w:rPr>
      </w:pPr>
      <w:r>
        <w:rPr>
          <w:szCs w:val="21"/>
        </w:rPr>
        <w:t>Consumed apparent energy of phase (i+1)</w:t>
      </w:r>
    </w:p>
    <w:p>
      <w:pPr>
        <w:pStyle w:val="32"/>
        <w:spacing w:before="156" w:after="156"/>
      </w:pPr>
      <w:r>
        <w:drawing>
          <wp:inline distT="0" distB="0" distL="0" distR="0">
            <wp:extent cx="996315" cy="368300"/>
            <wp:effectExtent l="19050" t="0" r="0" b="0"/>
            <wp:docPr id="614" name="图片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658"/>
                    <pic:cNvPicPr>
                      <a:picLocks noChangeAspect="1" noChangeArrowheads="1"/>
                    </pic:cNvPicPr>
                  </pic:nvPicPr>
                  <pic:blipFill>
                    <a:blip r:embed="rId332"/>
                    <a:srcRect/>
                    <a:stretch>
                      <a:fillRect/>
                    </a:stretch>
                  </pic:blipFill>
                  <pic:spPr>
                    <a:xfrm>
                      <a:off x="0" y="0"/>
                      <a:ext cx="996315" cy="368300"/>
                    </a:xfrm>
                    <a:prstGeom prst="rect">
                      <a:avLst/>
                    </a:prstGeom>
                    <a:noFill/>
                    <a:ln w="9525">
                      <a:noFill/>
                      <a:miter lim="800000"/>
                      <a:headEnd/>
                      <a:tailEnd/>
                    </a:ln>
                  </pic:spPr>
                </pic:pic>
              </a:graphicData>
            </a:graphic>
          </wp:inline>
        </w:drawing>
      </w:r>
    </w:p>
    <w:p>
      <w:pPr>
        <w:spacing w:before="156" w:after="156"/>
        <w:jc w:val="left"/>
        <w:rPr>
          <w:szCs w:val="21"/>
        </w:rPr>
      </w:pPr>
      <w:r>
        <w:rPr>
          <w:szCs w:val="21"/>
        </w:rPr>
        <w:t>Consumed inductive reactive energy of phase (i+1)(VAR[i]&gt;=0)</w:t>
      </w:r>
    </w:p>
    <w:p>
      <w:pPr>
        <w:pStyle w:val="32"/>
        <w:spacing w:before="156" w:after="156"/>
      </w:pPr>
      <w:r>
        <w:drawing>
          <wp:inline distT="0" distB="0" distL="0" distR="0">
            <wp:extent cx="1371600" cy="395605"/>
            <wp:effectExtent l="19050" t="0" r="0" b="0"/>
            <wp:docPr id="615"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15"/>
                    <pic:cNvPicPr>
                      <a:picLocks noChangeAspect="1" noChangeArrowheads="1"/>
                    </pic:cNvPicPr>
                  </pic:nvPicPr>
                  <pic:blipFill>
                    <a:blip r:embed="rId333"/>
                    <a:srcRect/>
                    <a:stretch>
                      <a:fillRect/>
                    </a:stretch>
                  </pic:blipFill>
                  <pic:spPr>
                    <a:xfrm>
                      <a:off x="0" y="0"/>
                      <a:ext cx="1371600" cy="395605"/>
                    </a:xfrm>
                    <a:prstGeom prst="rect">
                      <a:avLst/>
                    </a:prstGeom>
                    <a:noFill/>
                    <a:ln w="9525">
                      <a:noFill/>
                      <a:miter lim="800000"/>
                      <a:headEnd/>
                      <a:tailEnd/>
                    </a:ln>
                  </pic:spPr>
                </pic:pic>
              </a:graphicData>
            </a:graphic>
          </wp:inline>
        </w:drawing>
      </w:r>
    </w:p>
    <w:p>
      <w:pPr>
        <w:spacing w:before="156" w:after="156"/>
        <w:jc w:val="left"/>
        <w:rPr>
          <w:szCs w:val="21"/>
        </w:rPr>
      </w:pPr>
      <w:r>
        <w:rPr>
          <w:szCs w:val="21"/>
        </w:rPr>
        <w:t>Consumed capacitive reactive energy of phase (i+1)(VAR[i]&lt;=0)</w:t>
      </w:r>
    </w:p>
    <w:p>
      <w:pPr>
        <w:pStyle w:val="32"/>
        <w:spacing w:before="156" w:after="156"/>
      </w:pPr>
      <w:r>
        <w:drawing>
          <wp:inline distT="0" distB="0" distL="0" distR="0">
            <wp:extent cx="1433195" cy="389255"/>
            <wp:effectExtent l="19050" t="0" r="0" b="0"/>
            <wp:docPr id="616" name="图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660"/>
                    <pic:cNvPicPr>
                      <a:picLocks noChangeAspect="1" noChangeArrowheads="1"/>
                    </pic:cNvPicPr>
                  </pic:nvPicPr>
                  <pic:blipFill>
                    <a:blip r:embed="rId334"/>
                    <a:srcRect/>
                    <a:stretch>
                      <a:fillRect/>
                    </a:stretch>
                  </pic:blipFill>
                  <pic:spPr>
                    <a:xfrm>
                      <a:off x="0" y="0"/>
                      <a:ext cx="1433195" cy="389255"/>
                    </a:xfrm>
                    <a:prstGeom prst="rect">
                      <a:avLst/>
                    </a:prstGeom>
                    <a:noFill/>
                    <a:ln w="9525">
                      <a:noFill/>
                      <a:miter lim="800000"/>
                      <a:headEnd/>
                      <a:tailEnd/>
                    </a:ln>
                  </pic:spPr>
                </pic:pic>
              </a:graphicData>
            </a:graphic>
          </wp:inline>
        </w:drawing>
      </w:r>
    </w:p>
    <w:p>
      <w:pPr>
        <w:spacing w:before="156" w:after="156"/>
        <w:jc w:val="left"/>
        <w:rPr>
          <w:szCs w:val="21"/>
        </w:rPr>
      </w:pPr>
      <w:r>
        <w:rPr>
          <w:szCs w:val="21"/>
        </w:rPr>
        <w:t>Total consumed active energy</w:t>
      </w:r>
    </w:p>
    <w:p>
      <w:pPr>
        <w:pStyle w:val="32"/>
        <w:spacing w:before="156" w:after="156"/>
      </w:pPr>
      <w:r>
        <w:drawing>
          <wp:inline distT="0" distB="0" distL="0" distR="0">
            <wp:extent cx="2224405" cy="149860"/>
            <wp:effectExtent l="19050" t="0" r="4445" b="0"/>
            <wp:docPr id="617" name="图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61"/>
                    <pic:cNvPicPr>
                      <a:picLocks noChangeAspect="1" noChangeArrowheads="1"/>
                    </pic:cNvPicPr>
                  </pic:nvPicPr>
                  <pic:blipFill>
                    <a:blip r:embed="rId335"/>
                    <a:srcRect/>
                    <a:stretch>
                      <a:fillRect/>
                    </a:stretch>
                  </pic:blipFill>
                  <pic:spPr>
                    <a:xfrm>
                      <a:off x="0" y="0"/>
                      <a:ext cx="2224405" cy="149860"/>
                    </a:xfrm>
                    <a:prstGeom prst="rect">
                      <a:avLst/>
                    </a:prstGeom>
                    <a:noFill/>
                    <a:ln w="9525">
                      <a:noFill/>
                      <a:miter lim="800000"/>
                      <a:headEnd/>
                      <a:tailEnd/>
                    </a:ln>
                  </pic:spPr>
                </pic:pic>
              </a:graphicData>
            </a:graphic>
          </wp:inline>
        </w:drawing>
      </w:r>
    </w:p>
    <w:p>
      <w:pPr>
        <w:spacing w:before="156" w:after="156"/>
        <w:jc w:val="left"/>
        <w:rPr>
          <w:szCs w:val="21"/>
        </w:rPr>
      </w:pPr>
      <w:r>
        <w:rPr>
          <w:szCs w:val="21"/>
        </w:rPr>
        <w:t>Total consumed apparent energy</w:t>
      </w:r>
    </w:p>
    <w:p>
      <w:pPr>
        <w:pStyle w:val="32"/>
        <w:spacing w:before="156" w:after="156"/>
      </w:pPr>
      <w:r>
        <w:drawing>
          <wp:inline distT="0" distB="0" distL="0" distR="0">
            <wp:extent cx="2258695" cy="129540"/>
            <wp:effectExtent l="19050" t="0" r="8255" b="0"/>
            <wp:docPr id="618" name="图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662"/>
                    <pic:cNvPicPr>
                      <a:picLocks noChangeAspect="1" noChangeArrowheads="1"/>
                    </pic:cNvPicPr>
                  </pic:nvPicPr>
                  <pic:blipFill>
                    <a:blip r:embed="rId336"/>
                    <a:srcRect/>
                    <a:stretch>
                      <a:fillRect/>
                    </a:stretch>
                  </pic:blipFill>
                  <pic:spPr>
                    <a:xfrm>
                      <a:off x="0" y="0"/>
                      <a:ext cx="2258695" cy="129540"/>
                    </a:xfrm>
                    <a:prstGeom prst="rect">
                      <a:avLst/>
                    </a:prstGeom>
                    <a:noFill/>
                    <a:ln w="9525">
                      <a:noFill/>
                      <a:miter lim="800000"/>
                      <a:headEnd/>
                      <a:tailEnd/>
                    </a:ln>
                  </pic:spPr>
                </pic:pic>
              </a:graphicData>
            </a:graphic>
          </wp:inline>
        </w:drawing>
      </w:r>
    </w:p>
    <w:p>
      <w:pPr>
        <w:pStyle w:val="32"/>
        <w:spacing w:before="156" w:after="156"/>
      </w:pPr>
    </w:p>
    <w:p>
      <w:pPr>
        <w:spacing w:before="156" w:after="156"/>
        <w:jc w:val="left"/>
        <w:rPr>
          <w:szCs w:val="21"/>
        </w:rPr>
      </w:pPr>
      <w:r>
        <w:rPr>
          <w:szCs w:val="21"/>
        </w:rPr>
        <w:t>Total consumed capacitive reactive energy</w:t>
      </w:r>
    </w:p>
    <w:p>
      <w:pPr>
        <w:pStyle w:val="32"/>
        <w:spacing w:before="156" w:after="156"/>
      </w:pPr>
      <w:r>
        <w:drawing>
          <wp:inline distT="0" distB="0" distL="0" distR="0">
            <wp:extent cx="2914015" cy="143510"/>
            <wp:effectExtent l="19050" t="0" r="635" b="0"/>
            <wp:docPr id="619"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664"/>
                    <pic:cNvPicPr>
                      <a:picLocks noChangeAspect="1" noChangeArrowheads="1"/>
                    </pic:cNvPicPr>
                  </pic:nvPicPr>
                  <pic:blipFill>
                    <a:blip r:embed="rId337"/>
                    <a:srcRect/>
                    <a:stretch>
                      <a:fillRect/>
                    </a:stretch>
                  </pic:blipFill>
                  <pic:spPr>
                    <a:xfrm>
                      <a:off x="0" y="0"/>
                      <a:ext cx="2914015" cy="143510"/>
                    </a:xfrm>
                    <a:prstGeom prst="rect">
                      <a:avLst/>
                    </a:prstGeom>
                    <a:noFill/>
                    <a:ln w="9525">
                      <a:noFill/>
                      <a:miter lim="800000"/>
                      <a:headEnd/>
                      <a:tailEnd/>
                    </a:ln>
                  </pic:spPr>
                </pic:pic>
              </a:graphicData>
            </a:graphic>
          </wp:inline>
        </w:drawing>
      </w:r>
    </w:p>
    <w:p>
      <w:pPr>
        <w:spacing w:before="156" w:after="156"/>
        <w:jc w:val="left"/>
        <w:rPr>
          <w:szCs w:val="21"/>
        </w:rPr>
      </w:pPr>
      <w:r>
        <w:rPr>
          <w:szCs w:val="21"/>
        </w:rPr>
        <w:t>Total consumed inductive reactive energy</w:t>
      </w:r>
    </w:p>
    <w:p>
      <w:pPr>
        <w:pStyle w:val="32"/>
        <w:spacing w:before="156" w:after="156"/>
      </w:pPr>
      <w:r>
        <w:drawing>
          <wp:inline distT="0" distB="0" distL="0" distR="0">
            <wp:extent cx="2865755" cy="136525"/>
            <wp:effectExtent l="19050" t="0" r="0" b="0"/>
            <wp:docPr id="620" name="图片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63"/>
                    <pic:cNvPicPr>
                      <a:picLocks noChangeAspect="1" noChangeArrowheads="1"/>
                    </pic:cNvPicPr>
                  </pic:nvPicPr>
                  <pic:blipFill>
                    <a:blip r:embed="rId338"/>
                    <a:srcRect/>
                    <a:stretch>
                      <a:fillRect/>
                    </a:stretch>
                  </pic:blipFill>
                  <pic:spPr>
                    <a:xfrm>
                      <a:off x="0" y="0"/>
                      <a:ext cx="2865755" cy="136525"/>
                    </a:xfrm>
                    <a:prstGeom prst="rect">
                      <a:avLst/>
                    </a:prstGeom>
                    <a:noFill/>
                    <a:ln w="9525">
                      <a:noFill/>
                      <a:miter lim="800000"/>
                      <a:headEnd/>
                      <a:tailEnd/>
                    </a:ln>
                  </pic:spPr>
                </pic:pic>
              </a:graphicData>
            </a:graphic>
          </wp:inline>
        </w:drawing>
      </w:r>
    </w:p>
    <w:p>
      <w:pPr>
        <w:spacing w:before="156" w:after="156" w:line="240" w:lineRule="exact"/>
        <w:jc w:val="left"/>
        <w:rPr>
          <w:b/>
          <w:szCs w:val="21"/>
        </w:rPr>
      </w:pPr>
      <w:r>
        <w:rPr>
          <w:rFonts w:hint="eastAsia" w:ascii="宋体" w:hAnsi="宋体" w:cs="宋体"/>
          <w:b/>
          <w:szCs w:val="21"/>
        </w:rPr>
        <w:t>◆</w:t>
      </w:r>
      <w:r>
        <w:rPr>
          <w:rFonts w:hint="eastAsia"/>
          <w:b/>
          <w:szCs w:val="21"/>
        </w:rPr>
        <w:t>g</w:t>
      </w:r>
      <w:r>
        <w:rPr>
          <w:b/>
          <w:szCs w:val="21"/>
        </w:rPr>
        <w:t>enerated energies (w[i] &lt; 0)</w:t>
      </w:r>
    </w:p>
    <w:p>
      <w:pPr>
        <w:spacing w:before="156" w:after="156" w:line="240" w:lineRule="exact"/>
        <w:jc w:val="left"/>
        <w:rPr>
          <w:szCs w:val="21"/>
        </w:rPr>
      </w:pPr>
      <w:r>
        <w:rPr>
          <w:szCs w:val="21"/>
        </w:rPr>
        <w:t>Generated active energy of phase( i + 1).</w:t>
      </w:r>
    </w:p>
    <w:p>
      <w:pPr>
        <w:pStyle w:val="32"/>
        <w:spacing w:before="156" w:after="156"/>
      </w:pPr>
      <w:r>
        <w:drawing>
          <wp:inline distT="0" distB="0" distL="0" distR="0">
            <wp:extent cx="955040" cy="389255"/>
            <wp:effectExtent l="19050" t="0" r="0" b="0"/>
            <wp:docPr id="621"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65"/>
                    <pic:cNvPicPr>
                      <a:picLocks noChangeAspect="1" noChangeArrowheads="1"/>
                    </pic:cNvPicPr>
                  </pic:nvPicPr>
                  <pic:blipFill>
                    <a:blip r:embed="rId339"/>
                    <a:srcRect/>
                    <a:stretch>
                      <a:fillRect/>
                    </a:stretch>
                  </pic:blipFill>
                  <pic:spPr>
                    <a:xfrm>
                      <a:off x="0" y="0"/>
                      <a:ext cx="955040" cy="389255"/>
                    </a:xfrm>
                    <a:prstGeom prst="rect">
                      <a:avLst/>
                    </a:prstGeom>
                    <a:noFill/>
                    <a:ln w="9525">
                      <a:noFill/>
                      <a:miter lim="800000"/>
                      <a:headEnd/>
                      <a:tailEnd/>
                    </a:ln>
                  </pic:spPr>
                </pic:pic>
              </a:graphicData>
            </a:graphic>
          </wp:inline>
        </w:drawing>
      </w:r>
    </w:p>
    <w:p>
      <w:pPr>
        <w:spacing w:before="156" w:after="156"/>
        <w:jc w:val="left"/>
        <w:rPr>
          <w:szCs w:val="21"/>
        </w:rPr>
      </w:pPr>
      <w:r>
        <w:rPr>
          <w:szCs w:val="21"/>
        </w:rPr>
        <w:t>Generated apparent energy of phase (i+1)</w:t>
      </w:r>
    </w:p>
    <w:p>
      <w:pPr>
        <w:pStyle w:val="32"/>
        <w:spacing w:before="156" w:after="156"/>
      </w:pPr>
      <w:r>
        <w:drawing>
          <wp:inline distT="0" distB="0" distL="0" distR="0">
            <wp:extent cx="1043940" cy="395605"/>
            <wp:effectExtent l="19050" t="0" r="3810" b="0"/>
            <wp:docPr id="622"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666"/>
                    <pic:cNvPicPr>
                      <a:picLocks noChangeAspect="1" noChangeArrowheads="1"/>
                    </pic:cNvPicPr>
                  </pic:nvPicPr>
                  <pic:blipFill>
                    <a:blip r:embed="rId340"/>
                    <a:srcRect/>
                    <a:stretch>
                      <a:fillRect/>
                    </a:stretch>
                  </pic:blipFill>
                  <pic:spPr>
                    <a:xfrm>
                      <a:off x="0" y="0"/>
                      <a:ext cx="1043940" cy="395605"/>
                    </a:xfrm>
                    <a:prstGeom prst="rect">
                      <a:avLst/>
                    </a:prstGeom>
                    <a:noFill/>
                    <a:ln w="9525">
                      <a:noFill/>
                      <a:miter lim="800000"/>
                      <a:headEnd/>
                      <a:tailEnd/>
                    </a:ln>
                  </pic:spPr>
                </pic:pic>
              </a:graphicData>
            </a:graphic>
          </wp:inline>
        </w:drawing>
      </w:r>
    </w:p>
    <w:p>
      <w:pPr>
        <w:spacing w:before="156" w:after="156"/>
        <w:jc w:val="left"/>
        <w:rPr>
          <w:szCs w:val="21"/>
        </w:rPr>
      </w:pPr>
      <w:r>
        <w:rPr>
          <w:szCs w:val="21"/>
        </w:rPr>
        <w:t>Generated inductive reactive energy of phase (i+1)( VAR[i]&gt;=0)</w:t>
      </w:r>
    </w:p>
    <w:p>
      <w:pPr>
        <w:pStyle w:val="32"/>
        <w:spacing w:before="156" w:after="156"/>
      </w:pPr>
      <w:r>
        <w:drawing>
          <wp:inline distT="0" distB="0" distL="0" distR="0">
            <wp:extent cx="1384935" cy="389255"/>
            <wp:effectExtent l="19050" t="0" r="5715" b="0"/>
            <wp:docPr id="623"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667"/>
                    <pic:cNvPicPr>
                      <a:picLocks noChangeAspect="1" noChangeArrowheads="1"/>
                    </pic:cNvPicPr>
                  </pic:nvPicPr>
                  <pic:blipFill>
                    <a:blip r:embed="rId341"/>
                    <a:srcRect/>
                    <a:stretch>
                      <a:fillRect/>
                    </a:stretch>
                  </pic:blipFill>
                  <pic:spPr>
                    <a:xfrm>
                      <a:off x="0" y="0"/>
                      <a:ext cx="1384935" cy="389255"/>
                    </a:xfrm>
                    <a:prstGeom prst="rect">
                      <a:avLst/>
                    </a:prstGeom>
                    <a:noFill/>
                    <a:ln w="9525">
                      <a:noFill/>
                      <a:miter lim="800000"/>
                      <a:headEnd/>
                      <a:tailEnd/>
                    </a:ln>
                  </pic:spPr>
                </pic:pic>
              </a:graphicData>
            </a:graphic>
          </wp:inline>
        </w:drawing>
      </w:r>
    </w:p>
    <w:p>
      <w:pPr>
        <w:spacing w:before="156" w:after="156"/>
        <w:jc w:val="left"/>
        <w:rPr>
          <w:szCs w:val="21"/>
        </w:rPr>
      </w:pPr>
      <w:r>
        <w:rPr>
          <w:szCs w:val="21"/>
        </w:rPr>
        <w:t>Generated capacitive reactive energy of phase (i+1)( VAR[i]&lt;=0)</w:t>
      </w:r>
    </w:p>
    <w:p>
      <w:pPr>
        <w:pStyle w:val="32"/>
        <w:spacing w:before="156" w:after="156"/>
      </w:pPr>
      <w:r>
        <w:drawing>
          <wp:inline distT="0" distB="0" distL="0" distR="0">
            <wp:extent cx="1310005" cy="389255"/>
            <wp:effectExtent l="19050" t="0" r="4445" b="0"/>
            <wp:docPr id="624"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668"/>
                    <pic:cNvPicPr>
                      <a:picLocks noChangeAspect="1" noChangeArrowheads="1"/>
                    </pic:cNvPicPr>
                  </pic:nvPicPr>
                  <pic:blipFill>
                    <a:blip r:embed="rId342"/>
                    <a:srcRect/>
                    <a:stretch>
                      <a:fillRect/>
                    </a:stretch>
                  </pic:blipFill>
                  <pic:spPr>
                    <a:xfrm>
                      <a:off x="0" y="0"/>
                      <a:ext cx="1310005" cy="389255"/>
                    </a:xfrm>
                    <a:prstGeom prst="rect">
                      <a:avLst/>
                    </a:prstGeom>
                    <a:noFill/>
                    <a:ln w="9525">
                      <a:noFill/>
                      <a:miter lim="800000"/>
                      <a:headEnd/>
                      <a:tailEnd/>
                    </a:ln>
                  </pic:spPr>
                </pic:pic>
              </a:graphicData>
            </a:graphic>
          </wp:inline>
        </w:drawing>
      </w:r>
    </w:p>
    <w:p>
      <w:pPr>
        <w:spacing w:before="156" w:after="156"/>
        <w:jc w:val="left"/>
        <w:rPr>
          <w:szCs w:val="21"/>
        </w:rPr>
      </w:pPr>
      <w:r>
        <w:rPr>
          <w:szCs w:val="21"/>
        </w:rPr>
        <w:t>Total generated active energy</w:t>
      </w:r>
    </w:p>
    <w:p>
      <w:pPr>
        <w:pStyle w:val="32"/>
        <w:spacing w:before="156" w:after="156"/>
      </w:pPr>
      <w:r>
        <w:drawing>
          <wp:inline distT="0" distB="0" distL="0" distR="0">
            <wp:extent cx="2292985" cy="143510"/>
            <wp:effectExtent l="19050" t="0" r="0" b="0"/>
            <wp:docPr id="625"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69"/>
                    <pic:cNvPicPr>
                      <a:picLocks noChangeAspect="1" noChangeArrowheads="1"/>
                    </pic:cNvPicPr>
                  </pic:nvPicPr>
                  <pic:blipFill>
                    <a:blip r:embed="rId343"/>
                    <a:srcRect/>
                    <a:stretch>
                      <a:fillRect/>
                    </a:stretch>
                  </pic:blipFill>
                  <pic:spPr>
                    <a:xfrm>
                      <a:off x="0" y="0"/>
                      <a:ext cx="2292985" cy="143510"/>
                    </a:xfrm>
                    <a:prstGeom prst="rect">
                      <a:avLst/>
                    </a:prstGeom>
                    <a:noFill/>
                    <a:ln w="9525">
                      <a:noFill/>
                      <a:miter lim="800000"/>
                      <a:headEnd/>
                      <a:tailEnd/>
                    </a:ln>
                  </pic:spPr>
                </pic:pic>
              </a:graphicData>
            </a:graphic>
          </wp:inline>
        </w:drawing>
      </w:r>
    </w:p>
    <w:p>
      <w:pPr>
        <w:spacing w:before="156" w:after="156"/>
        <w:jc w:val="left"/>
        <w:rPr>
          <w:szCs w:val="21"/>
        </w:rPr>
      </w:pPr>
      <w:r>
        <w:rPr>
          <w:szCs w:val="21"/>
        </w:rPr>
        <w:t>Total generated apparent energy</w:t>
      </w:r>
    </w:p>
    <w:p>
      <w:pPr>
        <w:pStyle w:val="32"/>
        <w:spacing w:before="156" w:after="156"/>
      </w:pPr>
      <w:r>
        <w:drawing>
          <wp:inline distT="0" distB="0" distL="0" distR="0">
            <wp:extent cx="2258695" cy="143510"/>
            <wp:effectExtent l="19050" t="0" r="8255" b="0"/>
            <wp:docPr id="626"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70"/>
                    <pic:cNvPicPr>
                      <a:picLocks noChangeAspect="1" noChangeArrowheads="1"/>
                    </pic:cNvPicPr>
                  </pic:nvPicPr>
                  <pic:blipFill>
                    <a:blip r:embed="rId344"/>
                    <a:srcRect/>
                    <a:stretch>
                      <a:fillRect/>
                    </a:stretch>
                  </pic:blipFill>
                  <pic:spPr>
                    <a:xfrm>
                      <a:off x="0" y="0"/>
                      <a:ext cx="2258695" cy="143510"/>
                    </a:xfrm>
                    <a:prstGeom prst="rect">
                      <a:avLst/>
                    </a:prstGeom>
                    <a:noFill/>
                    <a:ln w="9525">
                      <a:noFill/>
                      <a:miter lim="800000"/>
                      <a:headEnd/>
                      <a:tailEnd/>
                    </a:ln>
                  </pic:spPr>
                </pic:pic>
              </a:graphicData>
            </a:graphic>
          </wp:inline>
        </w:drawing>
      </w:r>
    </w:p>
    <w:p>
      <w:pPr>
        <w:spacing w:before="156" w:after="156"/>
        <w:jc w:val="left"/>
        <w:rPr>
          <w:szCs w:val="21"/>
        </w:rPr>
      </w:pPr>
      <w:r>
        <w:rPr>
          <w:szCs w:val="21"/>
        </w:rPr>
        <w:t xml:space="preserve">Total generated inductive reactive energy </w:t>
      </w:r>
    </w:p>
    <w:p>
      <w:pPr>
        <w:pStyle w:val="32"/>
        <w:spacing w:before="156" w:after="156"/>
      </w:pPr>
      <w:r>
        <w:drawing>
          <wp:inline distT="0" distB="0" distL="0" distR="0">
            <wp:extent cx="3105150" cy="143510"/>
            <wp:effectExtent l="19050" t="0" r="0" b="0"/>
            <wp:docPr id="627"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27"/>
                    <pic:cNvPicPr>
                      <a:picLocks noChangeAspect="1" noChangeArrowheads="1"/>
                    </pic:cNvPicPr>
                  </pic:nvPicPr>
                  <pic:blipFill>
                    <a:blip r:embed="rId345"/>
                    <a:srcRect/>
                    <a:stretch>
                      <a:fillRect/>
                    </a:stretch>
                  </pic:blipFill>
                  <pic:spPr>
                    <a:xfrm>
                      <a:off x="0" y="0"/>
                      <a:ext cx="3105150" cy="143510"/>
                    </a:xfrm>
                    <a:prstGeom prst="rect">
                      <a:avLst/>
                    </a:prstGeom>
                    <a:noFill/>
                    <a:ln w="9525">
                      <a:noFill/>
                      <a:miter lim="800000"/>
                      <a:headEnd/>
                      <a:tailEnd/>
                    </a:ln>
                  </pic:spPr>
                </pic:pic>
              </a:graphicData>
            </a:graphic>
          </wp:inline>
        </w:drawing>
      </w:r>
    </w:p>
    <w:p>
      <w:pPr>
        <w:spacing w:before="156" w:after="156"/>
        <w:jc w:val="left"/>
        <w:rPr>
          <w:szCs w:val="21"/>
        </w:rPr>
      </w:pPr>
      <w:r>
        <w:rPr>
          <w:szCs w:val="21"/>
        </w:rPr>
        <w:t>Total generated capacitive reactive energy</w:t>
      </w:r>
    </w:p>
    <w:p>
      <w:pPr>
        <w:pStyle w:val="32"/>
        <w:spacing w:before="156" w:after="156"/>
      </w:pPr>
      <w:r>
        <w:drawing>
          <wp:inline distT="0" distB="0" distL="0" distR="0">
            <wp:extent cx="3063875" cy="143510"/>
            <wp:effectExtent l="19050" t="0" r="3175" b="0"/>
            <wp:docPr id="628" name="图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71"/>
                    <pic:cNvPicPr>
                      <a:picLocks noChangeAspect="1" noChangeArrowheads="1"/>
                    </pic:cNvPicPr>
                  </pic:nvPicPr>
                  <pic:blipFill>
                    <a:blip r:embed="rId346"/>
                    <a:srcRect/>
                    <a:stretch>
                      <a:fillRect/>
                    </a:stretch>
                  </pic:blipFill>
                  <pic:spPr>
                    <a:xfrm>
                      <a:off x="0" y="0"/>
                      <a:ext cx="3063875" cy="143510"/>
                    </a:xfrm>
                    <a:prstGeom prst="rect">
                      <a:avLst/>
                    </a:prstGeom>
                    <a:noFill/>
                    <a:ln w="9525">
                      <a:noFill/>
                      <a:miter lim="800000"/>
                      <a:headEnd/>
                      <a:tailEnd/>
                    </a:ln>
                  </pic:spPr>
                </pic:pic>
              </a:graphicData>
            </a:graphic>
          </wp:inline>
        </w:drawing>
      </w:r>
    </w:p>
    <w:p>
      <w:pPr>
        <w:pStyle w:val="3"/>
      </w:pPr>
      <w:bookmarkStart w:id="1027" w:name="_Toc414953912"/>
      <w:bookmarkStart w:id="1028" w:name="_Toc414951839"/>
      <w:bookmarkStart w:id="1029" w:name="_Toc28797"/>
      <w:bookmarkStart w:id="1030" w:name="_Toc32580"/>
      <w:r>
        <w:t>17.2</w:t>
      </w:r>
      <w:r>
        <w:rPr>
          <w:rFonts w:hint="eastAsia"/>
        </w:rPr>
        <w:t xml:space="preserve">. </w:t>
      </w:r>
      <w:r>
        <w:t>H</w:t>
      </w:r>
      <w:r>
        <w:rPr>
          <w:rFonts w:hint="eastAsia"/>
        </w:rPr>
        <w:t>yster</w:t>
      </w:r>
      <w:r>
        <w:rPr>
          <w:rFonts w:hint="eastAsia" w:eastAsia="宋体"/>
        </w:rPr>
        <w:t>e</w:t>
      </w:r>
      <w:r>
        <w:rPr>
          <w:rFonts w:hint="eastAsia"/>
        </w:rPr>
        <w:t>sis</w:t>
      </w:r>
      <w:bookmarkEnd w:id="1027"/>
      <w:bookmarkEnd w:id="1028"/>
      <w:bookmarkEnd w:id="1029"/>
      <w:bookmarkEnd w:id="1030"/>
    </w:p>
    <w:p>
      <w:pPr>
        <w:spacing w:before="156" w:after="156" w:line="240" w:lineRule="exact"/>
        <w:jc w:val="left"/>
        <w:rPr>
          <w:szCs w:val="21"/>
        </w:rPr>
      </w:pPr>
      <w:r>
        <w:rPr>
          <w:szCs w:val="21"/>
        </w:rPr>
        <w:t>Hysteresis is a screening principle that is often used after detection of a threshold stage in Alarm mode (See § 5.10) and in Inrush current mode (see § 6.3). A correct hysteresis setting avoids repeated changes of state when the measurement oscillates about the threshold.</w:t>
      </w:r>
    </w:p>
    <w:p>
      <w:pPr>
        <w:pStyle w:val="4"/>
        <w:spacing w:before="156"/>
      </w:pPr>
      <w:bookmarkStart w:id="1031" w:name="_Toc414953913"/>
      <w:bookmarkStart w:id="1032" w:name="_Toc414951840"/>
      <w:bookmarkStart w:id="1033" w:name="_Toc20640"/>
      <w:bookmarkStart w:id="1034" w:name="_Toc31076"/>
      <w:r>
        <w:t>17.2.1</w:t>
      </w:r>
      <w:r>
        <w:rPr>
          <w:rFonts w:hint="eastAsia"/>
        </w:rPr>
        <w:t xml:space="preserve">. </w:t>
      </w:r>
      <w:r>
        <w:t>S</w:t>
      </w:r>
      <w:r>
        <w:rPr>
          <w:rFonts w:hint="eastAsia"/>
        </w:rPr>
        <w:t>urge detection</w:t>
      </w:r>
      <w:bookmarkEnd w:id="1031"/>
      <w:bookmarkEnd w:id="1032"/>
      <w:bookmarkEnd w:id="1033"/>
      <w:bookmarkEnd w:id="1034"/>
    </w:p>
    <w:p>
      <w:pPr>
        <w:spacing w:before="156" w:after="156" w:line="240" w:lineRule="exact"/>
        <w:jc w:val="left"/>
        <w:rPr>
          <w:szCs w:val="21"/>
        </w:rPr>
      </w:pPr>
      <w:r>
        <w:rPr>
          <w:szCs w:val="21"/>
        </w:rPr>
        <w:t>With a hysteresis of 2%, for example, the return level for surge detection is equal to (100% - 2%) or 98% of the reference voltage threshold.</w:t>
      </w:r>
    </w:p>
    <w:p>
      <w:pPr>
        <w:pStyle w:val="32"/>
        <w:spacing w:before="156" w:after="156"/>
        <w:jc w:val="center"/>
      </w:pPr>
      <w:r>
        <w:drawing>
          <wp:inline distT="0" distB="0" distL="0" distR="0">
            <wp:extent cx="3207385" cy="1358265"/>
            <wp:effectExtent l="19050" t="0" r="0" b="0"/>
            <wp:docPr id="629"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73"/>
                    <pic:cNvPicPr>
                      <a:picLocks noChangeAspect="1" noChangeArrowheads="1"/>
                    </pic:cNvPicPr>
                  </pic:nvPicPr>
                  <pic:blipFill>
                    <a:blip r:embed="rId347"/>
                    <a:srcRect/>
                    <a:stretch>
                      <a:fillRect/>
                    </a:stretch>
                  </pic:blipFill>
                  <pic:spPr>
                    <a:xfrm>
                      <a:off x="0" y="0"/>
                      <a:ext cx="3207385" cy="1358265"/>
                    </a:xfrm>
                    <a:prstGeom prst="rect">
                      <a:avLst/>
                    </a:prstGeom>
                    <a:noFill/>
                    <a:ln w="9525">
                      <a:noFill/>
                      <a:miter lim="800000"/>
                      <a:headEnd/>
                      <a:tailEnd/>
                    </a:ln>
                  </pic:spPr>
                </pic:pic>
              </a:graphicData>
            </a:graphic>
          </wp:inline>
        </w:drawing>
      </w:r>
    </w:p>
    <w:p>
      <w:pPr>
        <w:spacing w:before="156" w:after="156"/>
        <w:jc w:val="center"/>
        <w:rPr>
          <w:i/>
          <w:szCs w:val="21"/>
        </w:rPr>
      </w:pPr>
      <w:r>
        <w:rPr>
          <w:rFonts w:hint="eastAsia"/>
          <w:i/>
          <w:szCs w:val="21"/>
        </w:rPr>
        <w:t xml:space="preserve">Figure 17-1: </w:t>
      </w:r>
      <w:r>
        <w:rPr>
          <w:i/>
          <w:szCs w:val="21"/>
        </w:rPr>
        <w:t>an example of return level for surge detection</w:t>
      </w:r>
    </w:p>
    <w:p>
      <w:pPr>
        <w:pStyle w:val="4"/>
        <w:spacing w:before="156"/>
      </w:pPr>
      <w:bookmarkStart w:id="1035" w:name="_Toc414951841"/>
      <w:bookmarkStart w:id="1036" w:name="_Toc5812"/>
      <w:bookmarkStart w:id="1037" w:name="_Toc414953914"/>
      <w:bookmarkStart w:id="1038" w:name="_Toc22713"/>
      <w:r>
        <w:t>17.2.2</w:t>
      </w:r>
      <w:r>
        <w:rPr>
          <w:rFonts w:hint="eastAsia"/>
        </w:rPr>
        <w:t xml:space="preserve">. </w:t>
      </w:r>
      <w:r>
        <w:t>U</w:t>
      </w:r>
      <w:r>
        <w:rPr>
          <w:rFonts w:hint="eastAsia"/>
        </w:rPr>
        <w:t>ndervoltage or blackout detection</w:t>
      </w:r>
      <w:bookmarkEnd w:id="1035"/>
      <w:bookmarkEnd w:id="1036"/>
      <w:bookmarkEnd w:id="1037"/>
      <w:bookmarkEnd w:id="1038"/>
    </w:p>
    <w:p>
      <w:pPr>
        <w:spacing w:before="156" w:after="156" w:line="240" w:lineRule="exact"/>
        <w:jc w:val="left"/>
        <w:rPr>
          <w:szCs w:val="21"/>
        </w:rPr>
      </w:pPr>
      <w:r>
        <w:rPr>
          <w:szCs w:val="21"/>
        </w:rPr>
        <w:t>With a hysteresis of 2%, for example, the return level for undervoltage detection is equal to (100% + 2%) or 102% of the Uref voltage threshold.</w:t>
      </w:r>
    </w:p>
    <w:p>
      <w:pPr>
        <w:pStyle w:val="32"/>
        <w:spacing w:before="156" w:after="156"/>
        <w:jc w:val="center"/>
      </w:pPr>
      <w:r>
        <w:drawing>
          <wp:inline distT="0" distB="0" distL="0" distR="0">
            <wp:extent cx="3466465" cy="1426210"/>
            <wp:effectExtent l="19050" t="0" r="635" b="0"/>
            <wp:docPr id="630"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74"/>
                    <pic:cNvPicPr>
                      <a:picLocks noChangeAspect="1" noChangeArrowheads="1"/>
                    </pic:cNvPicPr>
                  </pic:nvPicPr>
                  <pic:blipFill>
                    <a:blip r:embed="rId348"/>
                    <a:srcRect/>
                    <a:stretch>
                      <a:fillRect/>
                    </a:stretch>
                  </pic:blipFill>
                  <pic:spPr>
                    <a:xfrm>
                      <a:off x="0" y="0"/>
                      <a:ext cx="3466465" cy="1426210"/>
                    </a:xfrm>
                    <a:prstGeom prst="rect">
                      <a:avLst/>
                    </a:prstGeom>
                    <a:noFill/>
                    <a:ln w="9525">
                      <a:noFill/>
                      <a:miter lim="800000"/>
                      <a:headEnd/>
                      <a:tailEnd/>
                    </a:ln>
                  </pic:spPr>
                </pic:pic>
              </a:graphicData>
            </a:graphic>
          </wp:inline>
        </w:drawing>
      </w:r>
    </w:p>
    <w:p>
      <w:pPr>
        <w:spacing w:before="156" w:after="156"/>
        <w:jc w:val="center"/>
        <w:rPr>
          <w:i/>
          <w:szCs w:val="21"/>
        </w:rPr>
      </w:pPr>
      <w:r>
        <w:rPr>
          <w:rFonts w:hint="eastAsia"/>
          <w:i/>
          <w:szCs w:val="21"/>
        </w:rPr>
        <w:t xml:space="preserve">Figure 17-2: </w:t>
      </w:r>
      <w:r>
        <w:rPr>
          <w:i/>
          <w:szCs w:val="21"/>
        </w:rPr>
        <w:t>an example of return level for undervoltage detection</w:t>
      </w:r>
    </w:p>
    <w:p>
      <w:pPr>
        <w:pStyle w:val="3"/>
      </w:pPr>
      <w:bookmarkStart w:id="1039" w:name="_Toc31725"/>
      <w:bookmarkStart w:id="1040" w:name="_Toc414953915"/>
      <w:bookmarkStart w:id="1041" w:name="_Toc414951842"/>
      <w:bookmarkStart w:id="1042" w:name="_Toc19981"/>
      <w:r>
        <w:t>17.3</w:t>
      </w:r>
      <w:r>
        <w:rPr>
          <w:rFonts w:hint="eastAsia"/>
        </w:rPr>
        <w:t xml:space="preserve">. </w:t>
      </w:r>
      <w:r>
        <w:t>F</w:t>
      </w:r>
      <w:r>
        <w:rPr>
          <w:rFonts w:hint="eastAsia"/>
        </w:rPr>
        <w:t>our-quadrant diagram</w:t>
      </w:r>
      <w:bookmarkEnd w:id="1039"/>
      <w:bookmarkEnd w:id="1040"/>
      <w:bookmarkEnd w:id="1041"/>
      <w:bookmarkEnd w:id="1042"/>
    </w:p>
    <w:p>
      <w:pPr>
        <w:spacing w:before="156" w:after="156" w:line="240" w:lineRule="exact"/>
        <w:jc w:val="left"/>
        <w:rPr>
          <w:szCs w:val="21"/>
        </w:rPr>
      </w:pPr>
      <w:r>
        <w:rPr>
          <w:szCs w:val="21"/>
        </w:rPr>
        <w:drawing>
          <wp:anchor distT="0" distB="0" distL="114300" distR="114300" simplePos="0" relativeHeight="251727872" behindDoc="0" locked="0" layoutInCell="1" allowOverlap="1">
            <wp:simplePos x="0" y="0"/>
            <wp:positionH relativeFrom="column">
              <wp:posOffset>3197225</wp:posOffset>
            </wp:positionH>
            <wp:positionV relativeFrom="paragraph">
              <wp:posOffset>118745</wp:posOffset>
            </wp:positionV>
            <wp:extent cx="211455" cy="142875"/>
            <wp:effectExtent l="19050" t="0" r="0" b="0"/>
            <wp:wrapNone/>
            <wp:docPr id="1849" name="图片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图片 1849"/>
                    <pic:cNvPicPr>
                      <a:picLocks noChangeAspect="1" noChangeArrowheads="1"/>
                    </pic:cNvPicPr>
                  </pic:nvPicPr>
                  <pic:blipFill>
                    <a:blip r:embed="rId93"/>
                    <a:srcRect/>
                    <a:stretch>
                      <a:fillRect/>
                    </a:stretch>
                  </pic:blipFill>
                  <pic:spPr>
                    <a:xfrm>
                      <a:off x="0" y="0"/>
                      <a:ext cx="211455" cy="142875"/>
                    </a:xfrm>
                    <a:prstGeom prst="rect">
                      <a:avLst/>
                    </a:prstGeom>
                    <a:noFill/>
                  </pic:spPr>
                </pic:pic>
              </a:graphicData>
            </a:graphic>
          </wp:anchor>
        </w:drawing>
      </w:r>
      <w:r>
        <w:rPr>
          <w:szCs w:val="21"/>
        </w:rPr>
        <w:t xml:space="preserve">This diagram is used for power and energy measurements    </w:t>
      </w:r>
      <w:r>
        <w:rPr>
          <w:rFonts w:hint="eastAsia"/>
          <w:szCs w:val="21"/>
        </w:rPr>
        <w:t xml:space="preserve"> .</w:t>
      </w:r>
    </w:p>
    <w:p>
      <w:pPr>
        <w:pStyle w:val="32"/>
        <w:spacing w:before="156" w:after="156"/>
        <w:jc w:val="center"/>
      </w:pPr>
      <w:r>
        <w:drawing>
          <wp:inline distT="0" distB="0" distL="0" distR="0">
            <wp:extent cx="2265680" cy="1938020"/>
            <wp:effectExtent l="19050" t="0" r="1270" b="0"/>
            <wp:docPr id="631"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676"/>
                    <pic:cNvPicPr>
                      <a:picLocks noChangeAspect="1" noChangeArrowheads="1"/>
                    </pic:cNvPicPr>
                  </pic:nvPicPr>
                  <pic:blipFill>
                    <a:blip r:embed="rId349"/>
                    <a:srcRect/>
                    <a:stretch>
                      <a:fillRect/>
                    </a:stretch>
                  </pic:blipFill>
                  <pic:spPr>
                    <a:xfrm>
                      <a:off x="0" y="0"/>
                      <a:ext cx="2265680" cy="1938020"/>
                    </a:xfrm>
                    <a:prstGeom prst="rect">
                      <a:avLst/>
                    </a:prstGeom>
                    <a:noFill/>
                    <a:ln w="9525">
                      <a:noFill/>
                      <a:miter lim="800000"/>
                      <a:headEnd/>
                      <a:tailEnd/>
                    </a:ln>
                  </pic:spPr>
                </pic:pic>
              </a:graphicData>
            </a:graphic>
          </wp:inline>
        </w:drawing>
      </w:r>
    </w:p>
    <w:p>
      <w:pPr>
        <w:spacing w:before="156" w:after="156" w:line="240" w:lineRule="exact"/>
        <w:jc w:val="center"/>
        <w:rPr>
          <w:i/>
          <w:szCs w:val="21"/>
        </w:rPr>
      </w:pPr>
      <w:r>
        <w:rPr>
          <w:rFonts w:hint="eastAsia"/>
          <w:i/>
          <w:szCs w:val="21"/>
        </w:rPr>
        <w:t xml:space="preserve">Figure 17-3: </w:t>
      </w:r>
      <w:r>
        <w:rPr>
          <w:i/>
          <w:szCs w:val="21"/>
        </w:rPr>
        <w:t>Four-quadrant diagram</w:t>
      </w:r>
      <w:r>
        <w:rPr>
          <w:rFonts w:hint="eastAsia"/>
          <w:i/>
          <w:szCs w:val="21"/>
        </w:rPr>
        <w:t xml:space="preserve"> for power and energy</w:t>
      </w:r>
    </w:p>
    <w:p>
      <w:pPr>
        <w:pStyle w:val="3"/>
      </w:pPr>
      <w:bookmarkStart w:id="1043" w:name="_Toc414953916"/>
      <w:bookmarkStart w:id="1044" w:name="_Toc414951843"/>
      <w:bookmarkStart w:id="1045" w:name="_Toc9489"/>
      <w:bookmarkStart w:id="1046" w:name="_Toc32456"/>
      <w:r>
        <w:t>17.4</w:t>
      </w:r>
      <w:r>
        <w:rPr>
          <w:rFonts w:hint="eastAsia"/>
        </w:rPr>
        <w:t xml:space="preserve">. </w:t>
      </w:r>
      <w:r>
        <w:t>M</w:t>
      </w:r>
      <w:r>
        <w:rPr>
          <w:rFonts w:hint="eastAsia"/>
        </w:rPr>
        <w:t>echanism for triggering transient captures</w:t>
      </w:r>
      <w:bookmarkEnd w:id="1043"/>
      <w:bookmarkEnd w:id="1044"/>
      <w:bookmarkEnd w:id="1045"/>
      <w:bookmarkEnd w:id="1046"/>
    </w:p>
    <w:p>
      <w:pPr>
        <w:spacing w:before="156" w:after="156" w:line="240" w:lineRule="exact"/>
        <w:jc w:val="left"/>
        <w:rPr>
          <w:szCs w:val="21"/>
        </w:rPr>
      </w:pPr>
      <w:r>
        <w:rPr>
          <w:szCs w:val="21"/>
        </w:rPr>
        <w:t>The sampling rate is a constant 256 samples per cycle. When a transient capture is started, each sample is compared to the sample from the preceding cycle. The preceding cycle defines the mid-point of the trigger envelope and is used as reference. As soon as a sample is outside the envelope, the triggering event occurs; the representation of the transient</w:t>
      </w:r>
      <w:r>
        <w:rPr>
          <w:rFonts w:hint="eastAsia"/>
          <w:szCs w:val="21"/>
        </w:rPr>
        <w:t xml:space="preserve"> </w:t>
      </w:r>
      <w:r>
        <w:rPr>
          <w:szCs w:val="21"/>
        </w:rPr>
        <w:t xml:space="preserve">is then captured by the </w:t>
      </w:r>
      <w:r>
        <w:rPr>
          <w:rFonts w:hint="eastAsia" w:cs="Arial"/>
          <w:szCs w:val="21"/>
        </w:rPr>
        <w:t>device</w:t>
      </w:r>
      <w:r>
        <w:rPr>
          <w:szCs w:val="21"/>
        </w:rPr>
        <w:t>. The cycle preceding the event and the three following cycles are saved to memory.</w:t>
      </w:r>
    </w:p>
    <w:p>
      <w:pPr>
        <w:pStyle w:val="32"/>
        <w:spacing w:before="156" w:after="156"/>
        <w:jc w:val="center"/>
      </w:pPr>
      <w:r>
        <w:drawing>
          <wp:inline distT="0" distB="0" distL="0" distR="0">
            <wp:extent cx="4080510" cy="1876425"/>
            <wp:effectExtent l="19050" t="0" r="0" b="0"/>
            <wp:docPr id="632"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677"/>
                    <pic:cNvPicPr>
                      <a:picLocks noChangeAspect="1" noChangeArrowheads="1"/>
                    </pic:cNvPicPr>
                  </pic:nvPicPr>
                  <pic:blipFill>
                    <a:blip r:embed="rId350"/>
                    <a:srcRect/>
                    <a:stretch>
                      <a:fillRect/>
                    </a:stretch>
                  </pic:blipFill>
                  <pic:spPr>
                    <a:xfrm>
                      <a:off x="0" y="0"/>
                      <a:ext cx="4083260" cy="1877700"/>
                    </a:xfrm>
                    <a:prstGeom prst="rect">
                      <a:avLst/>
                    </a:prstGeom>
                    <a:noFill/>
                    <a:ln w="9525">
                      <a:noFill/>
                      <a:miter lim="800000"/>
                      <a:headEnd/>
                      <a:tailEnd/>
                    </a:ln>
                  </pic:spPr>
                </pic:pic>
              </a:graphicData>
            </a:graphic>
          </wp:inline>
        </w:drawing>
      </w:r>
    </w:p>
    <w:p>
      <w:pPr>
        <w:spacing w:before="156" w:after="156"/>
        <w:jc w:val="center"/>
        <w:rPr>
          <w:i/>
          <w:szCs w:val="21"/>
        </w:rPr>
      </w:pPr>
      <w:r>
        <w:rPr>
          <w:rFonts w:hint="eastAsia"/>
          <w:i/>
          <w:szCs w:val="21"/>
        </w:rPr>
        <w:t xml:space="preserve">Figure 17-4: </w:t>
      </w:r>
      <w:r>
        <w:rPr>
          <w:i/>
          <w:szCs w:val="21"/>
        </w:rPr>
        <w:t>a graphic representation of the transient capture triggering mechanism</w:t>
      </w:r>
    </w:p>
    <w:p>
      <w:pPr>
        <w:pStyle w:val="3"/>
      </w:pPr>
      <w:bookmarkStart w:id="1047" w:name="_Toc25004"/>
      <w:bookmarkStart w:id="1048" w:name="_Toc414953917"/>
      <w:bookmarkStart w:id="1049" w:name="_Toc414951844"/>
      <w:bookmarkStart w:id="1050" w:name="_Toc6752"/>
      <w:r>
        <w:t>17.5</w:t>
      </w:r>
      <w:r>
        <w:rPr>
          <w:rFonts w:hint="eastAsia"/>
        </w:rPr>
        <w:t xml:space="preserve">. </w:t>
      </w:r>
      <w:r>
        <w:t>C</w:t>
      </w:r>
      <w:r>
        <w:rPr>
          <w:rFonts w:hint="eastAsia"/>
        </w:rPr>
        <w:t>apture conditions in inrush current current mode</w:t>
      </w:r>
      <w:bookmarkEnd w:id="1047"/>
      <w:bookmarkEnd w:id="1048"/>
      <w:bookmarkEnd w:id="1049"/>
      <w:bookmarkEnd w:id="1050"/>
    </w:p>
    <w:p>
      <w:pPr>
        <w:spacing w:before="156" w:after="156" w:line="240" w:lineRule="exact"/>
        <w:ind w:left="930" w:hanging="930" w:hangingChars="441"/>
        <w:jc w:val="left"/>
        <w:rPr>
          <w:szCs w:val="21"/>
        </w:rPr>
      </w:pPr>
      <w:r>
        <w:rPr>
          <w:rFonts w:hint="eastAsia"/>
          <w:b/>
          <w:szCs w:val="21"/>
        </w:rPr>
        <w:t>Reminder</w:t>
      </w:r>
      <w:r>
        <w:rPr>
          <w:rFonts w:hint="eastAsia"/>
          <w:szCs w:val="21"/>
        </w:rPr>
        <w:t xml:space="preserve">: </w:t>
      </w:r>
      <w:r>
        <w:rPr>
          <w:szCs w:val="21"/>
        </w:rPr>
        <w:t xml:space="preserve">The capture depends on a triggering (start) event and a stop event. If a capture ends with a stop event or if the recording memory of the </w:t>
      </w:r>
      <w:r>
        <w:rPr>
          <w:rFonts w:hint="eastAsia" w:cs="Arial"/>
          <w:szCs w:val="21"/>
        </w:rPr>
        <w:t>device</w:t>
      </w:r>
      <w:r>
        <w:rPr>
          <w:szCs w:val="21"/>
        </w:rPr>
        <w:t xml:space="preserve"> is full, the capture stops automatically.</w:t>
      </w:r>
    </w:p>
    <w:p>
      <w:pPr>
        <w:spacing w:line="240" w:lineRule="exact"/>
        <w:jc w:val="left"/>
        <w:rPr>
          <w:szCs w:val="21"/>
        </w:rPr>
      </w:pPr>
      <w:r>
        <w:rPr>
          <w:szCs w:val="21"/>
        </w:rPr>
        <w:t>The capture stop threshold is calculated as follows:</w:t>
      </w:r>
    </w:p>
    <w:p>
      <w:pPr>
        <w:spacing w:line="240" w:lineRule="exact"/>
        <w:jc w:val="center"/>
        <w:rPr>
          <w:szCs w:val="21"/>
        </w:rPr>
      </w:pPr>
      <w:r>
        <w:rPr>
          <w:szCs w:val="21"/>
        </w:rPr>
        <w:t>[Stop threshold [A]] = [Start threshold [A]] × (100 – [stop hysteresis [%]]) ÷ 100</w:t>
      </w:r>
    </w:p>
    <w:p>
      <w:pPr>
        <w:spacing w:before="156" w:after="156" w:line="240" w:lineRule="exact"/>
        <w:jc w:val="left"/>
        <w:rPr>
          <w:szCs w:val="21"/>
        </w:rPr>
      </w:pPr>
      <w:r>
        <w:rPr>
          <w:szCs w:val="21"/>
        </w:rPr>
        <w:t>Here are the conditions for triggering and stopping captures:</w:t>
      </w:r>
    </w:p>
    <w:tbl>
      <w:tblPr>
        <w:tblStyle w:val="20"/>
        <w:tblW w:w="830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71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4" w:type="dxa"/>
          </w:tcPr>
          <w:p>
            <w:pPr>
              <w:spacing w:line="240" w:lineRule="exact"/>
              <w:jc w:val="center"/>
              <w:rPr>
                <w:b/>
                <w:szCs w:val="21"/>
              </w:rPr>
            </w:pPr>
            <w:r>
              <w:rPr>
                <w:szCs w:val="21"/>
              </w:rPr>
              <w:t>Triggering channel</w:t>
            </w:r>
          </w:p>
        </w:tc>
        <w:tc>
          <w:tcPr>
            <w:tcW w:w="7167" w:type="dxa"/>
          </w:tcPr>
          <w:p>
            <w:pPr>
              <w:spacing w:line="240" w:lineRule="exact"/>
              <w:jc w:val="center"/>
              <w:rPr>
                <w:szCs w:val="21"/>
              </w:rPr>
            </w:pPr>
            <w:r>
              <w:rPr>
                <w:szCs w:val="21"/>
              </w:rPr>
              <w:t>Triggering and stop conditions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4" w:type="dxa"/>
            <w:vAlign w:val="center"/>
          </w:tcPr>
          <w:p>
            <w:pPr>
              <w:spacing w:line="240" w:lineRule="exact"/>
              <w:jc w:val="center"/>
              <w:rPr>
                <w:szCs w:val="21"/>
              </w:rPr>
            </w:pPr>
            <w:r>
              <w:rPr>
                <w:szCs w:val="21"/>
              </w:rPr>
              <w:t>A1</w:t>
            </w:r>
          </w:p>
        </w:tc>
        <w:tc>
          <w:tcPr>
            <w:tcW w:w="7167" w:type="dxa"/>
          </w:tcPr>
          <w:p>
            <w:pPr>
              <w:spacing w:line="240" w:lineRule="exact"/>
              <w:jc w:val="center"/>
              <w:rPr>
                <w:szCs w:val="21"/>
              </w:rPr>
            </w:pPr>
            <w:r>
              <w:rPr>
                <w:szCs w:val="21"/>
              </w:rPr>
              <w:t xml:space="preserve">Triggering condition </w:t>
            </w:r>
            <w:r>
              <w:rPr>
                <w:rFonts w:ascii="Cambria Math" w:hAnsi="Cambria Math" w:cs="Cambria Math"/>
                <w:szCs w:val="21"/>
              </w:rPr>
              <w:t>⇔</w:t>
            </w:r>
            <w:r>
              <w:rPr>
                <w:rFonts w:cs="Calibri"/>
                <w:szCs w:val="21"/>
              </w:rPr>
              <w:t xml:space="preserve"> [A1 half-cycle RMS value] &gt; [Triggering threshold]</w:t>
            </w:r>
          </w:p>
          <w:p>
            <w:pPr>
              <w:spacing w:line="240" w:lineRule="exact"/>
              <w:jc w:val="center"/>
              <w:rPr>
                <w:szCs w:val="21"/>
              </w:rPr>
            </w:pPr>
            <w:r>
              <w:rPr>
                <w:szCs w:val="21"/>
              </w:rPr>
              <w:t xml:space="preserve">Stop condition </w:t>
            </w:r>
            <w:r>
              <w:rPr>
                <w:rFonts w:ascii="Cambria Math" w:hAnsi="Cambria Math" w:cs="Cambria Math"/>
                <w:szCs w:val="21"/>
              </w:rPr>
              <w:t>⇔</w:t>
            </w:r>
            <w:r>
              <w:rPr>
                <w:rFonts w:cs="Calibri"/>
                <w:szCs w:val="21"/>
              </w:rPr>
              <w:t xml:space="preserve"> [A1 half-cycle RMS value] &lt; [Stop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4" w:type="dxa"/>
            <w:vAlign w:val="center"/>
          </w:tcPr>
          <w:p>
            <w:pPr>
              <w:spacing w:line="240" w:lineRule="exact"/>
              <w:jc w:val="center"/>
              <w:rPr>
                <w:szCs w:val="21"/>
              </w:rPr>
            </w:pPr>
            <w:r>
              <w:rPr>
                <w:szCs w:val="21"/>
              </w:rPr>
              <w:t>A2</w:t>
            </w:r>
          </w:p>
        </w:tc>
        <w:tc>
          <w:tcPr>
            <w:tcW w:w="7167" w:type="dxa"/>
          </w:tcPr>
          <w:p>
            <w:pPr>
              <w:spacing w:line="240" w:lineRule="exact"/>
              <w:jc w:val="center"/>
              <w:rPr>
                <w:szCs w:val="21"/>
              </w:rPr>
            </w:pPr>
            <w:r>
              <w:rPr>
                <w:szCs w:val="21"/>
              </w:rPr>
              <w:t xml:space="preserve">Triggering condition </w:t>
            </w:r>
            <w:r>
              <w:rPr>
                <w:rFonts w:ascii="Cambria Math" w:hAnsi="Cambria Math" w:cs="Cambria Math"/>
                <w:szCs w:val="21"/>
              </w:rPr>
              <w:t>⇔</w:t>
            </w:r>
            <w:r>
              <w:rPr>
                <w:rFonts w:cs="Calibri"/>
                <w:szCs w:val="21"/>
              </w:rPr>
              <w:t xml:space="preserve"> [A2 half-cycle RMS value] &gt; [Triggering threshold]</w:t>
            </w:r>
          </w:p>
          <w:p>
            <w:pPr>
              <w:spacing w:line="240" w:lineRule="exact"/>
              <w:jc w:val="center"/>
              <w:rPr>
                <w:szCs w:val="21"/>
              </w:rPr>
            </w:pPr>
            <w:r>
              <w:rPr>
                <w:szCs w:val="21"/>
              </w:rPr>
              <w:t xml:space="preserve">Stop condition </w:t>
            </w:r>
            <w:r>
              <w:rPr>
                <w:rFonts w:ascii="Cambria Math" w:hAnsi="Cambria Math" w:cs="Cambria Math"/>
                <w:szCs w:val="21"/>
              </w:rPr>
              <w:t>⇔</w:t>
            </w:r>
            <w:r>
              <w:rPr>
                <w:rFonts w:cs="Calibri"/>
                <w:szCs w:val="21"/>
              </w:rPr>
              <w:t xml:space="preserve"> [A2 half-cycle RMS value] &lt; [Stop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4" w:type="dxa"/>
            <w:vAlign w:val="center"/>
          </w:tcPr>
          <w:p>
            <w:pPr>
              <w:spacing w:line="240" w:lineRule="exact"/>
              <w:jc w:val="center"/>
              <w:rPr>
                <w:szCs w:val="21"/>
              </w:rPr>
            </w:pPr>
            <w:r>
              <w:rPr>
                <w:szCs w:val="21"/>
              </w:rPr>
              <w:t>A3</w:t>
            </w:r>
          </w:p>
        </w:tc>
        <w:tc>
          <w:tcPr>
            <w:tcW w:w="7167" w:type="dxa"/>
          </w:tcPr>
          <w:p>
            <w:pPr>
              <w:spacing w:line="240" w:lineRule="exact"/>
              <w:jc w:val="center"/>
              <w:rPr>
                <w:szCs w:val="21"/>
              </w:rPr>
            </w:pPr>
            <w:r>
              <w:rPr>
                <w:szCs w:val="21"/>
              </w:rPr>
              <w:t xml:space="preserve">Triggering condition </w:t>
            </w:r>
            <w:r>
              <w:rPr>
                <w:rFonts w:ascii="Cambria Math" w:hAnsi="Cambria Math" w:cs="Cambria Math"/>
                <w:szCs w:val="21"/>
              </w:rPr>
              <w:t>⇔</w:t>
            </w:r>
            <w:r>
              <w:rPr>
                <w:rFonts w:cs="Calibri"/>
                <w:szCs w:val="21"/>
              </w:rPr>
              <w:t xml:space="preserve"> [A3 half-cycle RMS value] &gt; [Triggering threshold]</w:t>
            </w:r>
          </w:p>
          <w:p>
            <w:pPr>
              <w:spacing w:line="240" w:lineRule="exact"/>
              <w:jc w:val="center"/>
              <w:rPr>
                <w:szCs w:val="21"/>
              </w:rPr>
            </w:pPr>
            <w:r>
              <w:rPr>
                <w:szCs w:val="21"/>
              </w:rPr>
              <w:t xml:space="preserve">Stop condition </w:t>
            </w:r>
            <w:r>
              <w:rPr>
                <w:rFonts w:ascii="Cambria Math" w:hAnsi="Cambria Math" w:cs="Cambria Math"/>
                <w:szCs w:val="21"/>
              </w:rPr>
              <w:t>⇔</w:t>
            </w:r>
            <w:r>
              <w:rPr>
                <w:rFonts w:cs="Calibri"/>
                <w:szCs w:val="21"/>
              </w:rPr>
              <w:t xml:space="preserve"> [A3 half-cycle RMS value] &lt; [Stop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4" w:type="dxa"/>
            <w:vAlign w:val="center"/>
          </w:tcPr>
          <w:p>
            <w:pPr>
              <w:spacing w:line="240" w:lineRule="exact"/>
              <w:jc w:val="center"/>
              <w:rPr>
                <w:szCs w:val="21"/>
              </w:rPr>
            </w:pPr>
            <w:r>
              <w:rPr>
                <w:szCs w:val="21"/>
              </w:rPr>
              <w:t>3A</w:t>
            </w:r>
          </w:p>
        </w:tc>
        <w:tc>
          <w:tcPr>
            <w:tcW w:w="7167" w:type="dxa"/>
          </w:tcPr>
          <w:p>
            <w:pPr>
              <w:spacing w:line="240" w:lineRule="exact"/>
              <w:jc w:val="center"/>
              <w:rPr>
                <w:szCs w:val="21"/>
              </w:rPr>
            </w:pPr>
            <w:r>
              <w:rPr>
                <w:szCs w:val="21"/>
              </w:rPr>
              <w:t xml:space="preserve">Triggering condition </w:t>
            </w:r>
            <w:r>
              <w:rPr>
                <w:rFonts w:ascii="Cambria Math" w:hAnsi="Cambria Math" w:cs="Cambria Math"/>
                <w:szCs w:val="21"/>
              </w:rPr>
              <w:t>⇔</w:t>
            </w:r>
            <w:r>
              <w:rPr>
                <w:rFonts w:cs="Calibri"/>
                <w:szCs w:val="21"/>
              </w:rPr>
              <w:t xml:space="preserve"> [[the half-cycle RMS value of one current channel]&gt; [Triggering threshold]</w:t>
            </w:r>
          </w:p>
          <w:p>
            <w:pPr>
              <w:spacing w:line="240" w:lineRule="exact"/>
              <w:jc w:val="center"/>
              <w:rPr>
                <w:szCs w:val="21"/>
              </w:rPr>
            </w:pPr>
            <w:r>
              <w:rPr>
                <w:szCs w:val="21"/>
              </w:rPr>
              <w:t xml:space="preserve">Stop condition </w:t>
            </w:r>
            <w:r>
              <w:rPr>
                <w:rFonts w:ascii="Cambria Math" w:hAnsi="Cambria Math" w:cs="Cambria Math"/>
                <w:szCs w:val="21"/>
              </w:rPr>
              <w:t>⇔</w:t>
            </w:r>
            <w:r>
              <w:rPr>
                <w:rFonts w:cs="Calibri"/>
                <w:szCs w:val="21"/>
              </w:rPr>
              <w:t xml:space="preserve"> [the half-cycle RMS values of all current channels] &lt; [Stop threshold]</w:t>
            </w:r>
          </w:p>
        </w:tc>
      </w:tr>
    </w:tbl>
    <w:p>
      <w:pPr>
        <w:pStyle w:val="2"/>
        <w:keepNext/>
        <w:keepLines/>
        <w:pageBreakBefore w:val="0"/>
        <w:widowControl w:val="0"/>
        <w:numPr>
          <w:ilvl w:val="0"/>
          <w:numId w:val="17"/>
        </w:numPr>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1051" w:name="_Toc414953918"/>
      <w:bookmarkStart w:id="1052" w:name="_Toc414951845"/>
      <w:bookmarkStart w:id="1053" w:name="_Toc24170"/>
      <w:r>
        <w:rPr>
          <w:rFonts w:hint="default" w:ascii="Arial" w:hAnsi="Arial" w:cs="Arial"/>
          <w:sz w:val="32"/>
          <w:szCs w:val="48"/>
          <w:lang w:val="en-US" w:eastAsia="zh-CN"/>
        </w:rPr>
        <w:t>Maintenance</w:t>
      </w:r>
      <w:bookmarkEnd w:id="1051"/>
      <w:bookmarkEnd w:id="1052"/>
      <w:bookmarkEnd w:id="1053"/>
    </w:p>
    <w:p>
      <w:pPr>
        <w:pStyle w:val="3"/>
        <w:spacing w:beforeLines="50" w:afterLines="50"/>
      </w:pPr>
      <w:bookmarkStart w:id="1054" w:name="_Toc414951846"/>
      <w:bookmarkStart w:id="1055" w:name="_Toc4147"/>
      <w:bookmarkStart w:id="1056" w:name="_Toc414953919"/>
      <w:bookmarkStart w:id="1057" w:name="_Toc11594"/>
      <w:r>
        <w:t>18.1</w:t>
      </w:r>
      <w:r>
        <w:rPr>
          <w:rFonts w:hint="eastAsia"/>
        </w:rPr>
        <w:t xml:space="preserve">. </w:t>
      </w:r>
      <w:r>
        <w:t>I</w:t>
      </w:r>
      <w:r>
        <w:rPr>
          <w:rFonts w:hint="eastAsia"/>
        </w:rPr>
        <w:t>mportant recommendation</w:t>
      </w:r>
      <w:bookmarkEnd w:id="1054"/>
      <w:bookmarkEnd w:id="1055"/>
      <w:bookmarkEnd w:id="1056"/>
      <w:bookmarkEnd w:id="1057"/>
    </w:p>
    <w:p>
      <w:pPr>
        <w:spacing w:line="240" w:lineRule="exact"/>
        <w:jc w:val="left"/>
        <w:rPr>
          <w:szCs w:val="21"/>
        </w:rPr>
      </w:pPr>
      <w:r>
        <w:rPr>
          <w:szCs w:val="21"/>
        </w:rPr>
        <w:t>For maintenance, use only the spare parts specified. The manufacturer cannot be held liable for any accident that occurs following a repair not performed by its customer service department or by an approved repairer.</w:t>
      </w:r>
    </w:p>
    <w:p>
      <w:pPr>
        <w:pStyle w:val="3"/>
        <w:spacing w:beforeLines="50" w:afterLines="50"/>
      </w:pPr>
      <w:bookmarkStart w:id="1058" w:name="_Toc414953920"/>
      <w:bookmarkStart w:id="1059" w:name="_Toc414951847"/>
      <w:bookmarkStart w:id="1060" w:name="_Toc26336"/>
      <w:bookmarkStart w:id="1061" w:name="_Toc4451"/>
      <w:r>
        <w:t>18.2</w:t>
      </w:r>
      <w:r>
        <w:rPr>
          <w:rFonts w:hint="eastAsia"/>
        </w:rPr>
        <w:t xml:space="preserve">. </w:t>
      </w:r>
      <w:r>
        <w:t>R</w:t>
      </w:r>
      <w:r>
        <w:rPr>
          <w:rFonts w:hint="eastAsia"/>
        </w:rPr>
        <w:t>echarging the battery</w:t>
      </w:r>
      <w:bookmarkEnd w:id="1058"/>
      <w:bookmarkEnd w:id="1059"/>
      <w:bookmarkEnd w:id="1060"/>
      <w:bookmarkEnd w:id="1061"/>
    </w:p>
    <w:p>
      <w:pPr>
        <w:spacing w:before="156" w:after="156" w:line="240" w:lineRule="exact"/>
        <w:jc w:val="left"/>
        <w:rPr>
          <w:szCs w:val="21"/>
        </w:rPr>
      </w:pPr>
      <w:r>
        <w:rPr>
          <w:szCs w:val="21"/>
        </w:rPr>
        <w:t>The battery charge is managed by the device when connected to the AC network via the mains power unit supplied.</w:t>
      </w:r>
    </w:p>
    <w:p>
      <w:pPr>
        <w:spacing w:line="240" w:lineRule="exact"/>
        <w:ind w:left="315" w:hanging="315" w:hangingChars="150"/>
        <w:jc w:val="left"/>
        <w:rPr>
          <w:b/>
          <w:szCs w:val="21"/>
        </w:rPr>
      </w:pPr>
      <w:r>
        <w:rPr>
          <w:rFonts w:hint="eastAsia" w:ascii="宋体" w:hAnsi="宋体" w:cs="宋体"/>
          <w:szCs w:val="21"/>
        </w:rPr>
        <w:t>★</w:t>
      </w:r>
      <w:r>
        <w:rPr>
          <w:rFonts w:ascii="宋体" w:hAnsi="宋体" w:cs="宋体"/>
          <w:szCs w:val="21"/>
        </w:rPr>
        <w:t xml:space="preserve"> </w:t>
      </w:r>
      <w:r>
        <w:rPr>
          <w:rFonts w:hint="eastAsia"/>
          <w:szCs w:val="21"/>
        </w:rPr>
        <w:t>F</w:t>
      </w:r>
      <w:r>
        <w:rPr>
          <w:szCs w:val="21"/>
        </w:rPr>
        <w:t>or safety reasons and to ensure the correct operation of the charger, the storage battery must be replaced with the power off.</w:t>
      </w:r>
    </w:p>
    <w:p>
      <w:pPr>
        <w:spacing w:line="240" w:lineRule="exact"/>
        <w:jc w:val="left"/>
        <w:rPr>
          <w:szCs w:val="21"/>
        </w:rPr>
      </w:pPr>
      <w:r>
        <w:rPr>
          <w:rFonts w:hint="eastAsia" w:ascii="宋体" w:hAnsi="宋体" w:cs="宋体"/>
          <w:szCs w:val="21"/>
        </w:rPr>
        <w:t>★</w:t>
      </w:r>
      <w:r>
        <w:rPr>
          <w:rFonts w:ascii="宋体" w:hAnsi="宋体" w:cs="宋体"/>
          <w:szCs w:val="21"/>
        </w:rPr>
        <w:t xml:space="preserve"> </w:t>
      </w:r>
      <w:r>
        <w:rPr>
          <w:szCs w:val="21"/>
        </w:rPr>
        <w:t>Do not throw the battery into a fire.</w:t>
      </w:r>
    </w:p>
    <w:p>
      <w:pPr>
        <w:spacing w:line="240" w:lineRule="exact"/>
        <w:jc w:val="left"/>
        <w:rPr>
          <w:szCs w:val="21"/>
        </w:rPr>
      </w:pPr>
      <w:r>
        <w:rPr>
          <w:rFonts w:hint="eastAsia" w:ascii="宋体" w:hAnsi="宋体" w:cs="宋体"/>
          <w:szCs w:val="21"/>
        </w:rPr>
        <w:t>★</w:t>
      </w:r>
      <w:r>
        <w:rPr>
          <w:rFonts w:ascii="宋体" w:hAnsi="宋体" w:cs="宋体"/>
          <w:szCs w:val="21"/>
        </w:rPr>
        <w:t xml:space="preserve"> </w:t>
      </w:r>
      <w:r>
        <w:rPr>
          <w:szCs w:val="21"/>
        </w:rPr>
        <w:t>Do not expose the battery to a temperature in excess of 75°C.</w:t>
      </w:r>
    </w:p>
    <w:p>
      <w:pPr>
        <w:spacing w:line="240" w:lineRule="exact"/>
        <w:jc w:val="left"/>
        <w:rPr>
          <w:szCs w:val="21"/>
        </w:rPr>
      </w:pPr>
      <w:r>
        <w:rPr>
          <w:rFonts w:hint="eastAsia" w:ascii="宋体" w:hAnsi="宋体" w:cs="宋体"/>
          <w:szCs w:val="21"/>
        </w:rPr>
        <w:t>★</w:t>
      </w:r>
      <w:r>
        <w:rPr>
          <w:rFonts w:ascii="宋体" w:hAnsi="宋体" w:cs="宋体"/>
          <w:szCs w:val="21"/>
        </w:rPr>
        <w:t xml:space="preserve"> </w:t>
      </w:r>
      <w:r>
        <w:rPr>
          <w:szCs w:val="21"/>
        </w:rPr>
        <w:t>Do not short-circuit the terminals of the battery.</w:t>
      </w:r>
    </w:p>
    <w:p>
      <w:pPr>
        <w:spacing w:line="240" w:lineRule="exact"/>
        <w:jc w:val="left"/>
        <w:rPr>
          <w:szCs w:val="21"/>
        </w:rPr>
      </w:pPr>
      <w:r>
        <w:rPr>
          <w:rFonts w:hint="eastAsia" w:ascii="宋体" w:hAnsi="宋体" w:cs="宋体"/>
          <w:szCs w:val="21"/>
        </w:rPr>
        <w:t>★</w:t>
      </w:r>
      <w:r>
        <w:rPr>
          <w:rFonts w:ascii="宋体" w:hAnsi="宋体" w:cs="宋体"/>
          <w:szCs w:val="21"/>
        </w:rPr>
        <w:t xml:space="preserve"> </w:t>
      </w:r>
      <w:r>
        <w:rPr>
          <w:szCs w:val="21"/>
        </w:rPr>
        <w:t>When the battery fully recharged, please remove the power adapter(if do not use external power supply).</w:t>
      </w:r>
    </w:p>
    <w:p>
      <w:pPr>
        <w:pStyle w:val="3"/>
        <w:spacing w:beforeLines="50" w:afterLines="50"/>
      </w:pPr>
      <w:bookmarkStart w:id="1062" w:name="_Toc12961"/>
      <w:bookmarkStart w:id="1063" w:name="_Toc414953921"/>
      <w:bookmarkStart w:id="1064" w:name="_Toc414951848"/>
      <w:bookmarkStart w:id="1065" w:name="_Toc19932"/>
      <w:r>
        <w:t>18.3</w:t>
      </w:r>
      <w:r>
        <w:rPr>
          <w:rFonts w:hint="eastAsia"/>
        </w:rPr>
        <w:t xml:space="preserve">. </w:t>
      </w:r>
      <w:r>
        <w:t>R</w:t>
      </w:r>
      <w:r>
        <w:rPr>
          <w:rFonts w:hint="eastAsia"/>
        </w:rPr>
        <w:t>eplacing the battery</w:t>
      </w:r>
      <w:bookmarkEnd w:id="1062"/>
      <w:bookmarkEnd w:id="1063"/>
      <w:bookmarkEnd w:id="1064"/>
      <w:bookmarkEnd w:id="1065"/>
    </w:p>
    <w:p>
      <w:pPr>
        <w:spacing w:before="156" w:after="156" w:line="240" w:lineRule="exact"/>
        <w:ind w:firstLine="315" w:firstLineChars="150"/>
        <w:jc w:val="left"/>
        <w:rPr>
          <w:szCs w:val="21"/>
        </w:rPr>
      </w:pPr>
      <w:r>
        <w:rPr>
          <w:color w:val="FF0000"/>
          <w:szCs w:val="21"/>
        </w:rPr>
        <w:pict>
          <v:shape id="Picture 995" o:spid="_x0000_s2607" o:spt="75" type="#_x0000_t75" style="position:absolute;left:0pt;margin-left:3.85pt;margin-top:0.3pt;height:10.6pt;width:10.6pt;z-index:251715584;mso-width-relative:page;mso-height-relative:page;" o:ole="t" filled="f" coordsize="21600,21600">
            <v:path/>
            <v:fill on="f" focussize="0,0"/>
            <v:stroke/>
            <v:imagedata r:id="rId352" o:title=""/>
            <o:lock v:ext="edit" aspectratio="t"/>
          </v:shape>
          <o:OLEObject Type="Embed" ProgID="CorelDraw.Graphic.12" ShapeID="Picture 995" DrawAspect="Content" ObjectID="_1468075732" r:id="rId351">
            <o:LockedField>false</o:LockedField>
          </o:OLEObject>
        </w:pict>
      </w:r>
      <w:r>
        <w:rPr>
          <w:szCs w:val="21"/>
        </w:rPr>
        <w:t>For safety reasons, advice that replace the battery only with the original model</w:t>
      </w:r>
    </w:p>
    <w:p>
      <w:pPr>
        <w:spacing w:line="240" w:lineRule="exact"/>
        <w:jc w:val="left"/>
        <w:rPr>
          <w:szCs w:val="21"/>
        </w:rPr>
      </w:pPr>
      <w:r>
        <w:rPr>
          <w:szCs w:val="21"/>
        </w:rPr>
        <w:t>To replace the battery, proceed as follows:</w:t>
      </w:r>
    </w:p>
    <w:p>
      <w:pPr>
        <w:spacing w:line="240" w:lineRule="exact"/>
        <w:jc w:val="left"/>
        <w:rPr>
          <w:szCs w:val="21"/>
        </w:rPr>
      </w:pPr>
      <w:r>
        <w:rPr>
          <w:rFonts w:hint="eastAsia" w:ascii="宋体" w:hAnsi="宋体" w:cs="宋体"/>
          <w:szCs w:val="21"/>
        </w:rPr>
        <w:t>★</w:t>
      </w:r>
      <w:r>
        <w:rPr>
          <w:rFonts w:ascii="宋体" w:hAnsi="宋体" w:cs="宋体"/>
          <w:szCs w:val="21"/>
        </w:rPr>
        <w:t xml:space="preserve"> </w:t>
      </w:r>
      <w:r>
        <w:rPr>
          <w:szCs w:val="21"/>
        </w:rPr>
        <w:t>To eliminate all risk of electric shock, disconnect the power supply cord and connected devices.</w:t>
      </w:r>
    </w:p>
    <w:p>
      <w:pPr>
        <w:spacing w:line="240" w:lineRule="exact"/>
        <w:jc w:val="left"/>
        <w:rPr>
          <w:szCs w:val="21"/>
        </w:rPr>
      </w:pPr>
      <w:r>
        <w:rPr>
          <w:rFonts w:hint="eastAsia" w:ascii="宋体" w:hAnsi="宋体" w:cs="宋体"/>
          <w:szCs w:val="21"/>
        </w:rPr>
        <w:t>★</w:t>
      </w:r>
      <w:r>
        <w:rPr>
          <w:szCs w:val="21"/>
        </w:rPr>
        <w:t xml:space="preserve"> Turn the device over.</w:t>
      </w:r>
    </w:p>
    <w:p>
      <w:pPr>
        <w:spacing w:line="240" w:lineRule="exact"/>
        <w:ind w:left="315" w:hanging="315" w:hangingChars="150"/>
        <w:jc w:val="left"/>
        <w:rPr>
          <w:szCs w:val="21"/>
        </w:rPr>
      </w:pPr>
      <w:r>
        <w:rPr>
          <w:rFonts w:hint="eastAsia" w:ascii="宋体" w:hAnsi="宋体" w:cs="宋体"/>
          <w:szCs w:val="21"/>
        </w:rPr>
        <w:t>★</w:t>
      </w:r>
      <w:r>
        <w:rPr>
          <w:szCs w:val="21"/>
        </w:rPr>
        <w:t xml:space="preserve"> Use a cross screwdriver to unscrew the two quarter-turn screws on the back of the housing. Then open the battery cover.</w:t>
      </w:r>
    </w:p>
    <w:p>
      <w:pPr>
        <w:spacing w:line="240" w:lineRule="exact"/>
        <w:ind w:left="315" w:hanging="315" w:hangingChars="150"/>
        <w:jc w:val="left"/>
        <w:rPr>
          <w:szCs w:val="21"/>
        </w:rPr>
      </w:pPr>
      <w:r>
        <w:rPr>
          <w:rFonts w:hint="eastAsia" w:ascii="宋体" w:hAnsi="宋体" w:cs="宋体"/>
          <w:szCs w:val="21"/>
        </w:rPr>
        <w:t>★</w:t>
      </w:r>
      <w:r>
        <w:rPr>
          <w:szCs w:val="21"/>
        </w:rPr>
        <w:t xml:space="preserve"> Gently remove the old battery, replace a new original battery (To avoid damage the battery connection, do not pull on the wires).</w:t>
      </w:r>
    </w:p>
    <w:p>
      <w:pPr>
        <w:spacing w:line="240" w:lineRule="exact"/>
        <w:jc w:val="left"/>
        <w:rPr>
          <w:szCs w:val="21"/>
        </w:rPr>
      </w:pPr>
      <w:r>
        <w:rPr>
          <w:rFonts w:hint="eastAsia" w:ascii="宋体" w:hAnsi="宋体" w:cs="宋体"/>
          <w:szCs w:val="21"/>
        </w:rPr>
        <w:t>★</w:t>
      </w:r>
      <w:r>
        <w:rPr>
          <w:szCs w:val="21"/>
        </w:rPr>
        <w:t xml:space="preserve"> Put the battery compartment cover back in place and screw the 2 quarter-turn screws back in. </w:t>
      </w:r>
    </w:p>
    <w:p>
      <w:pPr>
        <w:spacing w:line="240" w:lineRule="exact"/>
        <w:jc w:val="left"/>
        <w:rPr>
          <w:szCs w:val="21"/>
        </w:rPr>
      </w:pPr>
      <w:r>
        <w:rPr>
          <w:rFonts w:hint="eastAsia" w:ascii="宋体" w:hAnsi="宋体" w:cs="宋体"/>
          <w:szCs w:val="21"/>
        </w:rPr>
        <w:t>★</w:t>
      </w:r>
      <w:r>
        <w:rPr>
          <w:szCs w:val="21"/>
        </w:rPr>
        <w:t xml:space="preserve"> Reboot the device to confirm</w:t>
      </w:r>
      <w:r>
        <w:rPr>
          <w:rFonts w:hint="eastAsia"/>
          <w:szCs w:val="21"/>
        </w:rPr>
        <w:t>.</w:t>
      </w:r>
    </w:p>
    <w:p>
      <w:pPr>
        <w:spacing w:before="156" w:after="156" w:line="240" w:lineRule="exact"/>
        <w:rPr>
          <w:szCs w:val="21"/>
        </w:rPr>
      </w:pPr>
      <w:r>
        <w:rPr>
          <w:b/>
          <w:szCs w:val="21"/>
        </w:rPr>
        <w:t>Note</w:t>
      </w:r>
      <w:r>
        <w:rPr>
          <w:szCs w:val="21"/>
        </w:rPr>
        <w:t>: If the battery is disconnected, it must then be fully recharged, even if it is not replaced, so that the device will know the battery charge condition (this information is lost when the battery is disconnected).</w:t>
      </w:r>
    </w:p>
    <w:p>
      <w:pPr>
        <w:spacing w:before="156" w:after="156" w:line="240" w:lineRule="exact"/>
        <w:rPr>
          <w:szCs w:val="21"/>
        </w:rPr>
      </w:pPr>
    </w:p>
    <w:p>
      <w:pPr>
        <w:spacing w:before="156" w:after="156" w:line="240" w:lineRule="exact"/>
        <w:rPr>
          <w:szCs w:val="21"/>
        </w:rPr>
      </w:pPr>
    </w:p>
    <w:p>
      <w:pPr>
        <w:spacing w:before="156" w:after="156" w:line="240" w:lineRule="exact"/>
        <w:rPr>
          <w:szCs w:val="21"/>
        </w:rPr>
      </w:pPr>
    </w:p>
    <w:p>
      <w:pPr>
        <w:pStyle w:val="2"/>
        <w:keepNext/>
        <w:keepLines/>
        <w:pageBreakBefore w:val="0"/>
        <w:widowControl w:val="0"/>
        <w:numPr>
          <w:ilvl w:val="0"/>
          <w:numId w:val="17"/>
        </w:numPr>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1066" w:name="_Toc3418"/>
      <w:r>
        <w:rPr>
          <w:rFonts w:hint="default" w:ascii="Arial" w:hAnsi="Arial" w:cs="Arial"/>
          <w:sz w:val="32"/>
          <w:szCs w:val="48"/>
          <w:lang w:val="en-US" w:eastAsia="zh-CN"/>
        </w:rPr>
        <w:t>Packing List</w:t>
      </w:r>
      <w:bookmarkEnd w:id="1066"/>
    </w:p>
    <w:tbl>
      <w:tblPr>
        <w:tblStyle w:val="20"/>
        <w:tblW w:w="8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325"/>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9"/>
                <w:rFonts w:hint="default" w:ascii="Arial" w:hAnsi="Arial" w:cs="Arial"/>
                <w:b w:val="0"/>
                <w:bCs w:val="0"/>
                <w:color w:val="222222"/>
                <w:sz w:val="21"/>
                <w:szCs w:val="21"/>
                <w:lang w:val="en"/>
              </w:rPr>
            </w:pPr>
            <w:r>
              <w:rPr>
                <w:rFonts w:hint="default" w:ascii="Arial" w:hAnsi="Arial" w:cs="Arial"/>
                <w:b/>
                <w:bCs/>
                <w:sz w:val="21"/>
                <w:szCs w:val="21"/>
              </w:rPr>
              <w:t>No.</w:t>
            </w:r>
          </w:p>
        </w:tc>
        <w:tc>
          <w:tcPr>
            <w:tcW w:w="532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9"/>
                <w:rFonts w:hint="default" w:ascii="Arial" w:hAnsi="Arial" w:cs="Arial"/>
                <w:b w:val="0"/>
                <w:bCs w:val="0"/>
                <w:color w:val="222222"/>
                <w:sz w:val="21"/>
                <w:szCs w:val="21"/>
                <w:lang w:val="en"/>
              </w:rPr>
            </w:pPr>
            <w:r>
              <w:rPr>
                <w:rFonts w:hint="default" w:ascii="Arial" w:hAnsi="Arial" w:cs="Arial"/>
                <w:b/>
                <w:bCs/>
                <w:sz w:val="21"/>
                <w:szCs w:val="21"/>
              </w:rPr>
              <w:t>Item</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bCs/>
                <w:sz w:val="21"/>
                <w:szCs w:val="21"/>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9"/>
                <w:rFonts w:hint="default" w:ascii="Arial" w:hAnsi="Arial" w:cs="Arial"/>
                <w:b w:val="0"/>
                <w:bCs w:val="0"/>
                <w:color w:val="222222"/>
                <w:sz w:val="21"/>
                <w:szCs w:val="21"/>
                <w:lang w:val="en"/>
              </w:rPr>
            </w:pPr>
            <w:r>
              <w:rPr>
                <w:rFonts w:hint="default" w:ascii="Arial" w:hAnsi="Arial" w:cs="Arial"/>
                <w:b/>
                <w:sz w:val="21"/>
                <w:szCs w:val="21"/>
              </w:rPr>
              <w:t>1</w:t>
            </w:r>
          </w:p>
        </w:tc>
        <w:tc>
          <w:tcPr>
            <w:tcW w:w="532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eastAsia="宋体" w:cs="Arial"/>
                <w:b w:val="0"/>
                <w:bCs w:val="0"/>
                <w:sz w:val="21"/>
                <w:szCs w:val="21"/>
                <w:lang w:eastAsia="zh-CN"/>
              </w:rPr>
            </w:pPr>
            <w:r>
              <w:rPr>
                <w:rFonts w:hint="default" w:ascii="Arial" w:hAnsi="Arial" w:cs="Arial"/>
                <w:sz w:val="21"/>
                <w:szCs w:val="21"/>
              </w:rPr>
              <w:t>Main engine</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val="0"/>
                <w:bCs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sz w:val="21"/>
                <w:szCs w:val="21"/>
              </w:rPr>
              <w:t>2</w:t>
            </w:r>
          </w:p>
        </w:tc>
        <w:tc>
          <w:tcPr>
            <w:tcW w:w="532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sz w:val="21"/>
                <w:szCs w:val="21"/>
              </w:rPr>
            </w:pPr>
            <w:r>
              <w:rPr>
                <w:rFonts w:hint="default" w:ascii="Arial" w:hAnsi="Arial" w:cs="Arial"/>
                <w:sz w:val="24"/>
                <w:szCs w:val="24"/>
                <w:lang w:val="en-US" w:eastAsia="zh-CN"/>
              </w:rPr>
              <w:t xml:space="preserve">Power </w:t>
            </w:r>
            <w:r>
              <w:rPr>
                <w:rFonts w:hint="eastAsia" w:ascii="Arial" w:hAnsi="Arial" w:cs="Arial"/>
                <w:sz w:val="24"/>
                <w:szCs w:val="24"/>
                <w:lang w:val="en-US" w:eastAsia="zh-CN"/>
              </w:rPr>
              <w:t>a</w:t>
            </w:r>
            <w:r>
              <w:rPr>
                <w:rFonts w:hint="default" w:ascii="Arial" w:hAnsi="Arial" w:cs="Arial"/>
                <w:sz w:val="24"/>
                <w:szCs w:val="24"/>
                <w:lang w:val="en-US" w:eastAsia="zh-CN"/>
              </w:rPr>
              <w:t>dapter</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宋体" w:cs="Arial"/>
                <w:b w:val="0"/>
                <w:bCs w:val="0"/>
                <w:sz w:val="21"/>
                <w:szCs w:val="21"/>
                <w:lang w:val="en-US" w:eastAsia="zh-CN"/>
              </w:rPr>
            </w:pPr>
            <w:r>
              <w:rPr>
                <w:rFonts w:hint="default" w:ascii="Arial" w:hAnsi="Arial" w:cs="Arial"/>
                <w:b w:val="0"/>
                <w:bCs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50"/>
                <w:rFonts w:hint="default" w:ascii="Arial" w:hAnsi="Arial" w:cs="Arial"/>
                <w:b w:val="0"/>
                <w:bCs w:val="0"/>
                <w:color w:val="333333"/>
                <w:sz w:val="21"/>
                <w:szCs w:val="21"/>
                <w:lang w:val="en"/>
              </w:rPr>
            </w:pPr>
            <w:r>
              <w:rPr>
                <w:rFonts w:hint="default" w:ascii="Arial" w:hAnsi="Arial" w:cs="Arial"/>
                <w:b/>
                <w:sz w:val="21"/>
                <w:szCs w:val="21"/>
              </w:rPr>
              <w:t>3</w:t>
            </w:r>
          </w:p>
        </w:tc>
        <w:tc>
          <w:tcPr>
            <w:tcW w:w="532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sz w:val="21"/>
                <w:szCs w:val="21"/>
              </w:rPr>
            </w:pPr>
            <w:r>
              <w:rPr>
                <w:rFonts w:hint="default" w:ascii="Arial" w:hAnsi="Arial" w:cs="Arial"/>
                <w:sz w:val="21"/>
                <w:szCs w:val="21"/>
              </w:rPr>
              <w:t>10A clamp meter</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cs="Arial" w:eastAsiaTheme="minorEastAsia"/>
                <w:b w:val="0"/>
                <w:bCs w:val="0"/>
                <w:sz w:val="21"/>
                <w:szCs w:val="21"/>
                <w:lang w:val="en-US" w:eastAsia="zh-CN"/>
              </w:rPr>
            </w:pPr>
            <w:r>
              <w:rPr>
                <w:rFonts w:hint="eastAsia" w:ascii="Arial" w:hAnsi="Arial" w:cs="Arial"/>
                <w:b w:val="0"/>
                <w:bCs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50"/>
                <w:rFonts w:hint="default" w:ascii="Arial" w:hAnsi="Arial" w:cs="Arial"/>
                <w:b w:val="0"/>
                <w:bCs w:val="0"/>
                <w:color w:val="333333"/>
                <w:sz w:val="21"/>
                <w:szCs w:val="21"/>
                <w:lang w:val="en"/>
              </w:rPr>
            </w:pPr>
            <w:r>
              <w:rPr>
                <w:rFonts w:hint="default" w:ascii="Arial" w:hAnsi="Arial" w:cs="Arial"/>
                <w:b/>
                <w:sz w:val="21"/>
                <w:szCs w:val="21"/>
              </w:rPr>
              <w:t>4</w:t>
            </w:r>
          </w:p>
        </w:tc>
        <w:tc>
          <w:tcPr>
            <w:tcW w:w="532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sz w:val="21"/>
                <w:szCs w:val="21"/>
              </w:rPr>
            </w:pPr>
            <w:r>
              <w:rPr>
                <w:rFonts w:hint="default" w:ascii="Arial" w:hAnsi="Arial" w:cs="Arial"/>
                <w:sz w:val="21"/>
                <w:szCs w:val="21"/>
              </w:rPr>
              <w:t>100A clamp meter</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cs="Arial" w:eastAsiaTheme="minorEastAsia"/>
                <w:b w:val="0"/>
                <w:bCs w:val="0"/>
                <w:sz w:val="21"/>
                <w:szCs w:val="21"/>
                <w:lang w:val="en-US" w:eastAsia="zh-CN"/>
              </w:rPr>
            </w:pPr>
            <w:r>
              <w:rPr>
                <w:rFonts w:hint="eastAsia" w:ascii="Arial" w:hAnsi="Arial" w:cs="Arial"/>
                <w:b w:val="0"/>
                <w:bCs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sz w:val="21"/>
                <w:szCs w:val="21"/>
              </w:rPr>
              <w:t>5</w:t>
            </w:r>
          </w:p>
        </w:tc>
        <w:tc>
          <w:tcPr>
            <w:tcW w:w="532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sz w:val="21"/>
                <w:szCs w:val="21"/>
              </w:rPr>
            </w:pPr>
            <w:r>
              <w:rPr>
                <w:rFonts w:hint="default" w:ascii="Arial" w:hAnsi="Arial" w:cs="Arial"/>
                <w:sz w:val="21"/>
                <w:szCs w:val="21"/>
              </w:rPr>
              <w:t>10</w:t>
            </w:r>
            <w:r>
              <w:rPr>
                <w:rFonts w:hint="eastAsia" w:ascii="Arial" w:hAnsi="Arial" w:cs="Arial"/>
                <w:sz w:val="21"/>
                <w:szCs w:val="21"/>
                <w:lang w:val="en-US" w:eastAsia="zh-CN"/>
              </w:rPr>
              <w:t>0</w:t>
            </w:r>
            <w:r>
              <w:rPr>
                <w:rFonts w:hint="default" w:ascii="Arial" w:hAnsi="Arial" w:cs="Arial"/>
                <w:sz w:val="21"/>
                <w:szCs w:val="21"/>
              </w:rPr>
              <w:t>0A clamp meter</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cs="Arial" w:eastAsiaTheme="minorEastAsia"/>
                <w:b w:val="0"/>
                <w:bCs w:val="0"/>
                <w:sz w:val="21"/>
                <w:szCs w:val="21"/>
                <w:lang w:val="en-US" w:eastAsia="zh-CN"/>
              </w:rPr>
            </w:pPr>
            <w:r>
              <w:rPr>
                <w:rFonts w:hint="eastAsia" w:ascii="Arial" w:hAnsi="Arial" w:cs="Arial"/>
                <w:b w:val="0"/>
                <w:bCs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6</w:t>
            </w:r>
          </w:p>
        </w:tc>
        <w:tc>
          <w:tcPr>
            <w:tcW w:w="532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sz w:val="21"/>
                <w:szCs w:val="21"/>
              </w:rPr>
            </w:pPr>
            <w:r>
              <w:rPr>
                <w:rFonts w:hint="eastAsia" w:ascii="Arial" w:hAnsi="Arial" w:cs="Arial"/>
                <w:sz w:val="21"/>
                <w:szCs w:val="21"/>
                <w:lang w:val="en-US" w:eastAsia="zh-CN"/>
              </w:rPr>
              <w:t>60</w:t>
            </w:r>
            <w:r>
              <w:rPr>
                <w:rFonts w:hint="default" w:ascii="Arial" w:hAnsi="Arial" w:cs="Arial"/>
                <w:sz w:val="21"/>
                <w:szCs w:val="21"/>
              </w:rPr>
              <w:t>00A clamp meter</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lang w:val="en-US" w:eastAsia="zh-CN"/>
              </w:rPr>
            </w:pPr>
            <w:r>
              <w:rPr>
                <w:rFonts w:hint="eastAsia" w:ascii="Arial" w:hAnsi="Arial" w:cs="Arial"/>
                <w:b w:val="0"/>
                <w:bCs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7</w:t>
            </w:r>
          </w:p>
        </w:tc>
        <w:tc>
          <w:tcPr>
            <w:tcW w:w="532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sz w:val="21"/>
                <w:szCs w:val="21"/>
              </w:rPr>
            </w:pPr>
            <w:r>
              <w:rPr>
                <w:rFonts w:hint="default" w:ascii="Arial" w:hAnsi="Arial" w:cs="Arial"/>
                <w:sz w:val="21"/>
                <w:szCs w:val="21"/>
              </w:rPr>
              <w:t>Integrator</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lang w:val="en-US" w:eastAsia="zh-CN"/>
              </w:rPr>
            </w:pPr>
            <w:r>
              <w:rPr>
                <w:rFonts w:hint="eastAsia" w:ascii="Arial" w:hAnsi="Arial" w:cs="Arial"/>
                <w:b w:val="0"/>
                <w:bCs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8</w:t>
            </w:r>
          </w:p>
        </w:tc>
        <w:tc>
          <w:tcPr>
            <w:tcW w:w="532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sz w:val="21"/>
                <w:szCs w:val="21"/>
              </w:rPr>
            </w:pPr>
            <w:r>
              <w:rPr>
                <w:rFonts w:hint="default" w:ascii="Arial" w:hAnsi="Arial" w:cs="Arial"/>
                <w:sz w:val="21"/>
                <w:szCs w:val="21"/>
              </w:rPr>
              <w:t>lithium battery</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val="0"/>
                <w:bCs w:val="0"/>
                <w:sz w:val="21"/>
                <w:szCs w:val="21"/>
                <w:lang w:val="en-US" w:eastAsia="zh-CN"/>
              </w:rPr>
            </w:pPr>
            <w:r>
              <w:rPr>
                <w:rFonts w:hint="eastAsia" w:ascii="Arial" w:hAnsi="Arial" w:eastAsia="宋体" w:cs="Arial"/>
                <w:b w:val="0"/>
                <w:bCs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cs="Arial"/>
                <w:b/>
                <w:sz w:val="21"/>
                <w:szCs w:val="21"/>
                <w:lang w:val="en-US" w:eastAsia="zh-CN"/>
              </w:rPr>
            </w:pPr>
            <w:r>
              <w:rPr>
                <w:rFonts w:hint="eastAsia" w:ascii="Arial" w:hAnsi="Arial" w:cs="Arial"/>
                <w:b/>
                <w:sz w:val="21"/>
                <w:szCs w:val="21"/>
                <w:lang w:val="en-US" w:eastAsia="zh-CN"/>
              </w:rPr>
              <w:t>9</w:t>
            </w:r>
          </w:p>
        </w:tc>
        <w:tc>
          <w:tcPr>
            <w:tcW w:w="532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sz w:val="21"/>
                <w:szCs w:val="21"/>
              </w:rPr>
            </w:pPr>
            <w:r>
              <w:rPr>
                <w:rFonts w:hint="default" w:ascii="Arial" w:hAnsi="Arial" w:cs="Arial"/>
                <w:sz w:val="21"/>
                <w:szCs w:val="21"/>
              </w:rPr>
              <w:t xml:space="preserve">Test line (1 red </w:t>
            </w:r>
            <w:r>
              <w:rPr>
                <w:rFonts w:hint="eastAsia" w:ascii="Arial" w:hAnsi="Arial" w:cs="Arial"/>
                <w:sz w:val="21"/>
                <w:szCs w:val="21"/>
                <w:lang w:val="en-US" w:eastAsia="zh-CN"/>
              </w:rPr>
              <w:t>1</w:t>
            </w:r>
            <w:r>
              <w:rPr>
                <w:rFonts w:hint="default" w:ascii="Arial" w:hAnsi="Arial" w:cs="Arial"/>
                <w:sz w:val="21"/>
                <w:szCs w:val="21"/>
              </w:rPr>
              <w:t>green 1 yellow</w:t>
            </w:r>
            <w:r>
              <w:rPr>
                <w:rFonts w:hint="eastAsia" w:ascii="Arial" w:hAnsi="Arial" w:cs="Arial"/>
                <w:sz w:val="21"/>
                <w:szCs w:val="21"/>
                <w:lang w:val="en-US" w:eastAsia="zh-CN"/>
              </w:rPr>
              <w:t xml:space="preserve"> 1blue 1</w:t>
            </w:r>
            <w:r>
              <w:rPr>
                <w:rFonts w:hint="default" w:ascii="Arial" w:hAnsi="Arial" w:cs="Arial"/>
                <w:sz w:val="21"/>
                <w:szCs w:val="21"/>
              </w:rPr>
              <w:t xml:space="preserve"> black ) </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val="0"/>
                <w:bCs w:val="0"/>
                <w:sz w:val="21"/>
                <w:szCs w:val="21"/>
                <w:lang w:val="en-US" w:eastAsia="zh-CN"/>
              </w:rPr>
            </w:pPr>
            <w:r>
              <w:rPr>
                <w:rFonts w:hint="eastAsia" w:ascii="Arial" w:hAnsi="Arial" w:eastAsia="宋体" w:cs="Arial"/>
                <w:b w:val="0"/>
                <w:bCs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cs="Arial"/>
                <w:b/>
                <w:sz w:val="21"/>
                <w:szCs w:val="21"/>
                <w:lang w:val="en-US" w:eastAsia="zh-CN"/>
              </w:rPr>
            </w:pPr>
            <w:r>
              <w:rPr>
                <w:rFonts w:hint="eastAsia" w:ascii="Arial" w:hAnsi="Arial" w:cs="Arial"/>
                <w:b/>
                <w:sz w:val="21"/>
                <w:szCs w:val="21"/>
                <w:lang w:val="en-US" w:eastAsia="zh-CN"/>
              </w:rPr>
              <w:t>10</w:t>
            </w:r>
          </w:p>
        </w:tc>
        <w:tc>
          <w:tcPr>
            <w:tcW w:w="532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sz w:val="21"/>
                <w:szCs w:val="21"/>
              </w:rPr>
            </w:pPr>
            <w:r>
              <w:rPr>
                <w:rFonts w:hint="default" w:ascii="Arial" w:hAnsi="Arial" w:cs="Arial"/>
                <w:sz w:val="21"/>
                <w:szCs w:val="21"/>
              </w:rPr>
              <w:t>USB data cable</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val="0"/>
                <w:bCs w:val="0"/>
                <w:sz w:val="21"/>
                <w:szCs w:val="21"/>
                <w:lang w:val="en-US" w:eastAsia="zh-CN"/>
              </w:rPr>
            </w:pPr>
            <w:r>
              <w:rPr>
                <w:rFonts w:hint="eastAsia" w:ascii="Arial" w:hAnsi="Arial" w:eastAsia="宋体" w:cs="Arial"/>
                <w:b w:val="0"/>
                <w:bCs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cs="Arial"/>
                <w:b/>
                <w:sz w:val="21"/>
                <w:szCs w:val="21"/>
                <w:lang w:val="en-US" w:eastAsia="zh-CN"/>
              </w:rPr>
            </w:pPr>
            <w:r>
              <w:rPr>
                <w:rFonts w:hint="eastAsia" w:ascii="Arial" w:hAnsi="Arial" w:cs="Arial"/>
                <w:b/>
                <w:sz w:val="21"/>
                <w:szCs w:val="21"/>
                <w:lang w:val="en-US" w:eastAsia="zh-CN"/>
              </w:rPr>
              <w:t>11</w:t>
            </w:r>
          </w:p>
        </w:tc>
        <w:tc>
          <w:tcPr>
            <w:tcW w:w="532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sz w:val="21"/>
                <w:szCs w:val="21"/>
              </w:rPr>
            </w:pPr>
            <w:r>
              <w:rPr>
                <w:rFonts w:hint="default" w:ascii="Arial" w:hAnsi="Arial" w:cs="Arial"/>
                <w:sz w:val="21"/>
                <w:szCs w:val="21"/>
              </w:rPr>
              <w:t>Test probe</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val="0"/>
                <w:bCs w:val="0"/>
                <w:sz w:val="21"/>
                <w:szCs w:val="21"/>
                <w:lang w:val="en-US" w:eastAsia="zh-CN"/>
              </w:rPr>
            </w:pPr>
            <w:r>
              <w:rPr>
                <w:rFonts w:hint="eastAsia" w:ascii="Arial" w:hAnsi="Arial" w:eastAsia="宋体" w:cs="Arial"/>
                <w:b w:val="0"/>
                <w:bCs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cs="Arial"/>
                <w:b/>
                <w:sz w:val="21"/>
                <w:szCs w:val="21"/>
                <w:lang w:val="en-US" w:eastAsia="zh-CN"/>
              </w:rPr>
            </w:pPr>
            <w:r>
              <w:rPr>
                <w:rFonts w:hint="eastAsia" w:ascii="Arial" w:hAnsi="Arial" w:cs="Arial"/>
                <w:b/>
                <w:sz w:val="21"/>
                <w:szCs w:val="21"/>
                <w:lang w:val="en-US" w:eastAsia="zh-CN"/>
              </w:rPr>
              <w:t>12</w:t>
            </w:r>
          </w:p>
        </w:tc>
        <w:tc>
          <w:tcPr>
            <w:tcW w:w="532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sz w:val="21"/>
                <w:szCs w:val="21"/>
              </w:rPr>
            </w:pPr>
            <w:r>
              <w:rPr>
                <w:rFonts w:hint="default" w:ascii="Arial" w:hAnsi="Arial" w:cs="Arial"/>
                <w:sz w:val="21"/>
                <w:szCs w:val="21"/>
              </w:rPr>
              <w:t>Alligator clips</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val="0"/>
                <w:bCs w:val="0"/>
                <w:sz w:val="21"/>
                <w:szCs w:val="21"/>
                <w:lang w:val="en-US" w:eastAsia="zh-CN"/>
              </w:rPr>
            </w:pPr>
            <w:r>
              <w:rPr>
                <w:rFonts w:hint="eastAsia" w:ascii="Arial" w:hAnsi="Arial" w:eastAsia="宋体" w:cs="Arial"/>
                <w:b w:val="0"/>
                <w:bCs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cs="Arial"/>
                <w:b/>
                <w:sz w:val="21"/>
                <w:szCs w:val="21"/>
                <w:lang w:val="en-US" w:eastAsia="zh-CN"/>
              </w:rPr>
            </w:pPr>
            <w:r>
              <w:rPr>
                <w:rFonts w:hint="eastAsia" w:ascii="Arial" w:hAnsi="Arial" w:cs="Arial"/>
                <w:b/>
                <w:sz w:val="21"/>
                <w:szCs w:val="21"/>
                <w:lang w:val="en-US" w:eastAsia="zh-CN"/>
              </w:rPr>
              <w:t>13</w:t>
            </w:r>
          </w:p>
        </w:tc>
        <w:tc>
          <w:tcPr>
            <w:tcW w:w="532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r>
              <w:rPr>
                <w:rFonts w:hint="default" w:ascii="Arial" w:hAnsi="Arial" w:cs="Arial"/>
                <w:sz w:val="21"/>
                <w:szCs w:val="21"/>
              </w:rPr>
              <w:t>Software disc</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val="0"/>
                <w:bCs w:val="0"/>
                <w:sz w:val="21"/>
                <w:szCs w:val="21"/>
                <w:lang w:val="en-US" w:eastAsia="zh-CN"/>
              </w:rPr>
            </w:pPr>
            <w:r>
              <w:rPr>
                <w:rFonts w:hint="eastAsia" w:ascii="Arial" w:hAnsi="Arial" w:eastAsia="宋体" w:cs="Arial"/>
                <w:b w:val="0"/>
                <w:bCs w:val="0"/>
                <w:sz w:val="21"/>
                <w:szCs w:val="21"/>
                <w:lang w:val="en-US" w:eastAsia="zh-CN"/>
              </w:rPr>
              <w:t>1</w:t>
            </w:r>
          </w:p>
        </w:tc>
      </w:tr>
    </w:tbl>
    <w:p>
      <w:pPr>
        <w:rPr>
          <w:rFonts w:hint="eastAsia"/>
          <w:b/>
        </w:rPr>
      </w:pPr>
    </w:p>
    <w:p>
      <w:pPr>
        <w:pStyle w:val="2"/>
        <w:keepNext/>
        <w:keepLines/>
        <w:pageBreakBefore w:val="0"/>
        <w:widowControl w:val="0"/>
        <w:numPr>
          <w:ilvl w:val="0"/>
          <w:numId w:val="17"/>
        </w:numPr>
        <w:kinsoku/>
        <w:wordWrap/>
        <w:overflowPunct/>
        <w:topLinePunct w:val="0"/>
        <w:autoSpaceDE/>
        <w:autoSpaceDN/>
        <w:bidi w:val="0"/>
        <w:adjustRightInd/>
        <w:snapToGrid/>
        <w:spacing w:line="360" w:lineRule="auto"/>
        <w:jc w:val="both"/>
        <w:textAlignment w:val="auto"/>
        <w:rPr>
          <w:rFonts w:hint="default" w:ascii="Arial" w:hAnsi="Arial" w:cs="Arial"/>
          <w:sz w:val="32"/>
          <w:szCs w:val="48"/>
          <w:lang w:val="en-US" w:eastAsia="zh-CN"/>
        </w:rPr>
      </w:pPr>
      <w:bookmarkStart w:id="1067" w:name="_Toc8849"/>
      <w:r>
        <w:rPr>
          <w:rFonts w:hint="default" w:ascii="Arial" w:hAnsi="Arial" w:cs="Arial"/>
          <w:sz w:val="32"/>
          <w:szCs w:val="48"/>
          <w:lang w:val="en-US" w:eastAsia="zh-CN"/>
        </w:rPr>
        <w:t>Precautions</w:t>
      </w:r>
      <w:bookmarkEnd w:id="1067"/>
    </w:p>
    <w:p>
      <w:pPr>
        <w:tabs>
          <w:tab w:val="left" w:pos="284"/>
        </w:tabs>
        <w:spacing w:before="156" w:line="240" w:lineRule="exact"/>
        <w:ind w:left="282" w:hanging="282" w:hangingChars="134"/>
        <w:rPr>
          <w:rFonts w:hint="default" w:ascii="Arial" w:hAnsi="Arial" w:cs="Arial"/>
          <w:szCs w:val="21"/>
        </w:rPr>
      </w:pPr>
      <w:r>
        <w:rPr>
          <w:rFonts w:hint="default" w:ascii="Arial" w:hAnsi="Arial" w:cs="Arial"/>
          <w:b/>
          <w:szCs w:val="21"/>
        </w:rPr>
        <w:t xml:space="preserve">◆ </w:t>
      </w:r>
      <w:r>
        <w:rPr>
          <w:rFonts w:hint="default" w:ascii="Arial" w:hAnsi="Arial" w:cs="Arial"/>
          <w:szCs w:val="21"/>
        </w:rPr>
        <w:t>Failure to comply with these precautions may result in an electric shock, explosion, or fire.</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Under any circumstance, it shall pay special attention on safely in use of this device.</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Pay attention to words and symbols stick on the panel and back of the device.</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This measuring device is only to be used, disassembled, and repaired by qualified personnel with authorization.</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When it may cause hazard by continuous use for the reason of the device itself, it shall immediately stop using it and deposit it at once, leaving it for disposal by authorized agency.</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pict>
          <v:shape id="Picture 81" o:spid="_x0000_s3084" o:spt="75" type="#_x0000_t75" style="position:absolute;left:0pt;margin-left:165.65pt;margin-top:0.6pt;height:10.6pt;width:10.6pt;z-index:251788288;mso-width-relative:page;mso-height-relative:page;" o:ole="t" filled="f" coordsize="21600,21600">
            <v:path/>
            <v:fill on="f" focussize="0,0"/>
            <v:stroke/>
            <v:imagedata r:id="rId352" o:title=""/>
            <o:lock v:ext="edit" aspectratio="t"/>
          </v:shape>
          <o:OLEObject Type="Embed" ProgID="CorelDraw.Graphic.12" ShapeID="Picture 81" DrawAspect="Content" ObjectID="_1468075733" r:id="rId353">
            <o:LockedField>false</o:LockedField>
          </o:OLEObject>
        </w:pict>
      </w:r>
      <w:r>
        <w:rPr>
          <w:rFonts w:hint="default" w:ascii="Arial" w:hAnsi="Arial" w:cs="Arial"/>
          <w:szCs w:val="21"/>
        </w:rPr>
        <w:t>★ For risk of danger icon in manual “   ”, users must perform safely operations strictly in compliance with the manual content.</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pict>
          <v:shape id="Picture 80" o:spid="_x0000_s3085" o:spt="75" type="#_x0000_t75" style="position:absolute;left:0pt;margin-left:267.35pt;margin-top:1.05pt;height:9.8pt;width:9.8pt;z-index:251787264;mso-width-relative:page;mso-height-relative:page;" o:ole="t" filled="f" coordsize="21600,21600">
            <v:path/>
            <v:fill on="f" focussize="0,0"/>
            <v:stroke/>
            <v:imagedata r:id="rId355" o:title=""/>
            <o:lock v:ext="edit" aspectratio="t"/>
          </v:shape>
          <o:OLEObject Type="Embed" ProgID="CorelDraw.Graphic.12" ShapeID="Picture 80" DrawAspect="Content" ObjectID="_1468075734" r:id="rId354">
            <o:LockedField>false</o:LockedField>
          </o:OLEObject>
        </w:pict>
      </w:r>
      <w:r>
        <w:rPr>
          <w:rFonts w:hint="default" w:ascii="Arial" w:hAnsi="Arial" w:cs="Arial"/>
          <w:szCs w:val="21"/>
        </w:rPr>
        <w:t>★ The user must strictly follow the instructions preceded by “   ”danger symbol on the instrument and manual.</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When removing and replacing the battery and/or the SD-Card, make sure that the device is disconnected and off.</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Current clamp must be correspondingly connected with the device, if not the test error may increase.</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The device must not be used if the “battery/SD Card” compartment cover is missing, damaged or incorrectly fitted.</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The safety of any system incorporating this instrument is the responsibility of the system assembler.</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For your safety, use only the compatible leads and accessories delivered with the instrument, which comply with IEC standard 61010-031 (2002). When sensors or accessories having a lower voltage rating and/or category are connected to the instrument, the lower voltage and/or category applies to the system so constituted.</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Before each use, check that the leads, enclosures, and accessories are in perfect condition. Any lead, sensor or accessory of which the insulation is damaged (even partially) must be repaired or scrapped.</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Comply with the environmental conditions(see 15.3.1)</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We recommend using Personal Protection Equipment where required.</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This device may be used on category IV installations for voltages that do not exceed 600 V (AC or DC) with respect to earth (as per IEC standard 61010-1), or on category III installations for voltages that do not exceed 1000 V. Never use it on networks of which the voltage or category exceeds those mentioned.</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Use only the mains power adaptor and battery pack supplied by the manufacturer. They include specific safety features.</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Do not reach past the physical guards on the accessories and sensors. Keep your hands away from unused terminals.</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Some current sensors must not be placed on or removed from bare conductors at hazardous voltage.</w:t>
      </w:r>
    </w:p>
    <w:p>
      <w:pPr>
        <w:tabs>
          <w:tab w:val="left" w:pos="284"/>
        </w:tabs>
        <w:spacing w:before="156" w:line="240" w:lineRule="exact"/>
        <w:ind w:left="282" w:hanging="282" w:hangingChars="134"/>
        <w:rPr>
          <w:rFonts w:hint="default" w:ascii="Arial" w:hAnsi="Arial" w:cs="Arial"/>
          <w:szCs w:val="21"/>
        </w:rPr>
      </w:pPr>
      <w:r>
        <w:rPr>
          <w:rFonts w:hint="default" w:ascii="Arial" w:hAnsi="Arial" w:cs="Arial"/>
          <w:b/>
          <w:szCs w:val="21"/>
        </w:rPr>
        <w:t xml:space="preserve">◆ </w:t>
      </w:r>
      <w:r>
        <w:rPr>
          <w:rFonts w:hint="default" w:ascii="Arial" w:hAnsi="Arial" w:cs="Arial"/>
          <w:szCs w:val="21"/>
        </w:rPr>
        <w:t>Connection procedure:</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Switch the instrument on.</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Configure the device for the measurement to be made and the type of network concerned.</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Connect the leads and current sensors to the unit.</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Connect the earth and/or neutral lead to the network earth and/or neutral and connect the corresponding current sensor.</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Connect the L1 phase lead to the network L1 phase and connect the corresponding current sensor.</w:t>
      </w:r>
    </w:p>
    <w:p>
      <w:pPr>
        <w:tabs>
          <w:tab w:val="left" w:pos="284"/>
        </w:tabs>
        <w:spacing w:line="240" w:lineRule="exact"/>
        <w:ind w:left="281" w:hanging="281" w:hangingChars="134"/>
        <w:rPr>
          <w:rFonts w:hint="default" w:ascii="Arial" w:hAnsi="Arial" w:cs="Arial"/>
          <w:szCs w:val="21"/>
        </w:rPr>
      </w:pPr>
      <w:r>
        <w:rPr>
          <w:rFonts w:hint="default" w:ascii="Arial" w:hAnsi="Arial" w:cs="Arial"/>
          <w:szCs w:val="21"/>
        </w:rPr>
        <w:t>★ If applicable, repeat the procedure for phases L2, L3.</w:t>
      </w:r>
    </w:p>
    <w:p>
      <w:pPr>
        <w:spacing w:before="156" w:after="156" w:line="320" w:lineRule="exact"/>
        <w:rPr>
          <w:rFonts w:hint="default" w:ascii="Arial" w:hAnsi="Arial" w:cs="Arial"/>
          <w:szCs w:val="21"/>
        </w:rPr>
      </w:pPr>
      <w:r>
        <w:rPr>
          <w:rFonts w:hint="default" w:ascii="Arial" w:hAnsi="Arial" w:cs="Arial"/>
          <w:b/>
          <w:szCs w:val="21"/>
        </w:rPr>
        <w:t>Note</w:t>
      </w:r>
      <w:r>
        <w:rPr>
          <w:rFonts w:hint="default" w:ascii="Arial" w:hAnsi="Arial" w:cs="Arial"/>
          <w:szCs w:val="21"/>
        </w:rPr>
        <w:t>: complying with this procedure reduces connection errors to a minimum and avoids wasting time.</w:t>
      </w:r>
    </w:p>
    <w:p>
      <w:pPr>
        <w:spacing w:line="240" w:lineRule="exact"/>
        <w:rPr>
          <w:rFonts w:hint="default" w:ascii="Arial" w:hAnsi="Arial" w:cs="Arial"/>
          <w:szCs w:val="21"/>
        </w:rPr>
      </w:pPr>
      <w:r>
        <w:rPr>
          <w:rFonts w:hint="default" w:ascii="Arial" w:hAnsi="Arial" w:cs="Arial"/>
          <w:b/>
          <w:szCs w:val="21"/>
        </w:rPr>
        <w:t xml:space="preserve">◆ </w:t>
      </w:r>
      <w:r>
        <w:rPr>
          <w:rFonts w:hint="default" w:ascii="Arial" w:hAnsi="Arial" w:cs="Arial"/>
          <w:szCs w:val="21"/>
        </w:rPr>
        <w:t xml:space="preserve">Disconnection procedures: </w:t>
      </w:r>
    </w:p>
    <w:p>
      <w:pPr>
        <w:spacing w:line="240" w:lineRule="exact"/>
        <w:ind w:left="315" w:hanging="315" w:hangingChars="150"/>
        <w:rPr>
          <w:rFonts w:hint="default" w:ascii="Arial" w:hAnsi="Arial" w:cs="Arial"/>
          <w:szCs w:val="21"/>
        </w:rPr>
      </w:pPr>
      <w:r>
        <w:rPr>
          <w:rFonts w:hint="default" w:ascii="Arial" w:hAnsi="Arial" w:cs="Arial"/>
          <w:szCs w:val="21"/>
        </w:rPr>
        <w:t>★ Proceed in the reverse of the order of connection, always finishing by disconnecting the neutral (when distributed).</w:t>
      </w:r>
    </w:p>
    <w:p>
      <w:pPr>
        <w:spacing w:line="240" w:lineRule="exact"/>
        <w:rPr>
          <w:rFonts w:hint="default" w:ascii="Arial" w:hAnsi="Arial" w:cs="Arial"/>
          <w:szCs w:val="21"/>
        </w:rPr>
      </w:pPr>
      <w:r>
        <w:rPr>
          <w:rFonts w:hint="default" w:ascii="Arial" w:hAnsi="Arial" w:cs="Arial"/>
          <w:szCs w:val="21"/>
        </w:rPr>
        <w:t>★ Disconnect the leads and switch the device off.</w:t>
      </w:r>
    </w:p>
    <w:p>
      <w:pPr>
        <w:spacing w:line="240" w:lineRule="exact"/>
        <w:rPr>
          <w:rFonts w:hint="default" w:ascii="Arial" w:hAnsi="Arial" w:cs="Arial"/>
          <w:szCs w:val="21"/>
        </w:rPr>
      </w:pPr>
      <w:r>
        <w:rPr>
          <w:rFonts w:hint="default" w:ascii="Arial" w:hAnsi="Arial" w:cs="Arial"/>
          <w:szCs w:val="21"/>
        </w:rPr>
        <w:t>★ Charging the battery and upload the test data when necessary.</w:t>
      </w:r>
    </w:p>
    <w:p>
      <w:pPr>
        <w:spacing w:before="156" w:after="156"/>
        <w:rPr>
          <w:rFonts w:hint="default" w:ascii="Arial" w:hAnsi="Arial" w:cs="Arial"/>
          <w:szCs w:val="21"/>
          <w:shd w:val="clear" w:color="auto" w:fill="FFFFFF"/>
        </w:rPr>
      </w:pPr>
      <w:r>
        <w:rPr>
          <w:rFonts w:hint="default" w:ascii="Arial" w:hAnsi="Arial" w:cs="Arial"/>
          <w:szCs w:val="21"/>
          <w:shd w:val="clear" w:color="auto" w:fill="FFFFFF"/>
        </w:rPr>
        <w:t>USB is used as the</w:t>
      </w:r>
      <w:r>
        <w:rPr>
          <w:rStyle w:val="27"/>
          <w:rFonts w:hint="default" w:ascii="Arial" w:hAnsi="Arial" w:cs="Arial"/>
          <w:szCs w:val="21"/>
          <w:shd w:val="clear" w:color="auto" w:fill="FFFFFF"/>
        </w:rPr>
        <w:t> </w:t>
      </w:r>
      <w:r>
        <w:rPr>
          <w:rFonts w:hint="default" w:ascii="Arial" w:hAnsi="Arial" w:cs="Arial"/>
          <w:szCs w:val="21"/>
          <w:shd w:val="clear" w:color="auto" w:fill="FFFFFF"/>
        </w:rPr>
        <w:t>data transmission,</w:t>
      </w:r>
      <w:r>
        <w:rPr>
          <w:rStyle w:val="27"/>
          <w:rFonts w:hint="default" w:ascii="Arial" w:hAnsi="Arial" w:cs="Arial"/>
          <w:szCs w:val="21"/>
          <w:shd w:val="clear" w:color="auto" w:fill="FFFFFF"/>
        </w:rPr>
        <w:t> </w:t>
      </w:r>
      <w:r>
        <w:rPr>
          <w:rFonts w:hint="default" w:ascii="Arial" w:hAnsi="Arial" w:cs="Arial"/>
          <w:szCs w:val="21"/>
          <w:shd w:val="clear" w:color="auto" w:fill="FFFFFF"/>
        </w:rPr>
        <w:t>battery can be charged</w:t>
      </w:r>
      <w:r>
        <w:rPr>
          <w:rStyle w:val="27"/>
          <w:rFonts w:hint="default" w:ascii="Arial" w:hAnsi="Arial" w:cs="Arial"/>
          <w:szCs w:val="21"/>
          <w:shd w:val="clear" w:color="auto" w:fill="FFFFFF"/>
        </w:rPr>
        <w:t> </w:t>
      </w:r>
      <w:r>
        <w:rPr>
          <w:rFonts w:hint="default" w:ascii="Arial" w:hAnsi="Arial" w:cs="Arial"/>
          <w:szCs w:val="21"/>
          <w:shd w:val="clear" w:color="auto" w:fill="FFFFFF"/>
        </w:rPr>
        <w:t>by the fringe</w:t>
      </w:r>
      <w:r>
        <w:rPr>
          <w:rStyle w:val="27"/>
          <w:rFonts w:hint="default" w:ascii="Arial" w:hAnsi="Arial" w:cs="Arial"/>
          <w:szCs w:val="21"/>
          <w:shd w:val="clear" w:color="auto" w:fill="FFFFFF"/>
        </w:rPr>
        <w:t> </w:t>
      </w:r>
      <w:r>
        <w:rPr>
          <w:rFonts w:hint="default" w:ascii="Arial" w:hAnsi="Arial" w:cs="Arial"/>
          <w:szCs w:val="21"/>
          <w:shd w:val="clear" w:color="auto" w:fill="FFFFFF"/>
        </w:rPr>
        <w:t>special adapter.</w:t>
      </w:r>
    </w:p>
    <w:p>
      <w:pPr>
        <w:spacing w:before="120" w:after="120" w:line="240" w:lineRule="exact"/>
        <w:rPr>
          <w:rFonts w:hint="default" w:ascii="Arial" w:hAnsi="Arial" w:cs="Arial"/>
          <w:b/>
          <w:szCs w:val="21"/>
        </w:rPr>
      </w:pPr>
      <w:r>
        <w:rPr>
          <w:rFonts w:hint="default" w:ascii="Arial" w:hAnsi="Arial" w:cs="Arial"/>
          <w:b/>
          <w:szCs w:val="21"/>
        </w:rPr>
        <w:t>◆Homonymous ends of the current clamp</w:t>
      </w:r>
    </w:p>
    <w:p>
      <w:pPr>
        <w:tabs>
          <w:tab w:val="left" w:pos="284"/>
        </w:tabs>
        <w:spacing w:line="240" w:lineRule="exact"/>
        <w:ind w:left="283" w:hanging="283" w:hangingChars="135"/>
        <w:rPr>
          <w:rFonts w:hint="default" w:ascii="Arial" w:hAnsi="Arial" w:cs="Arial"/>
          <w:b/>
          <w:szCs w:val="21"/>
        </w:rPr>
      </w:pPr>
      <w:r>
        <w:rPr>
          <w:rFonts w:hint="default" w:ascii="Arial" w:hAnsi="Arial" w:cs="Arial"/>
          <w:szCs w:val="21"/>
        </w:rPr>
        <w:t>★ The side of current clamp marks L1, L2, L3, N/D or has red dot is the current noninverting input, that is homonymous end.</w:t>
      </w:r>
    </w:p>
    <w:p>
      <w:pPr>
        <w:spacing w:line="240" w:lineRule="exact"/>
        <w:rPr>
          <w:rFonts w:hint="default" w:ascii="Arial" w:hAnsi="Arial" w:cs="Arial"/>
          <w:szCs w:val="21"/>
        </w:rPr>
      </w:pPr>
      <w:r>
        <w:rPr>
          <w:rFonts w:hint="default" w:ascii="Arial" w:hAnsi="Arial" w:cs="Arial"/>
          <w:szCs w:val="21"/>
        </w:rPr>
        <w:t xml:space="preserve">★ The side of </w:t>
      </w:r>
      <w:r>
        <w:rPr>
          <w:rFonts w:hint="default" w:ascii="Arial" w:hAnsi="Arial" w:cs="Arial"/>
          <w:szCs w:val="21"/>
          <w:lang w:eastAsia="zh-CN"/>
        </w:rPr>
        <w:t>10A</w:t>
      </w:r>
      <w:r>
        <w:rPr>
          <w:rFonts w:hint="default" w:ascii="Arial" w:hAnsi="Arial" w:cs="Arial"/>
          <w:szCs w:val="21"/>
        </w:rPr>
        <w:t xml:space="preserve"> current clamp has red dot is the current noninverting input, that is homonymous end.</w:t>
      </w:r>
    </w:p>
    <w:p>
      <w:pPr>
        <w:spacing w:line="240" w:lineRule="exact"/>
        <w:ind w:left="283" w:hanging="283" w:hangingChars="135"/>
        <w:rPr>
          <w:rFonts w:hint="default" w:ascii="Arial" w:hAnsi="Arial" w:cs="Arial"/>
          <w:szCs w:val="21"/>
        </w:rPr>
      </w:pPr>
      <w:r>
        <w:rPr>
          <w:rFonts w:hint="default" w:ascii="Arial" w:hAnsi="Arial" w:cs="Arial"/>
          <w:szCs w:val="21"/>
        </w:rPr>
        <w:t>★</w:t>
      </w:r>
      <w:bookmarkStart w:id="1068" w:name="OLE_LINK22"/>
      <w:bookmarkStart w:id="1069" w:name="OLE_LINK19"/>
      <w:r>
        <w:rPr>
          <w:rFonts w:hint="default" w:ascii="Arial" w:hAnsi="Arial" w:cs="Arial"/>
          <w:szCs w:val="21"/>
        </w:rPr>
        <w:t xml:space="preserve"> The side of </w:t>
      </w:r>
      <w:r>
        <w:rPr>
          <w:rFonts w:hint="default" w:ascii="Arial" w:hAnsi="Arial" w:cs="Arial"/>
          <w:szCs w:val="21"/>
          <w:lang w:eastAsia="zh-CN"/>
        </w:rPr>
        <w:t>100A</w:t>
      </w:r>
      <w:r>
        <w:rPr>
          <w:rFonts w:hint="default" w:ascii="Arial" w:hAnsi="Arial" w:cs="Arial"/>
          <w:szCs w:val="21"/>
        </w:rPr>
        <w:t xml:space="preserve">, </w:t>
      </w:r>
      <w:r>
        <w:rPr>
          <w:rFonts w:hint="default" w:ascii="Arial" w:hAnsi="Arial" w:cs="Arial"/>
          <w:szCs w:val="21"/>
          <w:lang w:eastAsia="zh-CN"/>
        </w:rPr>
        <w:t>1000A</w:t>
      </w:r>
      <w:r>
        <w:rPr>
          <w:rFonts w:hint="default" w:ascii="Arial" w:hAnsi="Arial" w:cs="Arial"/>
          <w:szCs w:val="21"/>
        </w:rPr>
        <w:t xml:space="preserve"> current clamp without screws</w:t>
      </w:r>
      <w:bookmarkEnd w:id="1068"/>
      <w:bookmarkEnd w:id="1069"/>
      <w:r>
        <w:rPr>
          <w:rFonts w:hint="default" w:ascii="Arial" w:hAnsi="Arial" w:cs="Arial"/>
          <w:szCs w:val="21"/>
        </w:rPr>
        <w:t xml:space="preserve"> is the current noninverting input, that is homonymous end.</w:t>
      </w:r>
    </w:p>
    <w:p>
      <w:pPr>
        <w:rPr>
          <w:rFonts w:hint="default" w:ascii="Arial" w:hAnsi="Arial" w:cs="Arial"/>
          <w:b/>
          <w:lang w:val="en-US" w:eastAsia="zh-CN"/>
        </w:rPr>
      </w:pPr>
    </w:p>
    <w:sectPr>
      <w:footerReference r:id="rId10" w:type="default"/>
      <w:pgSz w:w="11906" w:h="16838"/>
      <w:pgMar w:top="1440" w:right="1134" w:bottom="1134" w:left="1134" w:header="720" w:footer="720"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方正大黑简体">
    <w:altName w:val="黑体"/>
    <w:panose1 w:val="03000509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720"/>
        <w:tab w:val="clear" w:pos="4153"/>
        <w:tab w:val="clear" w:pos="8306"/>
      </w:tabs>
      <w:ind w:firstLine="0" w:firstLineChars="0"/>
      <w:jc w:val="right"/>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w:pict>
        <v:shape id="_x0000_s3086" o:spid="_x0000_s3086"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99</w:t>
                </w:r>
                <w:r>
                  <w:fldChar w:fldCharType="end"/>
                </w:r>
              </w:p>
            </w:txbxContent>
          </v:textbox>
        </v:shape>
      </w:pic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idowControl w:val="0"/>
      <w:pBdr>
        <w:top w:val="none" w:color="auto" w:sz="0" w:space="1"/>
        <w:left w:val="none" w:color="auto" w:sz="0" w:space="4"/>
        <w:bottom w:val="none" w:color="auto" w:sz="0" w:space="1"/>
        <w:right w:val="none" w:color="auto" w:sz="0" w:space="4"/>
        <w:between w:val="none" w:color="auto" w:sz="0" w:space="0"/>
      </w:pBdr>
      <w:snapToGrid w:val="0"/>
      <w:jc w:val="center"/>
    </w:pPr>
    <w:r>
      <w:rPr>
        <w:rFonts w:hint="eastAsia" w:eastAsia="隶书"/>
        <w:lang w:eastAsia="zh-CN"/>
      </w:rPr>
      <w:drawing>
        <wp:anchor distT="0" distB="0" distL="114300" distR="114300" simplePos="0" relativeHeight="251659264" behindDoc="0" locked="0" layoutInCell="1" allowOverlap="1">
          <wp:simplePos x="0" y="0"/>
          <wp:positionH relativeFrom="column">
            <wp:posOffset>3784600</wp:posOffset>
          </wp:positionH>
          <wp:positionV relativeFrom="paragraph">
            <wp:posOffset>-64770</wp:posOffset>
          </wp:positionV>
          <wp:extent cx="2232660" cy="530860"/>
          <wp:effectExtent l="0" t="0" r="0" b="0"/>
          <wp:wrapNone/>
          <wp:docPr id="6"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0"/>
      <w:rPr>
        <w:rFonts w:hint="eastAsia" w:eastAsia="隶书"/>
        <w:lang w:eastAsia="zh-CN"/>
      </w:rPr>
    </w:pPr>
  </w:p>
  <w:p>
    <w:pPr>
      <w:pStyle w:val="13"/>
      <w:pBdr>
        <w:bottom w:val="none" w:color="auto" w:sz="0" w:space="0"/>
      </w:pBdr>
      <w:ind w:firstLine="0"/>
      <w:rPr>
        <w:rFonts w:hint="eastAsia" w:eastAsia="隶书"/>
        <w:lang w:eastAsia="zh-CN"/>
      </w:rPr>
    </w:pPr>
  </w:p>
  <w:p>
    <w:pPr>
      <w:pStyle w:val="13"/>
      <w:pBdr>
        <w:bottom w:val="none" w:color="auto" w:sz="0" w:space="0"/>
      </w:pBdr>
      <w:ind w:firstLine="0"/>
      <w:rPr>
        <w:rFonts w:hint="eastAsia" w:eastAsia="隶书"/>
        <w:lang w:eastAsia="zh-CN"/>
      </w:rPr>
    </w:pPr>
  </w:p>
  <w:p>
    <w:pPr>
      <w:pStyle w:val="13"/>
      <w:pBdr>
        <w:bottom w:val="none" w:color="auto" w:sz="0" w:space="0"/>
      </w:pBdr>
      <w:ind w:firstLine="0"/>
      <w:rPr>
        <w:b/>
        <w:sz w:val="24"/>
      </w:rPr>
    </w:pPr>
    <w:r>
      <w:rPr>
        <w:rFonts w:hint="eastAsia" w:eastAsia="隶书"/>
        <w:lang w:eastAsia="zh-CN"/>
      </w:rPr>
      <w:drawing>
        <wp:inline distT="0" distB="0" distL="114300" distR="114300">
          <wp:extent cx="5336540" cy="293370"/>
          <wp:effectExtent l="0" t="0" r="16510" b="11430"/>
          <wp:docPr id="11" name="图片 10"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111111111"/>
                  <pic:cNvPicPr>
                    <a:picLocks noChangeAspect="1"/>
                  </pic:cNvPicPr>
                </pic:nvPicPr>
                <pic:blipFill>
                  <a:blip r:embed="rId1"/>
                  <a:stretch>
                    <a:fillRect/>
                  </a:stretch>
                </pic:blipFill>
                <pic:spPr>
                  <a:xfrm>
                    <a:off x="0" y="0"/>
                    <a:ext cx="5336540" cy="29337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idowControl w:val="0"/>
      <w:pBdr>
        <w:top w:val="none" w:color="auto" w:sz="0" w:space="1"/>
        <w:left w:val="none" w:color="auto" w:sz="0" w:space="4"/>
        <w:bottom w:val="none" w:color="auto" w:sz="0" w:space="7"/>
        <w:right w:val="none" w:color="auto" w:sz="0" w:space="4"/>
        <w:between w:val="none" w:color="auto" w:sz="0" w:space="0"/>
      </w:pBdr>
      <w:snapToGrid w:val="0"/>
      <w:ind w:firstLine="0" w:firstLineChars="0"/>
      <w:jc w:val="both"/>
    </w:pPr>
    <w:r>
      <w:rPr>
        <w:rFonts w:hint="eastAsia"/>
      </w:rPr>
      <w:t xml:space="preserve">                               </w:t>
    </w:r>
    <w:r>
      <w:rPr>
        <w:rFonts w:hint="eastAsia" w:eastAsia="隶书"/>
        <w:lang w:eastAsia="zh-CN"/>
      </w:rPr>
      <w:drawing>
        <wp:inline distT="0" distB="0" distL="114300" distR="114300">
          <wp:extent cx="5266690" cy="289560"/>
          <wp:effectExtent l="0" t="0" r="10160" b="15240"/>
          <wp:docPr id="9" name="图片 9"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idowControl w:val="0"/>
      <w:pBdr>
        <w:top w:val="none" w:color="auto" w:sz="0" w:space="1"/>
        <w:left w:val="none" w:color="auto" w:sz="0" w:space="4"/>
        <w:bottom w:val="none" w:color="auto" w:sz="0" w:space="1"/>
        <w:right w:val="none" w:color="auto" w:sz="0" w:space="4"/>
        <w:between w:val="none" w:color="auto" w:sz="0" w:space="0"/>
      </w:pBdr>
      <w:snapToGrid w:val="0"/>
      <w:jc w:val="center"/>
    </w:pPr>
    <w:r>
      <w:rPr>
        <w:rFonts w:hint="eastAsia" w:eastAsia="隶书"/>
        <w:lang w:eastAsia="zh-CN"/>
      </w:rPr>
      <w:drawing>
        <wp:inline distT="0" distB="0" distL="114300" distR="114300">
          <wp:extent cx="5266690" cy="289560"/>
          <wp:effectExtent l="0" t="0" r="10160" b="15240"/>
          <wp:docPr id="8" name="图片 9"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1111111111"/>
                  <pic:cNvPicPr>
                    <a:picLocks noChangeAspect="1"/>
                  </pic:cNvPicPr>
                </pic:nvPicPr>
                <pic:blipFill>
                  <a:blip r:embed="rId1"/>
                  <a:stretch>
                    <a:fillRect/>
                  </a:stretch>
                </pic:blipFill>
                <pic:spPr>
                  <a:xfrm>
                    <a:off x="0" y="0"/>
                    <a:ext cx="5266690" cy="28956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809E19"/>
    <w:multiLevelType w:val="singleLevel"/>
    <w:tmpl w:val="95809E19"/>
    <w:lvl w:ilvl="0" w:tentative="0">
      <w:start w:val="7"/>
      <w:numFmt w:val="decimal"/>
      <w:suff w:val="space"/>
      <w:lvlText w:val="%1."/>
      <w:lvlJc w:val="left"/>
    </w:lvl>
  </w:abstractNum>
  <w:abstractNum w:abstractNumId="1">
    <w:nsid w:val="029957A5"/>
    <w:multiLevelType w:val="multilevel"/>
    <w:tmpl w:val="029957A5"/>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2">
    <w:nsid w:val="09133E16"/>
    <w:multiLevelType w:val="multilevel"/>
    <w:tmpl w:val="09133E16"/>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3">
    <w:nsid w:val="0A905C37"/>
    <w:multiLevelType w:val="multilevel"/>
    <w:tmpl w:val="0A905C37"/>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4">
    <w:nsid w:val="0C7B0998"/>
    <w:multiLevelType w:val="multilevel"/>
    <w:tmpl w:val="0C7B0998"/>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5">
    <w:nsid w:val="140F2C3B"/>
    <w:multiLevelType w:val="multilevel"/>
    <w:tmpl w:val="140F2C3B"/>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6">
    <w:nsid w:val="169B5E13"/>
    <w:multiLevelType w:val="multilevel"/>
    <w:tmpl w:val="169B5E13"/>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7">
    <w:nsid w:val="16FF624D"/>
    <w:multiLevelType w:val="multilevel"/>
    <w:tmpl w:val="16FF624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174D1F4C"/>
    <w:multiLevelType w:val="multilevel"/>
    <w:tmpl w:val="174D1F4C"/>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9">
    <w:nsid w:val="196331F3"/>
    <w:multiLevelType w:val="multilevel"/>
    <w:tmpl w:val="196331F3"/>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0"/>
      <w:numFmt w:val="bullet"/>
      <w:lvlText w:val="★"/>
      <w:lvlJc w:val="left"/>
      <w:pPr>
        <w:ind w:left="780" w:hanging="360"/>
      </w:pPr>
      <w:rPr>
        <w:rFonts w:hint="eastAsia" w:ascii="宋体" w:hAnsi="宋体" w:eastAsia="宋体" w:cs="宋体"/>
        <w:color w:val="auto"/>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10">
    <w:nsid w:val="2335587F"/>
    <w:multiLevelType w:val="multilevel"/>
    <w:tmpl w:val="2335587F"/>
    <w:lvl w:ilvl="0" w:tentative="0">
      <w:start w:val="1"/>
      <w:numFmt w:val="bullet"/>
      <w:lvlText w:val=""/>
      <w:lvlJc w:val="left"/>
      <w:pPr>
        <w:ind w:left="2580" w:hanging="420"/>
      </w:pPr>
      <w:rPr>
        <w:rFonts w:hint="default" w:ascii="Wingdings" w:hAnsi="Wingdings"/>
      </w:rPr>
    </w:lvl>
    <w:lvl w:ilvl="1" w:tentative="0">
      <w:start w:val="1"/>
      <w:numFmt w:val="bullet"/>
      <w:lvlText w:val=""/>
      <w:lvlJc w:val="left"/>
      <w:pPr>
        <w:ind w:left="3000" w:hanging="420"/>
      </w:pPr>
      <w:rPr>
        <w:rFonts w:hint="default" w:ascii="Wingdings" w:hAnsi="Wingdings"/>
      </w:rPr>
    </w:lvl>
    <w:lvl w:ilvl="2" w:tentative="0">
      <w:start w:val="1"/>
      <w:numFmt w:val="bullet"/>
      <w:lvlText w:val=""/>
      <w:lvlJc w:val="left"/>
      <w:pPr>
        <w:ind w:left="3420" w:hanging="420"/>
      </w:pPr>
      <w:rPr>
        <w:rFonts w:hint="default" w:ascii="Wingdings" w:hAnsi="Wingdings"/>
      </w:rPr>
    </w:lvl>
    <w:lvl w:ilvl="3" w:tentative="0">
      <w:start w:val="1"/>
      <w:numFmt w:val="bullet"/>
      <w:lvlText w:val=""/>
      <w:lvlJc w:val="left"/>
      <w:pPr>
        <w:ind w:left="3840" w:hanging="420"/>
      </w:pPr>
      <w:rPr>
        <w:rFonts w:hint="default" w:ascii="Wingdings" w:hAnsi="Wingdings"/>
      </w:rPr>
    </w:lvl>
    <w:lvl w:ilvl="4" w:tentative="0">
      <w:start w:val="1"/>
      <w:numFmt w:val="bullet"/>
      <w:lvlText w:val=""/>
      <w:lvlJc w:val="left"/>
      <w:pPr>
        <w:ind w:left="4260" w:hanging="420"/>
      </w:pPr>
      <w:rPr>
        <w:rFonts w:hint="default" w:ascii="Wingdings" w:hAnsi="Wingdings"/>
      </w:rPr>
    </w:lvl>
    <w:lvl w:ilvl="5" w:tentative="0">
      <w:start w:val="1"/>
      <w:numFmt w:val="bullet"/>
      <w:lvlText w:val=""/>
      <w:lvlJc w:val="left"/>
      <w:pPr>
        <w:ind w:left="4680" w:hanging="420"/>
      </w:pPr>
      <w:rPr>
        <w:rFonts w:hint="default" w:ascii="Wingdings" w:hAnsi="Wingdings"/>
      </w:rPr>
    </w:lvl>
    <w:lvl w:ilvl="6" w:tentative="0">
      <w:start w:val="1"/>
      <w:numFmt w:val="bullet"/>
      <w:lvlText w:val=""/>
      <w:lvlJc w:val="left"/>
      <w:pPr>
        <w:ind w:left="5100" w:hanging="420"/>
      </w:pPr>
      <w:rPr>
        <w:rFonts w:hint="default" w:ascii="Wingdings" w:hAnsi="Wingdings"/>
      </w:rPr>
    </w:lvl>
    <w:lvl w:ilvl="7" w:tentative="0">
      <w:start w:val="1"/>
      <w:numFmt w:val="bullet"/>
      <w:lvlText w:val=""/>
      <w:lvlJc w:val="left"/>
      <w:pPr>
        <w:ind w:left="5520" w:hanging="420"/>
      </w:pPr>
      <w:rPr>
        <w:rFonts w:hint="default" w:ascii="Wingdings" w:hAnsi="Wingdings"/>
      </w:rPr>
    </w:lvl>
    <w:lvl w:ilvl="8" w:tentative="0">
      <w:start w:val="1"/>
      <w:numFmt w:val="bullet"/>
      <w:lvlText w:val=""/>
      <w:lvlJc w:val="left"/>
      <w:pPr>
        <w:ind w:left="5940" w:hanging="420"/>
      </w:pPr>
      <w:rPr>
        <w:rFonts w:hint="default" w:ascii="Wingdings" w:hAnsi="Wingdings"/>
      </w:rPr>
    </w:lvl>
  </w:abstractNum>
  <w:abstractNum w:abstractNumId="11">
    <w:nsid w:val="2FFF73AD"/>
    <w:multiLevelType w:val="multilevel"/>
    <w:tmpl w:val="2FFF73A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51E166E4"/>
    <w:multiLevelType w:val="multilevel"/>
    <w:tmpl w:val="51E166E4"/>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bullet"/>
      <w:lvlText w:val=""/>
      <w:lvlJc w:val="left"/>
      <w:pPr>
        <w:tabs>
          <w:tab w:val="left" w:pos="1620"/>
        </w:tabs>
        <w:ind w:left="1620" w:hanging="420"/>
      </w:pPr>
      <w:rPr>
        <w:rFonts w:hint="default" w:ascii="Wingdings" w:hAnsi="Wingdings"/>
      </w:rPr>
    </w:lvl>
    <w:lvl w:ilvl="3" w:tentative="0">
      <w:start w:val="1"/>
      <w:numFmt w:val="bullet"/>
      <w:lvlText w:val=""/>
      <w:lvlJc w:val="left"/>
      <w:pPr>
        <w:tabs>
          <w:tab w:val="left" w:pos="2040"/>
        </w:tabs>
        <w:ind w:left="2040" w:hanging="420"/>
      </w:pPr>
      <w:rPr>
        <w:rFonts w:hint="default" w:ascii="Wingdings" w:hAnsi="Wingdings"/>
      </w:rPr>
    </w:lvl>
    <w:lvl w:ilvl="4" w:tentative="0">
      <w:start w:val="1"/>
      <w:numFmt w:val="bullet"/>
      <w:lvlText w:val=""/>
      <w:lvlJc w:val="left"/>
      <w:pPr>
        <w:tabs>
          <w:tab w:val="left" w:pos="2460"/>
        </w:tabs>
        <w:ind w:left="2460" w:hanging="420"/>
      </w:pPr>
      <w:rPr>
        <w:rFonts w:hint="default" w:ascii="Wingdings" w:hAnsi="Wingdings"/>
      </w:rPr>
    </w:lvl>
    <w:lvl w:ilvl="5" w:tentative="0">
      <w:start w:val="1"/>
      <w:numFmt w:val="bullet"/>
      <w:lvlText w:val=""/>
      <w:lvlJc w:val="left"/>
      <w:pPr>
        <w:tabs>
          <w:tab w:val="left" w:pos="2880"/>
        </w:tabs>
        <w:ind w:left="2880" w:hanging="420"/>
      </w:pPr>
      <w:rPr>
        <w:rFonts w:hint="default" w:ascii="Wingdings" w:hAnsi="Wingdings"/>
      </w:rPr>
    </w:lvl>
    <w:lvl w:ilvl="6" w:tentative="0">
      <w:start w:val="1"/>
      <w:numFmt w:val="bullet"/>
      <w:lvlText w:val=""/>
      <w:lvlJc w:val="left"/>
      <w:pPr>
        <w:tabs>
          <w:tab w:val="left" w:pos="3300"/>
        </w:tabs>
        <w:ind w:left="3300" w:hanging="420"/>
      </w:pPr>
      <w:rPr>
        <w:rFonts w:hint="default" w:ascii="Wingdings" w:hAnsi="Wingdings"/>
      </w:rPr>
    </w:lvl>
    <w:lvl w:ilvl="7" w:tentative="0">
      <w:start w:val="1"/>
      <w:numFmt w:val="bullet"/>
      <w:lvlText w:val=""/>
      <w:lvlJc w:val="left"/>
      <w:pPr>
        <w:tabs>
          <w:tab w:val="left" w:pos="3720"/>
        </w:tabs>
        <w:ind w:left="3720" w:hanging="420"/>
      </w:pPr>
      <w:rPr>
        <w:rFonts w:hint="default" w:ascii="Wingdings" w:hAnsi="Wingdings"/>
      </w:rPr>
    </w:lvl>
    <w:lvl w:ilvl="8" w:tentative="0">
      <w:start w:val="1"/>
      <w:numFmt w:val="bullet"/>
      <w:lvlText w:val=""/>
      <w:lvlJc w:val="left"/>
      <w:pPr>
        <w:tabs>
          <w:tab w:val="left" w:pos="4140"/>
        </w:tabs>
        <w:ind w:left="4140" w:hanging="420"/>
      </w:pPr>
      <w:rPr>
        <w:rFonts w:hint="default" w:ascii="Wingdings" w:hAnsi="Wingdings"/>
      </w:rPr>
    </w:lvl>
  </w:abstractNum>
  <w:abstractNum w:abstractNumId="13">
    <w:nsid w:val="5A203E5B"/>
    <w:multiLevelType w:val="multilevel"/>
    <w:tmpl w:val="5A203E5B"/>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14">
    <w:nsid w:val="5EC564A4"/>
    <w:multiLevelType w:val="multilevel"/>
    <w:tmpl w:val="5EC564A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15">
    <w:nsid w:val="68596AF4"/>
    <w:multiLevelType w:val="multilevel"/>
    <w:tmpl w:val="68596AF4"/>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16">
    <w:nsid w:val="7005321D"/>
    <w:multiLevelType w:val="multilevel"/>
    <w:tmpl w:val="7005321D"/>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17">
    <w:nsid w:val="73C21826"/>
    <w:multiLevelType w:val="multilevel"/>
    <w:tmpl w:val="73C2182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7B6A771D"/>
    <w:multiLevelType w:val="multilevel"/>
    <w:tmpl w:val="7B6A771D"/>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19">
    <w:nsid w:val="7B762CEB"/>
    <w:multiLevelType w:val="multilevel"/>
    <w:tmpl w:val="7B762CEB"/>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20">
    <w:nsid w:val="7D2251FE"/>
    <w:multiLevelType w:val="multilevel"/>
    <w:tmpl w:val="7D2251FE"/>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num w:numId="1">
    <w:abstractNumId w:val="17"/>
  </w:num>
  <w:num w:numId="2">
    <w:abstractNumId w:val="11"/>
  </w:num>
  <w:num w:numId="3">
    <w:abstractNumId w:val="9"/>
  </w:num>
  <w:num w:numId="4">
    <w:abstractNumId w:val="18"/>
  </w:num>
  <w:num w:numId="5">
    <w:abstractNumId w:val="7"/>
  </w:num>
  <w:num w:numId="6">
    <w:abstractNumId w:val="10"/>
  </w:num>
  <w:num w:numId="7">
    <w:abstractNumId w:val="16"/>
  </w:num>
  <w:num w:numId="8">
    <w:abstractNumId w:val="4"/>
  </w:num>
  <w:num w:numId="9">
    <w:abstractNumId w:val="2"/>
  </w:num>
  <w:num w:numId="10">
    <w:abstractNumId w:val="5"/>
  </w:num>
  <w:num w:numId="11">
    <w:abstractNumId w:val="19"/>
  </w:num>
  <w:num w:numId="12">
    <w:abstractNumId w:val="1"/>
  </w:num>
  <w:num w:numId="13">
    <w:abstractNumId w:val="8"/>
  </w:num>
  <w:num w:numId="14">
    <w:abstractNumId w:val="20"/>
  </w:num>
  <w:num w:numId="15">
    <w:abstractNumId w:val="13"/>
  </w:num>
  <w:num w:numId="16">
    <w:abstractNumId w:val="12"/>
  </w:num>
  <w:num w:numId="17">
    <w:abstractNumId w:val="0"/>
  </w:num>
  <w:num w:numId="18">
    <w:abstractNumId w:val="3"/>
  </w:num>
  <w:num w:numId="19">
    <w:abstractNumId w:val="6"/>
  </w:num>
  <w:num w:numId="20">
    <w:abstractNumId w:val="1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autoHyphenation/>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2IyZjJiM2UwMWNiYTZiOWVjMjExZjRmODlmNTM5YzEifQ=="/>
  </w:docVars>
  <w:rsids>
    <w:rsidRoot w:val="007F334F"/>
    <w:rsid w:val="00005E70"/>
    <w:rsid w:val="00036685"/>
    <w:rsid w:val="0006796A"/>
    <w:rsid w:val="00077A5F"/>
    <w:rsid w:val="00092F1C"/>
    <w:rsid w:val="000B4917"/>
    <w:rsid w:val="000B73F6"/>
    <w:rsid w:val="000C4DD6"/>
    <w:rsid w:val="000C56DD"/>
    <w:rsid w:val="000D225B"/>
    <w:rsid w:val="000F0C2C"/>
    <w:rsid w:val="001221F2"/>
    <w:rsid w:val="001647C1"/>
    <w:rsid w:val="00196C1C"/>
    <w:rsid w:val="0023023E"/>
    <w:rsid w:val="0026160B"/>
    <w:rsid w:val="00263503"/>
    <w:rsid w:val="002651FF"/>
    <w:rsid w:val="00276ED5"/>
    <w:rsid w:val="00281B2E"/>
    <w:rsid w:val="002C6480"/>
    <w:rsid w:val="002C74C5"/>
    <w:rsid w:val="0030189B"/>
    <w:rsid w:val="003132B3"/>
    <w:rsid w:val="003257B1"/>
    <w:rsid w:val="003432C0"/>
    <w:rsid w:val="0037186E"/>
    <w:rsid w:val="00395F6C"/>
    <w:rsid w:val="003A3275"/>
    <w:rsid w:val="003B0065"/>
    <w:rsid w:val="003B725F"/>
    <w:rsid w:val="003C1B53"/>
    <w:rsid w:val="003C54EE"/>
    <w:rsid w:val="00434B63"/>
    <w:rsid w:val="00434FAA"/>
    <w:rsid w:val="00462625"/>
    <w:rsid w:val="00463B96"/>
    <w:rsid w:val="00477EE8"/>
    <w:rsid w:val="004B4682"/>
    <w:rsid w:val="00506D5C"/>
    <w:rsid w:val="005156D9"/>
    <w:rsid w:val="005430BB"/>
    <w:rsid w:val="005532BA"/>
    <w:rsid w:val="00572052"/>
    <w:rsid w:val="005C6D7C"/>
    <w:rsid w:val="005D7F23"/>
    <w:rsid w:val="005E7AC8"/>
    <w:rsid w:val="00601606"/>
    <w:rsid w:val="00615859"/>
    <w:rsid w:val="00621196"/>
    <w:rsid w:val="0062680F"/>
    <w:rsid w:val="00630831"/>
    <w:rsid w:val="0067552F"/>
    <w:rsid w:val="006758F1"/>
    <w:rsid w:val="00677478"/>
    <w:rsid w:val="006D4765"/>
    <w:rsid w:val="007378E5"/>
    <w:rsid w:val="007429EF"/>
    <w:rsid w:val="00780765"/>
    <w:rsid w:val="00797D9C"/>
    <w:rsid w:val="007A7F15"/>
    <w:rsid w:val="007B1A87"/>
    <w:rsid w:val="007B4C47"/>
    <w:rsid w:val="007C093D"/>
    <w:rsid w:val="007F334F"/>
    <w:rsid w:val="0080141D"/>
    <w:rsid w:val="00805A02"/>
    <w:rsid w:val="0081124E"/>
    <w:rsid w:val="00826AE2"/>
    <w:rsid w:val="00836875"/>
    <w:rsid w:val="008D6F5C"/>
    <w:rsid w:val="009472D8"/>
    <w:rsid w:val="0095484F"/>
    <w:rsid w:val="00974C39"/>
    <w:rsid w:val="009A42A8"/>
    <w:rsid w:val="009D131B"/>
    <w:rsid w:val="009D5A29"/>
    <w:rsid w:val="009D6B7F"/>
    <w:rsid w:val="00A01AC4"/>
    <w:rsid w:val="00A112F4"/>
    <w:rsid w:val="00A1486F"/>
    <w:rsid w:val="00A45A6D"/>
    <w:rsid w:val="00A62062"/>
    <w:rsid w:val="00A800DF"/>
    <w:rsid w:val="00A931F9"/>
    <w:rsid w:val="00A94FEE"/>
    <w:rsid w:val="00AB0163"/>
    <w:rsid w:val="00AC25AB"/>
    <w:rsid w:val="00AE57F9"/>
    <w:rsid w:val="00B110A8"/>
    <w:rsid w:val="00B11CA0"/>
    <w:rsid w:val="00B16D16"/>
    <w:rsid w:val="00B233B6"/>
    <w:rsid w:val="00B25DB8"/>
    <w:rsid w:val="00B6476A"/>
    <w:rsid w:val="00BF6D6D"/>
    <w:rsid w:val="00C07AC2"/>
    <w:rsid w:val="00C07B4F"/>
    <w:rsid w:val="00C410FA"/>
    <w:rsid w:val="00C42BEA"/>
    <w:rsid w:val="00C54AD0"/>
    <w:rsid w:val="00C6400C"/>
    <w:rsid w:val="00C92B18"/>
    <w:rsid w:val="00CB4490"/>
    <w:rsid w:val="00CE45D2"/>
    <w:rsid w:val="00D43886"/>
    <w:rsid w:val="00D467F8"/>
    <w:rsid w:val="00D6462A"/>
    <w:rsid w:val="00D94501"/>
    <w:rsid w:val="00D945DF"/>
    <w:rsid w:val="00DB75EF"/>
    <w:rsid w:val="00E22CF0"/>
    <w:rsid w:val="00E30FC2"/>
    <w:rsid w:val="00E8258F"/>
    <w:rsid w:val="00EB04DC"/>
    <w:rsid w:val="00ED7D38"/>
    <w:rsid w:val="00EF4726"/>
    <w:rsid w:val="00F27801"/>
    <w:rsid w:val="00F45B9A"/>
    <w:rsid w:val="00F601E1"/>
    <w:rsid w:val="00F84C3F"/>
    <w:rsid w:val="00FA148D"/>
    <w:rsid w:val="00FA5F70"/>
    <w:rsid w:val="00FE2E4F"/>
    <w:rsid w:val="00FE6E48"/>
    <w:rsid w:val="00FF0910"/>
    <w:rsid w:val="03A603B8"/>
    <w:rsid w:val="043C38F8"/>
    <w:rsid w:val="04D174EE"/>
    <w:rsid w:val="16621E09"/>
    <w:rsid w:val="168B6A0C"/>
    <w:rsid w:val="195809EA"/>
    <w:rsid w:val="21356F96"/>
    <w:rsid w:val="2E470EBD"/>
    <w:rsid w:val="49946ECF"/>
    <w:rsid w:val="4C9C294F"/>
    <w:rsid w:val="536A46D4"/>
    <w:rsid w:val="54094E7D"/>
    <w:rsid w:val="5BD20E7B"/>
    <w:rsid w:val="5DA47E3F"/>
    <w:rsid w:val="631E1870"/>
    <w:rsid w:val="66A8568C"/>
    <w:rsid w:val="6F631485"/>
    <w:rsid w:val="750D7DAA"/>
    <w:rsid w:val="79D71C87"/>
    <w:rsid w:val="7E980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Straight Connector 141"/>
        <o:r id="V:Rule2" type="connector" idref="#Straight Connector 142"/>
        <o:r id="V:Rule3" type="connector" idref="#Straight Connector 44155"/>
        <o:r id="V:Rule4" type="connector" idref="#Straight Connector 104"/>
        <o:r id="V:Rule5" type="connector" idref="#Straight Connector 105"/>
        <o:r id="V:Rule6" type="connector" idref="#Straight Connector 106"/>
        <o:r id="V:Rule7" type="connector" idref="#Straight Connector 108"/>
        <o:r id="V:Rule8" type="connector" idref="#Straight Connector 103"/>
        <o:r id="V:Rule9" type="connector" idref="#Straight Connector 115"/>
        <o:r id="V:Rule10" type="connector" idref="#Straight Connector 120"/>
        <o:r id="V:Rule11" type="connector" idref="#Straight Connector 125"/>
        <o:r id="V:Rule12" type="connector" idref="#Straight Connector 126"/>
        <o:r id="V:Rule13" type="connector" idref="#Straight Connector 127"/>
        <o:r id="V:Rule14" type="connector" idref="#Straight Connector 128"/>
        <o:r id="V:Rule15" type="connector" idref="#Straight Connector 121"/>
        <o:r id="V:Rule16" type="connector" idref="#Straight Connector 122"/>
        <o:r id="V:Rule17" type="connector" idref="#Straight Connector 123"/>
        <o:r id="V:Rule18" type="connector" idref="#Straight Connector 124"/>
        <o:r id="V:Rule19" type="connector" idref="#Straight Connector 119"/>
        <o:r id="V:Rule20" type="connector" idref="#Straight Connector 118"/>
        <o:r id="V:Rule21" type="connector" idref="#Straight Connector 117"/>
        <o:r id="V:Rule22" type="connector" idref="#Straight Connector 116"/>
        <o:r id="V:Rule23" type="connector" idref="#Straight Connector 91"/>
        <o:r id="V:Rule24" type="connector" idref="#Straight Connector 92"/>
        <o:r id="V:Rule25" type="connector" idref="#Straight Connector 93"/>
        <o:r id="V:Rule26" type="connector" idref="#Straight Connector 94"/>
        <o:r id="V:Rule27" type="connector" idref="#Straight Connector 194"/>
        <o:r id="V:Rule28" type="connector" idref="#Straight Connector 195"/>
        <o:r id="V:Rule29" type="connector" idref="#Straight Connector 222"/>
        <o:r id="V:Rule30" type="connector" idref="#Straight Connector 223"/>
        <o:r id="V:Rule31" type="connector" idref="#Straight Connector 224"/>
        <o:r id="V:Rule32" type="connector" idref="#Straight Connector 225"/>
        <o:r id="V:Rule33" type="connector" idref="#Straight Connector 226"/>
        <o:r id="V:Rule34" type="connector" idref="#Straight Connector 227"/>
        <o:r id="V:Rule35" type="connector" idref="#Straight Connector 228"/>
        <o:r id="V:Rule36" type="connector" idref="#Straight Connector 206"/>
        <o:r id="V:Rule37" type="connector" idref="#Straight Connector 207"/>
        <o:r id="V:Rule38" type="connector" idref="#Straight Connector 208"/>
        <o:r id="V:Rule39" type="connector" idref="#Straight Connector 209"/>
        <o:r id="V:Rule40" type="connector" idref="#Straight Connector 210"/>
        <o:r id="V:Rule41" type="connector" idref="#Straight Connector 211"/>
        <o:r id="V:Rule42" type="connector" idref="#Straight Connector 212"/>
        <o:r id="V:Rule43" type="connector" idref="#Straight Connector 213"/>
        <o:r id="V:Rule44" type="connector" idref="#Straight Connector 237"/>
        <o:r id="V:Rule45" type="connector" idref="#Straight Connector 238"/>
        <o:r id="V:Rule46" type="connector" idref="#Straight Connector 239"/>
        <o:r id="V:Rule47" type="connector" idref="#Straight Connector 240"/>
        <o:r id="V:Rule48" type="connector" idref="#Straight Connector 241"/>
        <o:r id="V:Rule49" type="connector" idref="#Straight Connector 242"/>
        <o:r id="V:Rule50" type="connector" idref="#Straight Connector 250"/>
        <o:r id="V:Rule51" type="connector" idref="#Straight Connector 251"/>
        <o:r id="V:Rule52" type="connector" idref="#Straight Connector 252"/>
        <o:r id="V:Rule53" type="connector" idref="#Straight Connector 253"/>
        <o:r id="V:Rule54" type="connector" idref="#Straight Connector 254"/>
        <o:r id="V:Rule55" type="connector" idref="#Straight Connector 263"/>
        <o:r id="V:Rule56" type="connector" idref="#Straight Connector 264"/>
        <o:r id="V:Rule57" type="connector" idref="#Straight Connector 265"/>
        <o:r id="V:Rule58" type="connector" idref="#Straight Connector 266"/>
        <o:r id="V:Rule59" type="connector" idref="#Straight Connector 267"/>
        <o:r id="V:Rule60" type="connector" idref="#Straight Connector 268"/>
        <o:r id="V:Rule61" type="connector" idref="#Straight Connector 270"/>
        <o:r id="V:Rule62" type="connector" idref="#Straight Connector 299"/>
        <o:r id="V:Rule63" type="connector" idref="#Straight Connector 300"/>
        <o:r id="V:Rule64" type="connector" idref="#Straight Connector 301"/>
        <o:r id="V:Rule65" type="connector" idref="#Straight Connector 302"/>
        <o:r id="V:Rule66" type="connector" idref="#Straight Connector 303"/>
        <o:r id="V:Rule67" type="connector" idref="#Straight Connector 304"/>
        <o:r id="V:Rule68" type="connector" idref="#Straight Connector 305"/>
        <o:r id="V:Rule69" type="connector" idref="#Straight Connector 312"/>
        <o:r id="V:Rule70" type="connector" idref="#Straight Connector 313"/>
        <o:r id="V:Rule71" type="connector" idref="#Straight Connector 314"/>
        <o:r id="V:Rule72" type="connector" idref="#Straight Connector 315"/>
        <o:r id="V:Rule73" type="connector" idref="#Straight Connector 316"/>
        <o:r id="V:Rule74" type="connector" idref="#Straight Connector 317"/>
        <o:r id="V:Rule75" type="connector" idref="#Straight Connector 318"/>
        <o:r id="V:Rule76" type="connector" idref="#Straight Connector 319"/>
        <o:r id="V:Rule77" type="connector" idref="#Straight Connector 320"/>
        <o:r id="V:Rule78" type="connector" idref="#Straight Connector 365"/>
        <o:r id="V:Rule79" type="connector" idref="#Straight Connector 367"/>
        <o:r id="V:Rule80" type="connector" idref="#Straight Connector 368"/>
        <o:r id="V:Rule81" type="connector" idref="#Straight Connector 369"/>
        <o:r id="V:Rule82" type="connector" idref="#Straight Connector 370"/>
        <o:r id="V:Rule83" type="connector" idref="#Straight Connector 371"/>
        <o:r id="V:Rule84" type="connector" idref="#Straight Connector 353"/>
        <o:r id="V:Rule85" type="connector" idref="#Straight Connector 354"/>
        <o:r id="V:Rule86" type="connector" idref="#Straight Connector 355"/>
        <o:r id="V:Rule87" type="connector" idref="#Straight Connector 356"/>
        <o:r id="V:Rule88" type="connector" idref="#Straight Connector 357"/>
        <o:r id="V:Rule89" type="connector" idref="#Straight Connector 358"/>
        <o:r id="V:Rule90" type="connector" idref="#Straight Connector 359"/>
        <o:r id="V:Rule91" type="connector" idref="#Straight Connector 380"/>
        <o:r id="V:Rule92" type="connector" idref="#Straight Connector 381"/>
        <o:r id="V:Rule93" type="connector" idref="#Straight Connector 382"/>
        <o:r id="V:Rule94" type="connector" idref="#Straight Connector 383"/>
        <o:r id="V:Rule95" type="connector" idref="#Straight Connector 389"/>
        <o:r id="V:Rule96" type="connector" idref="#Straight Connector 391"/>
        <o:r id="V:Rule97" type="connector" idref="#Straight Connector 392"/>
        <o:r id="V:Rule98" type="connector" idref="#Straight Connector 393"/>
        <o:r id="V:Rule99" type="connector" idref="#Straight Connector 394"/>
        <o:r id="V:Rule100" type="connector" idref="#Straight Connector 395"/>
        <o:r id="V:Rule101" type="connector" idref="#Straight Connector 406"/>
        <o:r id="V:Rule102" type="connector" idref="#Straight Connector 407"/>
        <o:r id="V:Rule103" type="connector" idref="#Straight Connector 408"/>
        <o:r id="V:Rule104" type="connector" idref="#Straight Connector 409"/>
        <o:r id="V:Rule105" type="connector" idref="#Straight Connector 410"/>
        <o:r id="V:Rule106" type="connector" idref="#Straight Connector 411"/>
        <o:r id="V:Rule107" type="connector" idref="#Straight Connector 434"/>
        <o:r id="V:Rule108" type="connector" idref="#Straight Connector 435"/>
        <o:r id="V:Rule109" type="connector" idref="#Straight Connector 436"/>
        <o:r id="V:Rule110" type="connector" idref="#Straight Connector 437"/>
        <o:r id="V:Rule111" type="connector" idref="#Straight Connector 438"/>
        <o:r id="V:Rule112" type="connector" idref="#Straight Connector 447"/>
        <o:r id="V:Rule113" type="connector" idref="#Straight Connector 448"/>
        <o:r id="V:Rule114" type="connector" idref="#Straight Connector 449"/>
        <o:r id="V:Rule115" type="connector" idref="#Straight Connector 450"/>
        <o:r id="V:Rule116" type="connector" idref="#Straight Connector 451"/>
        <o:r id="V:Rule117" type="connector" idref="#Straight Connector 452"/>
        <o:r id="V:Rule118" type="connector" idref="#Straight Connector 469"/>
        <o:r id="V:Rule119" type="connector" idref="#Straight Connector 470"/>
        <o:r id="V:Rule120" type="connector" idref="#Straight Connector 471"/>
        <o:r id="V:Rule121" type="connector" idref="#Straight Connector 472"/>
        <o:r id="V:Rule122" type="connector" idref="#Straight Connector 479"/>
        <o:r id="V:Rule123" type="connector" idref="#Straight Connector 480"/>
        <o:r id="V:Rule124" type="connector" idref="#Straight Connector 481"/>
        <o:r id="V:Rule125" type="connector" idref="#Straight Connector 482"/>
        <o:r id="V:Rule126" type="connector" idref="#Straight Connector 493"/>
        <o:r id="V:Rule127" type="connector" idref="#Straight Connector 494"/>
        <o:r id="V:Rule128" type="connector" idref="#Straight Connector 495"/>
        <o:r id="V:Rule129" type="connector" idref="#Straight Connector 496"/>
        <o:r id="V:Rule130" type="connector" idref="#Straight Connector 497"/>
        <o:r id="V:Rule131" type="connector" idref="#Straight Connector 498"/>
        <o:r id="V:Rule132" type="connector" idref="#Straight Connector 499"/>
        <o:r id="V:Rule133" type="connector" idref="#Straight Connector 500"/>
        <o:r id="V:Rule134" type="connector" idref="#Straight Connector 509"/>
        <o:r id="V:Rule135" type="connector" idref="#Straight Connector 510"/>
        <o:r id="V:Rule136" type="connector" idref="#Straight Connector 511"/>
        <o:r id="V:Rule137" type="connector" idref="#Straight Connector 512"/>
        <o:r id="V:Rule138" type="connector" idref="#Straight Connector 513"/>
        <o:r id="V:Rule139" type="connector" idref="#Straight Connector 514"/>
        <o:r id="V:Rule140" type="connector" idref="#Straight Connector 523"/>
        <o:r id="V:Rule141" type="connector" idref="#Straight Connector 524"/>
        <o:r id="V:Rule142" type="connector" idref="#Straight Connector 525"/>
        <o:r id="V:Rule143" type="connector" idref="#Straight Connector 526"/>
        <o:r id="V:Rule144" type="connector" idref="#Straight Connector 527"/>
        <o:r id="V:Rule145" type="connector" idref="#Straight Connector 528"/>
        <o:r id="V:Rule146" type="connector" idref="#Straight Connector 537"/>
        <o:r id="V:Rule147" type="connector" idref="#Straight Connector 538"/>
        <o:r id="V:Rule148" type="connector" idref="#Straight Connector 539"/>
        <o:r id="V:Rule149" type="connector" idref="#Straight Connector 540"/>
        <o:r id="V:Rule150" type="connector" idref="#Straight Connector 541"/>
        <o:r id="V:Rule151" type="connector" idref="#Straight Connector 542"/>
        <o:r id="V:Rule152" type="connector" idref="#Straight Connector 565"/>
        <o:r id="V:Rule153" type="connector" idref="#Straight Connector 566"/>
        <o:r id="V:Rule154" type="connector" idref="#Straight Connector 567"/>
        <o:r id="V:Rule155" type="connector" idref="#Straight Connector 568"/>
        <o:r id="V:Rule156" type="connector" idref="#Straight Connector 569"/>
        <o:r id="V:Rule157" type="connector" idref="#Straight Connector 570"/>
        <o:r id="V:Rule158" type="connector" idref="#Straight Connector 551"/>
        <o:r id="V:Rule159" type="connector" idref="#Straight Connector 552"/>
        <o:r id="V:Rule160" type="connector" idref="#Straight Connector 553"/>
        <o:r id="V:Rule161" type="connector" idref="#Straight Connector 554"/>
        <o:r id="V:Rule162" type="connector" idref="#Straight Connector 555"/>
        <o:r id="V:Rule163" type="connector" idref="#Straight Connector 556"/>
        <o:r id="V:Rule164" type="connector" idref="#Straight Connector 579"/>
        <o:r id="V:Rule165" type="connector" idref="#Straight Connector 580"/>
        <o:r id="V:Rule166" type="connector" idref="#Straight Connector 581"/>
        <o:r id="V:Rule167" type="connector" idref="#Straight Connector 582"/>
        <o:r id="V:Rule168" type="connector" idref="#Straight Connector 583"/>
        <o:r id="V:Rule169" type="connector" idref="#Straight Connector 584"/>
        <o:r id="V:Rule170" type="connector" idref="#Straight Connector 593"/>
        <o:r id="V:Rule171" type="connector" idref="#Straight Connector 594"/>
        <o:r id="V:Rule172" type="connector" idref="#Straight Connector 595"/>
        <o:r id="V:Rule173" type="connector" idref="#Straight Connector 596"/>
        <o:r id="V:Rule174" type="connector" idref="#Straight Connector 597"/>
        <o:r id="V:Rule175" type="connector" idref="#Straight Connector 598"/>
        <o:r id="V:Rule176" type="connector" idref="#Straight Connector 607"/>
        <o:r id="V:Rule177" type="connector" idref="#Straight Connector 608"/>
        <o:r id="V:Rule178" type="connector" idref="#Straight Connector 609"/>
        <o:r id="V:Rule179" type="connector" idref="#Straight Connector 610"/>
        <o:r id="V:Rule180" type="connector" idref="#Straight Connector 611"/>
        <o:r id="V:Rule181" type="connector" idref="#Straight Connector 612"/>
        <o:r id="V:Rule182" type="connector" idref="#Straight Connector 621"/>
        <o:r id="V:Rule183" type="connector" idref="#Straight Connector 622"/>
        <o:r id="V:Rule184" type="connector" idref="#Straight Connector 623"/>
        <o:r id="V:Rule185" type="connector" idref="#Straight Connector 624"/>
        <o:r id="V:Rule186" type="connector" idref="#Straight Connector 625"/>
        <o:r id="V:Rule187" type="connector" idref="#Straight Connector 626"/>
        <o:r id="V:Rule188" type="connector" idref="#Straight Connector 635"/>
        <o:r id="V:Rule189" type="connector" idref="#Straight Connector 636"/>
        <o:r id="V:Rule190" type="connector" idref="#Straight Connector 637"/>
        <o:r id="V:Rule191" type="connector" idref="#Straight Connector 638"/>
        <o:r id="V:Rule192" type="connector" idref="#Straight Connector 639"/>
        <o:r id="V:Rule193" type="connector" idref="#Straight Connector 640"/>
        <o:r id="V:Rule194" type="connector" idref="#Straight Connector 421"/>
        <o:r id="V:Rule195" type="connector" idref="#Straight Connector 422"/>
        <o:r id="V:Rule196" type="connector" idref="#Straight Connector 423"/>
        <o:r id="V:Rule197" type="connector" idref="#Straight Connector 424"/>
        <o:r id="V:Rule198" type="connector" idref="#Straight Connector 425"/>
        <o:r id="V:Rule199" type="connector" idref="#Straight Connector 426"/>
        <o:r id="V:Rule200" type="connector" idref="#Straight Connector 459"/>
        <o:r id="V:Rule201" type="connector" idref="#Straight Connector 460"/>
        <o:r id="V:Rule202" type="connector" idref="#Straight Connector 461"/>
        <o:r id="V:Rule203" type="connector" idref="#Straight Connector 462"/>
        <o:r id="V:Rule204" type="connector" idref="#Straight Connector 277"/>
        <o:r id="V:Rule205" type="connector" idref="#Straight Connector 278"/>
        <o:r id="V:Rule206" type="connector" idref="#Straight Connector 280"/>
        <o:r id="V:Rule207" type="connector" idref="#Straight Connector 282"/>
        <o:r id="V:Rule208" type="connector" idref="#Straight Connector 283"/>
        <o:r id="V:Rule209" type="connector" idref="#Straight Connector 284"/>
        <o:r id="V:Rule210" type="connector" idref="#Straight Connector 281"/>
        <o:r id="V:Rule211" type="connector" idref="#Straight Connector 279"/>
        <o:r id="V:Rule212" type="connector" idref="#Straight Connector 337"/>
        <o:r id="V:Rule213" type="connector" idref="#Straight Connector 338"/>
        <o:r id="V:Rule214" type="connector" idref="#Straight Connector 339"/>
        <o:r id="V:Rule215" type="connector" idref="#Straight Connector 340"/>
        <o:r id="V:Rule216" type="connector" idref="#Straight Connector 341"/>
        <o:r id="V:Rule217" type="connector" idref="#Straight Connector 342"/>
        <o:r id="V:Rule218" type="connector" idref="#Straight Connector 343"/>
        <o:r id="V:Rule219" type="connector" idref="#Straight Connector 645"/>
        <o:r id="V:Rule220" type="connector" idref="#Straight Connector 646"/>
        <o:r id="V:Rule221" type="connector" idref="#Straight Connector 667"/>
        <o:r id="V:Rule222" type="connector" idref="#Straight Connector 668"/>
        <o:r id="V:Rule223" type="connector" idref="#Straight Connector 680"/>
        <o:r id="V:Rule224" type="connector" idref="#Straight Connector 681"/>
        <o:r id="V:Rule225" type="connector" idref="#Straight Connector 682"/>
        <o:r id="V:Rule226" type="connector" idref="#Straight Connector 673"/>
        <o:r id="V:Rule227" type="connector" idref="#Straight Connector 674"/>
        <o:r id="V:Rule228" type="connector" idref="#Straight Connector 688"/>
        <o:r id="V:Rule229" type="connector" idref="#Straight Connector 689"/>
        <o:r id="V:Rule230" type="connector" idref="#Straight Connector 690"/>
        <o:r id="V:Rule231" type="connector" idref="#Straight Connector 696"/>
        <o:r id="V:Rule232" type="connector" idref="#Straight Connector 697"/>
        <o:r id="V:Rule233" type="connector" idref="#Straight Connector 698"/>
        <o:r id="V:Rule234" type="connector" idref="#Straight Connector 706"/>
        <o:r id="V:Rule235" type="connector" idref="#Straight Connector 707"/>
        <o:r id="V:Rule236" type="connector" idref="#Straight Connector 708"/>
        <o:r id="V:Rule237" type="connector" idref="#Straight Connector 709"/>
        <o:r id="V:Rule238" type="connector" idref="#Straight Connector 710"/>
        <o:r id="V:Rule239" type="connector" idref="#Straight Connector 717"/>
        <o:r id="V:Rule240" type="connector" idref="#Straight Connector 718"/>
        <o:r id="V:Rule241" type="connector" idref="#Straight Connector 719"/>
        <o:r id="V:Rule242" type="connector" idref="#Straight Connector 720"/>
        <o:r id="V:Rule243" type="connector" idref="#Straight Connector 726"/>
        <o:r id="V:Rule244" type="connector" idref="#Straight Connector 727"/>
        <o:r id="V:Rule245" type="connector" idref="#Straight Connector 728"/>
        <o:r id="V:Rule246" type="connector" idref="#Straight Connector 748"/>
        <o:r id="V:Rule247" type="connector" idref="#Straight Connector 749"/>
        <o:r id="V:Rule248" type="connector" idref="#Straight Connector 750"/>
        <o:r id="V:Rule249" type="connector" idref="#Straight Connector 751"/>
        <o:r id="V:Rule250" type="connector" idref="#Straight Connector 752"/>
        <o:r id="V:Rule251" type="connector" idref="#Straight Connector 753"/>
        <o:r id="V:Rule252" type="connector" idref="#Straight Connector 754"/>
        <o:r id="V:Rule253" type="connector" idref="#Straight Connector 755"/>
        <o:r id="V:Rule254" type="connector" idref="#Straight Connector 756"/>
        <o:r id="V:Rule255" type="connector" idref="#Straight Connector 767"/>
        <o:r id="V:Rule256" type="connector" idref="#Straight Connector 768"/>
        <o:r id="V:Rule257" type="connector" idref="#Straight Connector 769"/>
        <o:r id="V:Rule258" type="connector" idref="#Straight Connector 770"/>
        <o:r id="V:Rule259" type="connector" idref="#Straight Connector 771"/>
        <o:r id="V:Rule260" type="connector" idref="#Straight Connector 772"/>
        <o:r id="V:Rule261" type="connector" idref="#Straight Connector 773"/>
        <o:r id="V:Rule262" type="connector" idref="#Straight Connector 774"/>
        <o:r id="V:Rule263" type="connector" idref="#Straight Connector 652"/>
        <o:r id="V:Rule264" type="connector" idref="#Straight Connector 653"/>
        <o:r id="V:Rule265" type="connector" idref="#Straight Connector 654"/>
        <o:r id="V:Rule266" type="connector" idref="#Straight Connector 805"/>
        <o:r id="V:Rule267" type="connector" idref="#Straight Connector 806"/>
        <o:r id="V:Rule268" type="connector" idref="#Straight Connector 851"/>
        <o:r id="V:Rule269" type="connector" idref="#Straight Connector 852"/>
        <o:r id="V:Rule270" type="connector" idref="#Straight Connector 853"/>
        <o:r id="V:Rule271" type="connector" idref="#Straight Connector 854"/>
        <o:r id="V:Rule272" type="connector" idref="#Straight Connector 797"/>
        <o:r id="V:Rule273" type="connector" idref="#Straight Connector 798"/>
        <o:r id="V:Rule274" type="connector" idref="#Straight Connector 799"/>
        <o:r id="V:Rule275" type="connector" idref="#Straight Connector 800"/>
        <o:r id="V:Rule276" type="connector" idref="#Straight Connector 889"/>
        <o:r id="V:Rule277" type="connector" idref="#Straight Connector 890"/>
        <o:r id="V:Rule278" type="connector" idref="#Straight Connector 891"/>
        <o:r id="V:Rule279" type="connector" idref="#Straight Connector 892"/>
        <o:r id="V:Rule280" type="connector" idref="#Straight Connector 893"/>
        <o:r id="V:Rule281" type="connector" idref="#Straight Connector 894"/>
        <o:r id="V:Rule282" type="connector" idref="#Straight Connector 895"/>
        <o:r id="V:Rule283" type="connector" idref="#Straight Connector 896"/>
        <o:r id="V:Rule284" type="connector" idref="#Straight Connector 898"/>
        <o:r id="V:Rule285" type="connector" idref="#Straight Connector 873"/>
        <o:r id="V:Rule286" type="connector" idref="#Straight Connector 874"/>
        <o:r id="V:Rule287" type="connector" idref="#Straight Connector 875"/>
        <o:r id="V:Rule288" type="connector" idref="#Straight Connector 876"/>
        <o:r id="V:Rule289" type="connector" idref="#Straight Connector 877"/>
        <o:r id="V:Rule290" type="connector" idref="#Straight Connector 878"/>
        <o:r id="V:Rule291" type="connector" idref="#Straight Connector 813"/>
        <o:r id="V:Rule292" type="connector" idref="#Straight Connector 814"/>
        <o:r id="V:Rule293" type="connector" idref="#Straight Connector 815"/>
        <o:r id="V:Rule294" type="connector" idref="#Straight Connector 816"/>
        <o:r id="V:Rule295" type="connector" idref="#Straight Connector 826"/>
        <o:r id="V:Rule296" type="connector" idref="#Straight Connector 827"/>
        <o:r id="V:Rule297" type="connector" idref="#Straight Connector 828"/>
        <o:r id="V:Rule298" type="connector" idref="#Straight Connector 829"/>
        <o:r id="V:Rule299" type="connector" idref="#Straight Connector 830"/>
        <o:r id="V:Rule300" type="connector" idref="#Straight Connector 831"/>
        <o:r id="V:Rule301" type="connector" idref="#Straight Connector 832"/>
        <o:r id="V:Rule302" type="connector" idref="#Straight Connector 939"/>
        <o:r id="V:Rule303" type="connector" idref="#Straight Connector 940"/>
        <o:r id="V:Rule304" type="connector" idref="#Straight Connector 941"/>
        <o:r id="V:Rule305" type="connector" idref="#Straight Connector 942"/>
        <o:r id="V:Rule306" type="connector" idref="#Straight Connector 943"/>
        <o:r id="V:Rule307" type="connector" idref="#Straight Connector 944"/>
        <o:r id="V:Rule308" type="connector" idref="#Straight Connector 923"/>
        <o:r id="V:Rule309" type="connector" idref="#Straight Connector 924"/>
        <o:r id="V:Rule310" type="connector" idref="#Straight Connector 925"/>
        <o:r id="V:Rule311" type="connector" idref="#Straight Connector 926"/>
        <o:r id="V:Rule312" type="connector" idref="#Straight Connector 927"/>
        <o:r id="V:Rule313" type="connector" idref="#Straight Connector 928"/>
        <o:r id="V:Rule314" type="connector" idref="#Straight Connector 929"/>
        <o:r id="V:Rule315" type="connector" idref="#Straight Connector 930"/>
        <o:r id="V:Rule316" type="connector" idref="#Straight Connector 975"/>
        <o:r id="V:Rule317" type="connector" idref="#Straight Connector 976"/>
        <o:r id="V:Rule318" type="connector" idref="#Straight Connector 977"/>
        <o:r id="V:Rule319" type="connector" idref="#Straight Connector 978"/>
        <o:r id="V:Rule320" type="connector" idref="#Straight Connector 966"/>
        <o:r id="V:Rule321" type="connector" idref="#Straight Connector 967"/>
        <o:r id="V:Rule322" type="connector" idref="#Straight Connector 968"/>
        <o:r id="V:Rule323" type="connector" idref="#Straight Connector 983"/>
        <o:r id="V:Rule324" type="connector" idref="#Straight Connector 984"/>
        <o:r id="V:Rule325" type="connector" idref="#Straight Connector 991"/>
        <o:r id="V:Rule326" type="connector" idref="#Straight Connector 992"/>
        <o:r id="V:Rule327" type="connector" idref="#Straight Connector 993"/>
        <o:r id="V:Rule328" type="connector" idref="#Straight Connector 994"/>
        <o:r id="V:Rule329" type="connector" idref="#Straight Connector 1012"/>
        <o:r id="V:Rule330" type="connector" idref="#Straight Connector 1013"/>
        <o:r id="V:Rule331" type="connector" idref="#Straight Connector 1014"/>
        <o:r id="V:Rule332" type="connector" idref="#Straight Connector 1015"/>
        <o:r id="V:Rule333" type="connector" idref="#Straight Connector 1002"/>
        <o:r id="V:Rule334" type="connector" idref="#Straight Connector 1003"/>
        <o:r id="V:Rule335" type="connector" idref="#Straight Connector 1004"/>
        <o:r id="V:Rule336" type="connector" idref="#Straight Connector 1005"/>
        <o:r id="V:Rule337" type="connector" idref="#Straight Connector 660"/>
        <o:r id="V:Rule338" type="connector" idref="#Straight Connector 661"/>
        <o:r id="V:Rule339" type="connector" idref="#Straight Connector 662"/>
        <o:r id="V:Rule340" type="connector" idref="#Straight Connector 784"/>
        <o:r id="V:Rule341" type="connector" idref="#Straight Connector 785"/>
        <o:r id="V:Rule342" type="connector" idref="#Straight Connector 786"/>
        <o:r id="V:Rule343" type="connector" idref="#Straight Connector 787"/>
        <o:r id="V:Rule344" type="connector" idref="#Straight Connector 788"/>
        <o:r id="V:Rule345" type="connector" idref="#Straight Connector 789"/>
        <o:r id="V:Rule346" type="connector" idref="#Straight Connector 790"/>
        <o:r id="V:Rule347" type="connector" idref="#Straight Connector 734"/>
        <o:r id="V:Rule348" type="connector" idref="#Straight Connector 735"/>
        <o:r id="V:Rule349" type="connector" idref="#Straight Connector 736"/>
        <o:r id="V:Rule350" type="connector" idref="#Straight Connector 861"/>
        <o:r id="V:Rule351" type="connector" idref="#Straight Connector 862"/>
        <o:r id="V:Rule352" type="connector" idref="#Straight Connector 863"/>
        <o:r id="V:Rule353" type="connector" idref="#Straight Connector 864"/>
        <o:r id="V:Rule354" type="connector" idref="#Straight Connector 840"/>
        <o:r id="V:Rule355" type="connector" idref="#Straight Connector 841"/>
        <o:r id="V:Rule356" type="connector" idref="#Straight Connector 842"/>
        <o:r id="V:Rule357" type="connector" idref="#Straight Connector 843"/>
        <o:r id="V:Rule358" type="connector" idref="#Straight Connector 844"/>
        <o:r id="V:Rule359" type="connector" idref="#Straight Connector 954"/>
        <o:r id="V:Rule360" type="connector" idref="#Straight Connector 955"/>
        <o:r id="V:Rule361" type="connector" idref="#Straight Connector 956"/>
        <o:r id="V:Rule362" type="connector" idref="#Straight Connector 957"/>
        <o:r id="V:Rule363" type="connector" idref="#Straight Connector 958"/>
        <o:r id="V:Rule364" type="connector" idref="#Straight Connector 959"/>
        <o:r id="V:Rule365" type="connector" idref="#Straight Connector 960"/>
        <o:r id="V:Rule366" type="connector" idref="#Straight Connector 907"/>
        <o:r id="V:Rule367" type="connector" idref="#Straight Connector 908"/>
        <o:r id="V:Rule368" type="connector" idref="#Straight Connector 909"/>
        <o:r id="V:Rule369" type="connector" idref="#Straight Connector 910"/>
        <o:r id="V:Rule370" type="connector" idref="#Straight Connector 911"/>
        <o:r id="V:Rule371" type="connector" idref="#Straight Connector 912"/>
        <o:r id="V:Rule372" type="connector" idref="#_x0000_s3037"/>
        <o:r id="V:Rule373" type="connector" idref="#_x0000_s3038"/>
        <o:r id="V:Rule374" type="connector" idref="#_x0000_s3039"/>
        <o:r id="V:Rule375" type="connector" idref="#_x0000_s3040"/>
        <o:r id="V:Rule376" type="connector" idref="#_x0000_s3041"/>
        <o:r id="V:Rule377" type="connector" idref="#_x0000_s3042"/>
        <o:r id="V:Rule378" type="connector" idref="#_x0000_s3043"/>
        <o:r id="V:Rule379" type="connector" idref="#_x0000_s3044"/>
        <o:r id="V:Rule380" type="connector" idref="#_x0000_s3045"/>
        <o:r id="V:Rule381" type="connector" idref="#_x0000_s3046"/>
        <o:r id="V:Rule382" type="connector" idref="#_x0000_s3047"/>
        <o:r id="V:Rule383" type="connector" idref="#_x0000_s3048"/>
        <o:r id="V:Rule384" type="connector" idref="#_x0000_s3067"/>
        <o:r id="V:Rule385" type="connector" idref="#_x0000_s3068"/>
        <o:r id="V:Rule386" type="connector" idref="#_x0000_s3073"/>
        <o:r id="V:Rule387" type="connector" idref="#_x0000_s3074"/>
        <o:r id="V:Rule388" type="connector" idref="#_x0000_s3075"/>
        <o:r id="V:Rule389" type="connector" idref="#_x0000_s3076"/>
        <o:r id="V:Rule390" type="connector" idref="#_x0000_s3077"/>
        <o:r id="V:Rule391" type="connector" idref="#_x0000_s3078"/>
        <o:r id="V:Rule392" type="connector" idref="#_x0000_s3079"/>
        <o:r id="V:Rule393" type="connector" idref="#_x0000_s3080"/>
        <o:r id="V:Rule394" type="connector" idref="#_x0000_s3081"/>
        <o:r id="V:Rule395" type="connector" idref="#_x0000_s308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8"/>
    <w:qFormat/>
    <w:uiPriority w:val="9"/>
    <w:pPr>
      <w:keepNext/>
      <w:keepLines/>
      <w:spacing w:line="240" w:lineRule="exact"/>
      <w:jc w:val="center"/>
      <w:outlineLvl w:val="0"/>
    </w:pPr>
    <w:rPr>
      <w:rFonts w:ascii="Calibri" w:hAnsi="Calibri" w:eastAsia="宋体" w:cs="黑体"/>
      <w:b/>
      <w:bCs/>
      <w:kern w:val="44"/>
      <w:sz w:val="28"/>
      <w:szCs w:val="44"/>
    </w:rPr>
  </w:style>
  <w:style w:type="paragraph" w:styleId="3">
    <w:name w:val="heading 2"/>
    <w:basedOn w:val="1"/>
    <w:next w:val="1"/>
    <w:link w:val="29"/>
    <w:qFormat/>
    <w:uiPriority w:val="9"/>
    <w:pPr>
      <w:keepNext/>
      <w:keepLines/>
      <w:tabs>
        <w:tab w:val="center" w:pos="284"/>
        <w:tab w:val="center" w:pos="426"/>
        <w:tab w:val="center" w:pos="709"/>
        <w:tab w:val="left" w:pos="9072"/>
      </w:tabs>
      <w:spacing w:line="240" w:lineRule="exact"/>
      <w:outlineLvl w:val="1"/>
    </w:pPr>
    <w:rPr>
      <w:rFonts w:ascii="Calibri" w:hAnsi="Calibri" w:eastAsia="Calibri" w:cs="Times New Roman"/>
      <w:b/>
      <w:bCs/>
      <w:sz w:val="24"/>
      <w:szCs w:val="24"/>
    </w:rPr>
  </w:style>
  <w:style w:type="paragraph" w:styleId="4">
    <w:name w:val="heading 3"/>
    <w:basedOn w:val="1"/>
    <w:next w:val="1"/>
    <w:link w:val="30"/>
    <w:autoRedefine/>
    <w:unhideWhenUsed/>
    <w:qFormat/>
    <w:uiPriority w:val="9"/>
    <w:pPr>
      <w:keepNext/>
      <w:keepLines/>
      <w:spacing w:beforeLines="50" w:line="240" w:lineRule="exact"/>
      <w:outlineLvl w:val="2"/>
    </w:pPr>
    <w:rPr>
      <w:rFonts w:ascii="Calibri" w:hAnsi="Calibri" w:eastAsia="Calibri" w:cs="黑体"/>
      <w:b/>
      <w:bCs/>
      <w:szCs w:val="32"/>
    </w:rPr>
  </w:style>
  <w:style w:type="character" w:default="1" w:styleId="22">
    <w:name w:val="Default Paragraph Font"/>
    <w:autoRedefine/>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spacing w:beforeLines="50" w:afterLines="50"/>
      <w:ind w:left="2520" w:leftChars="1200"/>
    </w:pPr>
    <w:rPr>
      <w:rFonts w:ascii="Calibri" w:hAnsi="Calibri" w:eastAsia="宋体" w:cs="黑体"/>
    </w:rPr>
  </w:style>
  <w:style w:type="paragraph" w:styleId="6">
    <w:name w:val="Document Map"/>
    <w:basedOn w:val="1"/>
    <w:link w:val="36"/>
    <w:unhideWhenUsed/>
    <w:qFormat/>
    <w:uiPriority w:val="99"/>
    <w:pPr>
      <w:spacing w:beforeLines="50" w:afterLines="50"/>
    </w:pPr>
    <w:rPr>
      <w:rFonts w:ascii="宋体" w:hAnsi="Calibri" w:eastAsia="宋体" w:cs="黑体"/>
      <w:sz w:val="18"/>
      <w:szCs w:val="18"/>
    </w:rPr>
  </w:style>
  <w:style w:type="paragraph" w:styleId="7">
    <w:name w:val="toc 5"/>
    <w:basedOn w:val="1"/>
    <w:next w:val="1"/>
    <w:unhideWhenUsed/>
    <w:qFormat/>
    <w:uiPriority w:val="39"/>
    <w:pPr>
      <w:spacing w:beforeLines="50" w:afterLines="50"/>
      <w:ind w:left="1680" w:leftChars="800"/>
    </w:pPr>
    <w:rPr>
      <w:rFonts w:ascii="Calibri" w:hAnsi="Calibri" w:eastAsia="宋体" w:cs="黑体"/>
    </w:rPr>
  </w:style>
  <w:style w:type="paragraph" w:styleId="8">
    <w:name w:val="toc 3"/>
    <w:basedOn w:val="1"/>
    <w:next w:val="1"/>
    <w:unhideWhenUsed/>
    <w:qFormat/>
    <w:uiPriority w:val="39"/>
    <w:pPr>
      <w:ind w:left="840" w:leftChars="400"/>
    </w:pPr>
  </w:style>
  <w:style w:type="paragraph" w:styleId="9">
    <w:name w:val="toc 8"/>
    <w:basedOn w:val="1"/>
    <w:next w:val="1"/>
    <w:autoRedefine/>
    <w:unhideWhenUsed/>
    <w:qFormat/>
    <w:uiPriority w:val="39"/>
    <w:pPr>
      <w:spacing w:beforeLines="50" w:afterLines="50"/>
      <w:ind w:left="2940" w:leftChars="1400"/>
    </w:pPr>
    <w:rPr>
      <w:rFonts w:ascii="Calibri" w:hAnsi="Calibri" w:eastAsia="宋体" w:cs="黑体"/>
    </w:rPr>
  </w:style>
  <w:style w:type="paragraph" w:styleId="10">
    <w:name w:val="Date"/>
    <w:basedOn w:val="1"/>
    <w:next w:val="1"/>
    <w:link w:val="37"/>
    <w:autoRedefine/>
    <w:unhideWhenUsed/>
    <w:qFormat/>
    <w:uiPriority w:val="99"/>
    <w:pPr>
      <w:ind w:left="100" w:leftChars="2500"/>
    </w:pPr>
    <w:rPr>
      <w:rFonts w:ascii="Calibri" w:hAnsi="Calibri" w:eastAsia="宋体" w:cs="黑体"/>
    </w:rPr>
  </w:style>
  <w:style w:type="paragraph" w:styleId="11">
    <w:name w:val="Balloon Text"/>
    <w:basedOn w:val="1"/>
    <w:link w:val="33"/>
    <w:autoRedefine/>
    <w:unhideWhenUsed/>
    <w:qFormat/>
    <w:uiPriority w:val="99"/>
    <w:rPr>
      <w:sz w:val="18"/>
      <w:szCs w:val="18"/>
    </w:rPr>
  </w:style>
  <w:style w:type="paragraph" w:styleId="12">
    <w:name w:val="footer"/>
    <w:basedOn w:val="1"/>
    <w:link w:val="26"/>
    <w:autoRedefine/>
    <w:unhideWhenUsed/>
    <w:qFormat/>
    <w:uiPriority w:val="99"/>
    <w:pPr>
      <w:tabs>
        <w:tab w:val="center" w:pos="4153"/>
        <w:tab w:val="right" w:pos="8306"/>
      </w:tabs>
      <w:snapToGrid w:val="0"/>
      <w:jc w:val="left"/>
    </w:pPr>
    <w:rPr>
      <w:sz w:val="18"/>
      <w:szCs w:val="18"/>
    </w:rPr>
  </w:style>
  <w:style w:type="paragraph" w:styleId="13">
    <w:name w:val="header"/>
    <w:basedOn w:val="1"/>
    <w:link w:val="2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unhideWhenUsed/>
    <w:qFormat/>
    <w:uiPriority w:val="39"/>
  </w:style>
  <w:style w:type="paragraph" w:styleId="15">
    <w:name w:val="toc 4"/>
    <w:basedOn w:val="1"/>
    <w:next w:val="1"/>
    <w:autoRedefine/>
    <w:unhideWhenUsed/>
    <w:qFormat/>
    <w:uiPriority w:val="39"/>
    <w:pPr>
      <w:spacing w:beforeLines="50" w:afterLines="50"/>
      <w:ind w:left="1260" w:leftChars="600"/>
    </w:pPr>
    <w:rPr>
      <w:rFonts w:ascii="Calibri" w:hAnsi="Calibri" w:eastAsia="宋体" w:cs="黑体"/>
    </w:rPr>
  </w:style>
  <w:style w:type="paragraph" w:styleId="16">
    <w:name w:val="toc 6"/>
    <w:basedOn w:val="1"/>
    <w:next w:val="1"/>
    <w:autoRedefine/>
    <w:unhideWhenUsed/>
    <w:qFormat/>
    <w:uiPriority w:val="39"/>
    <w:pPr>
      <w:spacing w:beforeLines="50" w:afterLines="50"/>
      <w:ind w:left="2100" w:leftChars="1000"/>
    </w:pPr>
    <w:rPr>
      <w:rFonts w:ascii="Calibri" w:hAnsi="Calibri" w:eastAsia="宋体" w:cs="黑体"/>
    </w:rPr>
  </w:style>
  <w:style w:type="paragraph" w:styleId="17">
    <w:name w:val="toc 2"/>
    <w:basedOn w:val="1"/>
    <w:next w:val="1"/>
    <w:autoRedefine/>
    <w:unhideWhenUsed/>
    <w:qFormat/>
    <w:uiPriority w:val="39"/>
    <w:pPr>
      <w:ind w:left="420" w:leftChars="200"/>
    </w:pPr>
  </w:style>
  <w:style w:type="paragraph" w:styleId="18">
    <w:name w:val="toc 9"/>
    <w:basedOn w:val="1"/>
    <w:next w:val="1"/>
    <w:unhideWhenUsed/>
    <w:qFormat/>
    <w:uiPriority w:val="39"/>
    <w:pPr>
      <w:spacing w:beforeLines="50" w:afterLines="50"/>
      <w:ind w:left="3360" w:leftChars="1600"/>
    </w:pPr>
    <w:rPr>
      <w:rFonts w:ascii="Calibri" w:hAnsi="Calibri" w:eastAsia="宋体" w:cs="黑体"/>
    </w:rPr>
  </w:style>
  <w:style w:type="paragraph" w:styleId="19">
    <w:name w:val="Title"/>
    <w:basedOn w:val="1"/>
    <w:next w:val="1"/>
    <w:link w:val="48"/>
    <w:qFormat/>
    <w:uiPriority w:val="10"/>
    <w:pPr>
      <w:spacing w:beforeLines="50" w:afterLines="50"/>
      <w:jc w:val="center"/>
      <w:outlineLvl w:val="0"/>
    </w:pPr>
    <w:rPr>
      <w:rFonts w:eastAsia="宋体" w:asciiTheme="majorHAnsi" w:hAnsiTheme="majorHAnsi" w:cstheme="majorBidi"/>
      <w:b/>
      <w:bCs/>
      <w:sz w:val="32"/>
      <w:szCs w:val="32"/>
    </w:rPr>
  </w:style>
  <w:style w:type="table" w:styleId="21">
    <w:name w:val="Table Grid"/>
    <w:basedOn w:val="2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22"/>
    <w:rPr>
      <w:b/>
      <w:bCs/>
    </w:rPr>
  </w:style>
  <w:style w:type="character" w:styleId="24">
    <w:name w:val="Hyperlink"/>
    <w:basedOn w:val="22"/>
    <w:unhideWhenUsed/>
    <w:qFormat/>
    <w:uiPriority w:val="99"/>
    <w:rPr>
      <w:color w:val="0000FF" w:themeColor="hyperlink"/>
      <w:u w:val="single"/>
    </w:rPr>
  </w:style>
  <w:style w:type="character" w:customStyle="1" w:styleId="25">
    <w:name w:val="页眉 Char"/>
    <w:basedOn w:val="22"/>
    <w:link w:val="13"/>
    <w:semiHidden/>
    <w:qFormat/>
    <w:uiPriority w:val="99"/>
    <w:rPr>
      <w:sz w:val="18"/>
      <w:szCs w:val="18"/>
    </w:rPr>
  </w:style>
  <w:style w:type="character" w:customStyle="1" w:styleId="26">
    <w:name w:val="页脚 Char"/>
    <w:basedOn w:val="22"/>
    <w:link w:val="12"/>
    <w:qFormat/>
    <w:uiPriority w:val="99"/>
    <w:rPr>
      <w:sz w:val="18"/>
      <w:szCs w:val="18"/>
    </w:rPr>
  </w:style>
  <w:style w:type="character" w:customStyle="1" w:styleId="27">
    <w:name w:val="apple-converted-space"/>
    <w:basedOn w:val="22"/>
    <w:qFormat/>
    <w:uiPriority w:val="0"/>
  </w:style>
  <w:style w:type="character" w:customStyle="1" w:styleId="28">
    <w:name w:val="标题 1 Char"/>
    <w:basedOn w:val="22"/>
    <w:link w:val="2"/>
    <w:qFormat/>
    <w:uiPriority w:val="9"/>
    <w:rPr>
      <w:rFonts w:ascii="Calibri" w:hAnsi="Calibri" w:eastAsia="宋体" w:cs="黑体"/>
      <w:b/>
      <w:bCs/>
      <w:kern w:val="44"/>
      <w:sz w:val="28"/>
      <w:szCs w:val="44"/>
    </w:rPr>
  </w:style>
  <w:style w:type="character" w:customStyle="1" w:styleId="29">
    <w:name w:val="标题 2 Char"/>
    <w:basedOn w:val="22"/>
    <w:link w:val="3"/>
    <w:qFormat/>
    <w:uiPriority w:val="9"/>
    <w:rPr>
      <w:rFonts w:ascii="Calibri" w:hAnsi="Calibri" w:eastAsia="Calibri" w:cs="Times New Roman"/>
      <w:b/>
      <w:bCs/>
      <w:sz w:val="24"/>
      <w:szCs w:val="24"/>
    </w:rPr>
  </w:style>
  <w:style w:type="character" w:customStyle="1" w:styleId="30">
    <w:name w:val="标题 3 Char"/>
    <w:basedOn w:val="22"/>
    <w:link w:val="4"/>
    <w:qFormat/>
    <w:uiPriority w:val="9"/>
    <w:rPr>
      <w:rFonts w:ascii="Calibri" w:hAnsi="Calibri" w:eastAsia="Calibri" w:cs="黑体"/>
      <w:b/>
      <w:bCs/>
      <w:szCs w:val="32"/>
    </w:rPr>
  </w:style>
  <w:style w:type="paragraph" w:customStyle="1" w:styleId="31">
    <w:name w:val="ordinary-output"/>
    <w:basedOn w:val="1"/>
    <w:qFormat/>
    <w:uiPriority w:val="0"/>
    <w:pPr>
      <w:widowControl/>
      <w:spacing w:beforeLines="50" w:beforeAutospacing="1" w:afterLines="50" w:afterAutospacing="1"/>
      <w:jc w:val="left"/>
    </w:pPr>
    <w:rPr>
      <w:rFonts w:ascii="宋体" w:hAnsi="宋体" w:eastAsia="宋体" w:cs="宋体"/>
      <w:kern w:val="0"/>
      <w:sz w:val="24"/>
      <w:szCs w:val="24"/>
    </w:rPr>
  </w:style>
  <w:style w:type="paragraph" w:customStyle="1" w:styleId="32">
    <w:name w:val="无间隔1"/>
    <w:qFormat/>
    <w:uiPriority w:val="1"/>
    <w:pPr>
      <w:widowControl w:val="0"/>
      <w:spacing w:beforeLines="50" w:afterLines="50"/>
      <w:jc w:val="both"/>
    </w:pPr>
    <w:rPr>
      <w:rFonts w:ascii="Calibri" w:hAnsi="Calibri" w:eastAsia="宋体" w:cs="黑体"/>
      <w:kern w:val="2"/>
      <w:sz w:val="21"/>
      <w:szCs w:val="22"/>
      <w:lang w:val="en-US" w:eastAsia="zh-CN" w:bidi="ar-SA"/>
    </w:rPr>
  </w:style>
  <w:style w:type="character" w:customStyle="1" w:styleId="33">
    <w:name w:val="批注框文本 Char"/>
    <w:basedOn w:val="22"/>
    <w:link w:val="11"/>
    <w:semiHidden/>
    <w:qFormat/>
    <w:uiPriority w:val="99"/>
    <w:rPr>
      <w:sz w:val="18"/>
      <w:szCs w:val="18"/>
    </w:rPr>
  </w:style>
  <w:style w:type="paragraph" w:customStyle="1" w:styleId="34">
    <w:name w:val="列出段落1"/>
    <w:basedOn w:val="1"/>
    <w:qFormat/>
    <w:uiPriority w:val="34"/>
    <w:pPr>
      <w:spacing w:beforeLines="50" w:afterLines="50"/>
      <w:ind w:firstLine="420" w:firstLineChars="200"/>
    </w:pPr>
    <w:rPr>
      <w:rFonts w:ascii="Calibri" w:hAnsi="Calibri" w:eastAsia="宋体" w:cs="黑体"/>
    </w:rPr>
  </w:style>
  <w:style w:type="paragraph" w:customStyle="1" w:styleId="35">
    <w:name w:val="TOC Heading"/>
    <w:basedOn w:val="2"/>
    <w:next w:val="1"/>
    <w:semiHidden/>
    <w:unhideWhenUsed/>
    <w:qFormat/>
    <w:uiPriority w:val="39"/>
    <w:pPr>
      <w:widowControl/>
      <w:spacing w:before="480" w:line="276" w:lineRule="auto"/>
      <w:jc w:val="left"/>
      <w:outlineLvl w:val="9"/>
    </w:pPr>
    <w:rPr>
      <w:rFonts w:asciiTheme="majorHAnsi" w:hAnsiTheme="majorHAnsi" w:eastAsiaTheme="majorEastAsia" w:cstheme="majorBidi"/>
      <w:color w:val="366091" w:themeColor="accent1" w:themeShade="BF"/>
      <w:kern w:val="0"/>
      <w:szCs w:val="28"/>
    </w:rPr>
  </w:style>
  <w:style w:type="character" w:customStyle="1" w:styleId="36">
    <w:name w:val="文档结构图 Char"/>
    <w:basedOn w:val="22"/>
    <w:link w:val="6"/>
    <w:qFormat/>
    <w:uiPriority w:val="99"/>
    <w:rPr>
      <w:rFonts w:ascii="宋体" w:hAnsi="Calibri" w:eastAsia="宋体" w:cs="黑体"/>
      <w:sz w:val="18"/>
      <w:szCs w:val="18"/>
    </w:rPr>
  </w:style>
  <w:style w:type="character" w:customStyle="1" w:styleId="37">
    <w:name w:val="日期 Char"/>
    <w:basedOn w:val="22"/>
    <w:link w:val="10"/>
    <w:autoRedefine/>
    <w:qFormat/>
    <w:uiPriority w:val="99"/>
    <w:rPr>
      <w:rFonts w:ascii="Calibri" w:hAnsi="Calibri" w:eastAsia="宋体" w:cs="黑体"/>
    </w:rPr>
  </w:style>
  <w:style w:type="paragraph" w:customStyle="1" w:styleId="38">
    <w:name w:val="Char Char Char Char Char Char Char"/>
    <w:basedOn w:val="1"/>
    <w:qFormat/>
    <w:uiPriority w:val="0"/>
    <w:pPr>
      <w:spacing w:beforeLines="50" w:afterLines="50"/>
    </w:pPr>
    <w:rPr>
      <w:rFonts w:ascii="Times New Roman" w:hAnsi="Times New Roman" w:eastAsia="宋体" w:cs="Times New Roman"/>
      <w:szCs w:val="20"/>
    </w:rPr>
  </w:style>
  <w:style w:type="paragraph" w:customStyle="1" w:styleId="39">
    <w:name w:val="Char Char Char Char Char Char Char1"/>
    <w:basedOn w:val="1"/>
    <w:qFormat/>
    <w:uiPriority w:val="0"/>
    <w:pPr>
      <w:spacing w:beforeLines="50" w:afterLines="50"/>
    </w:pPr>
    <w:rPr>
      <w:rFonts w:ascii="Times New Roman" w:hAnsi="Times New Roman" w:eastAsia="宋体" w:cs="Times New Roman"/>
      <w:szCs w:val="20"/>
    </w:rPr>
  </w:style>
  <w:style w:type="paragraph" w:customStyle="1" w:styleId="40">
    <w:name w:val="Char Char Char Char Char Char Char2"/>
    <w:basedOn w:val="1"/>
    <w:autoRedefine/>
    <w:qFormat/>
    <w:uiPriority w:val="0"/>
    <w:pPr>
      <w:spacing w:beforeLines="50" w:afterLines="50"/>
    </w:pPr>
    <w:rPr>
      <w:rFonts w:ascii="Times New Roman" w:hAnsi="Times New Roman" w:eastAsia="宋体" w:cs="Times New Roman"/>
      <w:szCs w:val="20"/>
    </w:rPr>
  </w:style>
  <w:style w:type="paragraph" w:customStyle="1" w:styleId="41">
    <w:name w:val="Char Char Char Char Char Char Char3"/>
    <w:basedOn w:val="1"/>
    <w:qFormat/>
    <w:uiPriority w:val="0"/>
    <w:pPr>
      <w:spacing w:beforeLines="50" w:afterLines="50"/>
    </w:pPr>
    <w:rPr>
      <w:rFonts w:ascii="Times New Roman" w:hAnsi="Times New Roman" w:eastAsia="宋体" w:cs="Times New Roman"/>
      <w:szCs w:val="20"/>
    </w:rPr>
  </w:style>
  <w:style w:type="paragraph" w:customStyle="1" w:styleId="42">
    <w:name w:val="TOC 标题1"/>
    <w:basedOn w:val="2"/>
    <w:next w:val="1"/>
    <w:unhideWhenUsed/>
    <w:qFormat/>
    <w:uiPriority w:val="39"/>
    <w:pPr>
      <w:widowControl/>
      <w:spacing w:before="480" w:line="276" w:lineRule="auto"/>
      <w:jc w:val="left"/>
      <w:outlineLvl w:val="9"/>
    </w:pPr>
    <w:rPr>
      <w:rFonts w:ascii="Cambria" w:hAnsi="Cambria"/>
      <w:color w:val="365F90"/>
      <w:kern w:val="0"/>
      <w:szCs w:val="28"/>
    </w:rPr>
  </w:style>
  <w:style w:type="character" w:customStyle="1" w:styleId="43">
    <w:name w:val="web-item2"/>
    <w:basedOn w:val="22"/>
    <w:autoRedefine/>
    <w:qFormat/>
    <w:uiPriority w:val="0"/>
    <w:rPr>
      <w:sz w:val="15"/>
      <w:szCs w:val="15"/>
    </w:rPr>
  </w:style>
  <w:style w:type="character" w:customStyle="1" w:styleId="44">
    <w:name w:val="high-light-bg"/>
    <w:basedOn w:val="22"/>
    <w:qFormat/>
    <w:uiPriority w:val="0"/>
  </w:style>
  <w:style w:type="character" w:customStyle="1" w:styleId="45">
    <w:name w:val="keyword"/>
    <w:basedOn w:val="22"/>
    <w:qFormat/>
    <w:uiPriority w:val="0"/>
  </w:style>
  <w:style w:type="character" w:customStyle="1" w:styleId="46">
    <w:name w:val="high-light"/>
    <w:basedOn w:val="22"/>
    <w:autoRedefine/>
    <w:qFormat/>
    <w:uiPriority w:val="0"/>
  </w:style>
  <w:style w:type="character" w:customStyle="1" w:styleId="47">
    <w:name w:val="占位符文本1"/>
    <w:basedOn w:val="22"/>
    <w:semiHidden/>
    <w:qFormat/>
    <w:uiPriority w:val="99"/>
    <w:rPr>
      <w:color w:val="808080"/>
    </w:rPr>
  </w:style>
  <w:style w:type="character" w:customStyle="1" w:styleId="48">
    <w:name w:val="标题 Char"/>
    <w:basedOn w:val="22"/>
    <w:link w:val="19"/>
    <w:qFormat/>
    <w:uiPriority w:val="10"/>
    <w:rPr>
      <w:rFonts w:eastAsia="宋体" w:asciiTheme="majorHAnsi" w:hAnsiTheme="majorHAnsi" w:cstheme="majorBidi"/>
      <w:b/>
      <w:bCs/>
      <w:sz w:val="32"/>
      <w:szCs w:val="32"/>
    </w:rPr>
  </w:style>
  <w:style w:type="character" w:customStyle="1" w:styleId="49">
    <w:name w:val="hps"/>
    <w:basedOn w:val="22"/>
    <w:autoRedefine/>
    <w:qFormat/>
    <w:uiPriority w:val="0"/>
  </w:style>
  <w:style w:type="character" w:customStyle="1" w:styleId="50">
    <w:name w:val="short_text"/>
    <w:basedOn w:val="22"/>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media/image88.png"/><Relationship Id="rId97" Type="http://schemas.openxmlformats.org/officeDocument/2006/relationships/image" Target="media/image87.jpeg"/><Relationship Id="rId96" Type="http://schemas.openxmlformats.org/officeDocument/2006/relationships/image" Target="media/image86.png"/><Relationship Id="rId95" Type="http://schemas.openxmlformats.org/officeDocument/2006/relationships/image" Target="media/image85.png"/><Relationship Id="rId94" Type="http://schemas.openxmlformats.org/officeDocument/2006/relationships/image" Target="media/image84.jpeg"/><Relationship Id="rId93" Type="http://schemas.openxmlformats.org/officeDocument/2006/relationships/image" Target="media/image83.jpeg"/><Relationship Id="rId92" Type="http://schemas.openxmlformats.org/officeDocument/2006/relationships/image" Target="media/image82.jpeg"/><Relationship Id="rId91" Type="http://schemas.openxmlformats.org/officeDocument/2006/relationships/image" Target="media/image81.jpeg"/><Relationship Id="rId90" Type="http://schemas.openxmlformats.org/officeDocument/2006/relationships/image" Target="media/image80.jpeg"/><Relationship Id="rId9" Type="http://schemas.openxmlformats.org/officeDocument/2006/relationships/footer" Target="footer3.xml"/><Relationship Id="rId89" Type="http://schemas.openxmlformats.org/officeDocument/2006/relationships/image" Target="media/image79.jpeg"/><Relationship Id="rId88" Type="http://schemas.openxmlformats.org/officeDocument/2006/relationships/image" Target="media/image78.jpeg"/><Relationship Id="rId87" Type="http://schemas.openxmlformats.org/officeDocument/2006/relationships/image" Target="media/image77.jpe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jpeg"/><Relationship Id="rId80" Type="http://schemas.openxmlformats.org/officeDocument/2006/relationships/image" Target="media/image70.jpeg"/><Relationship Id="rId8" Type="http://schemas.openxmlformats.org/officeDocument/2006/relationships/header" Target="header4.xml"/><Relationship Id="rId79" Type="http://schemas.openxmlformats.org/officeDocument/2006/relationships/image" Target="media/image69.jpeg"/><Relationship Id="rId78" Type="http://schemas.openxmlformats.org/officeDocument/2006/relationships/image" Target="media/image68.png"/><Relationship Id="rId77" Type="http://schemas.openxmlformats.org/officeDocument/2006/relationships/image" Target="media/image67.jpeg"/><Relationship Id="rId76" Type="http://schemas.openxmlformats.org/officeDocument/2006/relationships/image" Target="media/image66.jpeg"/><Relationship Id="rId75" Type="http://schemas.openxmlformats.org/officeDocument/2006/relationships/image" Target="media/image65.jpeg"/><Relationship Id="rId74" Type="http://schemas.openxmlformats.org/officeDocument/2006/relationships/image" Target="media/image64.jpe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footer" Target="footer2.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jpe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jpeg"/><Relationship Id="rId61" Type="http://schemas.openxmlformats.org/officeDocument/2006/relationships/image" Target="media/image51.jpeg"/><Relationship Id="rId60" Type="http://schemas.openxmlformats.org/officeDocument/2006/relationships/image" Target="media/image50.jpeg"/><Relationship Id="rId6" Type="http://schemas.openxmlformats.org/officeDocument/2006/relationships/header" Target="header3.xml"/><Relationship Id="rId59" Type="http://schemas.openxmlformats.org/officeDocument/2006/relationships/image" Target="media/image49.jpeg"/><Relationship Id="rId58" Type="http://schemas.openxmlformats.org/officeDocument/2006/relationships/image" Target="media/image48.jpe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jpe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header" Target="header2.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9" Type="http://schemas.openxmlformats.org/officeDocument/2006/relationships/fontTable" Target="fontTable.xml"/><Relationship Id="rId358" Type="http://schemas.openxmlformats.org/officeDocument/2006/relationships/customXml" Target="../customXml/item2.xml"/><Relationship Id="rId357" Type="http://schemas.openxmlformats.org/officeDocument/2006/relationships/numbering" Target="numbering.xml"/><Relationship Id="rId356" Type="http://schemas.openxmlformats.org/officeDocument/2006/relationships/customXml" Target="../customXml/item1.xml"/><Relationship Id="rId355" Type="http://schemas.openxmlformats.org/officeDocument/2006/relationships/image" Target="media/image336.wmf"/><Relationship Id="rId354" Type="http://schemas.openxmlformats.org/officeDocument/2006/relationships/oleObject" Target="embeddings/oleObject10.bin"/><Relationship Id="rId353" Type="http://schemas.openxmlformats.org/officeDocument/2006/relationships/oleObject" Target="embeddings/oleObject9.bin"/><Relationship Id="rId352" Type="http://schemas.openxmlformats.org/officeDocument/2006/relationships/image" Target="media/image335.wmf"/><Relationship Id="rId351" Type="http://schemas.openxmlformats.org/officeDocument/2006/relationships/oleObject" Target="embeddings/oleObject8.bin"/><Relationship Id="rId350" Type="http://schemas.openxmlformats.org/officeDocument/2006/relationships/image" Target="media/image334.png"/><Relationship Id="rId35" Type="http://schemas.openxmlformats.org/officeDocument/2006/relationships/image" Target="media/image25.png"/><Relationship Id="rId349" Type="http://schemas.openxmlformats.org/officeDocument/2006/relationships/image" Target="media/image333.png"/><Relationship Id="rId348" Type="http://schemas.openxmlformats.org/officeDocument/2006/relationships/image" Target="media/image332.png"/><Relationship Id="rId347" Type="http://schemas.openxmlformats.org/officeDocument/2006/relationships/image" Target="media/image331.png"/><Relationship Id="rId346" Type="http://schemas.openxmlformats.org/officeDocument/2006/relationships/image" Target="media/image330.png"/><Relationship Id="rId345" Type="http://schemas.openxmlformats.org/officeDocument/2006/relationships/image" Target="media/image329.png"/><Relationship Id="rId344" Type="http://schemas.openxmlformats.org/officeDocument/2006/relationships/image" Target="media/image328.png"/><Relationship Id="rId343" Type="http://schemas.openxmlformats.org/officeDocument/2006/relationships/image" Target="media/image327.png"/><Relationship Id="rId342" Type="http://schemas.openxmlformats.org/officeDocument/2006/relationships/image" Target="media/image326.png"/><Relationship Id="rId341" Type="http://schemas.openxmlformats.org/officeDocument/2006/relationships/image" Target="media/image325.png"/><Relationship Id="rId340" Type="http://schemas.openxmlformats.org/officeDocument/2006/relationships/image" Target="media/image324.png"/><Relationship Id="rId34" Type="http://schemas.openxmlformats.org/officeDocument/2006/relationships/image" Target="media/image24.png"/><Relationship Id="rId339" Type="http://schemas.openxmlformats.org/officeDocument/2006/relationships/image" Target="media/image323.png"/><Relationship Id="rId338" Type="http://schemas.openxmlformats.org/officeDocument/2006/relationships/image" Target="media/image322.png"/><Relationship Id="rId337" Type="http://schemas.openxmlformats.org/officeDocument/2006/relationships/image" Target="media/image321.png"/><Relationship Id="rId336" Type="http://schemas.openxmlformats.org/officeDocument/2006/relationships/image" Target="media/image320.png"/><Relationship Id="rId335" Type="http://schemas.openxmlformats.org/officeDocument/2006/relationships/image" Target="media/image319.png"/><Relationship Id="rId334" Type="http://schemas.openxmlformats.org/officeDocument/2006/relationships/image" Target="media/image318.png"/><Relationship Id="rId333" Type="http://schemas.openxmlformats.org/officeDocument/2006/relationships/image" Target="media/image317.png"/><Relationship Id="rId332" Type="http://schemas.openxmlformats.org/officeDocument/2006/relationships/image" Target="media/image316.png"/><Relationship Id="rId331" Type="http://schemas.openxmlformats.org/officeDocument/2006/relationships/image" Target="media/image315.png"/><Relationship Id="rId330" Type="http://schemas.openxmlformats.org/officeDocument/2006/relationships/image" Target="media/image314.png"/><Relationship Id="rId33" Type="http://schemas.openxmlformats.org/officeDocument/2006/relationships/image" Target="media/image23.png"/><Relationship Id="rId329" Type="http://schemas.openxmlformats.org/officeDocument/2006/relationships/image" Target="media/image313.png"/><Relationship Id="rId328" Type="http://schemas.openxmlformats.org/officeDocument/2006/relationships/image" Target="media/image312.png"/><Relationship Id="rId327" Type="http://schemas.openxmlformats.org/officeDocument/2006/relationships/image" Target="media/image311.png"/><Relationship Id="rId326" Type="http://schemas.openxmlformats.org/officeDocument/2006/relationships/image" Target="media/image310.png"/><Relationship Id="rId325" Type="http://schemas.openxmlformats.org/officeDocument/2006/relationships/image" Target="media/image309.png"/><Relationship Id="rId324" Type="http://schemas.openxmlformats.org/officeDocument/2006/relationships/image" Target="media/image308.png"/><Relationship Id="rId323" Type="http://schemas.openxmlformats.org/officeDocument/2006/relationships/image" Target="media/image307.png"/><Relationship Id="rId322" Type="http://schemas.openxmlformats.org/officeDocument/2006/relationships/image" Target="media/image306.png"/><Relationship Id="rId321" Type="http://schemas.openxmlformats.org/officeDocument/2006/relationships/image" Target="media/image305.png"/><Relationship Id="rId320" Type="http://schemas.openxmlformats.org/officeDocument/2006/relationships/image" Target="media/image304.png"/><Relationship Id="rId32" Type="http://schemas.openxmlformats.org/officeDocument/2006/relationships/image" Target="media/image22.png"/><Relationship Id="rId319" Type="http://schemas.openxmlformats.org/officeDocument/2006/relationships/image" Target="media/image303.png"/><Relationship Id="rId318" Type="http://schemas.openxmlformats.org/officeDocument/2006/relationships/image" Target="media/image302.png"/><Relationship Id="rId317" Type="http://schemas.openxmlformats.org/officeDocument/2006/relationships/image" Target="media/image301.png"/><Relationship Id="rId316" Type="http://schemas.openxmlformats.org/officeDocument/2006/relationships/image" Target="media/image300.png"/><Relationship Id="rId315" Type="http://schemas.openxmlformats.org/officeDocument/2006/relationships/image" Target="media/image299.png"/><Relationship Id="rId314" Type="http://schemas.openxmlformats.org/officeDocument/2006/relationships/image" Target="media/image298.png"/><Relationship Id="rId313" Type="http://schemas.openxmlformats.org/officeDocument/2006/relationships/image" Target="media/image297.png"/><Relationship Id="rId312" Type="http://schemas.openxmlformats.org/officeDocument/2006/relationships/image" Target="media/image296.png"/><Relationship Id="rId311" Type="http://schemas.openxmlformats.org/officeDocument/2006/relationships/oleObject" Target="embeddings/oleObject7.bin"/><Relationship Id="rId310" Type="http://schemas.openxmlformats.org/officeDocument/2006/relationships/image" Target="media/image295.wmf"/><Relationship Id="rId31" Type="http://schemas.openxmlformats.org/officeDocument/2006/relationships/image" Target="media/image21.png"/><Relationship Id="rId309" Type="http://schemas.openxmlformats.org/officeDocument/2006/relationships/oleObject" Target="embeddings/oleObject6.bin"/><Relationship Id="rId308" Type="http://schemas.openxmlformats.org/officeDocument/2006/relationships/image" Target="media/image294.wmf"/><Relationship Id="rId307" Type="http://schemas.openxmlformats.org/officeDocument/2006/relationships/oleObject" Target="embeddings/oleObject5.bin"/><Relationship Id="rId306" Type="http://schemas.openxmlformats.org/officeDocument/2006/relationships/image" Target="media/image293.wmf"/><Relationship Id="rId305" Type="http://schemas.openxmlformats.org/officeDocument/2006/relationships/oleObject" Target="embeddings/oleObject4.bin"/><Relationship Id="rId304" Type="http://schemas.openxmlformats.org/officeDocument/2006/relationships/image" Target="media/image292.wmf"/><Relationship Id="rId303" Type="http://schemas.openxmlformats.org/officeDocument/2006/relationships/oleObject" Target="embeddings/oleObject3.bin"/><Relationship Id="rId302" Type="http://schemas.openxmlformats.org/officeDocument/2006/relationships/image" Target="media/image291.wmf"/><Relationship Id="rId301" Type="http://schemas.openxmlformats.org/officeDocument/2006/relationships/oleObject" Target="embeddings/oleObject2.bin"/><Relationship Id="rId300" Type="http://schemas.openxmlformats.org/officeDocument/2006/relationships/image" Target="media/image290.png"/><Relationship Id="rId30" Type="http://schemas.openxmlformats.org/officeDocument/2006/relationships/image" Target="media/image20.png"/><Relationship Id="rId3" Type="http://schemas.openxmlformats.org/officeDocument/2006/relationships/header" Target="header1.xml"/><Relationship Id="rId299" Type="http://schemas.openxmlformats.org/officeDocument/2006/relationships/image" Target="media/image289.png"/><Relationship Id="rId298" Type="http://schemas.openxmlformats.org/officeDocument/2006/relationships/image" Target="media/image288.png"/><Relationship Id="rId297" Type="http://schemas.openxmlformats.org/officeDocument/2006/relationships/image" Target="media/image287.png"/><Relationship Id="rId296" Type="http://schemas.openxmlformats.org/officeDocument/2006/relationships/image" Target="media/image286.png"/><Relationship Id="rId295" Type="http://schemas.openxmlformats.org/officeDocument/2006/relationships/image" Target="media/image285.png"/><Relationship Id="rId294" Type="http://schemas.openxmlformats.org/officeDocument/2006/relationships/image" Target="media/image284.png"/><Relationship Id="rId293" Type="http://schemas.openxmlformats.org/officeDocument/2006/relationships/image" Target="media/image283.png"/><Relationship Id="rId292" Type="http://schemas.openxmlformats.org/officeDocument/2006/relationships/image" Target="media/image282.png"/><Relationship Id="rId291" Type="http://schemas.openxmlformats.org/officeDocument/2006/relationships/image" Target="media/image281.png"/><Relationship Id="rId290" Type="http://schemas.openxmlformats.org/officeDocument/2006/relationships/image" Target="media/image280.png"/><Relationship Id="rId29" Type="http://schemas.openxmlformats.org/officeDocument/2006/relationships/image" Target="media/image19.png"/><Relationship Id="rId289" Type="http://schemas.openxmlformats.org/officeDocument/2006/relationships/image" Target="media/image279.png"/><Relationship Id="rId288" Type="http://schemas.openxmlformats.org/officeDocument/2006/relationships/image" Target="media/image278.png"/><Relationship Id="rId287" Type="http://schemas.openxmlformats.org/officeDocument/2006/relationships/image" Target="media/image277.png"/><Relationship Id="rId286" Type="http://schemas.openxmlformats.org/officeDocument/2006/relationships/image" Target="media/image276.png"/><Relationship Id="rId285" Type="http://schemas.openxmlformats.org/officeDocument/2006/relationships/image" Target="media/image275.png"/><Relationship Id="rId284" Type="http://schemas.openxmlformats.org/officeDocument/2006/relationships/image" Target="media/image274.png"/><Relationship Id="rId283" Type="http://schemas.openxmlformats.org/officeDocument/2006/relationships/image" Target="media/image273.png"/><Relationship Id="rId282" Type="http://schemas.openxmlformats.org/officeDocument/2006/relationships/image" Target="media/image272.png"/><Relationship Id="rId281" Type="http://schemas.openxmlformats.org/officeDocument/2006/relationships/image" Target="media/image271.png"/><Relationship Id="rId280" Type="http://schemas.openxmlformats.org/officeDocument/2006/relationships/image" Target="media/image270.png"/><Relationship Id="rId28" Type="http://schemas.openxmlformats.org/officeDocument/2006/relationships/image" Target="media/image18.png"/><Relationship Id="rId279" Type="http://schemas.openxmlformats.org/officeDocument/2006/relationships/image" Target="media/image269.png"/><Relationship Id="rId278" Type="http://schemas.openxmlformats.org/officeDocument/2006/relationships/image" Target="media/image268.emf"/><Relationship Id="rId277" Type="http://schemas.openxmlformats.org/officeDocument/2006/relationships/image" Target="media/image267.wmf"/><Relationship Id="rId276" Type="http://schemas.openxmlformats.org/officeDocument/2006/relationships/image" Target="media/image266.wmf"/><Relationship Id="rId275" Type="http://schemas.openxmlformats.org/officeDocument/2006/relationships/image" Target="media/image265.png"/><Relationship Id="rId274" Type="http://schemas.openxmlformats.org/officeDocument/2006/relationships/image" Target="media/image264.png"/><Relationship Id="rId273" Type="http://schemas.openxmlformats.org/officeDocument/2006/relationships/image" Target="media/image263.jpeg"/><Relationship Id="rId272" Type="http://schemas.openxmlformats.org/officeDocument/2006/relationships/image" Target="media/image262.png"/><Relationship Id="rId271" Type="http://schemas.openxmlformats.org/officeDocument/2006/relationships/image" Target="media/image261.png"/><Relationship Id="rId270" Type="http://schemas.openxmlformats.org/officeDocument/2006/relationships/image" Target="media/image260.png"/><Relationship Id="rId27" Type="http://schemas.openxmlformats.org/officeDocument/2006/relationships/image" Target="media/image17.png"/><Relationship Id="rId269" Type="http://schemas.openxmlformats.org/officeDocument/2006/relationships/image" Target="media/image259.png"/><Relationship Id="rId268" Type="http://schemas.openxmlformats.org/officeDocument/2006/relationships/image" Target="media/image258.png"/><Relationship Id="rId267" Type="http://schemas.openxmlformats.org/officeDocument/2006/relationships/image" Target="media/image257.jpeg"/><Relationship Id="rId266" Type="http://schemas.openxmlformats.org/officeDocument/2006/relationships/image" Target="media/image256.jpeg"/><Relationship Id="rId265" Type="http://schemas.openxmlformats.org/officeDocument/2006/relationships/image" Target="media/image255.jpeg"/><Relationship Id="rId264" Type="http://schemas.openxmlformats.org/officeDocument/2006/relationships/image" Target="media/image254.jpeg"/><Relationship Id="rId263" Type="http://schemas.openxmlformats.org/officeDocument/2006/relationships/image" Target="media/image253.jpeg"/><Relationship Id="rId262" Type="http://schemas.openxmlformats.org/officeDocument/2006/relationships/image" Target="media/image252.jpeg"/><Relationship Id="rId261" Type="http://schemas.openxmlformats.org/officeDocument/2006/relationships/image" Target="media/image251.jpeg"/><Relationship Id="rId260" Type="http://schemas.openxmlformats.org/officeDocument/2006/relationships/image" Target="media/image250.jpeg"/><Relationship Id="rId26" Type="http://schemas.openxmlformats.org/officeDocument/2006/relationships/image" Target="media/image16.png"/><Relationship Id="rId259" Type="http://schemas.openxmlformats.org/officeDocument/2006/relationships/image" Target="media/image249.jpeg"/><Relationship Id="rId258" Type="http://schemas.openxmlformats.org/officeDocument/2006/relationships/image" Target="media/image248.png"/><Relationship Id="rId257" Type="http://schemas.openxmlformats.org/officeDocument/2006/relationships/image" Target="media/image247.png"/><Relationship Id="rId256" Type="http://schemas.openxmlformats.org/officeDocument/2006/relationships/image" Target="media/image246.png"/><Relationship Id="rId255" Type="http://schemas.openxmlformats.org/officeDocument/2006/relationships/image" Target="media/image245.png"/><Relationship Id="rId254" Type="http://schemas.openxmlformats.org/officeDocument/2006/relationships/image" Target="media/image244.png"/><Relationship Id="rId253" Type="http://schemas.openxmlformats.org/officeDocument/2006/relationships/image" Target="media/image243.png"/><Relationship Id="rId252" Type="http://schemas.openxmlformats.org/officeDocument/2006/relationships/image" Target="media/image242.png"/><Relationship Id="rId251" Type="http://schemas.openxmlformats.org/officeDocument/2006/relationships/image" Target="media/image241.png"/><Relationship Id="rId250" Type="http://schemas.openxmlformats.org/officeDocument/2006/relationships/image" Target="media/image240.png"/><Relationship Id="rId25" Type="http://schemas.openxmlformats.org/officeDocument/2006/relationships/image" Target="media/image15.png"/><Relationship Id="rId249" Type="http://schemas.openxmlformats.org/officeDocument/2006/relationships/image" Target="media/image239.png"/><Relationship Id="rId248" Type="http://schemas.openxmlformats.org/officeDocument/2006/relationships/image" Target="media/image238.png"/><Relationship Id="rId247" Type="http://schemas.openxmlformats.org/officeDocument/2006/relationships/image" Target="media/image237.png"/><Relationship Id="rId246" Type="http://schemas.openxmlformats.org/officeDocument/2006/relationships/image" Target="media/image236.png"/><Relationship Id="rId245" Type="http://schemas.openxmlformats.org/officeDocument/2006/relationships/image" Target="media/image235.png"/><Relationship Id="rId244" Type="http://schemas.openxmlformats.org/officeDocument/2006/relationships/image" Target="media/image234.png"/><Relationship Id="rId243" Type="http://schemas.openxmlformats.org/officeDocument/2006/relationships/image" Target="media/image233.png"/><Relationship Id="rId242" Type="http://schemas.openxmlformats.org/officeDocument/2006/relationships/image" Target="media/image232.jpeg"/><Relationship Id="rId241" Type="http://schemas.openxmlformats.org/officeDocument/2006/relationships/image" Target="media/image231.png"/><Relationship Id="rId240" Type="http://schemas.openxmlformats.org/officeDocument/2006/relationships/image" Target="media/image230.png"/><Relationship Id="rId24" Type="http://schemas.openxmlformats.org/officeDocument/2006/relationships/image" Target="media/image14.png"/><Relationship Id="rId239" Type="http://schemas.openxmlformats.org/officeDocument/2006/relationships/image" Target="media/image229.png"/><Relationship Id="rId238" Type="http://schemas.openxmlformats.org/officeDocument/2006/relationships/image" Target="media/image228.png"/><Relationship Id="rId237" Type="http://schemas.openxmlformats.org/officeDocument/2006/relationships/image" Target="media/image227.png"/><Relationship Id="rId236" Type="http://schemas.openxmlformats.org/officeDocument/2006/relationships/image" Target="media/image226.png"/><Relationship Id="rId235" Type="http://schemas.openxmlformats.org/officeDocument/2006/relationships/image" Target="media/image225.png"/><Relationship Id="rId234" Type="http://schemas.openxmlformats.org/officeDocument/2006/relationships/image" Target="media/image224.png"/><Relationship Id="rId233" Type="http://schemas.openxmlformats.org/officeDocument/2006/relationships/image" Target="media/image223.png"/><Relationship Id="rId232" Type="http://schemas.openxmlformats.org/officeDocument/2006/relationships/image" Target="media/image222.png"/><Relationship Id="rId231" Type="http://schemas.openxmlformats.org/officeDocument/2006/relationships/image" Target="media/image221.png"/><Relationship Id="rId230" Type="http://schemas.openxmlformats.org/officeDocument/2006/relationships/image" Target="media/image220.png"/><Relationship Id="rId23" Type="http://schemas.openxmlformats.org/officeDocument/2006/relationships/image" Target="media/image13.png"/><Relationship Id="rId229" Type="http://schemas.openxmlformats.org/officeDocument/2006/relationships/image" Target="media/image219.png"/><Relationship Id="rId228" Type="http://schemas.openxmlformats.org/officeDocument/2006/relationships/image" Target="media/image218.png"/><Relationship Id="rId227" Type="http://schemas.openxmlformats.org/officeDocument/2006/relationships/image" Target="media/image217.png"/><Relationship Id="rId226" Type="http://schemas.openxmlformats.org/officeDocument/2006/relationships/image" Target="media/image216.png"/><Relationship Id="rId225" Type="http://schemas.openxmlformats.org/officeDocument/2006/relationships/image" Target="media/image215.png"/><Relationship Id="rId224" Type="http://schemas.openxmlformats.org/officeDocument/2006/relationships/image" Target="media/image214.png"/><Relationship Id="rId223" Type="http://schemas.openxmlformats.org/officeDocument/2006/relationships/image" Target="media/image213.png"/><Relationship Id="rId222" Type="http://schemas.openxmlformats.org/officeDocument/2006/relationships/image" Target="media/image212.png"/><Relationship Id="rId221" Type="http://schemas.openxmlformats.org/officeDocument/2006/relationships/image" Target="media/image211.jpeg"/><Relationship Id="rId220" Type="http://schemas.openxmlformats.org/officeDocument/2006/relationships/image" Target="media/image210.png"/><Relationship Id="rId22" Type="http://schemas.openxmlformats.org/officeDocument/2006/relationships/image" Target="media/image12.png"/><Relationship Id="rId219" Type="http://schemas.openxmlformats.org/officeDocument/2006/relationships/image" Target="media/image209.png"/><Relationship Id="rId218" Type="http://schemas.openxmlformats.org/officeDocument/2006/relationships/image" Target="media/image208.png"/><Relationship Id="rId217" Type="http://schemas.openxmlformats.org/officeDocument/2006/relationships/image" Target="media/image207.png"/><Relationship Id="rId216" Type="http://schemas.openxmlformats.org/officeDocument/2006/relationships/image" Target="media/image206.png"/><Relationship Id="rId215" Type="http://schemas.openxmlformats.org/officeDocument/2006/relationships/image" Target="media/image205.png"/><Relationship Id="rId214" Type="http://schemas.openxmlformats.org/officeDocument/2006/relationships/image" Target="media/image204.png"/><Relationship Id="rId213" Type="http://schemas.openxmlformats.org/officeDocument/2006/relationships/image" Target="media/image203.png"/><Relationship Id="rId212" Type="http://schemas.openxmlformats.org/officeDocument/2006/relationships/image" Target="media/image202.png"/><Relationship Id="rId211" Type="http://schemas.openxmlformats.org/officeDocument/2006/relationships/image" Target="media/image201.png"/><Relationship Id="rId210" Type="http://schemas.openxmlformats.org/officeDocument/2006/relationships/image" Target="media/image200.png"/><Relationship Id="rId21" Type="http://schemas.openxmlformats.org/officeDocument/2006/relationships/image" Target="media/image11.png"/><Relationship Id="rId209" Type="http://schemas.openxmlformats.org/officeDocument/2006/relationships/image" Target="media/image199.png"/><Relationship Id="rId208" Type="http://schemas.openxmlformats.org/officeDocument/2006/relationships/image" Target="media/image198.jpeg"/><Relationship Id="rId207" Type="http://schemas.openxmlformats.org/officeDocument/2006/relationships/image" Target="media/image197.png"/><Relationship Id="rId206" Type="http://schemas.openxmlformats.org/officeDocument/2006/relationships/image" Target="media/image196.png"/><Relationship Id="rId205" Type="http://schemas.openxmlformats.org/officeDocument/2006/relationships/image" Target="media/image195.png"/><Relationship Id="rId204" Type="http://schemas.openxmlformats.org/officeDocument/2006/relationships/image" Target="media/image194.png"/><Relationship Id="rId203" Type="http://schemas.openxmlformats.org/officeDocument/2006/relationships/image" Target="media/image193.png"/><Relationship Id="rId202" Type="http://schemas.openxmlformats.org/officeDocument/2006/relationships/image" Target="media/image192.png"/><Relationship Id="rId201" Type="http://schemas.openxmlformats.org/officeDocument/2006/relationships/image" Target="media/image191.png"/><Relationship Id="rId200" Type="http://schemas.openxmlformats.org/officeDocument/2006/relationships/image" Target="media/image190.png"/><Relationship Id="rId20" Type="http://schemas.openxmlformats.org/officeDocument/2006/relationships/image" Target="media/image10.png"/><Relationship Id="rId2" Type="http://schemas.openxmlformats.org/officeDocument/2006/relationships/settings" Target="settings.xml"/><Relationship Id="rId199" Type="http://schemas.openxmlformats.org/officeDocument/2006/relationships/image" Target="media/image189.png"/><Relationship Id="rId198" Type="http://schemas.openxmlformats.org/officeDocument/2006/relationships/image" Target="media/image188.png"/><Relationship Id="rId197" Type="http://schemas.openxmlformats.org/officeDocument/2006/relationships/image" Target="media/image187.png"/><Relationship Id="rId196" Type="http://schemas.openxmlformats.org/officeDocument/2006/relationships/image" Target="media/image186.png"/><Relationship Id="rId195" Type="http://schemas.openxmlformats.org/officeDocument/2006/relationships/image" Target="media/image185.png"/><Relationship Id="rId194" Type="http://schemas.openxmlformats.org/officeDocument/2006/relationships/image" Target="media/image184.png"/><Relationship Id="rId193" Type="http://schemas.openxmlformats.org/officeDocument/2006/relationships/image" Target="media/image183.png"/><Relationship Id="rId192" Type="http://schemas.openxmlformats.org/officeDocument/2006/relationships/image" Target="media/image182.png"/><Relationship Id="rId191" Type="http://schemas.openxmlformats.org/officeDocument/2006/relationships/image" Target="media/image181.png"/><Relationship Id="rId190" Type="http://schemas.openxmlformats.org/officeDocument/2006/relationships/image" Target="media/image180.png"/><Relationship Id="rId19" Type="http://schemas.openxmlformats.org/officeDocument/2006/relationships/image" Target="media/image9.png"/><Relationship Id="rId189" Type="http://schemas.openxmlformats.org/officeDocument/2006/relationships/image" Target="media/image179.png"/><Relationship Id="rId188" Type="http://schemas.openxmlformats.org/officeDocument/2006/relationships/image" Target="media/image178.png"/><Relationship Id="rId187" Type="http://schemas.openxmlformats.org/officeDocument/2006/relationships/image" Target="media/image177.png"/><Relationship Id="rId186" Type="http://schemas.openxmlformats.org/officeDocument/2006/relationships/image" Target="media/image176.png"/><Relationship Id="rId185" Type="http://schemas.openxmlformats.org/officeDocument/2006/relationships/image" Target="media/image175.png"/><Relationship Id="rId184" Type="http://schemas.openxmlformats.org/officeDocument/2006/relationships/image" Target="media/image174.png"/><Relationship Id="rId183" Type="http://schemas.openxmlformats.org/officeDocument/2006/relationships/image" Target="media/image173.png"/><Relationship Id="rId182" Type="http://schemas.openxmlformats.org/officeDocument/2006/relationships/image" Target="media/image172.png"/><Relationship Id="rId181" Type="http://schemas.openxmlformats.org/officeDocument/2006/relationships/image" Target="media/image171.png"/><Relationship Id="rId180" Type="http://schemas.openxmlformats.org/officeDocument/2006/relationships/image" Target="media/image170.png"/><Relationship Id="rId18" Type="http://schemas.openxmlformats.org/officeDocument/2006/relationships/image" Target="media/image8.jpeg"/><Relationship Id="rId179" Type="http://schemas.openxmlformats.org/officeDocument/2006/relationships/image" Target="media/image169.png"/><Relationship Id="rId178" Type="http://schemas.openxmlformats.org/officeDocument/2006/relationships/image" Target="media/image168.png"/><Relationship Id="rId177" Type="http://schemas.openxmlformats.org/officeDocument/2006/relationships/image" Target="media/image167.jpeg"/><Relationship Id="rId176" Type="http://schemas.openxmlformats.org/officeDocument/2006/relationships/image" Target="media/image166.png"/><Relationship Id="rId175" Type="http://schemas.openxmlformats.org/officeDocument/2006/relationships/image" Target="media/image165.png"/><Relationship Id="rId174" Type="http://schemas.openxmlformats.org/officeDocument/2006/relationships/image" Target="media/image164.png"/><Relationship Id="rId173" Type="http://schemas.openxmlformats.org/officeDocument/2006/relationships/image" Target="media/image163.png"/><Relationship Id="rId172" Type="http://schemas.openxmlformats.org/officeDocument/2006/relationships/image" Target="media/image162.png"/><Relationship Id="rId171" Type="http://schemas.openxmlformats.org/officeDocument/2006/relationships/image" Target="media/image161.png"/><Relationship Id="rId170" Type="http://schemas.openxmlformats.org/officeDocument/2006/relationships/image" Target="media/image160.png"/><Relationship Id="rId17" Type="http://schemas.openxmlformats.org/officeDocument/2006/relationships/image" Target="media/image7.jpeg"/><Relationship Id="rId169" Type="http://schemas.openxmlformats.org/officeDocument/2006/relationships/image" Target="media/image159.png"/><Relationship Id="rId168" Type="http://schemas.openxmlformats.org/officeDocument/2006/relationships/image" Target="media/image158.png"/><Relationship Id="rId167" Type="http://schemas.openxmlformats.org/officeDocument/2006/relationships/image" Target="media/image157.png"/><Relationship Id="rId166" Type="http://schemas.openxmlformats.org/officeDocument/2006/relationships/image" Target="media/image156.png"/><Relationship Id="rId165" Type="http://schemas.openxmlformats.org/officeDocument/2006/relationships/image" Target="media/image155.png"/><Relationship Id="rId164" Type="http://schemas.openxmlformats.org/officeDocument/2006/relationships/image" Target="media/image154.png"/><Relationship Id="rId163" Type="http://schemas.openxmlformats.org/officeDocument/2006/relationships/image" Target="media/image153.png"/><Relationship Id="rId162" Type="http://schemas.openxmlformats.org/officeDocument/2006/relationships/image" Target="media/image152.jpeg"/><Relationship Id="rId161" Type="http://schemas.openxmlformats.org/officeDocument/2006/relationships/image" Target="media/image151.png"/><Relationship Id="rId160" Type="http://schemas.openxmlformats.org/officeDocument/2006/relationships/image" Target="media/image150.png"/><Relationship Id="rId16" Type="http://schemas.openxmlformats.org/officeDocument/2006/relationships/image" Target="media/image6.jpeg"/><Relationship Id="rId159" Type="http://schemas.openxmlformats.org/officeDocument/2006/relationships/image" Target="media/image149.png"/><Relationship Id="rId158" Type="http://schemas.openxmlformats.org/officeDocument/2006/relationships/image" Target="media/image148.png"/><Relationship Id="rId157" Type="http://schemas.openxmlformats.org/officeDocument/2006/relationships/image" Target="media/image147.jpeg"/><Relationship Id="rId156" Type="http://schemas.openxmlformats.org/officeDocument/2006/relationships/image" Target="media/image146.png"/><Relationship Id="rId155" Type="http://schemas.openxmlformats.org/officeDocument/2006/relationships/image" Target="media/image145.png"/><Relationship Id="rId154" Type="http://schemas.openxmlformats.org/officeDocument/2006/relationships/image" Target="media/image144.png"/><Relationship Id="rId153" Type="http://schemas.openxmlformats.org/officeDocument/2006/relationships/image" Target="media/image143.png"/><Relationship Id="rId152" Type="http://schemas.openxmlformats.org/officeDocument/2006/relationships/image" Target="media/image142.png"/><Relationship Id="rId151" Type="http://schemas.openxmlformats.org/officeDocument/2006/relationships/image" Target="media/image141.png"/><Relationship Id="rId150" Type="http://schemas.openxmlformats.org/officeDocument/2006/relationships/image" Target="media/image140.png"/><Relationship Id="rId15" Type="http://schemas.openxmlformats.org/officeDocument/2006/relationships/image" Target="media/image5.png"/><Relationship Id="rId149" Type="http://schemas.openxmlformats.org/officeDocument/2006/relationships/image" Target="media/image139.png"/><Relationship Id="rId148" Type="http://schemas.openxmlformats.org/officeDocument/2006/relationships/image" Target="media/image138.png"/><Relationship Id="rId147" Type="http://schemas.openxmlformats.org/officeDocument/2006/relationships/image" Target="media/image137.png"/><Relationship Id="rId146" Type="http://schemas.openxmlformats.org/officeDocument/2006/relationships/image" Target="media/image136.png"/><Relationship Id="rId145" Type="http://schemas.openxmlformats.org/officeDocument/2006/relationships/image" Target="media/image135.png"/><Relationship Id="rId144" Type="http://schemas.openxmlformats.org/officeDocument/2006/relationships/image" Target="media/image134.png"/><Relationship Id="rId143" Type="http://schemas.openxmlformats.org/officeDocument/2006/relationships/image" Target="media/image133.png"/><Relationship Id="rId142" Type="http://schemas.openxmlformats.org/officeDocument/2006/relationships/image" Target="media/image132.png"/><Relationship Id="rId141" Type="http://schemas.openxmlformats.org/officeDocument/2006/relationships/image" Target="media/image131.png"/><Relationship Id="rId140" Type="http://schemas.openxmlformats.org/officeDocument/2006/relationships/image" Target="media/image130.png"/><Relationship Id="rId14" Type="http://schemas.openxmlformats.org/officeDocument/2006/relationships/image" Target="media/image4.png"/><Relationship Id="rId139" Type="http://schemas.openxmlformats.org/officeDocument/2006/relationships/image" Target="media/image129.png"/><Relationship Id="rId138" Type="http://schemas.openxmlformats.org/officeDocument/2006/relationships/image" Target="media/image128.png"/><Relationship Id="rId137" Type="http://schemas.openxmlformats.org/officeDocument/2006/relationships/image" Target="media/image127.png"/><Relationship Id="rId136" Type="http://schemas.openxmlformats.org/officeDocument/2006/relationships/image" Target="media/image126.png"/><Relationship Id="rId135" Type="http://schemas.openxmlformats.org/officeDocument/2006/relationships/image" Target="media/image125.png"/><Relationship Id="rId134" Type="http://schemas.openxmlformats.org/officeDocument/2006/relationships/image" Target="media/image124.png"/><Relationship Id="rId133" Type="http://schemas.openxmlformats.org/officeDocument/2006/relationships/image" Target="media/image123.png"/><Relationship Id="rId132" Type="http://schemas.openxmlformats.org/officeDocument/2006/relationships/image" Target="media/image122.png"/><Relationship Id="rId131" Type="http://schemas.openxmlformats.org/officeDocument/2006/relationships/image" Target="media/image121.png"/><Relationship Id="rId130" Type="http://schemas.openxmlformats.org/officeDocument/2006/relationships/image" Target="media/image120.png"/><Relationship Id="rId13" Type="http://schemas.openxmlformats.org/officeDocument/2006/relationships/oleObject" Target="embeddings/oleObject1.bin"/><Relationship Id="rId129" Type="http://schemas.openxmlformats.org/officeDocument/2006/relationships/image" Target="media/image119.png"/><Relationship Id="rId128" Type="http://schemas.openxmlformats.org/officeDocument/2006/relationships/image" Target="media/image118.png"/><Relationship Id="rId127" Type="http://schemas.openxmlformats.org/officeDocument/2006/relationships/image" Target="media/image117.png"/><Relationship Id="rId126" Type="http://schemas.openxmlformats.org/officeDocument/2006/relationships/image" Target="media/image116.png"/><Relationship Id="rId125" Type="http://schemas.openxmlformats.org/officeDocument/2006/relationships/image" Target="media/image115.png"/><Relationship Id="rId124" Type="http://schemas.openxmlformats.org/officeDocument/2006/relationships/image" Target="media/image114.png"/><Relationship Id="rId123" Type="http://schemas.openxmlformats.org/officeDocument/2006/relationships/image" Target="media/image113.png"/><Relationship Id="rId122" Type="http://schemas.openxmlformats.org/officeDocument/2006/relationships/image" Target="media/image112.png"/><Relationship Id="rId121" Type="http://schemas.openxmlformats.org/officeDocument/2006/relationships/image" Target="media/image111.png"/><Relationship Id="rId120" Type="http://schemas.openxmlformats.org/officeDocument/2006/relationships/image" Target="media/image110.png"/><Relationship Id="rId12" Type="http://schemas.openxmlformats.org/officeDocument/2006/relationships/image" Target="media/image3.png"/><Relationship Id="rId119" Type="http://schemas.openxmlformats.org/officeDocument/2006/relationships/image" Target="media/image109.png"/><Relationship Id="rId118" Type="http://schemas.openxmlformats.org/officeDocument/2006/relationships/image" Target="media/image108.png"/><Relationship Id="rId117" Type="http://schemas.openxmlformats.org/officeDocument/2006/relationships/image" Target="media/image107.png"/><Relationship Id="rId116" Type="http://schemas.openxmlformats.org/officeDocument/2006/relationships/image" Target="media/image106.png"/><Relationship Id="rId115" Type="http://schemas.openxmlformats.org/officeDocument/2006/relationships/image" Target="media/image105.png"/><Relationship Id="rId114" Type="http://schemas.openxmlformats.org/officeDocument/2006/relationships/image" Target="media/image104.png"/><Relationship Id="rId113" Type="http://schemas.openxmlformats.org/officeDocument/2006/relationships/image" Target="media/image103.png"/><Relationship Id="rId112" Type="http://schemas.openxmlformats.org/officeDocument/2006/relationships/image" Target="media/image102.png"/><Relationship Id="rId111" Type="http://schemas.openxmlformats.org/officeDocument/2006/relationships/image" Target="media/image101.png"/><Relationship Id="rId110" Type="http://schemas.openxmlformats.org/officeDocument/2006/relationships/image" Target="media/image100.png"/><Relationship Id="rId11" Type="http://schemas.openxmlformats.org/officeDocument/2006/relationships/theme" Target="theme/theme1.xml"/><Relationship Id="rId109" Type="http://schemas.openxmlformats.org/officeDocument/2006/relationships/image" Target="media/image99.png"/><Relationship Id="rId108" Type="http://schemas.openxmlformats.org/officeDocument/2006/relationships/image" Target="media/image98.png"/><Relationship Id="rId107" Type="http://schemas.openxmlformats.org/officeDocument/2006/relationships/image" Target="media/image97.png"/><Relationship Id="rId106" Type="http://schemas.openxmlformats.org/officeDocument/2006/relationships/image" Target="media/image96.png"/><Relationship Id="rId105" Type="http://schemas.openxmlformats.org/officeDocument/2006/relationships/image" Target="media/image95.png"/><Relationship Id="rId104" Type="http://schemas.openxmlformats.org/officeDocument/2006/relationships/image" Target="media/image94.png"/><Relationship Id="rId103" Type="http://schemas.openxmlformats.org/officeDocument/2006/relationships/image" Target="media/image93.png"/><Relationship Id="rId102" Type="http://schemas.openxmlformats.org/officeDocument/2006/relationships/image" Target="media/image92.png"/><Relationship Id="rId101" Type="http://schemas.openxmlformats.org/officeDocument/2006/relationships/image" Target="media/image91.png"/><Relationship Id="rId100" Type="http://schemas.openxmlformats.org/officeDocument/2006/relationships/image" Target="media/image90.jpeg"/><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86" textRotate="1"/>
    <customShpInfo spid="_x0000_s2055"/>
    <customShpInfo spid="_x0000_s2082"/>
    <customShpInfo spid="_x0000_s2084"/>
    <customShpInfo spid="_x0000_s2085"/>
    <customShpInfo spid="_x0000_s2086"/>
    <customShpInfo spid="_x0000_s2083"/>
    <customShpInfo spid="_x0000_s2087"/>
    <customShpInfo spid="_x0000_s2081"/>
    <customShpInfo spid="_x0000_s2089"/>
    <customShpInfo spid="_x0000_s2090"/>
    <customShpInfo spid="_x0000_s2091"/>
    <customShpInfo spid="_x0000_s2092"/>
    <customShpInfo spid="_x0000_s2093"/>
    <customShpInfo spid="_x0000_s2094"/>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096"/>
    <customShpInfo spid="_x0000_s2113"/>
    <customShpInfo spid="_x0000_s2114"/>
    <customShpInfo spid="_x0000_s2115"/>
    <customShpInfo spid="_x0000_s2112"/>
    <customShpInfo spid="_x0000_s2116"/>
    <customShpInfo spid="_x0000_s2117"/>
    <customShpInfo spid="_x0000_s2118"/>
    <customShpInfo spid="_x0000_s2119"/>
    <customShpInfo spid="_x0000_s2120"/>
    <customShpInfo spid="_x0000_s2095"/>
    <customShpInfo spid="_x0000_s2088"/>
    <customShpInfo spid="_x0000_s2080"/>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21"/>
    <customShpInfo spid="_x0000_s3036"/>
    <customShpInfo spid="_x0000_s3032"/>
    <customShpInfo spid="_x0000_s3033"/>
    <customShpInfo spid="_x0000_s3034"/>
    <customShpInfo spid="_x0000_s3035"/>
    <customShpInfo spid="_x0000_s3037"/>
    <customShpInfo spid="_x0000_s3038"/>
    <customShpInfo spid="_x0000_s3039"/>
    <customShpInfo spid="_x0000_s3040"/>
    <customShpInfo spid="_x0000_s3041"/>
    <customShpInfo spid="_x0000_s3042"/>
    <customShpInfo spid="_x0000_s3043"/>
    <customShpInfo spid="_x0000_s3044"/>
    <customShpInfo spid="_x0000_s3045"/>
    <customShpInfo spid="_x0000_s3046"/>
    <customShpInfo spid="_x0000_s3047"/>
    <customShpInfo spid="_x0000_s3049"/>
    <customShpInfo spid="_x0000_s3048"/>
    <customShpInfo spid="_x0000_s3063"/>
    <customShpInfo spid="_x0000_s2131"/>
    <customShpInfo spid="_x0000_s2075"/>
    <customShpInfo spid="_x0000_s2076"/>
    <customShpInfo spid="_x0000_s2077"/>
    <customShpInfo spid="_x0000_s2078"/>
    <customShpInfo spid="_x0000_s2079"/>
    <customShpInfo spid="_x0000_s2074"/>
    <customShpInfo spid="_x0000_s3065"/>
    <customShpInfo spid="_x0000_s3066"/>
    <customShpInfo spid="_x0000_s3067"/>
    <customShpInfo spid="_x0000_s3068"/>
    <customShpInfo spid="_x0000_s3069"/>
    <customShpInfo spid="_x0000_s3070"/>
    <customShpInfo spid="_x0000_s3071"/>
    <customShpInfo spid="_x0000_s3072"/>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64"/>
    <customShpInfo spid="_x0000_s3083"/>
    <customShpInfo spid="_x0000_s2155"/>
    <customShpInfo spid="_x0000_s2156"/>
    <customShpInfo spid="_x0000_s2158"/>
    <customShpInfo spid="_x0000_s2159"/>
    <customShpInfo spid="_x0000_s2160"/>
    <customShpInfo spid="_x0000_s2157"/>
    <customShpInfo spid="_x0000_s2154"/>
    <customShpInfo spid="_x0000_s2177"/>
    <customShpInfo spid="_x0000_s2178"/>
    <customShpInfo spid="_x0000_s2179"/>
    <customShpInfo spid="_x0000_s2180"/>
    <customShpInfo spid="_x0000_s2181"/>
    <customShpInfo spid="_x0000_s2182"/>
    <customShpInfo spid="_x0000_s2183"/>
    <customShpInfo spid="_x0000_s2184"/>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85"/>
    <customShpInfo spid="_x0000_s2176"/>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998"/>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99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09"/>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3000"/>
    <customShpInfo spid="_x0000_s2573"/>
    <customShpInfo spid="_x0000_s2574"/>
    <customShpInfo spid="_x0000_s2575"/>
    <customShpInfo spid="_x0000_s2576"/>
    <customShpInfo spid="_x0000_s2577"/>
    <customShpInfo spid="_x0000_s2578"/>
    <customShpInfo spid="_x0000_s2579"/>
    <customShpInfo spid="_x0000_s2581"/>
    <customShpInfo spid="_x0000_s2583"/>
    <customShpInfo spid="_x0000_s2584"/>
    <customShpInfo spid="_x0000_s2585"/>
    <customShpInfo spid="_x0000_s2586"/>
    <customShpInfo spid="_x0000_s2587"/>
    <customShpInfo spid="_x0000_s2588"/>
    <customShpInfo spid="_x0000_s2589"/>
    <customShpInfo spid="_x0000_s2582"/>
    <customShpInfo spid="_x0000_s2580"/>
    <customShpInfo spid="_x0000_s3001"/>
    <customShpInfo spid="_x0000_s2238"/>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3003"/>
    <customShpInfo spid="_x0000_s2255"/>
    <customShpInfo spid="_x0000_s2256"/>
    <customShpInfo spid="_x0000_s2257"/>
    <customShpInfo spid="_x0000_s2258"/>
    <customShpInfo spid="_x0000_s2259"/>
    <customShpInfo spid="_x0000_s2260"/>
    <customShpInfo spid="_x0000_s2261"/>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3006"/>
    <customShpInfo spid="_x0000_s2591"/>
    <customShpInfo spid="_x0000_s2592"/>
    <customShpInfo spid="_x0000_s2593"/>
    <customShpInfo spid="_x0000_s2594"/>
    <customShpInfo spid="_x0000_s2595"/>
    <customShpInfo spid="_x0000_s2596"/>
    <customShpInfo spid="_x0000_s2597"/>
    <customShpInfo spid="_x0000_s2599"/>
    <customShpInfo spid="_x0000_s2600"/>
    <customShpInfo spid="_x0000_s2601"/>
    <customShpInfo spid="_x0000_s2602"/>
    <customShpInfo spid="_x0000_s2603"/>
    <customShpInfo spid="_x0000_s2604"/>
    <customShpInfo spid="_x0000_s2605"/>
    <customShpInfo spid="_x0000_s2606"/>
    <customShpInfo spid="_x0000_s3007"/>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290"/>
    <customShpInfo spid="_x0000_s2276"/>
    <customShpInfo spid="_x0000_s2277"/>
    <customShpInfo spid="_x0000_s2278"/>
    <customShpInfo spid="_x0000_s2279"/>
    <customShpInfo spid="_x0000_s2280"/>
    <customShpInfo spid="_x0000_s2281"/>
    <customShpInfo spid="_x0000_s2283"/>
    <customShpInfo spid="_x0000_s2284"/>
    <customShpInfo spid="_x0000_s2285"/>
    <customShpInfo spid="_x0000_s2286"/>
    <customShpInfo spid="_x0000_s2287"/>
    <customShpInfo spid="_x0000_s2288"/>
    <customShpInfo spid="_x0000_s2289"/>
    <customShpInfo spid="_x0000_s2282"/>
    <customShpInfo spid="_x0000_s2275"/>
    <customShpInfo spid="_x0000_s2307"/>
    <customShpInfo spid="_x0000_s2308"/>
    <customShpInfo spid="_x0000_s2309"/>
    <customShpInfo spid="_x0000_s2310"/>
    <customShpInfo spid="_x0000_s2312"/>
    <customShpInfo spid="_x0000_s2313"/>
    <customShpInfo spid="_x0000_s2314"/>
    <customShpInfo spid="_x0000_s2315"/>
    <customShpInfo spid="_x0000_s2316"/>
    <customShpInfo spid="_x0000_s3008"/>
    <customShpInfo spid="_x0000_s3009"/>
    <customShpInfo spid="_x0000_s2318"/>
    <customShpInfo spid="_x0000_s2319"/>
    <customShpInfo spid="_x0000_s2320"/>
    <customShpInfo spid="_x0000_s2321"/>
    <customShpInfo spid="_x0000_s2322"/>
    <customShpInfo spid="_x0000_s2323"/>
    <customShpInfo spid="_x0000_s2325"/>
    <customShpInfo spid="_x0000_s2326"/>
    <customShpInfo spid="_x0000_s2327"/>
    <customShpInfo spid="_x0000_s2328"/>
    <customShpInfo spid="_x0000_s2329"/>
    <customShpInfo spid="_x0000_s2330"/>
    <customShpInfo spid="_x0000_s2331"/>
    <customShpInfo spid="_x0000_s2324"/>
    <customShpInfo spid="_x0000_s2317"/>
    <customShpInfo spid="_x0000_s2333"/>
    <customShpInfo spid="_x0000_s2334"/>
    <customShpInfo spid="_x0000_s2335"/>
    <customShpInfo spid="_x0000_s2336"/>
    <customShpInfo spid="_x0000_s2337"/>
    <customShpInfo spid="_x0000_s2338"/>
    <customShpInfo spid="_x0000_s2339"/>
    <customShpInfo spid="_x0000_s2340"/>
    <customShpInfo spid="_x0000_s2341"/>
    <customShpInfo spid="_x0000_s2342"/>
    <customShpInfo spid="_x0000_s2343"/>
    <customShpInfo spid="_x0000_s2344"/>
    <customShpInfo spid="_x0000_s2345"/>
    <customShpInfo spid="_x0000_s2332"/>
    <customShpInfo spid="_x0000_s2549"/>
    <customShpInfo spid="_x0000_s2550"/>
    <customShpInfo spid="_x0000_s2551"/>
    <customShpInfo spid="_x0000_s2552"/>
    <customShpInfo spid="_x0000_s2553"/>
    <customShpInfo spid="_x0000_s2554"/>
    <customShpInfo spid="_x0000_s2555"/>
    <customShpInfo spid="_x0000_s2556"/>
    <customShpInfo spid="_x0000_s2557"/>
    <customShpInfo spid="_x0000_s2558"/>
    <customShpInfo spid="_x0000_s2559"/>
    <customShpInfo spid="_x0000_s2560"/>
    <customShpInfo spid="_x0000_s2561"/>
    <customShpInfo spid="_x0000_s2548"/>
    <customShpInfo spid="_x0000_s2347"/>
    <customShpInfo spid="_x0000_s2348"/>
    <customShpInfo spid="_x0000_s2349"/>
    <customShpInfo spid="_x0000_s2350"/>
    <customShpInfo spid="_x0000_s2351"/>
    <customShpInfo spid="_x0000_s2352"/>
    <customShpInfo spid="_x0000_s2353"/>
    <customShpInfo spid="_x0000_s2354"/>
    <customShpInfo spid="_x0000_s2355"/>
    <customShpInfo spid="_x0000_s2356"/>
    <customShpInfo spid="_x0000_s2357"/>
    <customShpInfo spid="_x0000_s3010"/>
    <customShpInfo spid="_x0000_s2359"/>
    <customShpInfo spid="_x0000_s2360"/>
    <customShpInfo spid="_x0000_s2361"/>
    <customShpInfo spid="_x0000_s2362"/>
    <customShpInfo spid="_x0000_s2363"/>
    <customShpInfo spid="_x0000_s2364"/>
    <customShpInfo spid="_x0000_s2365"/>
    <customShpInfo spid="_x0000_s2366"/>
    <customShpInfo spid="_x0000_s2367"/>
    <customShpInfo spid="_x0000_s2368"/>
    <customShpInfo spid="_x0000_s2369"/>
    <customShpInfo spid="_x0000_s2370"/>
    <customShpInfo spid="_x0000_s2371"/>
    <customShpInfo spid="_x0000_s2358"/>
    <customShpInfo spid="_x0000_s2563"/>
    <customShpInfo spid="_x0000_s2564"/>
    <customShpInfo spid="_x0000_s2565"/>
    <customShpInfo spid="_x0000_s2566"/>
    <customShpInfo spid="_x0000_s2567"/>
    <customShpInfo spid="_x0000_s2568"/>
    <customShpInfo spid="_x0000_s2569"/>
    <customShpInfo spid="_x0000_s2570"/>
    <customShpInfo spid="_x0000_s2571"/>
    <customShpInfo spid="_x0000_s2562"/>
    <customShpInfo spid="_x0000_s2374"/>
    <customShpInfo spid="_x0000_s2375"/>
    <customShpInfo spid="_x0000_s2378"/>
    <customShpInfo spid="_x0000_s2377"/>
    <customShpInfo spid="_x0000_s2379"/>
    <customShpInfo spid="_x0000_s2376"/>
    <customShpInfo spid="_x0000_s2373"/>
    <customShpInfo spid="_x0000_s2372"/>
    <customShpInfo spid="_x0000_s2381"/>
    <customShpInfo spid="_x0000_s2382"/>
    <customShpInfo spid="_x0000_s2383"/>
    <customShpInfo spid="_x0000_s2384"/>
    <customShpInfo spid="_x0000_s2385"/>
    <customShpInfo spid="_x0000_s2386"/>
    <customShpInfo spid="_x0000_s2387"/>
    <customShpInfo spid="_x0000_s2388"/>
    <customShpInfo spid="_x0000_s2389"/>
    <customShpInfo spid="_x0000_s2380"/>
    <customShpInfo spid="_x0000_s2391"/>
    <customShpInfo spid="_x0000_s2392"/>
    <customShpInfo spid="_x0000_s2393"/>
    <customShpInfo spid="_x0000_s2394"/>
    <customShpInfo spid="_x0000_s2395"/>
    <customShpInfo spid="_x0000_s2396"/>
    <customShpInfo spid="_x0000_s2397"/>
    <customShpInfo spid="_x0000_s2398"/>
    <customShpInfo spid="_x0000_s2399"/>
    <customShpInfo spid="_x0000_s2400"/>
    <customShpInfo spid="_x0000_s2401"/>
    <customShpInfo spid="_x0000_s2402"/>
    <customShpInfo spid="_x0000_s2403"/>
    <customShpInfo spid="_x0000_s2404"/>
    <customShpInfo spid="_x0000_s2405"/>
    <customShpInfo spid="_x0000_s2406"/>
    <customShpInfo spid="_x0000_s2407"/>
    <customShpInfo spid="_x0000_s2390"/>
    <customShpInfo spid="_x0000_s2409"/>
    <customShpInfo spid="_x0000_s2410"/>
    <customShpInfo spid="_x0000_s2411"/>
    <customShpInfo spid="_x0000_s2412"/>
    <customShpInfo spid="_x0000_s2413"/>
    <customShpInfo spid="_x0000_s2414"/>
    <customShpInfo spid="_x0000_s2415"/>
    <customShpInfo spid="_x0000_s2416"/>
    <customShpInfo spid="_x0000_s2417"/>
    <customShpInfo spid="_x0000_s2418"/>
    <customShpInfo spid="_x0000_s2419"/>
    <customShpInfo spid="_x0000_s2420"/>
    <customShpInfo spid="_x0000_s2421"/>
    <customShpInfo spid="_x0000_s3011"/>
    <customShpInfo spid="_x0000_s2423"/>
    <customShpInfo spid="_x0000_s2424"/>
    <customShpInfo spid="_x0000_s2425"/>
    <customShpInfo spid="_x0000_s2426"/>
    <customShpInfo spid="_x0000_s2427"/>
    <customShpInfo spid="_x0000_s2428"/>
    <customShpInfo spid="_x0000_s2429"/>
    <customShpInfo spid="_x0000_s2430"/>
    <customShpInfo spid="_x0000_s2431"/>
    <customShpInfo spid="_x0000_s2432"/>
    <customShpInfo spid="_x0000_s2433"/>
    <customShpInfo spid="_x0000_s2434"/>
    <customShpInfo spid="_x0000_s2435"/>
    <customShpInfo spid="_x0000_s2422"/>
    <customShpInfo spid="_x0000_s2437"/>
    <customShpInfo spid="_x0000_s2438"/>
    <customShpInfo spid="_x0000_s2439"/>
    <customShpInfo spid="_x0000_s2440"/>
    <customShpInfo spid="_x0000_s2441"/>
    <customShpInfo spid="_x0000_s2442"/>
    <customShpInfo spid="_x0000_s2443"/>
    <customShpInfo spid="_x0000_s2444"/>
    <customShpInfo spid="_x0000_s2445"/>
    <customShpInfo spid="_x0000_s2446"/>
    <customShpInfo spid="_x0000_s2447"/>
    <customShpInfo spid="_x0000_s2448"/>
    <customShpInfo spid="_x0000_s2449"/>
    <customShpInfo spid="_x0000_s2436"/>
    <customShpInfo spid="_x0000_s2451"/>
    <customShpInfo spid="_x0000_s2452"/>
    <customShpInfo spid="_x0000_s2453"/>
    <customShpInfo spid="_x0000_s2454"/>
    <customShpInfo spid="_x0000_s2455"/>
    <customShpInfo spid="_x0000_s2456"/>
    <customShpInfo spid="_x0000_s2457"/>
    <customShpInfo spid="_x0000_s2458"/>
    <customShpInfo spid="_x0000_s2459"/>
    <customShpInfo spid="_x0000_s2460"/>
    <customShpInfo spid="_x0000_s2461"/>
    <customShpInfo spid="_x0000_s2462"/>
    <customShpInfo spid="_x0000_s2463"/>
    <customShpInfo spid="_x0000_s3012"/>
    <customShpInfo spid="_x0000_s2465"/>
    <customShpInfo spid="_x0000_s2466"/>
    <customShpInfo spid="_x0000_s2467"/>
    <customShpInfo spid="_x0000_s2468"/>
    <customShpInfo spid="_x0000_s2469"/>
    <customShpInfo spid="_x0000_s2470"/>
    <customShpInfo spid="_x0000_s2471"/>
    <customShpInfo spid="_x0000_s2472"/>
    <customShpInfo spid="_x0000_s2473"/>
    <customShpInfo spid="_x0000_s2474"/>
    <customShpInfo spid="_x0000_s2475"/>
    <customShpInfo spid="_x0000_s2476"/>
    <customShpInfo spid="_x0000_s2477"/>
    <customShpInfo spid="_x0000_s2464"/>
    <customShpInfo spid="_x0000_s2479"/>
    <customShpInfo spid="_x0000_s2480"/>
    <customShpInfo spid="_x0000_s2481"/>
    <customShpInfo spid="_x0000_s2482"/>
    <customShpInfo spid="_x0000_s2483"/>
    <customShpInfo spid="_x0000_s2484"/>
    <customShpInfo spid="_x0000_s2485"/>
    <customShpInfo spid="_x0000_s2486"/>
    <customShpInfo spid="_x0000_s2487"/>
    <customShpInfo spid="_x0000_s2488"/>
    <customShpInfo spid="_x0000_s2489"/>
    <customShpInfo spid="_x0000_s2490"/>
    <customShpInfo spid="_x0000_s2491"/>
    <customShpInfo spid="_x0000_s2478"/>
    <customShpInfo spid="_x0000_s2493"/>
    <customShpInfo spid="_x0000_s2494"/>
    <customShpInfo spid="_x0000_s2495"/>
    <customShpInfo spid="_x0000_s2496"/>
    <customShpInfo spid="_x0000_s2497"/>
    <customShpInfo spid="_x0000_s2498"/>
    <customShpInfo spid="_x0000_s2499"/>
    <customShpInfo spid="_x0000_s2500"/>
    <customShpInfo spid="_x0000_s2501"/>
    <customShpInfo spid="_x0000_s2502"/>
    <customShpInfo spid="_x0000_s2503"/>
    <customShpInfo spid="_x0000_s2504"/>
    <customShpInfo spid="_x0000_s2505"/>
    <customShpInfo spid="_x0000_s2492"/>
    <customShpInfo spid="_x0000_s2507"/>
    <customShpInfo spid="_x0000_s2508"/>
    <customShpInfo spid="_x0000_s2509"/>
    <customShpInfo spid="_x0000_s2510"/>
    <customShpInfo spid="_x0000_s2511"/>
    <customShpInfo spid="_x0000_s2512"/>
    <customShpInfo spid="_x0000_s2513"/>
    <customShpInfo spid="_x0000_s2514"/>
    <customShpInfo spid="_x0000_s2515"/>
    <customShpInfo spid="_x0000_s2516"/>
    <customShpInfo spid="_x0000_s2517"/>
    <customShpInfo spid="_x0000_s2518"/>
    <customShpInfo spid="_x0000_s2519"/>
    <customShpInfo spid="_x0000_s2506"/>
    <customShpInfo spid="_x0000_s2521"/>
    <customShpInfo spid="_x0000_s2522"/>
    <customShpInfo spid="_x0000_s2523"/>
    <customShpInfo spid="_x0000_s2524"/>
    <customShpInfo spid="_x0000_s2525"/>
    <customShpInfo spid="_x0000_s2526"/>
    <customShpInfo spid="_x0000_s2527"/>
    <customShpInfo spid="_x0000_s2528"/>
    <customShpInfo spid="_x0000_s2529"/>
    <customShpInfo spid="_x0000_s2530"/>
    <customShpInfo spid="_x0000_s2531"/>
    <customShpInfo spid="_x0000_s2532"/>
    <customShpInfo spid="_x0000_s2533"/>
    <customShpInfo spid="_x0000_s2520"/>
    <customShpInfo spid="_x0000_s2535"/>
    <customShpInfo spid="_x0000_s2536"/>
    <customShpInfo spid="_x0000_s2537"/>
    <customShpInfo spid="_x0000_s2538"/>
    <customShpInfo spid="_x0000_s2539"/>
    <customShpInfo spid="_x0000_s2540"/>
    <customShpInfo spid="_x0000_s2541"/>
    <customShpInfo spid="_x0000_s2542"/>
    <customShpInfo spid="_x0000_s2543"/>
    <customShpInfo spid="_x0000_s2544"/>
    <customShpInfo spid="_x0000_s2545"/>
    <customShpInfo spid="_x0000_s2546"/>
    <customShpInfo spid="_x0000_s2547"/>
    <customShpInfo spid="_x0000_s2534"/>
    <customShpInfo spid="_x0000_s2609"/>
    <customShpInfo spid="_x0000_s2610"/>
    <customShpInfo spid="_x0000_s2611"/>
    <customShpInfo spid="_x0000_s2612"/>
    <customShpInfo spid="_x0000_s2613"/>
    <customShpInfo spid="_x0000_s2608"/>
    <customShpInfo spid="_x0000_s2719"/>
    <customShpInfo spid="_x0000_s2720"/>
    <customShpInfo spid="_x0000_s2721"/>
    <customShpInfo spid="_x0000_s2722"/>
    <customShpInfo spid="_x0000_s2723"/>
    <customShpInfo spid="_x0000_s2724"/>
    <customShpInfo spid="_x0000_s2725"/>
    <customShpInfo spid="_x0000_s2718"/>
    <customShpInfo spid="_x0000_s2900"/>
    <customShpInfo spid="_x0000_s2901"/>
    <customShpInfo spid="_x0000_s2902"/>
    <customShpInfo spid="_x0000_s2903"/>
    <customShpInfo spid="_x0000_s2904"/>
    <customShpInfo spid="_x0000_s2905"/>
    <customShpInfo spid="_x0000_s2906"/>
    <customShpInfo spid="_x0000_s2899"/>
    <customShpInfo spid="_x0000_s2615"/>
    <customShpInfo spid="_x0000_s2616"/>
    <customShpInfo spid="_x0000_s2617"/>
    <customShpInfo spid="_x0000_s2618"/>
    <customShpInfo spid="_x0000_s2619"/>
    <customShpInfo spid="_x0000_s2614"/>
    <customShpInfo spid="_x0000_s2629"/>
    <customShpInfo spid="_x0000_s2630"/>
    <customShpInfo spid="_x0000_s2631"/>
    <customShpInfo spid="_x0000_s2632"/>
    <customShpInfo spid="_x0000_s2633"/>
    <customShpInfo spid="_x0000_s2628"/>
    <customShpInfo spid="_x0000_s2621"/>
    <customShpInfo spid="_x0000_s2622"/>
    <customShpInfo spid="_x0000_s2623"/>
    <customShpInfo spid="_x0000_s2624"/>
    <customShpInfo spid="_x0000_s2625"/>
    <customShpInfo spid="_x0000_s2626"/>
    <customShpInfo spid="_x0000_s2627"/>
    <customShpInfo spid="_x0000_s2620"/>
    <customShpInfo spid="_x0000_s2635"/>
    <customShpInfo spid="_x0000_s2636"/>
    <customShpInfo spid="_x0000_s2637"/>
    <customShpInfo spid="_x0000_s2638"/>
    <customShpInfo spid="_x0000_s2639"/>
    <customShpInfo spid="_x0000_s2640"/>
    <customShpInfo spid="_x0000_s2641"/>
    <customShpInfo spid="_x0000_s2634"/>
    <customShpInfo spid="_x0000_s2643"/>
    <customShpInfo spid="_x0000_s2644"/>
    <customShpInfo spid="_x0000_s2645"/>
    <customShpInfo spid="_x0000_s2646"/>
    <customShpInfo spid="_x0000_s2647"/>
    <customShpInfo spid="_x0000_s2648"/>
    <customShpInfo spid="_x0000_s2649"/>
    <customShpInfo spid="_x0000_s2642"/>
    <customShpInfo spid="_x0000_s2651"/>
    <customShpInfo spid="_x0000_s2652"/>
    <customShpInfo spid="_x0000_s2653"/>
    <customShpInfo spid="_x0000_s2654"/>
    <customShpInfo spid="_x0000_s2655"/>
    <customShpInfo spid="_x0000_s2656"/>
    <customShpInfo spid="_x0000_s2657"/>
    <customShpInfo spid="_x0000_s2658"/>
    <customShpInfo spid="_x0000_s2659"/>
    <customShpInfo spid="_x0000_s2660"/>
    <customShpInfo spid="_x0000_s2661"/>
    <customShpInfo spid="_x0000_s2650"/>
    <customShpInfo spid="_x0000_s2663"/>
    <customShpInfo spid="_x0000_s2664"/>
    <customShpInfo spid="_x0000_s2665"/>
    <customShpInfo spid="_x0000_s2666"/>
    <customShpInfo spid="_x0000_s2667"/>
    <customShpInfo spid="_x0000_s2668"/>
    <customShpInfo spid="_x0000_s2669"/>
    <customShpInfo spid="_x0000_s2670"/>
    <customShpInfo spid="_x0000_s2671"/>
    <customShpInfo spid="_x0000_s2662"/>
    <customShpInfo spid="_x0000_s2673"/>
    <customShpInfo spid="_x0000_s2674"/>
    <customShpInfo spid="_x0000_s2675"/>
    <customShpInfo spid="_x0000_s2676"/>
    <customShpInfo spid="_x0000_s2677"/>
    <customShpInfo spid="_x0000_s2678"/>
    <customShpInfo spid="_x0000_s2679"/>
    <customShpInfo spid="_x0000_s2672"/>
    <customShpInfo spid="_x0000_s2681"/>
    <customShpInfo spid="_x0000_s2682"/>
    <customShpInfo spid="_x0000_s2683"/>
    <customShpInfo spid="_x0000_s2684"/>
    <customShpInfo spid="_x0000_s2685"/>
    <customShpInfo spid="_x0000_s2686"/>
    <customShpInfo spid="_x0000_s2687"/>
    <customShpInfo spid="_x0000_s2688"/>
    <customShpInfo spid="_x0000_s2689"/>
    <customShpInfo spid="_x0000_s2690"/>
    <customShpInfo spid="_x0000_s2691"/>
    <customShpInfo spid="_x0000_s2692"/>
    <customShpInfo spid="_x0000_s2693"/>
    <customShpInfo spid="_x0000_s2694"/>
    <customShpInfo spid="_x0000_s2695"/>
    <customShpInfo spid="_x0000_s2696"/>
    <customShpInfo spid="_x0000_s2697"/>
    <customShpInfo spid="_x0000_s2698"/>
    <customShpInfo spid="_x0000_s2699"/>
    <customShpInfo spid="_x0000_s2680"/>
    <customShpInfo spid="_x0000_s2701"/>
    <customShpInfo spid="_x0000_s2702"/>
    <customShpInfo spid="_x0000_s2703"/>
    <customShpInfo spid="_x0000_s2704"/>
    <customShpInfo spid="_x0000_s2705"/>
    <customShpInfo spid="_x0000_s2706"/>
    <customShpInfo spid="_x0000_s2707"/>
    <customShpInfo spid="_x0000_s2708"/>
    <customShpInfo spid="_x0000_s2709"/>
    <customShpInfo spid="_x0000_s2710"/>
    <customShpInfo spid="_x0000_s2711"/>
    <customShpInfo spid="_x0000_s2712"/>
    <customShpInfo spid="_x0000_s2713"/>
    <customShpInfo spid="_x0000_s2714"/>
    <customShpInfo spid="_x0000_s2715"/>
    <customShpInfo spid="_x0000_s2716"/>
    <customShpInfo spid="_x0000_s2717"/>
    <customShpInfo spid="_x0000_s2700"/>
    <customShpInfo spid="_x0000_s2924"/>
    <customShpInfo spid="_x0000_s2925"/>
    <customShpInfo spid="_x0000_s2926"/>
    <customShpInfo spid="_x0000_s2927"/>
    <customShpInfo spid="_x0000_s2928"/>
    <customShpInfo spid="_x0000_s2929"/>
    <customShpInfo spid="_x0000_s2930"/>
    <customShpInfo spid="_x0000_s2923"/>
    <customShpInfo spid="_x0000_s2908"/>
    <customShpInfo spid="_x0000_s2909"/>
    <customShpInfo spid="_x0000_s2910"/>
    <customShpInfo spid="_x0000_s2911"/>
    <customShpInfo spid="_x0000_s2912"/>
    <customShpInfo spid="_x0000_s2913"/>
    <customShpInfo spid="_x0000_s2914"/>
    <customShpInfo spid="_x0000_s2915"/>
    <customShpInfo spid="_x0000_s2916"/>
    <customShpInfo spid="_x0000_s2917"/>
    <customShpInfo spid="_x0000_s2918"/>
    <customShpInfo spid="_x0000_s2919"/>
    <customShpInfo spid="_x0000_s2920"/>
    <customShpInfo spid="_x0000_s2921"/>
    <customShpInfo spid="_x0000_s2922"/>
    <customShpInfo spid="_x0000_s2907"/>
    <customShpInfo spid="_x0000_s2727"/>
    <customShpInfo spid="_x0000_s2728"/>
    <customShpInfo spid="_x0000_s2729"/>
    <customShpInfo spid="_x0000_s2730"/>
    <customShpInfo spid="_x0000_s2731"/>
    <customShpInfo spid="_x0000_s2726"/>
    <customShpInfo spid="_x0000_s2942"/>
    <customShpInfo spid="_x0000_s2943"/>
    <customShpInfo spid="_x0000_s2944"/>
    <customShpInfo spid="_x0000_s2945"/>
    <customShpInfo spid="_x0000_s2946"/>
    <customShpInfo spid="_x0000_s2947"/>
    <customShpInfo spid="_x0000_s2948"/>
    <customShpInfo spid="_x0000_s2949"/>
    <customShpInfo spid="_x0000_s2950"/>
    <customShpInfo spid="_x0000_s2951"/>
    <customShpInfo spid="_x0000_s2952"/>
    <customShpInfo spid="_x0000_s2941"/>
    <customShpInfo spid="_x0000_s2733"/>
    <customShpInfo spid="_x0000_s2734"/>
    <customShpInfo spid="_x0000_s2735"/>
    <customShpInfo spid="_x0000_s2736"/>
    <customShpInfo spid="_x0000_s2737"/>
    <customShpInfo spid="_x0000_s2738"/>
    <customShpInfo spid="_x0000_s2739"/>
    <customShpInfo spid="_x0000_s2740"/>
    <customShpInfo spid="_x0000_s2741"/>
    <customShpInfo spid="_x0000_s2732"/>
    <customShpInfo spid="_x0000_s2743"/>
    <customShpInfo spid="_x0000_s2744"/>
    <customShpInfo spid="_x0000_s2745"/>
    <customShpInfo spid="_x0000_s2746"/>
    <customShpInfo spid="_x0000_s2747"/>
    <customShpInfo spid="_x0000_s2748"/>
    <customShpInfo spid="_x0000_s2749"/>
    <customShpInfo spid="_x0000_s2750"/>
    <customShpInfo spid="_x0000_s2751"/>
    <customShpInfo spid="_x0000_s2742"/>
    <customShpInfo spid="_x0000_s2932"/>
    <customShpInfo spid="_x0000_s2933"/>
    <customShpInfo spid="_x0000_s2934"/>
    <customShpInfo spid="_x0000_s2935"/>
    <customShpInfo spid="_x0000_s2936"/>
    <customShpInfo spid="_x0000_s2937"/>
    <customShpInfo spid="_x0000_s2938"/>
    <customShpInfo spid="_x0000_s2939"/>
    <customShpInfo spid="_x0000_s2940"/>
    <customShpInfo spid="_x0000_s2931"/>
    <customShpInfo spid="_x0000_s2753"/>
    <customShpInfo spid="_x0000_s2754"/>
    <customShpInfo spid="_x0000_s2755"/>
    <customShpInfo spid="_x0000_s2756"/>
    <customShpInfo spid="_x0000_s2757"/>
    <customShpInfo spid="_x0000_s2758"/>
    <customShpInfo spid="_x0000_s2759"/>
    <customShpInfo spid="_x0000_s2760"/>
    <customShpInfo spid="_x0000_s2761"/>
    <customShpInfo spid="_x0000_s2762"/>
    <customShpInfo spid="_x0000_s2763"/>
    <customShpInfo spid="_x0000_s2764"/>
    <customShpInfo spid="_x0000_s2765"/>
    <customShpInfo spid="_x0000_s2766"/>
    <customShpInfo spid="_x0000_s2767"/>
    <customShpInfo spid="_x0000_s2768"/>
    <customShpInfo spid="_x0000_s2769"/>
    <customShpInfo spid="_x0000_s2770"/>
    <customShpInfo spid="_x0000_s2771"/>
    <customShpInfo spid="_x0000_s2752"/>
    <customShpInfo spid="_x0000_s2773"/>
    <customShpInfo spid="_x0000_s2774"/>
    <customShpInfo spid="_x0000_s2775"/>
    <customShpInfo spid="_x0000_s2776"/>
    <customShpInfo spid="_x0000_s2777"/>
    <customShpInfo spid="_x0000_s2778"/>
    <customShpInfo spid="_x0000_s2779"/>
    <customShpInfo spid="_x0000_s2780"/>
    <customShpInfo spid="_x0000_s2781"/>
    <customShpInfo spid="_x0000_s2782"/>
    <customShpInfo spid="_x0000_s2783"/>
    <customShpInfo spid="_x0000_s2784"/>
    <customShpInfo spid="_x0000_s2785"/>
    <customShpInfo spid="_x0000_s2772"/>
    <customShpInfo spid="_x0000_s2787"/>
    <customShpInfo spid="_x0000_s2788"/>
    <customShpInfo spid="_x0000_s2789"/>
    <customShpInfo spid="_x0000_s2790"/>
    <customShpInfo spid="_x0000_s2791"/>
    <customShpInfo spid="_x0000_s2792"/>
    <customShpInfo spid="_x0000_s2793"/>
    <customShpInfo spid="_x0000_s2794"/>
    <customShpInfo spid="_x0000_s2795"/>
    <customShpInfo spid="_x0000_s2786"/>
    <customShpInfo spid="_x0000_s2798"/>
    <customShpInfo spid="_x0000_s2799"/>
    <customShpInfo spid="_x0000_s2800"/>
    <customShpInfo spid="_x0000_s2801"/>
    <customShpInfo spid="_x0000_s2802"/>
    <customShpInfo spid="_x0000_s2803"/>
    <customShpInfo spid="_x0000_s2804"/>
    <customShpInfo spid="_x0000_s2805"/>
    <customShpInfo spid="_x0000_s2806"/>
    <customShpInfo spid="_x0000_s2807"/>
    <customShpInfo spid="_x0000_s2808"/>
    <customShpInfo spid="_x0000_s2809"/>
    <customShpInfo spid="_x0000_s2810"/>
    <customShpInfo spid="_x0000_s2811"/>
    <customShpInfo spid="_x0000_s2797"/>
    <customShpInfo spid="_x0000_s2812"/>
    <customShpInfo spid="_x0000_s2796"/>
    <customShpInfo spid="_x0000_s2971"/>
    <customShpInfo spid="_x0000_s2972"/>
    <customShpInfo spid="_x0000_s2973"/>
    <customShpInfo spid="_x0000_s2974"/>
    <customShpInfo spid="_x0000_s2975"/>
    <customShpInfo spid="_x0000_s2976"/>
    <customShpInfo spid="_x0000_s2977"/>
    <customShpInfo spid="_x0000_s2978"/>
    <customShpInfo spid="_x0000_s2979"/>
    <customShpInfo spid="_x0000_s2980"/>
    <customShpInfo spid="_x0000_s2981"/>
    <customShpInfo spid="_x0000_s2982"/>
    <customShpInfo spid="_x0000_s2983"/>
    <customShpInfo spid="_x0000_s2970"/>
    <customShpInfo spid="_x0000_s2814"/>
    <customShpInfo spid="_x0000_s2815"/>
    <customShpInfo spid="_x0000_s2816"/>
    <customShpInfo spid="_x0000_s2817"/>
    <customShpInfo spid="_x0000_s2818"/>
    <customShpInfo spid="_x0000_s2819"/>
    <customShpInfo spid="_x0000_s2820"/>
    <customShpInfo spid="_x0000_s2821"/>
    <customShpInfo spid="_x0000_s2822"/>
    <customShpInfo spid="_x0000_s2823"/>
    <customShpInfo spid="_x0000_s2824"/>
    <customShpInfo spid="_x0000_s2825"/>
    <customShpInfo spid="_x0000_s2826"/>
    <customShpInfo spid="_x0000_s2813"/>
    <customShpInfo spid="_x0000_s2955"/>
    <customShpInfo spid="_x0000_s2956"/>
    <customShpInfo spid="_x0000_s2957"/>
    <customShpInfo spid="_x0000_s2958"/>
    <customShpInfo spid="_x0000_s2959"/>
    <customShpInfo spid="_x0000_s2960"/>
    <customShpInfo spid="_x0000_s2961"/>
    <customShpInfo spid="_x0000_s2962"/>
    <customShpInfo spid="_x0000_s2963"/>
    <customShpInfo spid="_x0000_s2964"/>
    <customShpInfo spid="_x0000_s2965"/>
    <customShpInfo spid="_x0000_s2966"/>
    <customShpInfo spid="_x0000_s2967"/>
    <customShpInfo spid="_x0000_s2968"/>
    <customShpInfo spid="_x0000_s2954"/>
    <customShpInfo spid="_x0000_s2969"/>
    <customShpInfo spid="_x0000_s2953"/>
    <customShpInfo spid="_x0000_s2828"/>
    <customShpInfo spid="_x0000_s2829"/>
    <customShpInfo spid="_x0000_s2830"/>
    <customShpInfo spid="_x0000_s2831"/>
    <customShpInfo spid="_x0000_s2832"/>
    <customShpInfo spid="_x0000_s2833"/>
    <customShpInfo spid="_x0000_s2834"/>
    <customShpInfo spid="_x0000_s2835"/>
    <customShpInfo spid="_x0000_s2836"/>
    <customShpInfo spid="_x0000_s2837"/>
    <customShpInfo spid="_x0000_s2838"/>
    <customShpInfo spid="_x0000_s2839"/>
    <customShpInfo spid="_x0000_s2840"/>
    <customShpInfo spid="_x0000_s2841"/>
    <customShpInfo spid="_x0000_s2842"/>
    <customShpInfo spid="_x0000_s2843"/>
    <customShpInfo spid="_x0000_s2844"/>
    <customShpInfo spid="_x0000_s2827"/>
    <customShpInfo spid="_x0000_s2846"/>
    <customShpInfo spid="_x0000_s2847"/>
    <customShpInfo spid="_x0000_s2848"/>
    <customShpInfo spid="_x0000_s2849"/>
    <customShpInfo spid="_x0000_s2850"/>
    <customShpInfo spid="_x0000_s2851"/>
    <customShpInfo spid="_x0000_s2852"/>
    <customShpInfo spid="_x0000_s2853"/>
    <customShpInfo spid="_x0000_s2854"/>
    <customShpInfo spid="_x0000_s2845"/>
    <customShpInfo spid="_x0000_s2856"/>
    <customShpInfo spid="_x0000_s2857"/>
    <customShpInfo spid="_x0000_s2858"/>
    <customShpInfo spid="_x0000_s2859"/>
    <customShpInfo spid="_x0000_s2860"/>
    <customShpInfo spid="_x0000_s2861"/>
    <customShpInfo spid="_x0000_s2862"/>
    <customShpInfo spid="_x0000_s2855"/>
    <customShpInfo spid="_x0000_s2864"/>
    <customShpInfo spid="_x0000_s2865"/>
    <customShpInfo spid="_x0000_s2866"/>
    <customShpInfo spid="_x0000_s2867"/>
    <customShpInfo spid="_x0000_s2868"/>
    <customShpInfo spid="_x0000_s2863"/>
    <customShpInfo spid="_x0000_s2870"/>
    <customShpInfo spid="_x0000_s2871"/>
    <customShpInfo spid="_x0000_s2872"/>
    <customShpInfo spid="_x0000_s2873"/>
    <customShpInfo spid="_x0000_s2874"/>
    <customShpInfo spid="_x0000_s2875"/>
    <customShpInfo spid="_x0000_s2876"/>
    <customShpInfo spid="_x0000_s2877"/>
    <customShpInfo spid="_x0000_s2878"/>
    <customShpInfo spid="_x0000_s2869"/>
    <customShpInfo spid="_x0000_s2880"/>
    <customShpInfo spid="_x0000_s2881"/>
    <customShpInfo spid="_x0000_s2882"/>
    <customShpInfo spid="_x0000_s2883"/>
    <customShpInfo spid="_x0000_s2884"/>
    <customShpInfo spid="_x0000_s2885"/>
    <customShpInfo spid="_x0000_s2886"/>
    <customShpInfo spid="_x0000_s2887"/>
    <customShpInfo spid="_x0000_s2888"/>
    <customShpInfo spid="_x0000_s2879"/>
    <customShpInfo spid="_x0000_s2890"/>
    <customShpInfo spid="_x0000_s2891"/>
    <customShpInfo spid="_x0000_s2892"/>
    <customShpInfo spid="_x0000_s2893"/>
    <customShpInfo spid="_x0000_s2894"/>
    <customShpInfo spid="_x0000_s2895"/>
    <customShpInfo spid="_x0000_s2896"/>
    <customShpInfo spid="_x0000_s2897"/>
    <customShpInfo spid="_x0000_s2898"/>
    <customShpInfo spid="_x0000_s2889"/>
    <customShpInfo spid="_x0000_s2607"/>
    <customShpInfo spid="_x0000_s3084"/>
    <customShpInfo spid="_x0000_s308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ECCE03-C742-45AB-897D-6EE366D53BF0}">
  <ds:schemaRefs/>
</ds:datastoreItem>
</file>

<file path=docProps/app.xml><?xml version="1.0" encoding="utf-8"?>
<Properties xmlns="http://schemas.openxmlformats.org/officeDocument/2006/extended-properties" xmlns:vt="http://schemas.openxmlformats.org/officeDocument/2006/docPropsVTypes">
  <Template>Normal.dotm</Template>
  <Company>ETCR</Company>
  <Pages>88</Pages>
  <Words>18700</Words>
  <Characters>97964</Characters>
  <Lines>1017</Lines>
  <Paragraphs>286</Paragraphs>
  <TotalTime>10</TotalTime>
  <ScaleCrop>false</ScaleCrop>
  <LinksUpToDate>false</LinksUpToDate>
  <CharactersWithSpaces>115613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2015-03-30T00:32:00Z</dcterms:created>
  <dc:creator>Administrator</dc:creator>
  <cp:lastModifiedBy>曹文娅</cp:lastModifiedBy>
  <cp:lastPrinted>2024-05-08T02:09:44Z</cp:lastPrinted>
  <dcterms:modified xsi:type="dcterms:W3CDTF">2024-05-08T02:18:31Z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5D630C308D6749D5A37B40B614A69188</vt:lpwstr>
  </property>
</Properties>
</file>