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Arial Unicode MS" w:cs="Arial"/>
          <w:b/>
          <w:bCs/>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Arial Unicode MS" w:cs="Arial"/>
          <w:b/>
          <w:bCs/>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Arial Unicode MS" w:cs="Arial"/>
          <w:b/>
          <w:bCs/>
          <w:sz w:val="52"/>
          <w:szCs w:val="52"/>
          <w:lang w:val="en-US" w:eastAsia="zh-CN"/>
        </w:rPr>
      </w:pPr>
      <w:r>
        <w:rPr>
          <w:rFonts w:hint="default" w:ascii="Arial" w:hAnsi="Arial" w:eastAsia="Arial Unicode MS" w:cs="Arial"/>
          <w:b/>
          <w:bCs/>
          <w:sz w:val="52"/>
          <w:szCs w:val="52"/>
        </w:rPr>
        <w:t>HZBS-3</w:t>
      </w:r>
      <w:r>
        <w:rPr>
          <w:rFonts w:hint="default" w:ascii="Arial" w:hAnsi="Arial" w:eastAsia="Arial Unicode MS" w:cs="Arial"/>
          <w:b/>
          <w:bCs/>
          <w:sz w:val="52"/>
          <w:szCs w:val="52"/>
          <w:lang w:val="en-US" w:eastAsia="zh-CN"/>
        </w:rPr>
        <w:t xml:space="preserve"> Closed Cup Flash Point Tester</w:t>
      </w: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cs="Arial"/>
          <w:b/>
          <w:caps/>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cs="Arial"/>
          <w:b/>
          <w:caps/>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cs="Arial"/>
          <w:b/>
          <w:caps/>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cs="Arial"/>
          <w:b/>
          <w:caps/>
          <w:sz w:val="44"/>
          <w:szCs w:val="44"/>
        </w:rPr>
      </w:pPr>
    </w:p>
    <w:p>
      <w:pPr>
        <w:jc w:val="center"/>
        <w:rPr>
          <w:rFonts w:ascii="黑体" w:hAnsi="Calibri" w:eastAsia="黑体"/>
          <w:b/>
          <w:sz w:val="32"/>
          <w:szCs w:val="32"/>
        </w:rPr>
      </w:pPr>
      <w:r>
        <w:rPr>
          <w:rFonts w:hint="default" w:ascii="Arial" w:hAnsi="Arial" w:cs="Arial"/>
          <w:b/>
          <w:caps/>
          <w:sz w:val="44"/>
          <w:szCs w:val="44"/>
        </w:rPr>
        <w:drawing>
          <wp:inline distT="0" distB="0" distL="114300" distR="114300">
            <wp:extent cx="3920490" cy="3510915"/>
            <wp:effectExtent l="0" t="0" r="0" b="0"/>
            <wp:docPr id="11" name="图片 11" descr="QQ图片2018071111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80711112912"/>
                    <pic:cNvPicPr>
                      <a:picLocks noChangeAspect="1"/>
                    </pic:cNvPicPr>
                  </pic:nvPicPr>
                  <pic:blipFill>
                    <a:blip r:embed="rId13"/>
                    <a:srcRect l="21561" t="7623" r="13407" b="4900"/>
                    <a:stretch>
                      <a:fillRect/>
                    </a:stretch>
                  </pic:blipFill>
                  <pic:spPr>
                    <a:xfrm>
                      <a:off x="0" y="0"/>
                      <a:ext cx="3920490" cy="3510915"/>
                    </a:xfrm>
                    <a:prstGeom prst="rect">
                      <a:avLst/>
                    </a:prstGeom>
                  </pic:spPr>
                </pic:pic>
              </a:graphicData>
            </a:graphic>
          </wp:inline>
        </w:drawing>
      </w:r>
    </w:p>
    <w:p>
      <w:pPr>
        <w:rPr>
          <w:rFonts w:ascii="黑体" w:hAnsi="Calibri" w:eastAsia="黑体"/>
          <w:b/>
          <w:sz w:val="48"/>
          <w:szCs w:val="48"/>
        </w:rPr>
      </w:pPr>
    </w:p>
    <w:p>
      <w:pPr>
        <w:spacing w:before="100" w:beforeAutospacing="1" w:after="100" w:afterAutospacing="1" w:line="300" w:lineRule="auto"/>
        <w:jc w:val="center"/>
        <w:rPr>
          <w:rFonts w:hint="default" w:ascii="Arial" w:hAnsi="Arial" w:cs="Arial"/>
          <w:b/>
          <w:bCs/>
          <w:iCs/>
          <w:sz w:val="28"/>
          <w:szCs w:val="28"/>
        </w:rPr>
      </w:pPr>
    </w:p>
    <w:p>
      <w:pPr>
        <w:keepNext w:val="0"/>
        <w:keepLines w:val="0"/>
        <w:pageBreakBefore w:val="0"/>
        <w:widowControl w:val="0"/>
        <w:kinsoku/>
        <w:wordWrap/>
        <w:overflowPunct/>
        <w:topLinePunct w:val="0"/>
        <w:autoSpaceDE/>
        <w:autoSpaceDN/>
        <w:bidi w:val="0"/>
        <w:adjustRightInd/>
        <w:snapToGrid/>
        <w:spacing w:beforeAutospacing="0" w:after="100" w:afterAutospacing="1" w:line="300" w:lineRule="auto"/>
        <w:jc w:val="center"/>
        <w:textAlignment w:val="auto"/>
        <w:rPr>
          <w:rFonts w:hint="default" w:ascii="Arial" w:hAnsi="Arial" w:cs="Arial"/>
          <w:b/>
          <w:bCs/>
          <w:iCs/>
          <w:sz w:val="28"/>
          <w:szCs w:val="28"/>
        </w:rPr>
      </w:pPr>
    </w:p>
    <w:p>
      <w:pPr>
        <w:pStyle w:val="2"/>
        <w:bidi w:val="0"/>
        <w:rPr>
          <w:rFonts w:hint="default" w:ascii="Arial" w:hAnsi="Arial" w:cs="Arial"/>
        </w:rPr>
      </w:pPr>
      <w:bookmarkStart w:id="0" w:name="_Toc31719"/>
      <w:r>
        <w:rPr>
          <w:rFonts w:hint="default" w:ascii="Arial" w:hAnsi="Arial" w:cs="Arial"/>
        </w:rPr>
        <w:t>Huazheng Electric Manufacturing</w:t>
      </w:r>
      <w:r>
        <w:rPr>
          <w:rFonts w:hint="default" w:ascii="Arial" w:hAnsi="Arial" w:cs="Arial"/>
          <w:lang w:val="en-US" w:eastAsia="zh-CN"/>
        </w:rPr>
        <w:t xml:space="preserve"> </w:t>
      </w:r>
      <w:r>
        <w:rPr>
          <w:rFonts w:hint="default" w:ascii="Arial" w:hAnsi="Arial" w:cs="Arial"/>
        </w:rPr>
        <w:t>(Baoding) Co.</w:t>
      </w:r>
      <w:r>
        <w:rPr>
          <w:rFonts w:hint="default" w:ascii="Arial" w:hAnsi="Arial" w:cs="Arial"/>
          <w:lang w:val="en-US" w:eastAsia="zh-CN"/>
        </w:rPr>
        <w:t xml:space="preserve">, </w:t>
      </w:r>
      <w:r>
        <w:rPr>
          <w:rFonts w:hint="default" w:ascii="Arial" w:hAnsi="Arial" w:cs="Arial"/>
        </w:rPr>
        <w:t>Ltd</w:t>
      </w:r>
      <w:bookmarkEnd w:id="0"/>
    </w:p>
    <w:p>
      <w:pPr>
        <w:keepNext w:val="0"/>
        <w:keepLines w:val="0"/>
        <w:pageBreakBefore w:val="0"/>
        <w:widowControl w:val="0"/>
        <w:kinsoku/>
        <w:wordWrap/>
        <w:overflowPunct/>
        <w:topLinePunct w:val="0"/>
        <w:autoSpaceDE/>
        <w:autoSpaceDN/>
        <w:bidi w:val="0"/>
        <w:adjustRightInd/>
        <w:snapToGrid/>
        <w:spacing w:beforeAutospacing="0" w:after="100" w:afterAutospacing="1" w:line="300" w:lineRule="auto"/>
        <w:textAlignment w:val="auto"/>
        <w:rPr>
          <w:rFonts w:ascii="Verdana" w:hAnsi="Verdana"/>
          <w:sz w:val="24"/>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center"/>
        <w:textAlignment w:val="top"/>
        <w:outlineLvl w:val="9"/>
        <w:rPr>
          <w:rFonts w:hint="default" w:ascii="Arial" w:hAnsi="Arial" w:cs="Arial"/>
          <w:b/>
          <w:sz w:val="32"/>
          <w:szCs w:val="32"/>
        </w:rPr>
      </w:pPr>
      <w:r>
        <w:rPr>
          <w:rFonts w:hint="default" w:ascii="Arial" w:hAnsi="Arial" w:cs="Arial"/>
          <w:b/>
          <w:sz w:val="32"/>
          <w:szCs w:val="32"/>
        </w:rPr>
        <w:t>Safety Instructions</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right="0" w:rightChars="0"/>
        <w:jc w:val="both"/>
        <w:outlineLvl w:val="9"/>
        <w:rPr>
          <w:rStyle w:val="17"/>
          <w:rFonts w:hint="eastAsia" w:ascii="Arial" w:hAnsi="Arial" w:eastAsia="Arial Unicode MS" w:cs="Arial"/>
          <w:b w:val="0"/>
          <w:sz w:val="21"/>
          <w:szCs w:val="21"/>
          <w:lang w:val="en-US" w:eastAsia="zh-CN"/>
        </w:rPr>
      </w:pP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right="0" w:rightChars="0"/>
        <w:jc w:val="both"/>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1.</w:t>
      </w:r>
      <w:r>
        <w:rPr>
          <w:rStyle w:val="17"/>
          <w:rFonts w:hint="default" w:ascii="Arial" w:hAnsi="Arial" w:eastAsia="Arial Unicode MS" w:cs="Arial"/>
          <w:b w:val="0"/>
          <w:sz w:val="21"/>
          <w:szCs w:val="21"/>
        </w:rPr>
        <w:t>Be sure to use a grounded outlet for the instrument’s power supply.</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right="0" w:rightChars="0"/>
        <w:jc w:val="both"/>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2.</w:t>
      </w:r>
      <w:r>
        <w:rPr>
          <w:rStyle w:val="17"/>
          <w:rFonts w:hint="default" w:ascii="Arial" w:hAnsi="Arial" w:eastAsia="Arial Unicode MS" w:cs="Arial"/>
          <w:b w:val="0"/>
          <w:sz w:val="21"/>
          <w:szCs w:val="21"/>
        </w:rPr>
        <w:t>No touching the Oil Cups and its nearby parts during test, in case of scald.</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right="0" w:rightChars="0"/>
        <w:jc w:val="both"/>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3.</w:t>
      </w:r>
      <w:r>
        <w:rPr>
          <w:rStyle w:val="17"/>
          <w:rFonts w:hint="default" w:ascii="Arial" w:hAnsi="Arial" w:eastAsia="Arial Unicode MS" w:cs="Arial"/>
          <w:b w:val="0"/>
          <w:sz w:val="21"/>
          <w:szCs w:val="21"/>
        </w:rPr>
        <w:t>There must be someone on duty during the test. Cover oil cup lid in time if the sample is burning after the test is completed.</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right="0" w:rightChars="0"/>
        <w:jc w:val="both"/>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4.</w:t>
      </w:r>
      <w:r>
        <w:rPr>
          <w:rStyle w:val="17"/>
          <w:rFonts w:hint="default" w:ascii="Arial" w:hAnsi="Arial" w:eastAsia="Arial Unicode MS" w:cs="Arial"/>
          <w:b w:val="0"/>
          <w:sz w:val="21"/>
          <w:szCs w:val="21"/>
        </w:rPr>
        <w:t>No touch the oil lid because of high heat</w:t>
      </w:r>
      <w:r>
        <w:rPr>
          <w:rStyle w:val="17"/>
          <w:rFonts w:hint="eastAsia" w:ascii="Arial" w:hAnsi="Arial" w:eastAsia="Arial Unicode MS" w:cs="Arial"/>
          <w:b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5.</w:t>
      </w:r>
      <w:r>
        <w:rPr>
          <w:rStyle w:val="17"/>
          <w:rFonts w:hint="default" w:ascii="Arial" w:hAnsi="Arial" w:eastAsia="Arial Unicode MS" w:cs="Arial"/>
          <w:b w:val="0"/>
          <w:sz w:val="21"/>
          <w:szCs w:val="21"/>
        </w:rPr>
        <w:t>Do not touch the ignition rod by hands; otherwise it will cause permanent damage to the instrument!</w:t>
      </w: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r>
        <w:rPr>
          <w:rFonts w:hint="default" w:ascii="Arial" w:hAnsi="Arial" w:cs="Arial"/>
          <w:b/>
          <w:bCs/>
          <w:sz w:val="32"/>
          <w:szCs w:val="32"/>
        </w:rPr>
        <w:t>Contents</w:t>
      </w:r>
    </w:p>
    <w:sdt>
      <w:sdtPr>
        <w:rPr>
          <w:rFonts w:hint="default" w:ascii="Arial" w:hAnsi="Arial" w:eastAsia="宋体" w:cs="Arial"/>
          <w:kern w:val="2"/>
          <w:sz w:val="21"/>
          <w:szCs w:val="21"/>
          <w:lang w:val="en-US" w:eastAsia="zh-CN" w:bidi="ar-SA"/>
        </w:rPr>
        <w:id w:val="147462820"/>
        <w15:color w:val="DBDBDB"/>
        <w:docPartObj>
          <w:docPartGallery w:val="Table of Contents"/>
          <w:docPartUnique/>
        </w:docPartObj>
      </w:sdtPr>
      <w:sdtEndPr>
        <w:rPr>
          <w:rFonts w:hint="default" w:ascii="Times New Roman" w:hAnsi="Times New Roman" w:eastAsia="宋体" w:cs="Times New Roman"/>
          <w:kern w:val="2"/>
          <w:sz w:val="21"/>
          <w:szCs w:val="21"/>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both"/>
            <w:textAlignment w:val="auto"/>
            <w:outlineLvl w:val="9"/>
            <w:rPr>
              <w:rFonts w:hint="default" w:ascii="Arial" w:hAnsi="Arial" w:eastAsia="宋体" w:cs="Arial"/>
              <w:kern w:val="2"/>
              <w:sz w:val="21"/>
              <w:szCs w:val="21"/>
              <w:lang w:val="en-US" w:eastAsia="zh-CN" w:bidi="ar-SA"/>
            </w:rPr>
          </w:pPr>
          <w:r>
            <w:rPr>
              <w:rFonts w:hint="default" w:ascii="Arial" w:hAnsi="Arial" w:cs="Arial"/>
              <w:sz w:val="21"/>
              <w:szCs w:val="21"/>
            </w:rPr>
            <w:fldChar w:fldCharType="begin"/>
          </w:r>
          <w:r>
            <w:rPr>
              <w:rFonts w:hint="default" w:ascii="Arial" w:hAnsi="Arial" w:cs="Arial"/>
              <w:sz w:val="21"/>
              <w:szCs w:val="21"/>
            </w:rPr>
            <w:instrText xml:space="preserve">TOC \o "1-1" \h \u </w:instrText>
          </w:r>
          <w:r>
            <w:rPr>
              <w:rFonts w:hint="default" w:ascii="Arial" w:hAnsi="Arial" w:cs="Arial"/>
              <w:sz w:val="21"/>
              <w:szCs w:val="21"/>
            </w:rPr>
            <w:fldChar w:fldCharType="separate"/>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_Toc3022 </w:instrText>
          </w:r>
          <w:r>
            <w:rPr>
              <w:rFonts w:hint="default" w:ascii="Arial" w:hAnsi="Arial" w:cs="Arial"/>
              <w:szCs w:val="21"/>
            </w:rPr>
            <w:fldChar w:fldCharType="separate"/>
          </w:r>
          <w:r>
            <w:rPr>
              <w:rFonts w:hint="default" w:ascii="Arial" w:hAnsi="Arial" w:cs="Arial"/>
              <w:szCs w:val="32"/>
              <w:lang w:val="en-US" w:eastAsia="zh-CN"/>
            </w:rPr>
            <w:t xml:space="preserve">I. </w:t>
          </w:r>
          <w:r>
            <w:rPr>
              <w:rFonts w:hint="default" w:ascii="Arial" w:hAnsi="Arial" w:cs="Arial"/>
              <w:szCs w:val="32"/>
            </w:rPr>
            <w:t xml:space="preserve">Main </w:t>
          </w:r>
          <w:r>
            <w:rPr>
              <w:rFonts w:hint="default" w:ascii="Arial" w:hAnsi="Arial" w:cs="Arial"/>
              <w:szCs w:val="32"/>
              <w:lang w:val="en-US" w:eastAsia="zh-CN"/>
            </w:rPr>
            <w:t>F</w:t>
          </w:r>
          <w:r>
            <w:rPr>
              <w:rFonts w:hint="default" w:ascii="Arial" w:hAnsi="Arial" w:cs="Arial"/>
              <w:szCs w:val="32"/>
            </w:rPr>
            <w:t xml:space="preserve">unctions </w:t>
          </w:r>
          <w:r>
            <w:rPr>
              <w:rFonts w:hint="default" w:ascii="Arial" w:hAnsi="Arial" w:cs="Arial"/>
              <w:szCs w:val="32"/>
              <w:lang w:val="en-US" w:eastAsia="zh-CN"/>
            </w:rPr>
            <w:t>A</w:t>
          </w:r>
          <w:r>
            <w:rPr>
              <w:rFonts w:hint="default" w:ascii="Arial" w:hAnsi="Arial" w:cs="Arial"/>
              <w:szCs w:val="32"/>
            </w:rPr>
            <w:t xml:space="preserve">nd </w:t>
          </w:r>
          <w:r>
            <w:rPr>
              <w:rFonts w:hint="default" w:ascii="Arial" w:hAnsi="Arial" w:cs="Arial"/>
              <w:szCs w:val="32"/>
              <w:lang w:val="en-US" w:eastAsia="zh-CN"/>
            </w:rPr>
            <w:t>F</w:t>
          </w:r>
          <w:r>
            <w:rPr>
              <w:rFonts w:hint="default" w:ascii="Arial" w:hAnsi="Arial" w:cs="Arial"/>
              <w:szCs w:val="32"/>
            </w:rPr>
            <w:t>eatures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_Toc3022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_Toc246 </w:instrText>
          </w:r>
          <w:r>
            <w:rPr>
              <w:rFonts w:hint="default" w:ascii="Arial" w:hAnsi="Arial" w:cs="Arial"/>
              <w:szCs w:val="21"/>
            </w:rPr>
            <w:fldChar w:fldCharType="separate"/>
          </w:r>
          <w:r>
            <w:rPr>
              <w:rFonts w:hint="default" w:ascii="Arial" w:hAnsi="Arial" w:eastAsia="Arial Unicode MS" w:cs="Arial"/>
              <w:bCs/>
              <w:i w:val="0"/>
              <w:iCs w:val="0"/>
              <w:szCs w:val="32"/>
              <w:lang w:val="en-US" w:eastAsia="zh-CN"/>
            </w:rPr>
            <w:t>II.W</w:t>
          </w:r>
          <w:r>
            <w:rPr>
              <w:rFonts w:hint="default" w:ascii="Arial" w:hAnsi="Arial" w:eastAsia="Arial Unicode MS" w:cs="Arial"/>
              <w:bCs/>
              <w:i w:val="0"/>
              <w:iCs w:val="0"/>
              <w:szCs w:val="32"/>
            </w:rPr>
            <w:t xml:space="preserve">orking </w:t>
          </w:r>
          <w:r>
            <w:rPr>
              <w:rFonts w:hint="default" w:ascii="Arial" w:hAnsi="Arial" w:eastAsia="Arial Unicode MS" w:cs="Arial"/>
              <w:bCs/>
              <w:i w:val="0"/>
              <w:iCs w:val="0"/>
              <w:szCs w:val="32"/>
              <w:lang w:val="en-US" w:eastAsia="zh-CN"/>
            </w:rPr>
            <w:t>P</w:t>
          </w:r>
          <w:r>
            <w:rPr>
              <w:rFonts w:hint="default" w:ascii="Arial" w:hAnsi="Arial" w:eastAsia="Arial Unicode MS" w:cs="Arial"/>
              <w:bCs/>
              <w:i w:val="0"/>
              <w:iCs w:val="0"/>
              <w:szCs w:val="32"/>
            </w:rPr>
            <w:t>rinciple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_Toc246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_Toc16642 </w:instrText>
          </w:r>
          <w:r>
            <w:rPr>
              <w:rFonts w:hint="default" w:ascii="Arial" w:hAnsi="Arial" w:cs="Arial"/>
              <w:szCs w:val="21"/>
            </w:rPr>
            <w:fldChar w:fldCharType="separate"/>
          </w:r>
          <w:r>
            <w:rPr>
              <w:rFonts w:hint="default" w:ascii="Arial" w:hAnsi="Arial" w:cs="Arial"/>
              <w:szCs w:val="32"/>
              <w:lang w:val="en-US" w:eastAsia="zh-CN"/>
            </w:rPr>
            <w:t>III. Main Technical Index</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_Toc16642 \h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_Toc17541 </w:instrText>
          </w:r>
          <w:r>
            <w:rPr>
              <w:rFonts w:hint="default" w:ascii="Arial" w:hAnsi="Arial" w:cs="Arial"/>
              <w:szCs w:val="21"/>
            </w:rPr>
            <w:fldChar w:fldCharType="separate"/>
          </w:r>
          <w:r>
            <w:rPr>
              <w:rFonts w:hint="default" w:ascii="Arial" w:hAnsi="Arial" w:cs="Arial"/>
              <w:szCs w:val="32"/>
              <w:lang w:val="en-US" w:eastAsia="zh-CN"/>
            </w:rPr>
            <w:t>IV. Instrument Structure And Installation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_Toc17541 \h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_Toc18549 </w:instrText>
          </w:r>
          <w:r>
            <w:rPr>
              <w:rFonts w:hint="default" w:ascii="Arial" w:hAnsi="Arial" w:cs="Arial"/>
              <w:szCs w:val="21"/>
            </w:rPr>
            <w:fldChar w:fldCharType="separate"/>
          </w:r>
          <w:r>
            <w:rPr>
              <w:rFonts w:hint="default" w:ascii="Arial" w:hAnsi="Arial" w:cs="Arial"/>
              <w:szCs w:val="32"/>
              <w:lang w:val="en-US" w:eastAsia="zh-CN"/>
            </w:rPr>
            <w:t xml:space="preserve">V. </w:t>
          </w:r>
          <w:r>
            <w:rPr>
              <w:rFonts w:hint="default" w:ascii="Arial" w:hAnsi="Arial" w:cs="Arial"/>
              <w:szCs w:val="32"/>
            </w:rPr>
            <w:t xml:space="preserve">Usage </w:t>
          </w:r>
          <w:r>
            <w:rPr>
              <w:rFonts w:hint="default" w:ascii="Arial" w:hAnsi="Arial" w:cs="Arial"/>
              <w:szCs w:val="32"/>
              <w:lang w:val="en-US" w:eastAsia="zh-CN"/>
            </w:rPr>
            <w:t>A</w:t>
          </w:r>
          <w:r>
            <w:rPr>
              <w:rFonts w:hint="default" w:ascii="Arial" w:hAnsi="Arial" w:cs="Arial"/>
              <w:szCs w:val="32"/>
            </w:rPr>
            <w:t xml:space="preserve">nd </w:t>
          </w:r>
          <w:r>
            <w:rPr>
              <w:rFonts w:hint="default" w:ascii="Arial" w:hAnsi="Arial" w:cs="Arial"/>
              <w:szCs w:val="32"/>
              <w:lang w:val="en-US" w:eastAsia="zh-CN"/>
            </w:rPr>
            <w:t>O</w:t>
          </w:r>
          <w:r>
            <w:rPr>
              <w:rFonts w:hint="default" w:ascii="Arial" w:hAnsi="Arial" w:cs="Arial"/>
              <w:szCs w:val="32"/>
            </w:rPr>
            <w:t xml:space="preserve">peration </w:t>
          </w:r>
          <w:r>
            <w:rPr>
              <w:rFonts w:hint="default" w:ascii="Arial" w:hAnsi="Arial" w:cs="Arial"/>
              <w:szCs w:val="32"/>
              <w:lang w:val="en-US" w:eastAsia="zh-CN"/>
            </w:rPr>
            <w:t>P</w:t>
          </w:r>
          <w:r>
            <w:rPr>
              <w:rFonts w:hint="default" w:ascii="Arial" w:hAnsi="Arial" w:cs="Arial"/>
              <w:szCs w:val="32"/>
            </w:rPr>
            <w:t>rocedures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_Toc18549 \h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_Toc17642 </w:instrText>
          </w:r>
          <w:r>
            <w:rPr>
              <w:rFonts w:hint="default" w:ascii="Arial" w:hAnsi="Arial" w:cs="Arial"/>
              <w:szCs w:val="21"/>
            </w:rPr>
            <w:fldChar w:fldCharType="separate"/>
          </w:r>
          <w:r>
            <w:rPr>
              <w:rFonts w:hint="default" w:ascii="Arial" w:hAnsi="Arial" w:cs="Arial"/>
              <w:szCs w:val="32"/>
              <w:lang w:val="en-US" w:eastAsia="zh-CN"/>
            </w:rPr>
            <w:t xml:space="preserve">VI. </w:t>
          </w:r>
          <w:r>
            <w:rPr>
              <w:rFonts w:hint="default" w:ascii="Arial" w:hAnsi="Arial" w:cs="Arial"/>
              <w:szCs w:val="32"/>
            </w:rPr>
            <w:t>Precautions And Instrument Maintenance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_Toc17642 \h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_Toc23470 </w:instrText>
          </w:r>
          <w:r>
            <w:rPr>
              <w:rFonts w:hint="default" w:ascii="Arial" w:hAnsi="Arial" w:cs="Arial"/>
              <w:szCs w:val="21"/>
            </w:rPr>
            <w:fldChar w:fldCharType="separate"/>
          </w:r>
          <w:r>
            <w:rPr>
              <w:rFonts w:hint="default" w:ascii="Arial" w:hAnsi="Arial" w:cs="Arial"/>
              <w:szCs w:val="32"/>
              <w:lang w:val="en-US" w:eastAsia="zh-CN"/>
            </w:rPr>
            <w:t xml:space="preserve">VII. </w:t>
          </w:r>
          <w:r>
            <w:rPr>
              <w:rFonts w:hint="default" w:ascii="Arial" w:hAnsi="Arial" w:cs="Arial"/>
              <w:szCs w:val="32"/>
            </w:rPr>
            <w:t xml:space="preserve">Failure </w:t>
          </w:r>
          <w:r>
            <w:rPr>
              <w:rFonts w:hint="default" w:ascii="Arial" w:hAnsi="Arial" w:cs="Arial"/>
              <w:szCs w:val="32"/>
              <w:lang w:val="en-US" w:eastAsia="zh-CN"/>
            </w:rPr>
            <w:t>A</w:t>
          </w:r>
          <w:r>
            <w:rPr>
              <w:rFonts w:hint="default" w:ascii="Arial" w:hAnsi="Arial" w:cs="Arial"/>
              <w:szCs w:val="32"/>
            </w:rPr>
            <w:t>nd Treatment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_Toc23470 \h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szCs w:val="21"/>
            </w:rPr>
            <w:fldChar w:fldCharType="end"/>
          </w:r>
        </w:p>
        <w:p>
          <w:pPr>
            <w:pStyle w:val="12"/>
            <w:tabs>
              <w:tab w:val="right" w:leader="dot" w:pos="8306"/>
              <w:tab w:val="clear" w:pos="9214"/>
            </w:tabs>
            <w:spacing w:line="360" w:lineRule="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_Toc17449 </w:instrText>
          </w:r>
          <w:r>
            <w:rPr>
              <w:rFonts w:hint="default" w:ascii="Arial" w:hAnsi="Arial" w:cs="Arial"/>
              <w:szCs w:val="21"/>
            </w:rPr>
            <w:fldChar w:fldCharType="separate"/>
          </w:r>
          <w:r>
            <w:rPr>
              <w:rFonts w:hint="default" w:ascii="Arial" w:hAnsi="Arial" w:cs="Arial"/>
              <w:szCs w:val="32"/>
              <w:lang w:val="en-US" w:eastAsia="zh-CN"/>
            </w:rPr>
            <w:t xml:space="preserve">VIII. </w:t>
          </w:r>
          <w:r>
            <w:rPr>
              <w:rFonts w:hint="default" w:ascii="Arial" w:hAnsi="Arial" w:cs="Arial"/>
              <w:szCs w:val="32"/>
            </w:rPr>
            <w:t>Packing List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_Toc17449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szCs w:val="21"/>
            </w:rPr>
            <w:fldChar w:fldCharType="end"/>
          </w:r>
        </w:p>
        <w:p>
          <w:pPr>
            <w:pStyle w:val="4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jc w:val="both"/>
            <w:textAlignment w:val="auto"/>
            <w:outlineLvl w:val="9"/>
            <w:rPr>
              <w:sz w:val="24"/>
            </w:rPr>
          </w:pPr>
          <w:r>
            <w:rPr>
              <w:rFonts w:hint="default" w:ascii="Arial" w:hAnsi="Arial" w:cs="Arial"/>
              <w:sz w:val="21"/>
              <w:szCs w:val="21"/>
            </w:rPr>
            <w:fldChar w:fldCharType="end"/>
          </w:r>
        </w:p>
      </w:sdtContent>
    </w:sdt>
    <w:p>
      <w:pPr>
        <w:jc w:val="center"/>
        <w:rPr>
          <w:rFonts w:hint="eastAsia"/>
          <w:b/>
          <w:bCs/>
          <w:iCs/>
          <w:kern w:val="0"/>
          <w:sz w:val="32"/>
          <w:szCs w:val="32"/>
        </w:rPr>
      </w:pPr>
    </w:p>
    <w:p>
      <w:pPr>
        <w:spacing w:before="0" w:beforeLines="0" w:after="0" w:afterLines="0" w:line="240" w:lineRule="auto"/>
        <w:ind w:left="0" w:leftChars="0" w:right="0" w:rightChars="0" w:firstLine="0" w:firstLineChars="0"/>
        <w:jc w:val="center"/>
        <w:rPr>
          <w:rFonts w:hint="default" w:ascii="Arial" w:hAnsi="Arial" w:cs="Arial"/>
          <w:b/>
          <w:bCs/>
          <w:sz w:val="32"/>
          <w:szCs w:val="32"/>
        </w:rPr>
      </w:pPr>
    </w:p>
    <w:p>
      <w:pPr>
        <w:jc w:val="both"/>
        <w:rPr>
          <w:rFonts w:hint="eastAsia"/>
          <w:sz w:val="28"/>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rPr>
      </w:pPr>
      <w:bookmarkStart w:id="1" w:name="_Toc20596_WPSOffice_Level1"/>
      <w:bookmarkStart w:id="2" w:name="_Toc3022"/>
      <w:r>
        <w:rPr>
          <w:rFonts w:hint="default" w:ascii="Arial" w:hAnsi="Arial" w:cs="Arial"/>
          <w:b/>
          <w:sz w:val="32"/>
          <w:szCs w:val="32"/>
          <w:lang w:val="en-US" w:eastAsia="zh-CN"/>
        </w:rPr>
        <w:t>I</w:t>
      </w:r>
      <w:r>
        <w:rPr>
          <w:rFonts w:hint="eastAsia" w:ascii="Arial" w:hAnsi="Arial" w:cs="Arial"/>
          <w:b/>
          <w:sz w:val="32"/>
          <w:szCs w:val="32"/>
          <w:lang w:val="en-US" w:eastAsia="zh-CN"/>
        </w:rPr>
        <w:t>.</w:t>
      </w:r>
      <w:r>
        <w:rPr>
          <w:rFonts w:hint="default" w:ascii="Arial" w:hAnsi="Arial" w:cs="Arial"/>
          <w:b/>
          <w:sz w:val="32"/>
          <w:szCs w:val="32"/>
          <w:lang w:val="en-US" w:eastAsia="zh-CN"/>
        </w:rPr>
        <w:t xml:space="preserve"> </w:t>
      </w:r>
      <w:bookmarkEnd w:id="1"/>
      <w:r>
        <w:rPr>
          <w:rFonts w:hint="eastAsia" w:ascii="Arial" w:hAnsi="Arial" w:cs="Arial"/>
          <w:b/>
          <w:sz w:val="32"/>
          <w:szCs w:val="32"/>
        </w:rPr>
        <w:t xml:space="preserve">Main </w:t>
      </w:r>
      <w:r>
        <w:rPr>
          <w:rFonts w:hint="eastAsia" w:ascii="Arial" w:hAnsi="Arial" w:cs="Arial"/>
          <w:b/>
          <w:sz w:val="32"/>
          <w:szCs w:val="32"/>
          <w:lang w:val="en-US" w:eastAsia="zh-CN"/>
        </w:rPr>
        <w:t>F</w:t>
      </w:r>
      <w:r>
        <w:rPr>
          <w:rFonts w:hint="eastAsia" w:ascii="Arial" w:hAnsi="Arial" w:cs="Arial"/>
          <w:b/>
          <w:sz w:val="32"/>
          <w:szCs w:val="32"/>
        </w:rPr>
        <w:t xml:space="preserve">unctions </w:t>
      </w:r>
      <w:r>
        <w:rPr>
          <w:rFonts w:hint="eastAsia" w:ascii="Arial" w:hAnsi="Arial" w:cs="Arial"/>
          <w:b/>
          <w:sz w:val="32"/>
          <w:szCs w:val="32"/>
          <w:lang w:val="en-US" w:eastAsia="zh-CN"/>
        </w:rPr>
        <w:t>A</w:t>
      </w:r>
      <w:r>
        <w:rPr>
          <w:rFonts w:hint="eastAsia" w:ascii="Arial" w:hAnsi="Arial" w:cs="Arial"/>
          <w:b/>
          <w:sz w:val="32"/>
          <w:szCs w:val="32"/>
        </w:rPr>
        <w:t xml:space="preserve">nd </w:t>
      </w:r>
      <w:r>
        <w:rPr>
          <w:rFonts w:hint="eastAsia" w:ascii="Arial" w:hAnsi="Arial" w:cs="Arial"/>
          <w:b/>
          <w:sz w:val="32"/>
          <w:szCs w:val="32"/>
          <w:lang w:val="en-US" w:eastAsia="zh-CN"/>
        </w:rPr>
        <w:t>F</w:t>
      </w:r>
      <w:r>
        <w:rPr>
          <w:rFonts w:hint="eastAsia" w:ascii="Arial" w:hAnsi="Arial" w:cs="Arial"/>
          <w:b/>
          <w:sz w:val="32"/>
          <w:szCs w:val="32"/>
        </w:rPr>
        <w:t>eatures</w:t>
      </w:r>
      <w:bookmarkEnd w:id="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jc w:val="both"/>
        <w:textAlignment w:val="auto"/>
        <w:outlineLvl w:val="9"/>
        <w:rPr>
          <w:rStyle w:val="17"/>
          <w:rFonts w:hint="eastAsia" w:ascii="Arial" w:hAnsi="Arial" w:eastAsia="Arial Unicode MS" w:cs="Arial"/>
          <w:b w:val="0"/>
          <w:sz w:val="21"/>
          <w:szCs w:val="21"/>
          <w:lang w:val="en-US" w:eastAsia="zh-CN"/>
        </w:rPr>
      </w:pPr>
      <w:r>
        <w:rPr>
          <w:rStyle w:val="17"/>
          <w:rFonts w:hint="default" w:ascii="Arial" w:hAnsi="Arial" w:eastAsia="Arial Unicode MS" w:cs="Arial"/>
          <w:b w:val="0"/>
          <w:sz w:val="21"/>
          <w:szCs w:val="21"/>
        </w:rPr>
        <w:t>H</w:t>
      </w:r>
      <w:r>
        <w:rPr>
          <w:rStyle w:val="17"/>
          <w:rFonts w:hint="eastAsia" w:ascii="Arial" w:hAnsi="Arial" w:eastAsia="Arial Unicode MS" w:cs="Arial"/>
          <w:b w:val="0"/>
          <w:sz w:val="21"/>
          <w:szCs w:val="21"/>
          <w:lang w:val="en-US" w:eastAsia="zh-CN"/>
        </w:rPr>
        <w:t>ZBS</w:t>
      </w:r>
      <w:r>
        <w:rPr>
          <w:rStyle w:val="17"/>
          <w:rFonts w:hint="default" w:ascii="Arial" w:hAnsi="Arial" w:eastAsia="Arial Unicode MS" w:cs="Arial"/>
          <w:b w:val="0"/>
          <w:sz w:val="21"/>
          <w:szCs w:val="21"/>
        </w:rPr>
        <w:t xml:space="preserve">-3 </w:t>
      </w:r>
      <w:r>
        <w:rPr>
          <w:rStyle w:val="17"/>
          <w:rFonts w:hint="eastAsia" w:ascii="Arial" w:hAnsi="Arial" w:eastAsia="Arial Unicode MS" w:cs="Arial"/>
          <w:b w:val="0"/>
          <w:sz w:val="21"/>
          <w:szCs w:val="21"/>
          <w:lang w:val="en-US" w:eastAsia="zh-CN"/>
        </w:rPr>
        <w:t>Closed Cup Flash Point Tester</w:t>
      </w:r>
      <w:r>
        <w:rPr>
          <w:rStyle w:val="17"/>
          <w:rFonts w:hint="default" w:ascii="Arial" w:hAnsi="Arial" w:eastAsia="Arial Unicode MS" w:cs="Arial"/>
          <w:b w:val="0"/>
          <w:sz w:val="21"/>
          <w:szCs w:val="21"/>
        </w:rPr>
        <w:t>, color touch screen instead of keyboard operation. Used to determine the closed flash point value of petroleum products. Adopt advanced foreign technology, convenient and fast, open, fuzzy control integrated software, modular structure</w:t>
      </w:r>
      <w:r>
        <w:rPr>
          <w:rStyle w:val="17"/>
          <w:rFonts w:hint="eastAsia" w:ascii="Arial" w:hAnsi="Arial" w:eastAsia="Arial Unicode MS" w:cs="Arial"/>
          <w:b w:val="0"/>
          <w:sz w:val="21"/>
          <w:szCs w:val="21"/>
          <w:lang w:val="en-US" w:eastAsia="zh-CN"/>
        </w:rPr>
        <w:t>.</w:t>
      </w:r>
      <w:r>
        <w:rPr>
          <w:rStyle w:val="17"/>
          <w:rFonts w:hint="default" w:ascii="Arial" w:hAnsi="Arial" w:eastAsia="Arial Unicode MS" w:cs="Arial"/>
          <w:b w:val="0"/>
          <w:sz w:val="21"/>
          <w:szCs w:val="21"/>
        </w:rPr>
        <w:t xml:space="preserve"> The instrument meets the </w:t>
      </w:r>
      <w:r>
        <w:rPr>
          <w:rStyle w:val="17"/>
          <w:rFonts w:hint="eastAsia" w:ascii="Arial" w:hAnsi="Arial" w:eastAsia="Arial Unicode MS" w:cs="Arial"/>
          <w:b w:val="0"/>
          <w:sz w:val="21"/>
          <w:szCs w:val="21"/>
          <w:lang w:val="en-US" w:eastAsia="zh-CN"/>
        </w:rPr>
        <w:t>ISO2719</w:t>
      </w:r>
      <w:r>
        <w:rPr>
          <w:rStyle w:val="17"/>
          <w:rFonts w:hint="default" w:ascii="Arial" w:hAnsi="Arial" w:eastAsia="Arial Unicode MS" w:cs="Arial"/>
          <w:b w:val="0"/>
          <w:sz w:val="21"/>
          <w:szCs w:val="21"/>
        </w:rPr>
        <w:t xml:space="preserve"> standard</w:t>
      </w:r>
      <w:r>
        <w:rPr>
          <w:rStyle w:val="17"/>
          <w:rFonts w:hint="eastAsia" w:ascii="Arial" w:hAnsi="Arial" w:eastAsia="Arial Unicode MS" w:cs="Arial"/>
          <w:b w:val="0"/>
          <w:sz w:val="21"/>
          <w:szCs w:val="21"/>
          <w:lang w:val="en-US" w:eastAsia="zh-CN"/>
        </w:rPr>
        <w:t>,</w:t>
      </w:r>
      <w:r>
        <w:rPr>
          <w:rStyle w:val="17"/>
          <w:rFonts w:hint="default" w:ascii="Arial" w:hAnsi="Arial" w:eastAsia="Arial Unicode MS" w:cs="Arial"/>
          <w:b w:val="0"/>
          <w:sz w:val="21"/>
          <w:szCs w:val="21"/>
        </w:rPr>
        <w:t xml:space="preserve"> national standards, the United States and other standards. It is an ideal substitute for imported instruments. It is widely used in railway, aviation, electric power, petroleum industry and scientific research</w:t>
      </w:r>
      <w:r>
        <w:rPr>
          <w:rStyle w:val="17"/>
          <w:rFonts w:hint="eastAsia" w:ascii="Arial" w:hAnsi="Arial" w:eastAsia="Arial Unicode MS" w:cs="Arial"/>
          <w:b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Main technical features and functions of HZBS-3 automatic closed flash point tester: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1.The new high speed digital signal processor is adopted to work reliably and accurately.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2.Test, open cover, ignition, alarm, cooling, printing, the whole test process is completed automatically.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3.This instrument uses electric ignition;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4.Automatic measurement of atmospheric pressure and automatic correction of test results.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5.Using the newly developed high power high frequency switching power heating technology, the heating efficiency is high, and the adaptive PID control algorithm is adopted to automatically adjust the heating temperature curve.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6.Temperature overvalue automatically stops detection and alarm.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7.Thermal - sensitive micro-printer, makes printing more beautiful and faster, with offline printing function.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8.Historical test records with time markers are stored up to 50.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9.640x480 color touch screen, easy to operate.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default"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10.Using full-screen touch screen keys, intuitive and convenient operation.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left"/>
        <w:textAlignment w:val="auto"/>
        <w:outlineLvl w:val="9"/>
        <w:rPr>
          <w:rStyle w:val="17"/>
          <w:rFonts w:hint="eastAsia" w:ascii="Arial" w:hAnsi="Arial" w:eastAsia="Arial Unicode MS" w:cs="Arial"/>
          <w:b w:val="0"/>
          <w:sz w:val="21"/>
          <w:szCs w:val="21"/>
          <w:lang w:val="en-US" w:eastAsia="zh-CN"/>
        </w:rPr>
      </w:pPr>
      <w:r>
        <w:rPr>
          <w:rStyle w:val="17"/>
          <w:rFonts w:hint="eastAsia" w:ascii="Arial" w:hAnsi="Arial" w:eastAsia="Arial Unicode MS" w:cs="Arial"/>
          <w:b w:val="0"/>
          <w:sz w:val="21"/>
          <w:szCs w:val="21"/>
          <w:lang w:val="en-US" w:eastAsia="zh-CN"/>
        </w:rPr>
        <w:t>11.Built-in multiple execution standards to choose from.</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left"/>
        <w:textAlignment w:val="top"/>
        <w:outlineLvl w:val="0"/>
        <w:rPr>
          <w:rFonts w:hint="default" w:ascii="Arial" w:hAnsi="Arial" w:eastAsia="Arial Unicode MS" w:cs="Arial"/>
          <w:b/>
          <w:bCs/>
          <w:i w:val="0"/>
          <w:iCs w:val="0"/>
          <w:color w:val="000000"/>
          <w:sz w:val="32"/>
          <w:szCs w:val="32"/>
        </w:rPr>
      </w:pPr>
      <w:bookmarkStart w:id="3" w:name="_Toc246"/>
      <w:r>
        <w:rPr>
          <w:rFonts w:hint="eastAsia" w:ascii="Arial" w:hAnsi="Arial" w:eastAsia="Arial Unicode MS" w:cs="Arial"/>
          <w:b/>
          <w:bCs/>
          <w:i w:val="0"/>
          <w:iCs w:val="0"/>
          <w:color w:val="000000"/>
          <w:sz w:val="32"/>
          <w:szCs w:val="32"/>
          <w:lang w:val="en-US" w:eastAsia="zh-CN"/>
        </w:rPr>
        <w:t>II.W</w:t>
      </w:r>
      <w:r>
        <w:rPr>
          <w:rFonts w:hint="default" w:ascii="Arial" w:hAnsi="Arial" w:eastAsia="Arial Unicode MS" w:cs="Arial"/>
          <w:b/>
          <w:bCs/>
          <w:i w:val="0"/>
          <w:iCs w:val="0"/>
          <w:color w:val="000000"/>
          <w:sz w:val="32"/>
          <w:szCs w:val="32"/>
        </w:rPr>
        <w:t xml:space="preserve">orking </w:t>
      </w:r>
      <w:r>
        <w:rPr>
          <w:rFonts w:hint="eastAsia" w:ascii="Arial" w:hAnsi="Arial" w:eastAsia="Arial Unicode MS" w:cs="Arial"/>
          <w:b/>
          <w:bCs/>
          <w:i w:val="0"/>
          <w:iCs w:val="0"/>
          <w:color w:val="000000"/>
          <w:sz w:val="32"/>
          <w:szCs w:val="32"/>
          <w:lang w:val="en-US" w:eastAsia="zh-CN"/>
        </w:rPr>
        <w:t>P</w:t>
      </w:r>
      <w:r>
        <w:rPr>
          <w:rFonts w:hint="default" w:ascii="Arial" w:hAnsi="Arial" w:eastAsia="Arial Unicode MS" w:cs="Arial"/>
          <w:b/>
          <w:bCs/>
          <w:i w:val="0"/>
          <w:iCs w:val="0"/>
          <w:color w:val="000000"/>
          <w:sz w:val="32"/>
          <w:szCs w:val="32"/>
        </w:rPr>
        <w:t>rinciple</w:t>
      </w:r>
      <w:bookmarkEnd w:id="3"/>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left"/>
        <w:textAlignment w:val="top"/>
        <w:outlineLvl w:val="9"/>
        <w:rPr>
          <w:rFonts w:hint="eastAsia" w:ascii="Arial" w:hAnsi="Arial" w:eastAsia="Arial Unicode MS" w:cs="Arial"/>
          <w:color w:val="000000"/>
          <w:sz w:val="21"/>
          <w:szCs w:val="21"/>
          <w:lang w:val="en-US" w:eastAsia="zh-CN"/>
        </w:rPr>
      </w:pPr>
      <w:r>
        <w:rPr>
          <w:rFonts w:hint="default" w:ascii="Arial" w:hAnsi="Arial" w:eastAsia="Arial Unicode MS" w:cs="Arial"/>
          <w:color w:val="000000"/>
          <w:sz w:val="21"/>
          <w:szCs w:val="21"/>
        </w:rPr>
        <w:t>The equipment under the conditions stipulated in the national standard, put the sample into test cup, affect the heating experiment of oil cup, with the oil vapor ambient air and gas with the lowest temperature will ignite a flame as a flash point. The digital signal processor controls the heater according to the temperature change, so that the test oil temperature rises at a certain rate. Automatic control of ignition and flash detection; When the flash is measured, the system stops data collection, displays the flash temperature, prints the recording results, and stops heating</w:t>
      </w:r>
      <w:r>
        <w:rPr>
          <w:rFonts w:hint="eastAsia" w:ascii="Arial" w:hAnsi="Arial" w:eastAsia="Arial Unicode MS" w:cs="Arial"/>
          <w:color w:val="000000"/>
          <w:sz w:val="21"/>
          <w:szCs w:val="21"/>
          <w:lang w:val="en-US"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0"/>
        <w:rPr>
          <w:rFonts w:hint="eastAsia" w:ascii="Arial" w:hAnsi="Arial" w:cs="Arial"/>
          <w:b/>
          <w:sz w:val="32"/>
          <w:szCs w:val="32"/>
          <w:lang w:val="en-US" w:eastAsia="zh-CN"/>
        </w:rPr>
      </w:pPr>
      <w:bookmarkStart w:id="4" w:name="_Toc5287_WPSOffice_Level1"/>
      <w:bookmarkStart w:id="5" w:name="_Toc16642"/>
      <w:r>
        <w:rPr>
          <w:rFonts w:hint="eastAsia" w:ascii="Arial" w:hAnsi="Arial" w:cs="Arial"/>
          <w:b/>
          <w:sz w:val="32"/>
          <w:szCs w:val="32"/>
          <w:lang w:val="en-US" w:eastAsia="zh-CN"/>
        </w:rPr>
        <w:t xml:space="preserve">III. </w:t>
      </w:r>
      <w:bookmarkEnd w:id="4"/>
      <w:r>
        <w:rPr>
          <w:rFonts w:hint="eastAsia" w:ascii="Arial" w:hAnsi="Arial" w:cs="Arial"/>
          <w:b/>
          <w:sz w:val="32"/>
          <w:szCs w:val="32"/>
          <w:lang w:val="en-US" w:eastAsia="zh-CN"/>
        </w:rPr>
        <w:t>Main Technical Index</w:t>
      </w:r>
      <w:bookmarkEnd w:id="5"/>
    </w:p>
    <w:p>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right="0" w:rightChars="0" w:firstLine="0" w:firstLineChars="0"/>
        <w:jc w:val="both"/>
        <w:textAlignment w:val="top"/>
        <w:outlineLvl w:val="9"/>
        <w:rPr>
          <w:rFonts w:hint="default" w:ascii="Arial" w:hAnsi="Arial" w:cs="Arial"/>
          <w:sz w:val="21"/>
          <w:szCs w:val="21"/>
        </w:rPr>
      </w:pPr>
      <w:bookmarkStart w:id="6" w:name="_Toc18631"/>
      <w:r>
        <w:rPr>
          <w:rFonts w:hint="default" w:ascii="Arial" w:hAnsi="Arial" w:cs="Arial"/>
          <w:sz w:val="21"/>
          <w:szCs w:val="21"/>
        </w:rPr>
        <w:t>Temperature Measurement</w:t>
      </w:r>
      <w:bookmarkEnd w:id="6"/>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Temperature measuring range: -</w:t>
      </w:r>
      <w:r>
        <w:rPr>
          <w:rFonts w:hint="eastAsia" w:ascii="Arial" w:hAnsi="Arial" w:cs="Arial"/>
          <w:color w:val="auto"/>
          <w:sz w:val="21"/>
          <w:szCs w:val="21"/>
          <w:lang w:val="en-US" w:eastAsia="zh-CN"/>
        </w:rPr>
        <w:t>4</w:t>
      </w:r>
      <w:r>
        <w:rPr>
          <w:rFonts w:hint="default" w:ascii="Arial" w:hAnsi="Arial" w:cs="Arial"/>
          <w:color w:val="auto"/>
          <w:sz w:val="21"/>
          <w:szCs w:val="21"/>
        </w:rPr>
        <w:t>9.9</w:t>
      </w:r>
      <w:r>
        <w:rPr>
          <w:rFonts w:hint="default" w:ascii="Arial" w:hAnsi="Arial" w:cs="Arial"/>
          <w:color w:val="auto"/>
          <w:kern w:val="0"/>
          <w:sz w:val="21"/>
          <w:szCs w:val="21"/>
        </w:rPr>
        <w:t>°C</w:t>
      </w:r>
      <w:r>
        <w:rPr>
          <w:rFonts w:hint="default" w:ascii="Arial" w:hAnsi="Arial" w:cs="Arial"/>
          <w:color w:val="auto"/>
          <w:sz w:val="21"/>
          <w:szCs w:val="21"/>
        </w:rPr>
        <w:t>～</w:t>
      </w:r>
      <w:r>
        <w:rPr>
          <w:rFonts w:hint="eastAsia" w:ascii="Arial" w:hAnsi="Arial" w:cs="Arial"/>
          <w:color w:val="auto"/>
          <w:sz w:val="21"/>
          <w:szCs w:val="21"/>
          <w:lang w:val="en-US" w:eastAsia="zh-CN"/>
        </w:rPr>
        <w:t>400.0</w:t>
      </w:r>
      <w:r>
        <w:rPr>
          <w:rFonts w:hint="default" w:ascii="Arial" w:hAnsi="Arial" w:cs="Arial"/>
          <w:color w:val="auto"/>
          <w:kern w:val="0"/>
          <w:sz w:val="21"/>
          <w:szCs w:val="21"/>
        </w:rPr>
        <w:t>°C</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Temperature control range: room temperature～</w:t>
      </w:r>
      <w:r>
        <w:rPr>
          <w:rFonts w:hint="eastAsia" w:ascii="Arial" w:hAnsi="Arial" w:cs="Arial"/>
          <w:color w:val="auto"/>
          <w:sz w:val="21"/>
          <w:szCs w:val="21"/>
          <w:lang w:val="en-US" w:eastAsia="zh-CN"/>
        </w:rPr>
        <w:t>25</w:t>
      </w:r>
      <w:r>
        <w:rPr>
          <w:rFonts w:hint="default" w:ascii="Arial" w:hAnsi="Arial" w:cs="Arial"/>
          <w:color w:val="auto"/>
          <w:sz w:val="21"/>
          <w:szCs w:val="21"/>
        </w:rPr>
        <w:t>0℃</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Repeatability: 0.02</w:t>
      </w:r>
      <w:r>
        <w:rPr>
          <w:rFonts w:hint="eastAsia" w:ascii="Arial" w:hAnsi="Arial" w:cs="Arial"/>
          <w:color w:val="auto"/>
          <w:sz w:val="21"/>
          <w:szCs w:val="21"/>
          <w:lang w:val="en-US" w:eastAsia="zh-CN"/>
        </w:rPr>
        <w:t>9</w:t>
      </w:r>
      <w:r>
        <w:rPr>
          <w:rFonts w:hint="default" w:ascii="Arial" w:hAnsi="Arial" w:cs="Arial"/>
          <w:color w:val="auto"/>
          <w:sz w:val="21"/>
          <w:szCs w:val="21"/>
        </w:rPr>
        <w:t>X(x=twice successive test average value)</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Resolution: 0.1</w:t>
      </w:r>
      <w:r>
        <w:rPr>
          <w:rFonts w:hint="default" w:ascii="Arial" w:hAnsi="Arial" w:cs="Arial"/>
          <w:color w:val="auto"/>
          <w:kern w:val="0"/>
          <w:sz w:val="21"/>
          <w:szCs w:val="21"/>
        </w:rPr>
        <w:t>°C</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kern w:val="0"/>
          <w:sz w:val="21"/>
          <w:szCs w:val="21"/>
        </w:rPr>
        <w:t>Precision: 0.5%</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Temperature Sensor: Platinum Resistor(PT100)</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right="0" w:rightChars="0"/>
        <w:jc w:val="both"/>
        <w:textAlignment w:val="top"/>
        <w:outlineLvl w:val="9"/>
        <w:rPr>
          <w:rFonts w:hint="default" w:ascii="Arial" w:hAnsi="Arial" w:cs="Arial"/>
          <w:color w:val="auto"/>
          <w:sz w:val="21"/>
          <w:szCs w:val="21"/>
        </w:rPr>
      </w:pPr>
      <w:r>
        <w:rPr>
          <w:rFonts w:hint="default" w:ascii="Arial" w:hAnsi="Arial" w:cs="Arial"/>
          <w:color w:val="auto"/>
          <w:sz w:val="21"/>
          <w:szCs w:val="21"/>
        </w:rPr>
        <w:t xml:space="preserve">Flash fire detection: </w:t>
      </w:r>
      <w:r>
        <w:rPr>
          <w:rFonts w:hint="eastAsia" w:ascii="Arial" w:hAnsi="Arial" w:cs="Arial"/>
          <w:color w:val="auto"/>
          <w:sz w:val="21"/>
          <w:szCs w:val="21"/>
          <w:lang w:val="en-US" w:eastAsia="zh-CN"/>
        </w:rPr>
        <w:t xml:space="preserve">K </w:t>
      </w:r>
      <w:r>
        <w:rPr>
          <w:rFonts w:hint="default" w:ascii="Arial" w:hAnsi="Arial" w:cs="Arial"/>
          <w:color w:val="auto"/>
          <w:sz w:val="21"/>
          <w:szCs w:val="21"/>
        </w:rPr>
        <w:t>Thermocouple</w:t>
      </w:r>
    </w:p>
    <w:p>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right="0" w:rightChars="0" w:firstLine="0" w:firstLineChars="0"/>
        <w:jc w:val="both"/>
        <w:textAlignment w:val="top"/>
        <w:outlineLvl w:val="9"/>
        <w:rPr>
          <w:rFonts w:hint="default" w:ascii="Arial" w:hAnsi="Arial" w:cs="Arial"/>
          <w:color w:val="auto"/>
          <w:sz w:val="21"/>
          <w:szCs w:val="21"/>
        </w:rPr>
      </w:pPr>
      <w:bookmarkStart w:id="7" w:name="_Toc880"/>
      <w:r>
        <w:rPr>
          <w:rFonts w:hint="default" w:ascii="Arial" w:hAnsi="Arial" w:cs="Arial"/>
          <w:color w:val="auto"/>
          <w:sz w:val="21"/>
          <w:szCs w:val="21"/>
        </w:rPr>
        <w:t>Ambient Temperature:</w:t>
      </w:r>
      <w:r>
        <w:rPr>
          <w:rFonts w:hint="eastAsia" w:ascii="Arial" w:hAnsi="Arial" w:cs="Arial"/>
          <w:color w:val="auto"/>
          <w:sz w:val="21"/>
          <w:szCs w:val="21"/>
          <w:lang w:val="en-US" w:eastAsia="zh-CN"/>
        </w:rPr>
        <w:t xml:space="preserve"> 1</w:t>
      </w:r>
      <w:r>
        <w:rPr>
          <w:rFonts w:hint="default" w:ascii="Arial" w:hAnsi="Arial" w:cs="Arial"/>
          <w:color w:val="auto"/>
          <w:sz w:val="21"/>
          <w:szCs w:val="21"/>
        </w:rPr>
        <w:t>0 ~ 40</w:t>
      </w:r>
      <w:r>
        <w:rPr>
          <w:rFonts w:hint="default" w:ascii="Arial" w:hAnsi="Arial" w:cs="Arial"/>
          <w:color w:val="auto"/>
          <w:kern w:val="0"/>
          <w:sz w:val="21"/>
          <w:szCs w:val="21"/>
        </w:rPr>
        <w:t>°C</w:t>
      </w:r>
      <w:bookmarkEnd w:id="7"/>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9"/>
        <w:rPr>
          <w:rFonts w:hint="default" w:ascii="Arial" w:hAnsi="Arial" w:cs="Arial"/>
          <w:color w:val="auto"/>
          <w:sz w:val="21"/>
          <w:szCs w:val="21"/>
        </w:rPr>
      </w:pPr>
      <w:bookmarkStart w:id="8" w:name="_Toc30923"/>
      <w:r>
        <w:rPr>
          <w:rFonts w:hint="default" w:ascii="Arial" w:hAnsi="Arial" w:cs="Arial"/>
          <w:color w:val="auto"/>
          <w:kern w:val="0"/>
          <w:sz w:val="21"/>
          <w:szCs w:val="21"/>
        </w:rPr>
        <w:t>Relative Humidity: ﹤</w:t>
      </w:r>
      <w:r>
        <w:rPr>
          <w:rFonts w:hint="default" w:ascii="Arial" w:hAnsi="Arial" w:cs="Arial"/>
          <w:color w:val="auto"/>
          <w:sz w:val="21"/>
          <w:szCs w:val="21"/>
        </w:rPr>
        <w:t xml:space="preserve"> 85% RH</w:t>
      </w:r>
      <w:bookmarkEnd w:id="8"/>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9"/>
        <w:rPr>
          <w:rFonts w:hint="default" w:ascii="Arial" w:hAnsi="Arial" w:cs="Arial"/>
          <w:color w:val="auto"/>
          <w:sz w:val="21"/>
          <w:szCs w:val="21"/>
        </w:rPr>
      </w:pPr>
      <w:bookmarkStart w:id="9" w:name="_Toc7528"/>
      <w:r>
        <w:rPr>
          <w:rFonts w:hint="default" w:ascii="Arial" w:hAnsi="Arial" w:cs="Arial"/>
          <w:color w:val="auto"/>
          <w:sz w:val="21"/>
          <w:szCs w:val="21"/>
        </w:rPr>
        <w:t>Power Sup</w:t>
      </w:r>
      <w:r>
        <w:rPr>
          <w:rFonts w:hint="default" w:ascii="Arial" w:hAnsi="Arial" w:eastAsia="宋体" w:cs="Arial"/>
          <w:color w:val="auto"/>
          <w:sz w:val="21"/>
          <w:szCs w:val="21"/>
        </w:rPr>
        <w:t>ply: AC2</w:t>
      </w:r>
      <w:r>
        <w:rPr>
          <w:rFonts w:hint="eastAsia" w:ascii="Arial" w:hAnsi="Arial" w:eastAsia="宋体" w:cs="Arial"/>
          <w:color w:val="auto"/>
          <w:sz w:val="21"/>
          <w:szCs w:val="21"/>
          <w:lang w:val="en-US" w:eastAsia="zh-CN"/>
        </w:rPr>
        <w:t>3</w:t>
      </w:r>
      <w:r>
        <w:rPr>
          <w:rFonts w:hint="default" w:ascii="Arial" w:hAnsi="Arial" w:eastAsia="宋体" w:cs="Arial"/>
          <w:color w:val="auto"/>
          <w:sz w:val="21"/>
          <w:szCs w:val="21"/>
        </w:rPr>
        <w:t xml:space="preserve">0V </w:t>
      </w:r>
      <w:bookmarkEnd w:id="9"/>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9"/>
        <w:rPr>
          <w:rFonts w:hint="default" w:ascii="Arial" w:hAnsi="Arial" w:cs="Arial"/>
          <w:color w:val="auto"/>
          <w:sz w:val="21"/>
          <w:szCs w:val="21"/>
        </w:rPr>
      </w:pPr>
      <w:bookmarkStart w:id="10" w:name="_Toc882"/>
      <w:r>
        <w:rPr>
          <w:rFonts w:hint="default" w:ascii="Arial" w:hAnsi="Arial" w:cs="Arial"/>
          <w:color w:val="auto"/>
          <w:sz w:val="21"/>
          <w:szCs w:val="21"/>
        </w:rPr>
        <w:t xml:space="preserve">Power Consumption: </w:t>
      </w:r>
      <w:r>
        <w:rPr>
          <w:rFonts w:hint="default" w:ascii="Arial" w:hAnsi="Arial" w:cs="Arial"/>
          <w:color w:val="auto"/>
          <w:kern w:val="0"/>
          <w:sz w:val="21"/>
          <w:szCs w:val="21"/>
        </w:rPr>
        <w:t>﹤</w:t>
      </w:r>
      <w:r>
        <w:rPr>
          <w:rFonts w:hint="default" w:ascii="Arial" w:hAnsi="Arial" w:cs="Arial"/>
          <w:color w:val="auto"/>
          <w:sz w:val="21"/>
          <w:szCs w:val="21"/>
        </w:rPr>
        <w:t xml:space="preserve"> </w:t>
      </w:r>
      <w:r>
        <w:rPr>
          <w:rFonts w:hint="eastAsia" w:ascii="Arial" w:hAnsi="Arial" w:cs="Arial"/>
          <w:color w:val="auto"/>
          <w:sz w:val="21"/>
          <w:szCs w:val="21"/>
          <w:lang w:val="en-US" w:eastAsia="zh-CN"/>
        </w:rPr>
        <w:t>5</w:t>
      </w:r>
      <w:r>
        <w:rPr>
          <w:rFonts w:hint="default" w:ascii="Arial" w:hAnsi="Arial" w:cs="Arial"/>
          <w:color w:val="auto"/>
          <w:sz w:val="21"/>
          <w:szCs w:val="21"/>
        </w:rPr>
        <w:t>00</w:t>
      </w:r>
      <w:r>
        <w:rPr>
          <w:rFonts w:hint="eastAsia" w:ascii="Arial" w:hAnsi="Arial" w:cs="Arial"/>
          <w:color w:val="auto"/>
          <w:sz w:val="21"/>
          <w:szCs w:val="21"/>
          <w:lang w:val="en-US" w:eastAsia="zh-CN"/>
        </w:rPr>
        <w:t xml:space="preserve"> </w:t>
      </w:r>
      <w:r>
        <w:rPr>
          <w:rFonts w:hint="default" w:ascii="Arial" w:hAnsi="Arial" w:cs="Arial"/>
          <w:color w:val="auto"/>
          <w:sz w:val="21"/>
          <w:szCs w:val="21"/>
        </w:rPr>
        <w:t>W</w:t>
      </w:r>
      <w:bookmarkEnd w:id="10"/>
    </w:p>
    <w:p>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right="0" w:rightChars="0" w:firstLine="0" w:firstLineChars="0"/>
        <w:jc w:val="both"/>
        <w:textAlignment w:val="top"/>
        <w:outlineLvl w:val="9"/>
        <w:rPr>
          <w:rFonts w:hint="default" w:ascii="Arial" w:hAnsi="Arial" w:cs="Arial"/>
          <w:color w:val="auto"/>
          <w:sz w:val="21"/>
          <w:szCs w:val="21"/>
        </w:rPr>
      </w:pPr>
      <w:r>
        <w:rPr>
          <w:rFonts w:hint="default" w:ascii="Arial" w:hAnsi="Arial" w:cs="Arial"/>
          <w:color w:val="auto"/>
          <w:sz w:val="21"/>
          <w:szCs w:val="21"/>
        </w:rPr>
        <w:t>Heating rate: in line with national standards, the United States and other standards</w:t>
      </w:r>
    </w:p>
    <w:p>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right="0" w:rightChars="0" w:firstLine="0" w:firstLineChars="0"/>
        <w:jc w:val="both"/>
        <w:textAlignment w:val="top"/>
        <w:outlineLvl w:val="9"/>
        <w:rPr>
          <w:rFonts w:hint="default" w:ascii="Arial" w:hAnsi="Arial" w:cs="Arial"/>
          <w:sz w:val="21"/>
          <w:szCs w:val="21"/>
        </w:rPr>
      </w:pPr>
      <w:bookmarkStart w:id="11" w:name="_Toc28642"/>
      <w:r>
        <w:rPr>
          <w:rFonts w:hint="default" w:ascii="Arial" w:hAnsi="Arial" w:cs="Arial"/>
          <w:sz w:val="21"/>
          <w:szCs w:val="21"/>
        </w:rPr>
        <w:t xml:space="preserve">Overall Dimension: </w:t>
      </w:r>
      <w:r>
        <w:rPr>
          <w:rFonts w:hint="eastAsia" w:ascii="Arial" w:hAnsi="Arial" w:cs="Arial"/>
          <w:sz w:val="21"/>
          <w:szCs w:val="21"/>
          <w:lang w:val="en-US" w:eastAsia="zh-CN"/>
        </w:rPr>
        <w:t>39</w:t>
      </w:r>
      <w:r>
        <w:rPr>
          <w:rFonts w:hint="default" w:ascii="Arial" w:hAnsi="Arial" w:cs="Arial"/>
          <w:sz w:val="21"/>
          <w:szCs w:val="21"/>
        </w:rPr>
        <w:t>0X</w:t>
      </w:r>
      <w:r>
        <w:rPr>
          <w:rFonts w:hint="eastAsia" w:ascii="Arial" w:hAnsi="Arial" w:cs="Arial"/>
          <w:sz w:val="21"/>
          <w:szCs w:val="21"/>
          <w:lang w:val="en-US" w:eastAsia="zh-CN"/>
        </w:rPr>
        <w:t>300</w:t>
      </w:r>
      <w:r>
        <w:rPr>
          <w:rFonts w:hint="default" w:ascii="Arial" w:hAnsi="Arial" w:cs="Arial"/>
          <w:sz w:val="21"/>
          <w:szCs w:val="21"/>
        </w:rPr>
        <w:t>X</w:t>
      </w:r>
      <w:r>
        <w:rPr>
          <w:rFonts w:hint="eastAsia" w:ascii="Arial" w:hAnsi="Arial" w:cs="Arial"/>
          <w:sz w:val="21"/>
          <w:szCs w:val="21"/>
          <w:lang w:val="en-US" w:eastAsia="zh-CN"/>
        </w:rPr>
        <w:t>302</w:t>
      </w:r>
      <w:r>
        <w:rPr>
          <w:rFonts w:hint="default" w:ascii="Arial" w:hAnsi="Arial" w:cs="Arial"/>
          <w:sz w:val="21"/>
          <w:szCs w:val="21"/>
        </w:rPr>
        <w:t>(mm)</w:t>
      </w:r>
      <w:bookmarkEnd w:id="11"/>
    </w:p>
    <w:p>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right="0" w:rightChars="0" w:firstLine="0" w:firstLineChars="0"/>
        <w:jc w:val="both"/>
        <w:textAlignment w:val="top"/>
        <w:outlineLvl w:val="9"/>
        <w:rPr>
          <w:rFonts w:hint="default" w:ascii="Arial" w:hAnsi="Arial" w:cs="Arial"/>
          <w:sz w:val="21"/>
          <w:szCs w:val="21"/>
        </w:rPr>
      </w:pPr>
      <w:bookmarkStart w:id="12" w:name="_Toc16472"/>
      <w:r>
        <w:rPr>
          <w:rFonts w:hint="default" w:ascii="Arial" w:hAnsi="Arial" w:cs="Arial"/>
          <w:sz w:val="21"/>
          <w:szCs w:val="21"/>
        </w:rPr>
        <w:t>Instrument Weight: 1</w:t>
      </w:r>
      <w:r>
        <w:rPr>
          <w:rFonts w:hint="eastAsia" w:ascii="Arial" w:hAnsi="Arial" w:cs="Arial"/>
          <w:sz w:val="21"/>
          <w:szCs w:val="21"/>
          <w:lang w:val="en-US" w:eastAsia="zh-CN"/>
        </w:rPr>
        <w:t xml:space="preserve">5 </w:t>
      </w:r>
      <w:r>
        <w:rPr>
          <w:rFonts w:hint="default" w:ascii="Arial" w:hAnsi="Arial" w:cs="Arial"/>
          <w:sz w:val="21"/>
          <w:szCs w:val="21"/>
        </w:rPr>
        <w:t>kg</w:t>
      </w:r>
      <w:bookmarkEnd w:id="12"/>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bookmarkStart w:id="13" w:name="_Toc22908_WPSOffice_Level1"/>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9"/>
        <w:rPr>
          <w:rFonts w:hint="eastAsia" w:ascii="Arial" w:hAnsi="Arial" w:cs="Arial"/>
          <w:b/>
          <w:sz w:val="32"/>
          <w:szCs w:val="32"/>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0"/>
        <w:rPr>
          <w:rFonts w:hint="eastAsia" w:ascii="Arial" w:hAnsi="Arial" w:cs="Arial"/>
          <w:b/>
          <w:sz w:val="32"/>
          <w:szCs w:val="32"/>
          <w:lang w:val="en-US" w:eastAsia="zh-CN"/>
        </w:rPr>
      </w:pPr>
      <w:bookmarkStart w:id="14" w:name="_Toc17541"/>
      <w:r>
        <w:rPr>
          <w:rFonts w:hint="eastAsia" w:ascii="Arial" w:hAnsi="Arial" w:cs="Arial"/>
          <w:b/>
          <w:sz w:val="32"/>
          <w:szCs w:val="32"/>
          <w:lang w:val="en-US" w:eastAsia="zh-CN"/>
        </w:rPr>
        <w:t>IV. Instrument Structure And Installation</w:t>
      </w:r>
      <w:bookmarkEnd w:id="13"/>
      <w:bookmarkEnd w:id="14"/>
    </w:p>
    <w:p>
      <w:pPr>
        <w:autoSpaceDN w:val="0"/>
        <w:jc w:val="both"/>
        <w:textAlignment w:val="top"/>
        <w:rPr>
          <w:rFonts w:hint="eastAsia" w:eastAsia="宋体"/>
          <w:sz w:val="28"/>
          <w:szCs w:val="28"/>
          <w:lang w:eastAsia="zh-CN"/>
        </w:rPr>
      </w:pPr>
      <w:r>
        <w:rPr>
          <w:rFonts w:hint="eastAsia" w:eastAsia="宋体"/>
          <w:sz w:val="28"/>
          <w:szCs w:val="28"/>
          <w:lang w:eastAsia="zh-CN"/>
        </w:rPr>
        <w:drawing>
          <wp:inline distT="0" distB="0" distL="114300" distR="114300">
            <wp:extent cx="3757930" cy="2500630"/>
            <wp:effectExtent l="0" t="0" r="13970" b="13970"/>
            <wp:docPr id="15" name="图片 15" descr="C:\Users\Administrator\Desktop\DSC02993.pngDSC0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DSC02993.pngDSC02993"/>
                    <pic:cNvPicPr>
                      <a:picLocks noChangeAspect="1"/>
                    </pic:cNvPicPr>
                  </pic:nvPicPr>
                  <pic:blipFill>
                    <a:blip r:embed="rId14"/>
                    <a:srcRect/>
                    <a:stretch>
                      <a:fillRect/>
                    </a:stretch>
                  </pic:blipFill>
                  <pic:spPr>
                    <a:xfrm>
                      <a:off x="0" y="0"/>
                      <a:ext cx="3757930" cy="250063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cs="Arial"/>
          <w:b/>
          <w:sz w:val="21"/>
          <w:szCs w:val="21"/>
        </w:rPr>
      </w:pPr>
      <w:bookmarkStart w:id="15" w:name="_Toc19524"/>
      <w:bookmarkStart w:id="16" w:name="_Toc23440_WPSOffice_Level1"/>
      <w:r>
        <w:rPr>
          <w:rFonts w:hint="default" w:ascii="Arial" w:hAnsi="Arial" w:cs="Arial"/>
          <w:b/>
          <w:sz w:val="21"/>
          <w:szCs w:val="21"/>
        </w:rPr>
        <w:t>Instrument Installation</w:t>
      </w:r>
      <w:bookmarkEnd w:id="15"/>
      <w:bookmarkEnd w:id="16"/>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Unpack the instrument and make sure that the equipment is in good condition.</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Check instrument model and all accessories according to the packing list.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Please debug the instrument after inspection step 1 &amp; 2</w:t>
      </w:r>
      <w:r>
        <w:rPr>
          <w:rStyle w:val="17"/>
          <w:rFonts w:hint="eastAsia" w:ascii="Arial" w:hAnsi="Arial" w:eastAsia="Arial Unicode MS" w:cs="Arial"/>
          <w:b w:val="0"/>
          <w:sz w:val="21"/>
          <w:szCs w:val="21"/>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color w:val="auto"/>
          <w:sz w:val="21"/>
          <w:szCs w:val="21"/>
        </w:rPr>
      </w:pPr>
      <w:bookmarkStart w:id="17" w:name="_Toc8955"/>
      <w:bookmarkStart w:id="18" w:name="_Toc25104_WPSOffice_Level1"/>
      <w:r>
        <w:rPr>
          <w:rStyle w:val="17"/>
          <w:rFonts w:hint="default" w:ascii="Arial" w:hAnsi="Arial" w:eastAsia="Arial Unicode MS" w:cs="Arial"/>
          <w:sz w:val="21"/>
          <w:szCs w:val="21"/>
        </w:rPr>
        <w:t>Starting-up Prepar</w:t>
      </w:r>
      <w:r>
        <w:rPr>
          <w:rStyle w:val="17"/>
          <w:rFonts w:hint="default" w:ascii="Arial" w:hAnsi="Arial" w:eastAsia="Arial Unicode MS" w:cs="Arial"/>
          <w:color w:val="auto"/>
          <w:sz w:val="21"/>
          <w:szCs w:val="21"/>
        </w:rPr>
        <w:t>ation</w:t>
      </w:r>
      <w:bookmarkEnd w:id="17"/>
      <w:bookmarkEnd w:id="18"/>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jc w:val="both"/>
        <w:textAlignment w:val="auto"/>
        <w:outlineLvl w:val="9"/>
        <w:rPr>
          <w:rStyle w:val="17"/>
          <w:rFonts w:hint="eastAsia" w:ascii="Arial" w:hAnsi="Arial" w:eastAsia="Arial Unicode MS" w:cs="Arial"/>
          <w:b w:val="0"/>
          <w:color w:val="auto"/>
          <w:sz w:val="21"/>
          <w:szCs w:val="21"/>
        </w:rPr>
      </w:pPr>
      <w:r>
        <w:rPr>
          <w:rStyle w:val="17"/>
          <w:rFonts w:hint="eastAsia" w:ascii="Arial" w:hAnsi="Arial" w:eastAsia="Arial Unicode MS" w:cs="Arial"/>
          <w:b w:val="0"/>
          <w:color w:val="auto"/>
          <w:sz w:val="21"/>
          <w:szCs w:val="21"/>
        </w:rPr>
        <w:t>Connect the instrument to the AC</w:t>
      </w:r>
      <w:r>
        <w:rPr>
          <w:rStyle w:val="17"/>
          <w:rFonts w:hint="eastAsia" w:ascii="Arial" w:hAnsi="Arial" w:eastAsia="Arial Unicode MS" w:cs="Arial"/>
          <w:b w:val="0"/>
          <w:color w:val="auto"/>
          <w:sz w:val="21"/>
          <w:szCs w:val="21"/>
          <w:lang w:val="en-US" w:eastAsia="zh-CN"/>
        </w:rPr>
        <w:t xml:space="preserve"> </w:t>
      </w:r>
      <w:r>
        <w:rPr>
          <w:rStyle w:val="17"/>
          <w:rFonts w:hint="eastAsia" w:ascii="Arial" w:hAnsi="Arial" w:eastAsia="Arial Unicode MS" w:cs="Arial"/>
          <w:b w:val="0"/>
          <w:color w:val="auto"/>
          <w:sz w:val="21"/>
          <w:szCs w:val="21"/>
        </w:rPr>
        <w:t>2</w:t>
      </w:r>
      <w:r>
        <w:rPr>
          <w:rStyle w:val="17"/>
          <w:rFonts w:hint="eastAsia" w:ascii="Arial" w:hAnsi="Arial" w:eastAsia="Arial Unicode MS" w:cs="Arial"/>
          <w:b w:val="0"/>
          <w:color w:val="auto"/>
          <w:sz w:val="21"/>
          <w:szCs w:val="21"/>
          <w:lang w:val="en-US" w:eastAsia="zh-CN"/>
        </w:rPr>
        <w:t>2</w:t>
      </w:r>
      <w:r>
        <w:rPr>
          <w:rStyle w:val="17"/>
          <w:rFonts w:hint="eastAsia" w:ascii="Arial" w:hAnsi="Arial" w:eastAsia="Arial Unicode MS" w:cs="Arial"/>
          <w:b w:val="0"/>
          <w:color w:val="auto"/>
          <w:sz w:val="21"/>
          <w:szCs w:val="21"/>
        </w:rPr>
        <w:t>0V power supply;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2" w:firstLineChars="200"/>
        <w:jc w:val="both"/>
        <w:textAlignment w:val="auto"/>
        <w:outlineLvl w:val="9"/>
        <w:rPr>
          <w:rStyle w:val="17"/>
          <w:rFonts w:hint="eastAsia" w:ascii="Arial" w:hAnsi="Arial" w:eastAsia="Arial Unicode MS" w:cs="Arial"/>
          <w:b/>
          <w:bCs w:val="0"/>
          <w:color w:val="auto"/>
          <w:sz w:val="21"/>
          <w:szCs w:val="21"/>
        </w:rPr>
      </w:pPr>
      <w:r>
        <w:rPr>
          <w:rStyle w:val="17"/>
          <w:rFonts w:hint="eastAsia" w:ascii="Arial" w:hAnsi="Arial" w:eastAsia="Arial Unicode MS" w:cs="Arial"/>
          <w:b/>
          <w:bCs w:val="0"/>
          <w:color w:val="auto"/>
          <w:sz w:val="21"/>
          <w:szCs w:val="21"/>
        </w:rPr>
        <w:t>Note: Always use a power outlet with a reliable ground to power the instrument;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color w:val="auto"/>
          <w:sz w:val="21"/>
          <w:szCs w:val="21"/>
        </w:rPr>
      </w:pPr>
      <w:r>
        <w:rPr>
          <w:rStyle w:val="17"/>
          <w:rFonts w:hint="default" w:ascii="Arial" w:hAnsi="Arial" w:eastAsia="Arial Unicode MS" w:cs="Arial"/>
          <w:b w:val="0"/>
          <w:color w:val="auto"/>
          <w:sz w:val="21"/>
          <w:szCs w:val="21"/>
        </w:rPr>
        <w:t>Clean the oil cup with petroleum ether, pour sample liquid into the oil cup to the scale mark, and put into the heater</w:t>
      </w:r>
      <w:r>
        <w:rPr>
          <w:rStyle w:val="17"/>
          <w:rFonts w:hint="eastAsia" w:ascii="Arial" w:hAnsi="Arial" w:eastAsia="Arial Unicode MS" w:cs="Arial"/>
          <w:b w:val="0"/>
          <w:color w:val="auto"/>
          <w:sz w:val="21"/>
          <w:szCs w:val="21"/>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color w:val="auto"/>
          <w:sz w:val="21"/>
          <w:szCs w:val="21"/>
        </w:rPr>
      </w:pPr>
      <w:r>
        <w:rPr>
          <w:rStyle w:val="17"/>
          <w:rFonts w:hint="default" w:ascii="Arial" w:hAnsi="Arial" w:eastAsia="Arial Unicode MS" w:cs="Arial"/>
          <w:b w:val="0"/>
          <w:color w:val="auto"/>
          <w:sz w:val="21"/>
          <w:szCs w:val="21"/>
        </w:rPr>
        <w:t>Install the platinum alloy electric heating wire ignition head correctly</w:t>
      </w:r>
      <w:r>
        <w:rPr>
          <w:rStyle w:val="17"/>
          <w:rFonts w:hint="eastAsia" w:ascii="Arial" w:hAnsi="Arial" w:eastAsia="Arial Unicode MS" w:cs="Arial"/>
          <w:b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Arial" w:hAnsi="Arial" w:cs="Arial"/>
          <w:b/>
          <w:sz w:val="32"/>
          <w:szCs w:val="32"/>
        </w:rPr>
      </w:pPr>
      <w:bookmarkStart w:id="19" w:name="_Toc30479_WPSOffice_Level1"/>
      <w:bookmarkStart w:id="20" w:name="_Toc18549"/>
      <w:r>
        <w:rPr>
          <w:rFonts w:hint="default" w:ascii="Arial" w:hAnsi="Arial" w:cs="Arial"/>
          <w:b/>
          <w:sz w:val="32"/>
          <w:szCs w:val="32"/>
          <w:lang w:val="en-US" w:eastAsia="zh-CN"/>
        </w:rPr>
        <w:t xml:space="preserve">V. </w:t>
      </w:r>
      <w:r>
        <w:rPr>
          <w:rFonts w:hint="default" w:ascii="Arial" w:hAnsi="Arial" w:cs="Arial"/>
          <w:b/>
          <w:sz w:val="32"/>
          <w:szCs w:val="32"/>
        </w:rPr>
        <w:t xml:space="preserve">Usage </w:t>
      </w:r>
      <w:r>
        <w:rPr>
          <w:rFonts w:hint="default" w:ascii="Arial" w:hAnsi="Arial" w:cs="Arial"/>
          <w:b/>
          <w:sz w:val="32"/>
          <w:szCs w:val="32"/>
          <w:lang w:val="en-US" w:eastAsia="zh-CN"/>
        </w:rPr>
        <w:t>A</w:t>
      </w:r>
      <w:r>
        <w:rPr>
          <w:rFonts w:hint="default" w:ascii="Arial" w:hAnsi="Arial" w:cs="Arial"/>
          <w:b/>
          <w:sz w:val="32"/>
          <w:szCs w:val="32"/>
        </w:rPr>
        <w:t xml:space="preserve">nd </w:t>
      </w:r>
      <w:r>
        <w:rPr>
          <w:rFonts w:hint="default" w:ascii="Arial" w:hAnsi="Arial" w:cs="Arial"/>
          <w:b/>
          <w:sz w:val="32"/>
          <w:szCs w:val="32"/>
          <w:lang w:val="en-US" w:eastAsia="zh-CN"/>
        </w:rPr>
        <w:t>O</w:t>
      </w:r>
      <w:r>
        <w:rPr>
          <w:rFonts w:hint="default" w:ascii="Arial" w:hAnsi="Arial" w:cs="Arial"/>
          <w:b/>
          <w:sz w:val="32"/>
          <w:szCs w:val="32"/>
        </w:rPr>
        <w:t xml:space="preserve">peration </w:t>
      </w:r>
      <w:r>
        <w:rPr>
          <w:rFonts w:hint="default" w:ascii="Arial" w:hAnsi="Arial" w:cs="Arial"/>
          <w:b/>
          <w:sz w:val="32"/>
          <w:szCs w:val="32"/>
          <w:lang w:val="en-US" w:eastAsia="zh-CN"/>
        </w:rPr>
        <w:t>P</w:t>
      </w:r>
      <w:r>
        <w:rPr>
          <w:rFonts w:hint="default" w:ascii="Arial" w:hAnsi="Arial" w:cs="Arial"/>
          <w:b/>
          <w:sz w:val="32"/>
          <w:szCs w:val="32"/>
        </w:rPr>
        <w:t>rocedures</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sz w:val="21"/>
          <w:szCs w:val="21"/>
        </w:rPr>
      </w:pPr>
      <w:bookmarkStart w:id="21" w:name="_Toc12081_WPSOffice_Level1"/>
      <w:r>
        <w:rPr>
          <w:rFonts w:hint="default" w:ascii="Arial" w:hAnsi="Arial" w:cs="Arial"/>
          <w:b/>
          <w:sz w:val="21"/>
          <w:szCs w:val="21"/>
          <w:lang w:val="en-US" w:eastAsia="zh-CN"/>
        </w:rPr>
        <w:t>1</w:t>
      </w:r>
      <w:r>
        <w:rPr>
          <w:rFonts w:hint="default" w:ascii="Arial" w:hAnsi="Arial" w:cs="Arial"/>
          <w:b/>
          <w:sz w:val="21"/>
          <w:szCs w:val="21"/>
        </w:rPr>
        <w:t xml:space="preserve">、Test </w:t>
      </w:r>
      <w:r>
        <w:rPr>
          <w:rFonts w:hint="default" w:ascii="Arial" w:hAnsi="Arial" w:cs="Arial"/>
          <w:b/>
          <w:sz w:val="21"/>
          <w:szCs w:val="21"/>
          <w:lang w:val="en-US" w:eastAsia="zh-CN"/>
        </w:rPr>
        <w:t>Procedure</w:t>
      </w:r>
      <w:bookmarkEnd w:id="21"/>
      <w:bookmarkStart w:id="33" w:name="_GoBack"/>
      <w:bookmarkEnd w:id="33"/>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eastAsia="宋体" w:cs="Arial"/>
          <w:sz w:val="21"/>
          <w:szCs w:val="21"/>
          <w:lang w:val="en-US" w:eastAsia="zh-CN"/>
        </w:rPr>
      </w:pPr>
      <w:r>
        <w:rPr>
          <w:rFonts w:hint="default" w:ascii="Arial" w:hAnsi="Arial" w:cs="Arial"/>
          <w:sz w:val="21"/>
          <w:szCs w:val="21"/>
        </w:rPr>
        <w:fldChar w:fldCharType="begin"/>
      </w:r>
      <w:r>
        <w:rPr>
          <w:rFonts w:hint="default" w:ascii="Arial" w:hAnsi="Arial" w:cs="Arial"/>
          <w:sz w:val="21"/>
          <w:szCs w:val="21"/>
        </w:rPr>
        <w:instrText xml:space="preserve"> = 1 \* GB3 </w:instrText>
      </w:r>
      <w:r>
        <w:rPr>
          <w:rFonts w:hint="default" w:ascii="Arial" w:hAnsi="Arial" w:cs="Arial"/>
          <w:sz w:val="21"/>
          <w:szCs w:val="21"/>
        </w:rPr>
        <w:fldChar w:fldCharType="separate"/>
      </w:r>
      <w:r>
        <w:rPr>
          <w:rFonts w:hint="default" w:ascii="Arial" w:hAnsi="Arial" w:cs="Arial"/>
          <w:sz w:val="21"/>
          <w:szCs w:val="21"/>
        </w:rPr>
        <w:t>①</w:t>
      </w:r>
      <w:r>
        <w:rPr>
          <w:rFonts w:hint="default" w:ascii="Arial" w:hAnsi="Arial" w:cs="Arial"/>
          <w:sz w:val="21"/>
          <w:szCs w:val="21"/>
        </w:rPr>
        <w:fldChar w:fldCharType="end"/>
      </w:r>
      <w:r>
        <w:rPr>
          <w:rFonts w:hint="default" w:ascii="Arial" w:hAnsi="Arial" w:cs="Arial"/>
          <w:sz w:val="21"/>
          <w:szCs w:val="21"/>
        </w:rPr>
        <w:t>、Turn on the power switch, and see figure 5-1 for the screen display device in self-inspection</w:t>
      </w:r>
      <w:r>
        <w:rPr>
          <w:rFonts w:hint="eastAsia" w:ascii="Arial" w:hAnsi="Arial" w:cs="Arial"/>
          <w:sz w:val="21"/>
          <w:szCs w:val="21"/>
          <w:lang w:val="en-US" w:eastAsia="zh-CN"/>
        </w:rPr>
        <w:t>.</w:t>
      </w:r>
    </w:p>
    <w:p>
      <w:pPr>
        <w:snapToGrid w:val="0"/>
        <w:spacing w:line="360" w:lineRule="auto"/>
        <w:jc w:val="center"/>
        <w:rPr>
          <w:rFonts w:hint="default" w:ascii="Arial" w:hAnsi="Arial" w:eastAsia="宋体" w:cs="Arial"/>
          <w:sz w:val="24"/>
          <w:lang w:eastAsia="zh-CN"/>
        </w:rPr>
      </w:pPr>
      <w:r>
        <w:rPr>
          <w:rFonts w:hint="default" w:ascii="Arial" w:hAnsi="Arial" w:eastAsia="宋体" w:cs="Arial"/>
          <w:sz w:val="24"/>
          <w:lang w:eastAsia="zh-CN"/>
        </w:rPr>
        <w:drawing>
          <wp:inline distT="0" distB="0" distL="114300" distR="114300">
            <wp:extent cx="4234815" cy="3081020"/>
            <wp:effectExtent l="0" t="0" r="13335" b="50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5"/>
                    <a:stretch>
                      <a:fillRect/>
                    </a:stretch>
                  </pic:blipFill>
                  <pic:spPr>
                    <a:xfrm>
                      <a:off x="0" y="0"/>
                      <a:ext cx="4234815" cy="3081020"/>
                    </a:xfrm>
                    <a:prstGeom prst="rect">
                      <a:avLst/>
                    </a:prstGeom>
                    <a:noFill/>
                    <a:ln w="9525">
                      <a:noFill/>
                    </a:ln>
                  </pic:spPr>
                </pic:pic>
              </a:graphicData>
            </a:graphic>
          </wp:inline>
        </w:drawing>
      </w:r>
    </w:p>
    <w:p>
      <w:pPr>
        <w:snapToGrid w:val="0"/>
        <w:spacing w:line="360" w:lineRule="auto"/>
        <w:ind w:left="420" w:firstLine="420"/>
        <w:jc w:val="center"/>
        <w:rPr>
          <w:rFonts w:hint="default" w:ascii="Arial" w:hAnsi="Arial" w:cs="Arial"/>
          <w:b/>
          <w:bCs/>
          <w:sz w:val="21"/>
          <w:szCs w:val="21"/>
        </w:rPr>
      </w:pPr>
      <w:r>
        <w:rPr>
          <w:rFonts w:hint="default" w:ascii="Arial" w:hAnsi="Arial" w:cs="Arial"/>
          <w:b/>
          <w:bCs/>
          <w:sz w:val="21"/>
          <w:szCs w:val="21"/>
        </w:rPr>
        <w:t>FIG. 5-1 starting interface diagram</w:t>
      </w:r>
    </w:p>
    <w:p>
      <w:pPr>
        <w:snapToGrid w:val="0"/>
        <w:spacing w:line="360" w:lineRule="auto"/>
        <w:rPr>
          <w:rFonts w:hint="eastAsia" w:ascii="Arial" w:hAnsi="Arial" w:eastAsia="宋体" w:cs="Arial"/>
          <w:sz w:val="21"/>
          <w:szCs w:val="21"/>
          <w:lang w:val="en-US" w:eastAsia="zh-CN"/>
        </w:rPr>
      </w:pPr>
      <w:r>
        <w:rPr>
          <w:rFonts w:hint="default" w:ascii="Arial" w:hAnsi="Arial" w:cs="Arial"/>
          <w:sz w:val="21"/>
          <w:szCs w:val="21"/>
        </w:rPr>
        <w:t>Press "skip self-check" to enter the main interface of the instrument, as shown in figure 5-2</w:t>
      </w:r>
      <w:r>
        <w:rPr>
          <w:rFonts w:hint="eastAsia" w:ascii="Arial" w:hAnsi="Arial" w:cs="Arial"/>
          <w:sz w:val="21"/>
          <w:szCs w:val="21"/>
          <w:lang w:val="en-US" w:eastAsia="zh-CN"/>
        </w:rPr>
        <w:t>.</w:t>
      </w:r>
    </w:p>
    <w:p>
      <w:pPr>
        <w:snapToGrid w:val="0"/>
        <w:spacing w:line="360" w:lineRule="auto"/>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 2 \* GB3 </w:instrText>
      </w:r>
      <w:r>
        <w:rPr>
          <w:rFonts w:hint="default" w:ascii="Arial" w:hAnsi="Arial" w:cs="Arial"/>
          <w:sz w:val="21"/>
          <w:szCs w:val="21"/>
        </w:rPr>
        <w:fldChar w:fldCharType="separate"/>
      </w:r>
      <w:r>
        <w:rPr>
          <w:rFonts w:hint="default" w:ascii="Arial" w:hAnsi="Arial" w:cs="Arial"/>
          <w:sz w:val="21"/>
          <w:szCs w:val="21"/>
        </w:rPr>
        <w:t>②</w:t>
      </w:r>
      <w:r>
        <w:rPr>
          <w:rFonts w:hint="default" w:ascii="Arial" w:hAnsi="Arial" w:cs="Arial"/>
          <w:sz w:val="21"/>
          <w:szCs w:val="21"/>
        </w:rPr>
        <w:fldChar w:fldCharType="end"/>
      </w:r>
      <w:r>
        <w:rPr>
          <w:rFonts w:hint="default" w:ascii="Arial" w:hAnsi="Arial" w:cs="Arial"/>
          <w:sz w:val="21"/>
          <w:szCs w:val="21"/>
        </w:rPr>
        <w:t>、</w:t>
      </w:r>
      <w:r>
        <w:rPr>
          <w:rFonts w:hint="default" w:ascii="Arial" w:hAnsi="Arial" w:cs="Arial"/>
          <w:sz w:val="21"/>
          <w:szCs w:val="21"/>
          <w:lang w:eastAsia="zh-CN"/>
        </w:rPr>
        <w:t>Main interface screen of the instrument</w:t>
      </w:r>
      <w:r>
        <w:rPr>
          <w:rFonts w:hint="default" w:ascii="Arial" w:hAnsi="Arial" w:cs="Arial"/>
          <w:sz w:val="21"/>
          <w:szCs w:val="21"/>
        </w:rPr>
        <w:t>：</w:t>
      </w:r>
    </w:p>
    <w:p>
      <w:pPr>
        <w:snapToGrid w:val="0"/>
        <w:spacing w:line="360" w:lineRule="auto"/>
        <w:ind w:left="420" w:firstLine="420"/>
        <w:rPr>
          <w:rFonts w:hint="eastAsia" w:ascii="宋体" w:hAnsi="宋体" w:eastAsia="宋体"/>
          <w:sz w:val="28"/>
          <w:szCs w:val="28"/>
          <w:lang w:eastAsia="zh-CN"/>
        </w:rPr>
      </w:pPr>
      <w:r>
        <w:rPr>
          <w:rFonts w:hint="eastAsia" w:ascii="宋体" w:hAnsi="宋体"/>
          <w:sz w:val="28"/>
          <w:szCs w:val="28"/>
          <w:lang w:val="en-US" w:eastAsia="zh-CN"/>
        </w:rPr>
        <w:t xml:space="preserve">   </w:t>
      </w:r>
      <w:r>
        <w:rPr>
          <w:rFonts w:hint="eastAsia" w:ascii="宋体" w:hAnsi="宋体" w:eastAsia="宋体"/>
          <w:sz w:val="28"/>
          <w:szCs w:val="28"/>
          <w:lang w:eastAsia="zh-CN"/>
        </w:rPr>
        <w:drawing>
          <wp:inline distT="0" distB="0" distL="114300" distR="114300">
            <wp:extent cx="4565015" cy="3319780"/>
            <wp:effectExtent l="0" t="0" r="6985" b="13970"/>
            <wp:docPr id="3"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
                    <pic:cNvPicPr>
                      <a:picLocks noChangeAspect="1"/>
                    </pic:cNvPicPr>
                  </pic:nvPicPr>
                  <pic:blipFill>
                    <a:blip r:embed="rId16"/>
                    <a:stretch>
                      <a:fillRect/>
                    </a:stretch>
                  </pic:blipFill>
                  <pic:spPr>
                    <a:xfrm>
                      <a:off x="0" y="0"/>
                      <a:ext cx="4565015" cy="33197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firstLine="420"/>
        <w:jc w:val="center"/>
        <w:textAlignment w:val="auto"/>
        <w:outlineLvl w:val="9"/>
        <w:rPr>
          <w:rFonts w:hint="default" w:ascii="Arial" w:hAnsi="Arial" w:cs="Arial"/>
          <w:b/>
          <w:bCs/>
          <w:sz w:val="21"/>
          <w:szCs w:val="21"/>
        </w:rPr>
      </w:pPr>
      <w:r>
        <w:rPr>
          <w:rFonts w:hint="default" w:ascii="Arial" w:hAnsi="Arial" w:cs="Arial"/>
          <w:b/>
          <w:bCs/>
          <w:sz w:val="21"/>
          <w:szCs w:val="21"/>
        </w:rPr>
        <w:t xml:space="preserve">Figure 5-2 </w:t>
      </w:r>
      <w:r>
        <w:rPr>
          <w:rFonts w:hint="default" w:ascii="Arial" w:hAnsi="Arial" w:cs="Arial"/>
          <w:b/>
          <w:bCs/>
          <w:sz w:val="21"/>
          <w:szCs w:val="21"/>
          <w:lang w:val="en-US" w:eastAsia="zh-CN"/>
        </w:rPr>
        <w:t>M</w:t>
      </w:r>
      <w:r>
        <w:rPr>
          <w:rFonts w:hint="default" w:ascii="Arial" w:hAnsi="Arial" w:cs="Arial"/>
          <w:b/>
          <w:bCs/>
          <w:sz w:val="21"/>
          <w:szCs w:val="21"/>
        </w:rPr>
        <w:t>ain interface diagram of the instrument</w:t>
      </w:r>
    </w:p>
    <w:p>
      <w:pPr>
        <w:keepNext w:val="0"/>
        <w:keepLines w:val="0"/>
        <w:pageBreakBefore w:val="0"/>
        <w:widowControl w:val="0"/>
        <w:kinsoku/>
        <w:wordWrap/>
        <w:overflowPunct/>
        <w:topLinePunct w:val="0"/>
        <w:autoSpaceDE/>
        <w:autoSpaceDN/>
        <w:bidi w:val="0"/>
        <w:adjustRightInd/>
        <w:snapToGrid/>
        <w:spacing w:line="360" w:lineRule="auto"/>
        <w:ind w:left="420" w:firstLine="420"/>
        <w:textAlignment w:val="auto"/>
        <w:outlineLvl w:val="9"/>
        <w:rPr>
          <w:rFonts w:hint="default" w:ascii="Arial" w:hAnsi="Arial" w:cs="Arial"/>
          <w:sz w:val="21"/>
          <w:szCs w:val="21"/>
          <w:lang w:val="en-US" w:eastAsia="zh-CN"/>
        </w:rPr>
      </w:pPr>
      <w:r>
        <w:rPr>
          <w:rFonts w:hint="default" w:ascii="Arial" w:hAnsi="Arial" w:cs="Arial"/>
          <w:sz w:val="21"/>
          <w:szCs w:val="21"/>
          <w:lang w:eastAsia="zh-CN"/>
        </w:rPr>
        <w:t>Press the "instrument self-inspection" button to enter the device self-inspection screen, as shown in figure 5-3</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420" w:firstLine="420"/>
        <w:textAlignment w:val="auto"/>
        <w:outlineLvl w:val="9"/>
        <w:rPr>
          <w:rFonts w:hint="default" w:ascii="Arial" w:hAnsi="Arial" w:cs="Arial"/>
          <w:sz w:val="21"/>
          <w:szCs w:val="21"/>
          <w:lang w:val="en-US" w:eastAsia="zh-CN"/>
        </w:rPr>
      </w:pPr>
      <w:r>
        <w:rPr>
          <w:rFonts w:hint="default" w:ascii="Arial" w:hAnsi="Arial" w:cs="Arial"/>
          <w:sz w:val="21"/>
          <w:szCs w:val="21"/>
          <w:lang w:eastAsia="zh-CN"/>
        </w:rPr>
        <w:t>Press the "experimental parameter setting" button to enter the function screen of parameter setting, as shown in figure 5-5</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420" w:firstLine="420"/>
        <w:textAlignment w:val="auto"/>
        <w:outlineLvl w:val="9"/>
        <w:rPr>
          <w:rFonts w:hint="default" w:ascii="Arial" w:hAnsi="Arial" w:cs="Arial"/>
          <w:sz w:val="21"/>
          <w:szCs w:val="21"/>
          <w:lang w:val="en-US" w:eastAsia="zh-CN"/>
        </w:rPr>
      </w:pPr>
      <w:r>
        <w:rPr>
          <w:rFonts w:hint="default" w:ascii="Arial" w:hAnsi="Arial" w:cs="Arial"/>
          <w:sz w:val="21"/>
          <w:szCs w:val="21"/>
          <w:lang w:eastAsia="zh-CN"/>
        </w:rPr>
        <w:t>Press "test flash measurement" button to enter the function screen of flash point measurement, as shown in figure 5-7</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outlineLvl w:val="9"/>
        <w:rPr>
          <w:rFonts w:hint="default" w:ascii="Arial" w:hAnsi="Arial" w:cs="Arial"/>
          <w:sz w:val="21"/>
          <w:szCs w:val="21"/>
          <w:lang w:val="en-US" w:eastAsia="zh-CN"/>
        </w:rPr>
      </w:pPr>
      <w:r>
        <w:rPr>
          <w:rFonts w:hint="default" w:ascii="Arial" w:hAnsi="Arial" w:cs="Arial"/>
          <w:sz w:val="21"/>
          <w:szCs w:val="21"/>
          <w:lang w:eastAsia="zh-CN"/>
        </w:rPr>
        <w:t>Press</w:t>
      </w:r>
      <w:r>
        <w:rPr>
          <w:rFonts w:hint="default" w:ascii="Arial" w:hAnsi="Arial" w:cs="Arial"/>
          <w:sz w:val="21"/>
          <w:szCs w:val="21"/>
          <w:lang w:val="en-US" w:eastAsia="zh-CN"/>
        </w:rPr>
        <w:t>“</w:t>
      </w:r>
      <w:r>
        <w:rPr>
          <w:rFonts w:hint="default" w:ascii="Arial" w:hAnsi="Arial" w:cs="Arial"/>
          <w:sz w:val="21"/>
          <w:szCs w:val="21"/>
          <w:lang w:eastAsia="zh-CN"/>
        </w:rPr>
        <w:t>the data browse and query</w:t>
      </w:r>
      <w:r>
        <w:rPr>
          <w:rFonts w:hint="default" w:ascii="Arial" w:hAnsi="Arial" w:cs="Arial"/>
          <w:sz w:val="21"/>
          <w:szCs w:val="21"/>
          <w:lang w:val="en-US" w:eastAsia="zh-CN"/>
        </w:rPr>
        <w:t>”</w:t>
      </w:r>
      <w:r>
        <w:rPr>
          <w:rFonts w:hint="default" w:ascii="Arial" w:hAnsi="Arial" w:cs="Arial"/>
          <w:sz w:val="21"/>
          <w:szCs w:val="21"/>
          <w:lang w:eastAsia="zh-CN"/>
        </w:rPr>
        <w:t>button to enter the historical data query screen, as shown in figure 5-11</w:t>
      </w:r>
      <w:r>
        <w:rPr>
          <w:rFonts w:hint="eastAsia" w:ascii="Arial" w:hAnsi="Arial" w:cs="Arial"/>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sz w:val="21"/>
          <w:szCs w:val="21"/>
        </w:rPr>
      </w:pPr>
      <w:r>
        <w:rPr>
          <w:rFonts w:hint="default" w:ascii="Arial" w:hAnsi="Arial" w:cs="Arial"/>
          <w:sz w:val="21"/>
          <w:szCs w:val="21"/>
          <w:lang w:eastAsia="zh-CN"/>
        </w:rPr>
        <w:t>③</w:t>
      </w:r>
      <w:r>
        <w:rPr>
          <w:rFonts w:hint="default" w:ascii="Arial" w:hAnsi="Arial" w:cs="Arial"/>
          <w:sz w:val="21"/>
          <w:szCs w:val="21"/>
        </w:rPr>
        <w:t>、</w:t>
      </w:r>
      <w:r>
        <w:rPr>
          <w:rFonts w:hint="default" w:ascii="Arial" w:hAnsi="Arial" w:cs="Arial"/>
          <w:sz w:val="21"/>
          <w:szCs w:val="21"/>
          <w:lang w:eastAsia="zh-CN"/>
        </w:rPr>
        <w:t>Function screen of instrument self-check</w:t>
      </w:r>
      <w:r>
        <w:rPr>
          <w:rFonts w:hint="default" w:ascii="Arial" w:hAnsi="Arial" w:cs="Arial"/>
          <w:sz w:val="21"/>
          <w:szCs w:val="21"/>
        </w:rPr>
        <w:t>：</w:t>
      </w:r>
    </w:p>
    <w:p>
      <w:pPr>
        <w:snapToGrid w:val="0"/>
        <w:spacing w:line="360" w:lineRule="auto"/>
        <w:ind w:left="0" w:leftChars="0" w:firstLine="0" w:firstLineChars="0"/>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lang w:val="en-US" w:eastAsia="zh-CN"/>
        </w:rPr>
        <w:drawing>
          <wp:inline distT="0" distB="0" distL="114300" distR="114300">
            <wp:extent cx="5269230" cy="3832225"/>
            <wp:effectExtent l="0" t="0" r="7620" b="15875"/>
            <wp:docPr id="4"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
                    <pic:cNvPicPr>
                      <a:picLocks noChangeAspect="1"/>
                    </pic:cNvPicPr>
                  </pic:nvPicPr>
                  <pic:blipFill>
                    <a:blip r:embed="rId17"/>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firstLine="420"/>
        <w:jc w:val="center"/>
        <w:textAlignment w:val="auto"/>
        <w:outlineLvl w:val="9"/>
        <w:rPr>
          <w:rFonts w:hint="default" w:ascii="Arial" w:hAnsi="Arial" w:cs="Arial"/>
          <w:b/>
          <w:bCs/>
          <w:sz w:val="21"/>
          <w:szCs w:val="21"/>
        </w:rPr>
      </w:pPr>
      <w:r>
        <w:rPr>
          <w:rFonts w:hint="default" w:ascii="Arial" w:hAnsi="Arial" w:cs="Arial"/>
          <w:b/>
          <w:bCs/>
          <w:sz w:val="21"/>
          <w:szCs w:val="21"/>
        </w:rPr>
        <w:t>F</w:t>
      </w:r>
      <w:r>
        <w:rPr>
          <w:rFonts w:hint="default" w:ascii="Arial" w:hAnsi="Arial" w:cs="Arial"/>
          <w:b/>
          <w:bCs/>
          <w:sz w:val="21"/>
          <w:szCs w:val="21"/>
          <w:lang w:val="en-US" w:eastAsia="zh-CN"/>
        </w:rPr>
        <w:t>IG</w:t>
      </w:r>
      <w:r>
        <w:rPr>
          <w:rFonts w:hint="default" w:ascii="Arial" w:hAnsi="Arial" w:cs="Arial"/>
          <w:b/>
          <w:bCs/>
          <w:sz w:val="21"/>
          <w:szCs w:val="21"/>
        </w:rPr>
        <w:t xml:space="preserve"> 5-3 </w:t>
      </w:r>
      <w:r>
        <w:rPr>
          <w:rFonts w:hint="default" w:ascii="Arial" w:hAnsi="Arial" w:cs="Arial"/>
          <w:b/>
          <w:bCs/>
          <w:sz w:val="21"/>
          <w:szCs w:val="21"/>
          <w:lang w:val="en-US" w:eastAsia="zh-CN"/>
        </w:rPr>
        <w:t>M</w:t>
      </w:r>
      <w:r>
        <w:rPr>
          <w:rFonts w:hint="default" w:ascii="Arial" w:hAnsi="Arial" w:cs="Arial"/>
          <w:b/>
          <w:bCs/>
          <w:sz w:val="21"/>
          <w:szCs w:val="21"/>
        </w:rPr>
        <w:t>ain interface diagram of the instrument</w:t>
      </w:r>
    </w:p>
    <w:p>
      <w:pPr>
        <w:keepNext w:val="0"/>
        <w:keepLines w:val="0"/>
        <w:pageBreakBefore w:val="0"/>
        <w:widowControl w:val="0"/>
        <w:tabs>
          <w:tab w:val="left" w:pos="-200"/>
        </w:tabs>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sz w:val="28"/>
          <w:szCs w:val="28"/>
          <w:lang w:val="en-US" w:eastAsia="zh-CN"/>
        </w:rPr>
      </w:pPr>
      <w:r>
        <w:rPr>
          <w:rFonts w:hint="default" w:ascii="Arial" w:hAnsi="Arial" w:cs="Arial"/>
          <w:sz w:val="21"/>
          <w:szCs w:val="21"/>
        </w:rPr>
        <w:t>Test the performance of the functional module of the instrument by touching (or touching with a touch pen) the item to be inspected by oneself; For example, press the "</w:t>
      </w:r>
      <w:r>
        <w:rPr>
          <w:rFonts w:hint="default" w:ascii="Arial" w:hAnsi="Arial" w:cs="Arial"/>
          <w:sz w:val="21"/>
          <w:szCs w:val="21"/>
          <w:lang w:val="en-US" w:eastAsia="zh-CN"/>
        </w:rPr>
        <w:t xml:space="preserve"> Cup cap</w:t>
      </w:r>
      <w:r>
        <w:rPr>
          <w:rFonts w:hint="default" w:ascii="Arial" w:hAnsi="Arial" w:cs="Arial"/>
          <w:sz w:val="21"/>
          <w:szCs w:val="21"/>
        </w:rPr>
        <w:t xml:space="preserve"> test" button to enter the functional screen of the </w:t>
      </w:r>
      <w:r>
        <w:rPr>
          <w:rFonts w:hint="default" w:ascii="Arial" w:hAnsi="Arial" w:cs="Arial"/>
          <w:sz w:val="21"/>
          <w:szCs w:val="21"/>
          <w:lang w:val="en-US" w:eastAsia="zh-CN"/>
        </w:rPr>
        <w:t>cup cap</w:t>
      </w:r>
      <w:r>
        <w:rPr>
          <w:rFonts w:hint="default" w:ascii="Arial" w:hAnsi="Arial" w:cs="Arial"/>
          <w:sz w:val="21"/>
          <w:szCs w:val="21"/>
        </w:rPr>
        <w:t xml:space="preserve"> test, as shown in figure 5-4</w:t>
      </w:r>
      <w:r>
        <w:rPr>
          <w:rFonts w:hint="default" w:ascii="Arial" w:hAnsi="Arial" w:cs="Arial"/>
          <w:sz w:val="21"/>
          <w:szCs w:val="21"/>
          <w:lang w:val="en-US" w:eastAsia="zh-CN"/>
        </w:rPr>
        <w:t>:</w:t>
      </w:r>
      <w:r>
        <w:rPr>
          <w:rFonts w:hint="eastAsia" w:ascii="宋体" w:hAnsi="宋体"/>
          <w:sz w:val="21"/>
          <w:szCs w:val="21"/>
          <w:lang w:val="en-US" w:eastAsia="zh-CN"/>
        </w:rPr>
        <w:t xml:space="preserve">  </w:t>
      </w:r>
      <w:r>
        <w:rPr>
          <w:rFonts w:hint="eastAsia" w:ascii="宋体" w:hAnsi="宋体"/>
          <w:sz w:val="28"/>
          <w:szCs w:val="28"/>
          <w:lang w:val="en-US" w:eastAsia="zh-CN"/>
        </w:rPr>
        <w:drawing>
          <wp:inline distT="0" distB="0" distL="114300" distR="114300">
            <wp:extent cx="5269230" cy="3832225"/>
            <wp:effectExtent l="0" t="0" r="7620" b="15875"/>
            <wp:docPr id="5"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5"/>
                    <pic:cNvPicPr>
                      <a:picLocks noChangeAspect="1"/>
                    </pic:cNvPicPr>
                  </pic:nvPicPr>
                  <pic:blipFill>
                    <a:blip r:embed="rId18"/>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bCs/>
          <w:sz w:val="21"/>
          <w:szCs w:val="21"/>
        </w:rPr>
      </w:pPr>
      <w:r>
        <w:rPr>
          <w:rFonts w:hint="default" w:ascii="Arial" w:hAnsi="Arial" w:cs="Arial"/>
          <w:b/>
          <w:bCs/>
          <w:sz w:val="21"/>
          <w:szCs w:val="21"/>
        </w:rPr>
        <w:t xml:space="preserve">FIG. 5-4 </w:t>
      </w:r>
      <w:r>
        <w:rPr>
          <w:rFonts w:hint="default" w:ascii="Arial" w:hAnsi="Arial" w:cs="Arial"/>
          <w:b/>
          <w:bCs/>
          <w:sz w:val="21"/>
          <w:szCs w:val="21"/>
          <w:lang w:val="en-US" w:eastAsia="zh-CN"/>
        </w:rPr>
        <w:t>Cup cap</w:t>
      </w:r>
      <w:r>
        <w:rPr>
          <w:rFonts w:hint="default" w:ascii="Arial" w:hAnsi="Arial" w:cs="Arial"/>
          <w:b/>
          <w:bCs/>
          <w:sz w:val="21"/>
          <w:szCs w:val="21"/>
        </w:rPr>
        <w:t xml:space="preserve"> test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lang w:val="en-US" w:eastAsia="zh-CN"/>
        </w:rPr>
      </w:pPr>
      <w:r>
        <w:rPr>
          <w:rFonts w:hint="default" w:ascii="Arial" w:hAnsi="Arial" w:cs="Arial"/>
          <w:sz w:val="21"/>
          <w:szCs w:val="21"/>
          <w:lang w:eastAsia="zh-CN"/>
        </w:rPr>
        <w:t xml:space="preserve">Press the "up", "down", "stop" and "return" keys, and the instrument will respectively carry out the operations of lifting the </w:t>
      </w:r>
      <w:r>
        <w:rPr>
          <w:rFonts w:hint="default" w:ascii="Arial" w:hAnsi="Arial" w:cs="Arial"/>
          <w:sz w:val="21"/>
          <w:szCs w:val="21"/>
          <w:lang w:val="en-US" w:eastAsia="zh-CN"/>
        </w:rPr>
        <w:t>cup cap</w:t>
      </w:r>
      <w:r>
        <w:rPr>
          <w:rFonts w:hint="default" w:ascii="Arial" w:hAnsi="Arial" w:cs="Arial"/>
          <w:sz w:val="21"/>
          <w:szCs w:val="21"/>
          <w:lang w:eastAsia="zh-CN"/>
        </w:rPr>
        <w:t xml:space="preserve">, lowering the </w:t>
      </w:r>
      <w:r>
        <w:rPr>
          <w:rFonts w:hint="default" w:ascii="Arial" w:hAnsi="Arial" w:cs="Arial"/>
          <w:sz w:val="21"/>
          <w:szCs w:val="21"/>
          <w:lang w:val="en-US" w:eastAsia="zh-CN"/>
        </w:rPr>
        <w:t>cup cap</w:t>
      </w:r>
      <w:r>
        <w:rPr>
          <w:rFonts w:hint="default" w:ascii="Arial" w:hAnsi="Arial" w:cs="Arial"/>
          <w:sz w:val="21"/>
          <w:szCs w:val="21"/>
          <w:lang w:eastAsia="zh-CN"/>
        </w:rPr>
        <w:t>, stopping the lifting and returning. Other self-</w:t>
      </w:r>
      <w:r>
        <w:rPr>
          <w:rFonts w:hint="default" w:ascii="Arial" w:hAnsi="Arial" w:cs="Arial"/>
          <w:sz w:val="21"/>
          <w:szCs w:val="21"/>
          <w:lang w:val="en-US" w:eastAsia="zh-CN"/>
        </w:rPr>
        <w:t>check</w:t>
      </w:r>
      <w:r>
        <w:rPr>
          <w:rFonts w:hint="default" w:ascii="Arial" w:hAnsi="Arial" w:cs="Arial"/>
          <w:sz w:val="21"/>
          <w:szCs w:val="21"/>
          <w:lang w:eastAsia="zh-CN"/>
        </w:rPr>
        <w:t xml:space="preserve"> items can be operated according to the prompt interface</w:t>
      </w:r>
      <w:r>
        <w:rPr>
          <w:rFonts w:hint="default"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 4 \* GB3 </w:instrText>
      </w:r>
      <w:r>
        <w:rPr>
          <w:rFonts w:hint="default" w:ascii="Arial" w:hAnsi="Arial" w:cs="Arial"/>
          <w:sz w:val="21"/>
          <w:szCs w:val="21"/>
        </w:rPr>
        <w:fldChar w:fldCharType="separate"/>
      </w:r>
      <w:r>
        <w:rPr>
          <w:rFonts w:hint="default" w:ascii="Arial" w:hAnsi="Arial" w:cs="Arial"/>
          <w:sz w:val="21"/>
          <w:szCs w:val="21"/>
        </w:rPr>
        <w:t>④</w:t>
      </w:r>
      <w:r>
        <w:rPr>
          <w:rFonts w:hint="default" w:ascii="Arial" w:hAnsi="Arial" w:cs="Arial"/>
          <w:sz w:val="21"/>
          <w:szCs w:val="21"/>
        </w:rPr>
        <w:fldChar w:fldCharType="end"/>
      </w:r>
      <w:r>
        <w:rPr>
          <w:rFonts w:hint="default" w:ascii="Arial" w:hAnsi="Arial" w:cs="Arial"/>
          <w:sz w:val="21"/>
          <w:szCs w:val="21"/>
        </w:rPr>
        <w:t>、</w:t>
      </w:r>
      <w:r>
        <w:rPr>
          <w:rFonts w:hint="default" w:ascii="Arial" w:hAnsi="Arial" w:cs="Arial"/>
          <w:sz w:val="21"/>
          <w:szCs w:val="21"/>
          <w:lang w:val="en-US" w:eastAsia="zh-CN"/>
        </w:rPr>
        <w:t>Function screen of Parameter setting</w:t>
      </w:r>
      <w:r>
        <w:rPr>
          <w:rFonts w:hint="default" w:ascii="Arial" w:hAnsi="Arial" w:cs="Arial"/>
          <w:sz w:val="21"/>
          <w:szCs w:val="21"/>
        </w:rPr>
        <w:t>：</w:t>
      </w:r>
    </w:p>
    <w:p>
      <w:pPr>
        <w:snapToGrid w:val="0"/>
        <w:spacing w:line="360" w:lineRule="auto"/>
        <w:ind w:left="0" w:leftChars="0" w:firstLine="0" w:firstLineChars="0"/>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269230" cy="3832225"/>
            <wp:effectExtent l="0" t="0" r="7620" b="15875"/>
            <wp:docPr id="6"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6"/>
                    <pic:cNvPicPr>
                      <a:picLocks noChangeAspect="1"/>
                    </pic:cNvPicPr>
                  </pic:nvPicPr>
                  <pic:blipFill>
                    <a:blip r:embed="rId19"/>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bCs/>
          <w:sz w:val="21"/>
          <w:szCs w:val="21"/>
          <w:lang w:val="en-US" w:eastAsia="zh-CN"/>
        </w:rPr>
      </w:pPr>
      <w:bookmarkStart w:id="22" w:name="_Toc33_WPSOffice_Level1"/>
      <w:r>
        <w:rPr>
          <w:rFonts w:hint="default" w:ascii="Arial" w:hAnsi="Arial" w:cs="Arial"/>
          <w:b/>
          <w:bCs/>
          <w:sz w:val="21"/>
          <w:szCs w:val="21"/>
        </w:rPr>
        <w:t>FIG. 5-</w:t>
      </w:r>
      <w:r>
        <w:rPr>
          <w:rFonts w:hint="default" w:ascii="Arial" w:hAnsi="Arial" w:cs="Arial"/>
          <w:b/>
          <w:bCs/>
          <w:sz w:val="21"/>
          <w:szCs w:val="21"/>
          <w:lang w:val="en-US" w:eastAsia="zh-CN"/>
        </w:rPr>
        <w:t>5</w:t>
      </w:r>
      <w:r>
        <w:rPr>
          <w:rFonts w:hint="default" w:ascii="Arial" w:hAnsi="Arial" w:cs="Arial"/>
          <w:b/>
          <w:bCs/>
          <w:sz w:val="21"/>
          <w:szCs w:val="21"/>
        </w:rPr>
        <w:t xml:space="preserve"> </w:t>
      </w:r>
      <w:r>
        <w:rPr>
          <w:rFonts w:hint="default" w:ascii="Arial" w:hAnsi="Arial" w:cs="Arial"/>
          <w:b/>
          <w:bCs/>
          <w:sz w:val="21"/>
          <w:szCs w:val="21"/>
          <w:lang w:val="en-US" w:eastAsia="zh-CN"/>
        </w:rPr>
        <w:t>Parameter setting</w:t>
      </w:r>
      <w:bookmarkEnd w:id="22"/>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outlineLvl w:val="9"/>
        <w:rPr>
          <w:rFonts w:hint="eastAsia" w:ascii="宋体" w:hAnsi="宋体"/>
          <w:sz w:val="28"/>
          <w:szCs w:val="28"/>
          <w:lang w:val="en-US" w:eastAsia="zh-CN"/>
        </w:rPr>
      </w:pPr>
      <w:r>
        <w:rPr>
          <w:rFonts w:hint="default" w:ascii="Arial" w:hAnsi="Arial" w:cs="Arial"/>
          <w:sz w:val="21"/>
          <w:szCs w:val="21"/>
        </w:rPr>
        <w:t xml:space="preserve">    </w:t>
      </w:r>
      <w:r>
        <w:rPr>
          <w:rFonts w:hint="default" w:ascii="Arial" w:hAnsi="Arial" w:eastAsia="宋体" w:cs="Arial"/>
          <w:sz w:val="21"/>
          <w:szCs w:val="21"/>
        </w:rPr>
        <w:t xml:space="preserve"> Touch with your finger (or with a </w:t>
      </w:r>
      <w:r>
        <w:rPr>
          <w:rFonts w:hint="default" w:ascii="Arial" w:hAnsi="Arial" w:eastAsia="宋体" w:cs="Arial"/>
          <w:sz w:val="21"/>
          <w:szCs w:val="21"/>
          <w:lang w:val="en-US" w:eastAsia="zh-CN"/>
        </w:rPr>
        <w:t>touch pen</w:t>
      </w:r>
      <w:r>
        <w:rPr>
          <w:rFonts w:hint="default" w:ascii="Arial" w:hAnsi="Arial" w:eastAsia="宋体" w:cs="Arial"/>
          <w:sz w:val="21"/>
          <w:szCs w:val="21"/>
        </w:rPr>
        <w:t>) the item you want to modify；</w:t>
      </w:r>
      <w:r>
        <w:rPr>
          <w:rFonts w:hint="default" w:ascii="Arial" w:hAnsi="Arial" w:eastAsia="宋体" w:cs="Arial"/>
          <w:sz w:val="21"/>
          <w:szCs w:val="21"/>
          <w:lang w:eastAsia="zh-CN"/>
        </w:rPr>
        <w:t>Click on the time screen to bring up screen 5-6</w:t>
      </w:r>
      <w:r>
        <w:rPr>
          <w:rFonts w:hint="eastAsia" w:ascii="Arial" w:hAnsi="Arial" w:cs="Arial"/>
          <w:sz w:val="21"/>
          <w:szCs w:val="21"/>
          <w:lang w:val="en-US" w:eastAsia="zh-CN"/>
        </w:rPr>
        <w:t>.</w:t>
      </w:r>
      <w:r>
        <w:rPr>
          <w:rFonts w:hint="eastAsia" w:ascii="宋体" w:hAnsi="宋体"/>
          <w:sz w:val="28"/>
          <w:szCs w:val="28"/>
          <w:lang w:val="en-US" w:eastAsia="zh-CN"/>
        </w:rPr>
        <w:t xml:space="preserve">  </w:t>
      </w:r>
    </w:p>
    <w:p>
      <w:pPr>
        <w:snapToGrid w:val="0"/>
        <w:spacing w:line="360" w:lineRule="auto"/>
        <w:ind w:firstLine="280" w:firstLineChars="100"/>
        <w:rPr>
          <w:rFonts w:hint="eastAsia" w:ascii="宋体" w:hAnsi="宋体"/>
          <w:sz w:val="28"/>
          <w:szCs w:val="28"/>
          <w:lang w:eastAsia="zh-CN"/>
        </w:rPr>
      </w:pPr>
      <w:r>
        <w:rPr>
          <w:rFonts w:hint="eastAsia" w:ascii="宋体" w:hAnsi="宋体"/>
          <w:sz w:val="28"/>
          <w:szCs w:val="28"/>
          <w:lang w:val="en-US" w:eastAsia="zh-CN"/>
        </w:rPr>
        <w:t xml:space="preserve">      </w:t>
      </w:r>
      <w:r>
        <w:rPr>
          <w:rFonts w:hint="eastAsia" w:ascii="宋体" w:hAnsi="宋体"/>
          <w:sz w:val="28"/>
          <w:szCs w:val="28"/>
          <w:lang w:eastAsia="zh-CN"/>
        </w:rPr>
        <w:drawing>
          <wp:inline distT="0" distB="0" distL="114300" distR="114300">
            <wp:extent cx="5269230" cy="3832225"/>
            <wp:effectExtent l="0" t="0" r="7620" b="15875"/>
            <wp:docPr id="7"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
                    <pic:cNvPicPr>
                      <a:picLocks noChangeAspect="1"/>
                    </pic:cNvPicPr>
                  </pic:nvPicPr>
                  <pic:blipFill>
                    <a:blip r:embed="rId20"/>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bCs/>
          <w:sz w:val="21"/>
          <w:szCs w:val="21"/>
        </w:rPr>
      </w:pPr>
      <w:r>
        <w:rPr>
          <w:rFonts w:hint="default" w:ascii="Arial" w:hAnsi="Arial" w:cs="Arial"/>
          <w:b/>
          <w:bCs/>
          <w:sz w:val="21"/>
          <w:szCs w:val="21"/>
        </w:rPr>
        <w:t>F</w:t>
      </w:r>
      <w:r>
        <w:rPr>
          <w:rFonts w:hint="default" w:ascii="Arial" w:hAnsi="Arial" w:cs="Arial"/>
          <w:b/>
          <w:bCs/>
          <w:sz w:val="21"/>
          <w:szCs w:val="21"/>
          <w:lang w:val="en-US" w:eastAsia="zh-CN"/>
        </w:rPr>
        <w:t>IG</w:t>
      </w:r>
      <w:r>
        <w:rPr>
          <w:rFonts w:hint="default" w:ascii="Arial" w:hAnsi="Arial" w:cs="Arial"/>
          <w:b/>
          <w:bCs/>
          <w:sz w:val="21"/>
          <w:szCs w:val="21"/>
        </w:rPr>
        <w:t xml:space="preserve"> 5-6 modification time</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Enter the time of year, month, and day in order. Click "OK" to complete the time change. Otherwise, click "ESC" to return. Click automatic printing directly to change the printing mode, that is, whether to automatically print the experimental results after the end of the experiment.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4"/>
          <w:szCs w:val="24"/>
        </w:rPr>
      </w:pPr>
      <w:r>
        <w:rPr>
          <w:rFonts w:hint="default" w:ascii="Arial" w:hAnsi="Arial" w:cs="Arial"/>
          <w:sz w:val="21"/>
          <w:szCs w:val="21"/>
          <w:lang w:eastAsia="zh-CN"/>
        </w:rPr>
        <w:t>⑤</w:t>
      </w:r>
      <w:r>
        <w:rPr>
          <w:rFonts w:hint="default" w:ascii="Arial" w:hAnsi="Arial" w:cs="Arial"/>
          <w:sz w:val="21"/>
          <w:szCs w:val="21"/>
        </w:rPr>
        <w:t>、</w:t>
      </w:r>
      <w:r>
        <w:rPr>
          <w:rFonts w:hint="default" w:ascii="Arial" w:hAnsi="Arial" w:cs="Arial"/>
          <w:sz w:val="21"/>
          <w:szCs w:val="21"/>
          <w:lang w:val="en-US" w:eastAsia="zh-CN"/>
        </w:rPr>
        <w:t>Function screen of Test setting</w:t>
      </w:r>
      <w:r>
        <w:rPr>
          <w:rFonts w:hint="default" w:ascii="Arial" w:hAnsi="Arial" w:cs="Arial"/>
          <w:sz w:val="21"/>
          <w:szCs w:val="21"/>
        </w:rPr>
        <w:t>：</w:t>
      </w:r>
    </w:p>
    <w:p>
      <w:pPr>
        <w:snapToGrid w:val="0"/>
        <w:spacing w:line="360" w:lineRule="auto"/>
        <w:ind w:left="0" w:leftChars="0" w:firstLine="0" w:firstLineChars="0"/>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269230" cy="3832225"/>
            <wp:effectExtent l="0" t="0" r="7620" b="15875"/>
            <wp:docPr id="8"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8"/>
                    <pic:cNvPicPr>
                      <a:picLocks noChangeAspect="1"/>
                    </pic:cNvPicPr>
                  </pic:nvPicPr>
                  <pic:blipFill>
                    <a:blip r:embed="rId21"/>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bCs/>
          <w:sz w:val="21"/>
          <w:szCs w:val="21"/>
          <w:lang w:val="en-US" w:eastAsia="zh-CN"/>
        </w:rPr>
      </w:pPr>
      <w:bookmarkStart w:id="23" w:name="_Toc17719_WPSOffice_Level1"/>
      <w:bookmarkStart w:id="24" w:name="OLE_LINK3"/>
      <w:r>
        <w:rPr>
          <w:rFonts w:hint="default" w:ascii="Arial" w:hAnsi="Arial" w:cs="Arial"/>
          <w:b/>
          <w:bCs/>
          <w:sz w:val="21"/>
          <w:szCs w:val="21"/>
          <w:lang w:val="en-US" w:eastAsia="zh-CN"/>
        </w:rPr>
        <w:t>FIG 5</w:t>
      </w:r>
      <w:r>
        <w:rPr>
          <w:rFonts w:hint="default" w:ascii="Arial" w:hAnsi="Arial" w:cs="Arial"/>
          <w:b/>
          <w:bCs/>
          <w:sz w:val="21"/>
          <w:szCs w:val="21"/>
        </w:rPr>
        <w:t>-</w:t>
      </w:r>
      <w:r>
        <w:rPr>
          <w:rFonts w:hint="default" w:ascii="Arial" w:hAnsi="Arial" w:cs="Arial"/>
          <w:b/>
          <w:bCs/>
          <w:sz w:val="21"/>
          <w:szCs w:val="21"/>
          <w:lang w:val="en-US" w:eastAsia="zh-CN"/>
        </w:rPr>
        <w:t xml:space="preserve">7 </w:t>
      </w:r>
      <w:r>
        <w:rPr>
          <w:rFonts w:hint="default" w:ascii="Arial" w:hAnsi="Arial" w:cs="Arial"/>
          <w:b/>
          <w:bCs/>
          <w:sz w:val="21"/>
          <w:szCs w:val="21"/>
        </w:rPr>
        <w:t xml:space="preserve">  </w:t>
      </w:r>
      <w:r>
        <w:rPr>
          <w:rFonts w:hint="default" w:ascii="Arial" w:hAnsi="Arial" w:cs="Arial"/>
          <w:b/>
          <w:bCs/>
          <w:sz w:val="21"/>
          <w:szCs w:val="21"/>
          <w:lang w:val="en-US" w:eastAsia="zh-CN"/>
        </w:rPr>
        <w:t>Parameter setting of Test setting</w:t>
      </w:r>
      <w:bookmarkEnd w:id="23"/>
    </w:p>
    <w:bookmarkEnd w:id="24"/>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eastAsia="宋体" w:cs="Arial"/>
          <w:sz w:val="24"/>
          <w:szCs w:val="24"/>
          <w:lang w:val="en-US" w:eastAsia="zh-CN"/>
        </w:rPr>
      </w:pPr>
      <w:r>
        <w:rPr>
          <w:rFonts w:hint="default" w:ascii="Arial" w:hAnsi="Arial" w:cs="Arial"/>
          <w:sz w:val="21"/>
          <w:szCs w:val="21"/>
        </w:rPr>
        <w:t>◆Touch with the finger (or with the touch pen) the corresponding parameter display box to change the corresponding parameters. When clicking the sample method, enter the test standard selection screen. Figure 5-8</w:t>
      </w:r>
      <w:r>
        <w:rPr>
          <w:rFonts w:hint="eastAsia" w:ascii="Arial" w:hAnsi="Arial" w:cs="Arial"/>
          <w:sz w:val="21"/>
          <w:szCs w:val="21"/>
          <w:lang w:val="en-US" w:eastAsia="zh-CN"/>
        </w:rPr>
        <w:t>.</w:t>
      </w:r>
    </w:p>
    <w:p>
      <w:pPr>
        <w:snapToGrid w:val="0"/>
        <w:spacing w:line="360" w:lineRule="auto"/>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lang w:val="en-US" w:eastAsia="zh-CN"/>
        </w:rPr>
        <w:drawing>
          <wp:inline distT="0" distB="0" distL="114300" distR="114300">
            <wp:extent cx="5269230" cy="3832225"/>
            <wp:effectExtent l="0" t="0" r="7620" b="15875"/>
            <wp:docPr id="9"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
                    <pic:cNvPicPr>
                      <a:picLocks noChangeAspect="1"/>
                    </pic:cNvPicPr>
                  </pic:nvPicPr>
                  <pic:blipFill>
                    <a:blip r:embed="rId22"/>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sz w:val="21"/>
          <w:szCs w:val="21"/>
        </w:rPr>
      </w:pPr>
      <w:bookmarkStart w:id="25" w:name="_Toc14774_WPSOffice_Level1"/>
      <w:r>
        <w:rPr>
          <w:rFonts w:hint="default" w:ascii="Arial" w:hAnsi="Arial" w:cs="Arial"/>
          <w:b/>
          <w:bCs/>
          <w:sz w:val="21"/>
          <w:szCs w:val="21"/>
          <w:lang w:val="en-US" w:eastAsia="zh-CN"/>
        </w:rPr>
        <w:t>FIG 5</w:t>
      </w:r>
      <w:r>
        <w:rPr>
          <w:rFonts w:hint="default" w:ascii="Arial" w:hAnsi="Arial" w:cs="Arial"/>
          <w:b/>
          <w:bCs/>
          <w:sz w:val="21"/>
          <w:szCs w:val="21"/>
        </w:rPr>
        <w:t>-</w:t>
      </w:r>
      <w:r>
        <w:rPr>
          <w:rFonts w:hint="default" w:ascii="Arial" w:hAnsi="Arial" w:cs="Arial"/>
          <w:b/>
          <w:bCs/>
          <w:sz w:val="21"/>
          <w:szCs w:val="21"/>
          <w:lang w:val="en-US" w:eastAsia="zh-CN"/>
        </w:rPr>
        <w:t xml:space="preserve">8 </w:t>
      </w:r>
      <w:r>
        <w:rPr>
          <w:rFonts w:hint="default" w:ascii="Arial" w:hAnsi="Arial" w:cs="Arial"/>
          <w:b/>
          <w:bCs/>
          <w:sz w:val="21"/>
          <w:szCs w:val="21"/>
        </w:rPr>
        <w:t xml:space="preserve"> </w:t>
      </w:r>
      <w:r>
        <w:rPr>
          <w:rFonts w:hint="default" w:ascii="Arial" w:hAnsi="Arial" w:cs="Arial"/>
          <w:b/>
          <w:bCs/>
          <w:sz w:val="21"/>
          <w:szCs w:val="21"/>
          <w:lang w:val="en-US" w:eastAsia="zh-CN"/>
        </w:rPr>
        <w:t>Current</w:t>
      </w:r>
      <w:r>
        <w:rPr>
          <w:rFonts w:hint="default" w:ascii="Arial" w:hAnsi="Arial" w:cs="Arial"/>
          <w:b/>
          <w:bCs/>
          <w:sz w:val="21"/>
          <w:szCs w:val="21"/>
          <w:lang w:eastAsia="zh-CN"/>
        </w:rPr>
        <w:t xml:space="preserve"> standard selection</w:t>
      </w:r>
      <w:bookmarkEnd w:id="2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4"/>
          <w:szCs w:val="24"/>
          <w:lang w:val="en-US" w:eastAsia="zh-CN"/>
        </w:rPr>
      </w:pPr>
      <w:r>
        <w:rPr>
          <w:rFonts w:hint="default" w:ascii="Arial" w:hAnsi="Arial" w:cs="Arial"/>
          <w:sz w:val="21"/>
          <w:szCs w:val="21"/>
          <w:lang w:val="en-US" w:eastAsia="zh-CN"/>
        </w:rPr>
        <w:t>You can choose “custom”, set various parameters according to your own needs, and click “OK” save Settings. Such as picture 5- 9</w:t>
      </w:r>
      <w:r>
        <w:rPr>
          <w:rFonts w:hint="eastAsia" w:ascii="Arial" w:hAnsi="Arial" w:cs="Arial"/>
          <w:sz w:val="21"/>
          <w:szCs w:val="21"/>
          <w:lang w:val="en-US" w:eastAsia="zh-CN"/>
        </w:rPr>
        <w:t>.</w:t>
      </w:r>
    </w:p>
    <w:p>
      <w:pPr>
        <w:snapToGrid w:val="0"/>
        <w:spacing w:line="360" w:lineRule="auto"/>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lang w:val="en-US" w:eastAsia="zh-CN"/>
        </w:rPr>
        <w:drawing>
          <wp:inline distT="0" distB="0" distL="114300" distR="114300">
            <wp:extent cx="5269230" cy="3832225"/>
            <wp:effectExtent l="0" t="0" r="7620" b="15875"/>
            <wp:docPr id="10"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
                    <pic:cNvPicPr>
                      <a:picLocks noChangeAspect="1"/>
                    </pic:cNvPicPr>
                  </pic:nvPicPr>
                  <pic:blipFill>
                    <a:blip r:embed="rId23"/>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sz w:val="21"/>
          <w:szCs w:val="21"/>
          <w:lang w:val="en-US" w:eastAsia="zh-CN"/>
        </w:rPr>
      </w:pPr>
      <w:bookmarkStart w:id="26" w:name="_Toc3742_WPSOffice_Level1"/>
      <w:r>
        <w:rPr>
          <w:rFonts w:hint="default" w:ascii="Arial" w:hAnsi="Arial" w:cs="Arial"/>
          <w:b/>
          <w:bCs/>
          <w:sz w:val="21"/>
          <w:szCs w:val="21"/>
          <w:lang w:val="en-US" w:eastAsia="zh-CN"/>
        </w:rPr>
        <w:t>FIG 5</w:t>
      </w:r>
      <w:r>
        <w:rPr>
          <w:rFonts w:hint="default" w:ascii="Arial" w:hAnsi="Arial" w:cs="Arial"/>
          <w:b/>
          <w:bCs/>
          <w:sz w:val="21"/>
          <w:szCs w:val="21"/>
        </w:rPr>
        <w:t>-</w:t>
      </w:r>
      <w:r>
        <w:rPr>
          <w:rFonts w:hint="default" w:ascii="Arial" w:hAnsi="Arial" w:cs="Arial"/>
          <w:b/>
          <w:bCs/>
          <w:sz w:val="21"/>
          <w:szCs w:val="21"/>
          <w:lang w:val="en-US" w:eastAsia="zh-CN"/>
        </w:rPr>
        <w:t xml:space="preserve">9 </w:t>
      </w:r>
      <w:r>
        <w:rPr>
          <w:rFonts w:hint="default" w:ascii="Arial" w:hAnsi="Arial" w:cs="Arial"/>
          <w:b/>
          <w:bCs/>
          <w:sz w:val="21"/>
          <w:szCs w:val="21"/>
        </w:rPr>
        <w:t xml:space="preserve">  </w:t>
      </w:r>
      <w:r>
        <w:rPr>
          <w:rFonts w:hint="default" w:ascii="Arial" w:hAnsi="Arial" w:cs="Arial"/>
          <w:b/>
          <w:bCs/>
          <w:sz w:val="21"/>
          <w:szCs w:val="21"/>
          <w:lang w:val="en-US" w:eastAsia="zh-CN"/>
        </w:rPr>
        <w:t>Custom parameter setting</w:t>
      </w:r>
      <w:bookmarkEnd w:id="2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lang w:val="en-US" w:eastAsia="zh-CN"/>
        </w:rPr>
      </w:pPr>
      <w:r>
        <w:rPr>
          <w:rFonts w:hint="default" w:ascii="Arial" w:hAnsi="Arial" w:cs="Arial"/>
          <w:sz w:val="21"/>
          <w:szCs w:val="21"/>
        </w:rPr>
        <w:t>◆</w:t>
      </w:r>
      <w:r>
        <w:rPr>
          <w:rFonts w:hint="default" w:ascii="Arial" w:hAnsi="Arial" w:cs="Arial"/>
          <w:sz w:val="21"/>
          <w:szCs w:val="21"/>
          <w:lang w:eastAsia="zh-CN"/>
        </w:rPr>
        <w:t>Parameter setting is completed, and return to screen 5-7 sample test parameter setting interface</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sz w:val="28"/>
          <w:szCs w:val="28"/>
          <w:lang w:val="en-US" w:eastAsia="zh-CN"/>
        </w:rPr>
      </w:pPr>
      <w:r>
        <w:rPr>
          <w:rFonts w:hint="default" w:ascii="Arial" w:hAnsi="Arial" w:cs="Arial"/>
          <w:sz w:val="21"/>
          <w:szCs w:val="21"/>
          <w:lang w:val="en-US" w:eastAsia="zh-CN"/>
        </w:rPr>
        <w:t>Press the button of "Cup cap rising", take out the sample cup and put in the oil sample, press the button of "Cup cap falling" to drop the lid to prepare the test, press the button of "test", and the instrument starts to determine the flash point of oil sample, as shown in fig.5-10.</w:t>
      </w:r>
      <w:r>
        <w:rPr>
          <w:rFonts w:hint="default" w:ascii="Arial" w:hAnsi="Arial" w:cs="Arial"/>
          <w:sz w:val="24"/>
          <w:szCs w:val="24"/>
          <w:lang w:val="en-US" w:eastAsia="zh-CN"/>
        </w:rPr>
        <w:t xml:space="preserve">     </w:t>
      </w:r>
      <w:r>
        <w:rPr>
          <w:rFonts w:hint="eastAsia" w:ascii="宋体" w:hAnsi="宋体"/>
          <w:sz w:val="28"/>
          <w:szCs w:val="28"/>
          <w:lang w:val="en-US" w:eastAsia="zh-CN"/>
        </w:rPr>
        <w:t xml:space="preserve"> </w:t>
      </w:r>
      <w:r>
        <w:drawing>
          <wp:inline distT="0" distB="0" distL="114300" distR="114300">
            <wp:extent cx="5270500" cy="4012565"/>
            <wp:effectExtent l="0" t="0" r="6350"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270500" cy="40125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bCs/>
          <w:sz w:val="21"/>
          <w:szCs w:val="21"/>
          <w:lang w:val="en-US" w:eastAsia="zh-CN"/>
        </w:rPr>
      </w:pPr>
      <w:r>
        <w:rPr>
          <w:rFonts w:hint="default" w:ascii="Arial" w:hAnsi="Arial" w:cs="Arial"/>
          <w:b/>
          <w:bCs/>
          <w:sz w:val="21"/>
          <w:szCs w:val="21"/>
          <w:lang w:val="en-US" w:eastAsia="zh-CN"/>
        </w:rPr>
        <w:t>FIG 5</w:t>
      </w:r>
      <w:r>
        <w:rPr>
          <w:rFonts w:hint="default" w:ascii="Arial" w:hAnsi="Arial" w:cs="Arial"/>
          <w:b/>
          <w:bCs/>
          <w:sz w:val="21"/>
          <w:szCs w:val="21"/>
        </w:rPr>
        <w:t>-</w:t>
      </w:r>
      <w:r>
        <w:rPr>
          <w:rFonts w:hint="default" w:ascii="Arial" w:hAnsi="Arial" w:cs="Arial"/>
          <w:b/>
          <w:bCs/>
          <w:sz w:val="21"/>
          <w:szCs w:val="21"/>
          <w:lang w:val="en-US" w:eastAsia="zh-CN"/>
        </w:rPr>
        <w:t xml:space="preserve">10 </w:t>
      </w:r>
      <w:r>
        <w:rPr>
          <w:rFonts w:hint="default" w:ascii="Arial" w:hAnsi="Arial" w:cs="Arial"/>
          <w:b/>
          <w:bCs/>
          <w:sz w:val="21"/>
          <w:szCs w:val="21"/>
        </w:rPr>
        <w:t xml:space="preserve">  </w:t>
      </w:r>
      <w:r>
        <w:rPr>
          <w:rFonts w:hint="default" w:ascii="Arial" w:hAnsi="Arial" w:cs="Arial"/>
          <w:b/>
          <w:bCs/>
          <w:sz w:val="21"/>
          <w:szCs w:val="21"/>
          <w:lang w:val="en-US" w:eastAsia="zh-CN"/>
        </w:rPr>
        <w:t>Sample testing</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sz w:val="28"/>
          <w:szCs w:val="28"/>
          <w:lang w:val="en-US" w:eastAsia="zh-CN"/>
        </w:rPr>
      </w:pPr>
      <w:r>
        <w:rPr>
          <w:rFonts w:hint="default" w:ascii="Arial" w:hAnsi="Arial" w:cs="Arial"/>
          <w:sz w:val="21"/>
          <w:szCs w:val="21"/>
          <w:lang w:eastAsia="zh-CN"/>
        </w:rPr>
        <w:t xml:space="preserve">In the state of trying to fire, the button is invalid, and in other states the button is valid. After the successful </w:t>
      </w:r>
      <w:r>
        <w:rPr>
          <w:rFonts w:hint="default" w:ascii="Arial" w:hAnsi="Arial" w:cs="Arial"/>
          <w:sz w:val="21"/>
          <w:szCs w:val="21"/>
          <w:lang w:val="en-US" w:eastAsia="zh-CN"/>
        </w:rPr>
        <w:t>test</w:t>
      </w:r>
      <w:r>
        <w:rPr>
          <w:rFonts w:hint="default" w:ascii="Arial" w:hAnsi="Arial" w:cs="Arial"/>
          <w:sz w:val="21"/>
          <w:szCs w:val="21"/>
          <w:lang w:eastAsia="zh-CN"/>
        </w:rPr>
        <w:t xml:space="preserve">, the instrument displays the </w:t>
      </w:r>
      <w:r>
        <w:rPr>
          <w:rFonts w:hint="default" w:ascii="Arial" w:hAnsi="Arial" w:cs="Arial"/>
          <w:sz w:val="21"/>
          <w:szCs w:val="21"/>
          <w:lang w:val="en-US" w:eastAsia="zh-CN"/>
        </w:rPr>
        <w:t>test</w:t>
      </w:r>
      <w:r>
        <w:rPr>
          <w:rFonts w:hint="default" w:ascii="Arial" w:hAnsi="Arial" w:cs="Arial"/>
          <w:sz w:val="21"/>
          <w:szCs w:val="21"/>
          <w:lang w:eastAsia="zh-CN"/>
        </w:rPr>
        <w:t xml:space="preserve"> results as shown in figure</w:t>
      </w:r>
      <w:r>
        <w:rPr>
          <w:rFonts w:hint="default" w:ascii="Arial" w:hAnsi="Arial" w:cs="Arial"/>
          <w:sz w:val="21"/>
          <w:szCs w:val="21"/>
          <w:lang w:val="en-US" w:eastAsia="zh-CN"/>
        </w:rPr>
        <w:t xml:space="preserve"> </w:t>
      </w:r>
      <w:r>
        <w:rPr>
          <w:rFonts w:hint="default" w:ascii="Arial" w:hAnsi="Arial" w:cs="Arial"/>
          <w:sz w:val="21"/>
          <w:szCs w:val="21"/>
          <w:lang w:eastAsia="zh-CN"/>
        </w:rPr>
        <w:t>5-11</w:t>
      </w:r>
      <w:r>
        <w:rPr>
          <w:rFonts w:hint="default" w:ascii="Arial" w:hAnsi="Arial" w:cs="Arial"/>
          <w:sz w:val="21"/>
          <w:szCs w:val="21"/>
          <w:lang w:val="en-US" w:eastAsia="zh-CN"/>
        </w:rPr>
        <w:t>.</w:t>
      </w:r>
      <w:r>
        <w:rPr>
          <w:rFonts w:hint="eastAsia" w:ascii="宋体" w:hAnsi="宋体"/>
          <w:sz w:val="28"/>
          <w:szCs w:val="28"/>
          <w:lang w:val="en-US" w:eastAsia="zh-CN"/>
        </w:rPr>
        <w:drawing>
          <wp:inline distT="0" distB="0" distL="114300" distR="114300">
            <wp:extent cx="5269230" cy="3832225"/>
            <wp:effectExtent l="0" t="0" r="7620" b="15875"/>
            <wp:docPr id="12" name="图片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3"/>
                    <pic:cNvPicPr>
                      <a:picLocks noChangeAspect="1"/>
                    </pic:cNvPicPr>
                  </pic:nvPicPr>
                  <pic:blipFill>
                    <a:blip r:embed="rId25"/>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val="0"/>
          <w:bCs w:val="0"/>
          <w:sz w:val="21"/>
          <w:szCs w:val="21"/>
          <w:lang w:val="en-US"/>
        </w:rPr>
      </w:pPr>
      <w:r>
        <w:rPr>
          <w:rFonts w:hint="default" w:ascii="Arial" w:hAnsi="Arial" w:cs="Arial"/>
          <w:b w:val="0"/>
          <w:bCs w:val="0"/>
          <w:sz w:val="21"/>
          <w:szCs w:val="21"/>
          <w:lang w:val="en-US" w:eastAsia="zh-CN"/>
        </w:rPr>
        <w:t>FIG 5</w:t>
      </w:r>
      <w:r>
        <w:rPr>
          <w:rFonts w:hint="default" w:ascii="Arial" w:hAnsi="Arial" w:cs="Arial"/>
          <w:b w:val="0"/>
          <w:bCs w:val="0"/>
          <w:sz w:val="21"/>
          <w:szCs w:val="21"/>
        </w:rPr>
        <w:t>-</w:t>
      </w:r>
      <w:r>
        <w:rPr>
          <w:rFonts w:hint="default" w:ascii="Arial" w:hAnsi="Arial" w:cs="Arial"/>
          <w:b w:val="0"/>
          <w:bCs w:val="0"/>
          <w:sz w:val="21"/>
          <w:szCs w:val="21"/>
          <w:lang w:val="en-US" w:eastAsia="zh-CN"/>
        </w:rPr>
        <w:t xml:space="preserve">11 </w:t>
      </w:r>
      <w:r>
        <w:rPr>
          <w:rFonts w:hint="default" w:ascii="Arial" w:hAnsi="Arial" w:cs="Arial"/>
          <w:b w:val="0"/>
          <w:bCs w:val="0"/>
          <w:sz w:val="21"/>
          <w:szCs w:val="21"/>
        </w:rPr>
        <w:t xml:space="preserve">  </w:t>
      </w:r>
      <w:r>
        <w:rPr>
          <w:rFonts w:hint="default" w:ascii="Arial" w:hAnsi="Arial" w:cs="Arial"/>
          <w:b w:val="0"/>
          <w:bCs w:val="0"/>
          <w:sz w:val="21"/>
          <w:szCs w:val="21"/>
          <w:lang w:val="en-US" w:eastAsia="zh-CN"/>
        </w:rPr>
        <w:t>Test result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lang w:eastAsia="zh-CN"/>
        </w:rPr>
        <w:t>Click the "</w:t>
      </w:r>
      <w:r>
        <w:rPr>
          <w:rFonts w:hint="default" w:ascii="Arial" w:hAnsi="Arial" w:cs="Arial"/>
          <w:sz w:val="21"/>
          <w:szCs w:val="21"/>
          <w:lang w:val="en-US" w:eastAsia="zh-CN"/>
        </w:rPr>
        <w:t>Cool</w:t>
      </w:r>
      <w:r>
        <w:rPr>
          <w:rFonts w:hint="default" w:ascii="Arial" w:hAnsi="Arial" w:cs="Arial"/>
          <w:sz w:val="21"/>
          <w:szCs w:val="21"/>
          <w:lang w:eastAsia="zh-CN"/>
        </w:rPr>
        <w:t xml:space="preserve">" button to open the cover of the instrument for heat dissipation. If the </w:t>
      </w:r>
      <w:r>
        <w:rPr>
          <w:rFonts w:hint="default" w:ascii="Arial" w:hAnsi="Arial" w:cs="Arial"/>
          <w:sz w:val="21"/>
          <w:szCs w:val="21"/>
          <w:lang w:val="en-US" w:eastAsia="zh-CN"/>
        </w:rPr>
        <w:t>test</w:t>
      </w:r>
      <w:r>
        <w:rPr>
          <w:rFonts w:hint="default" w:ascii="Arial" w:hAnsi="Arial" w:cs="Arial"/>
          <w:sz w:val="21"/>
          <w:szCs w:val="21"/>
          <w:lang w:eastAsia="zh-CN"/>
        </w:rPr>
        <w:t xml:space="preserve"> is not successful, the corresponding error prompt window will pop up, and then the interface as shown in figure 5-10 will be displayed. Click to </w:t>
      </w:r>
      <w:r>
        <w:rPr>
          <w:rFonts w:hint="default" w:ascii="Arial" w:hAnsi="Arial" w:cs="Arial"/>
          <w:sz w:val="21"/>
          <w:szCs w:val="21"/>
          <w:lang w:val="en-US" w:eastAsia="zh-CN"/>
        </w:rPr>
        <w:t>“Cool”,</w:t>
      </w:r>
      <w:r>
        <w:rPr>
          <w:rFonts w:hint="eastAsia" w:ascii="Arial" w:hAnsi="Arial" w:cs="Arial"/>
          <w:sz w:val="21"/>
          <w:szCs w:val="21"/>
          <w:lang w:val="en-US" w:eastAsia="zh-CN"/>
        </w:rPr>
        <w:t xml:space="preserve"> </w:t>
      </w:r>
      <w:r>
        <w:rPr>
          <w:rFonts w:hint="default" w:ascii="Arial" w:hAnsi="Arial" w:cs="Arial"/>
          <w:sz w:val="21"/>
          <w:szCs w:val="21"/>
          <w:lang w:val="en-US" w:eastAsia="zh-CN"/>
        </w:rPr>
        <w:t>t</w:t>
      </w:r>
      <w:r>
        <w:rPr>
          <w:rFonts w:hint="default" w:ascii="Arial" w:hAnsi="Arial" w:cs="Arial"/>
          <w:sz w:val="21"/>
          <w:szCs w:val="21"/>
          <w:lang w:eastAsia="zh-CN"/>
        </w:rPr>
        <w:t>he cooling process needs to be stopped manually. In the process of testing, the instrument detects various faults and prompts the user. The user can take corresponding solutions according to the fault prompts</w:t>
      </w:r>
      <w:r>
        <w:rPr>
          <w:rFonts w:hint="eastAsia" w:ascii="Arial" w:hAnsi="Arial" w:cs="Arial"/>
          <w:sz w:val="21"/>
          <w:szCs w:val="21"/>
          <w:lang w:val="en-US" w:eastAsia="zh-CN"/>
        </w:rPr>
        <w:t>.</w:t>
      </w:r>
      <w:r>
        <w:rPr>
          <w:rFonts w:hint="default" w:ascii="Arial" w:hAnsi="Arial" w:cs="Arial"/>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eastAsia="宋体" w:cs="Arial"/>
          <w:sz w:val="21"/>
          <w:szCs w:val="21"/>
          <w:lang w:val="en-US" w:eastAsia="zh-CN"/>
        </w:rPr>
      </w:pPr>
      <w:r>
        <w:rPr>
          <w:rFonts w:hint="default" w:ascii="Arial" w:hAnsi="Arial" w:cs="Arial"/>
          <w:sz w:val="21"/>
          <w:szCs w:val="21"/>
          <w:lang w:val="en-US" w:eastAsia="zh-CN"/>
        </w:rPr>
        <w:t xml:space="preserve">Estimated </w:t>
      </w:r>
      <w:r>
        <w:rPr>
          <w:rFonts w:hint="default" w:ascii="Arial" w:hAnsi="Arial" w:cs="Arial"/>
          <w:sz w:val="21"/>
          <w:szCs w:val="21"/>
        </w:rPr>
        <w:t xml:space="preserve">flash value setting method: When the oil sample flash point is known, the flash point value of the oil sample can be set as the </w:t>
      </w:r>
      <w:r>
        <w:rPr>
          <w:rFonts w:hint="default" w:ascii="Arial" w:hAnsi="Arial" w:cs="Arial"/>
          <w:sz w:val="21"/>
          <w:szCs w:val="21"/>
          <w:lang w:val="en-US" w:eastAsia="zh-CN"/>
        </w:rPr>
        <w:t xml:space="preserve">estimated </w:t>
      </w:r>
      <w:r>
        <w:rPr>
          <w:rFonts w:hint="default" w:ascii="Arial" w:hAnsi="Arial" w:cs="Arial"/>
          <w:sz w:val="21"/>
          <w:szCs w:val="21"/>
        </w:rPr>
        <w:t xml:space="preserve">flash value. When the oil sample flash point is unknown, the flash point sets the flash point estimated value of the oil sample, and then the test stops. Then reset the </w:t>
      </w:r>
      <w:r>
        <w:rPr>
          <w:rFonts w:hint="default" w:ascii="Arial" w:hAnsi="Arial" w:cs="Arial"/>
          <w:sz w:val="21"/>
          <w:szCs w:val="21"/>
          <w:lang w:val="en-US" w:eastAsia="zh-CN"/>
        </w:rPr>
        <w:t xml:space="preserve">estimated </w:t>
      </w:r>
      <w:r>
        <w:rPr>
          <w:rFonts w:hint="default" w:ascii="Arial" w:hAnsi="Arial" w:cs="Arial"/>
          <w:sz w:val="21"/>
          <w:szCs w:val="21"/>
        </w:rPr>
        <w:t>flash value according to the instrument prompts</w:t>
      </w:r>
      <w:r>
        <w:rPr>
          <w:rFonts w:hint="default"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Press the “Exit” button to exit the test state and the test furnace stops any action and returns to screen 5-7.</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eastAsia="宋体" w:cs="Arial"/>
          <w:sz w:val="21"/>
          <w:szCs w:val="21"/>
          <w:lang w:val="en-US" w:eastAsia="zh-CN"/>
        </w:rPr>
      </w:pPr>
      <w:r>
        <w:rPr>
          <w:rFonts w:hint="default" w:ascii="Arial" w:hAnsi="Arial" w:cs="Arial"/>
          <w:sz w:val="21"/>
          <w:szCs w:val="21"/>
        </w:rPr>
        <w:t>The instrument automatically tests the current atmospheric pressure value, automatically calculates the flash correction value according to the selected execution standard, and displays it in the test screen</w:t>
      </w:r>
      <w:r>
        <w:rPr>
          <w:rFonts w:hint="default"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lang w:eastAsia="zh-CN"/>
        </w:rPr>
        <w:t>⑥</w:t>
      </w:r>
      <w:r>
        <w:rPr>
          <w:rFonts w:hint="default" w:ascii="Arial" w:hAnsi="Arial" w:cs="Arial"/>
          <w:sz w:val="21"/>
          <w:szCs w:val="21"/>
        </w:rPr>
        <w:t>、</w:t>
      </w:r>
      <w:r>
        <w:rPr>
          <w:rFonts w:hint="default" w:ascii="Arial" w:hAnsi="Arial" w:cs="Arial"/>
          <w:sz w:val="21"/>
          <w:szCs w:val="21"/>
          <w:lang w:val="en-US" w:eastAsia="zh-CN"/>
        </w:rPr>
        <w:t>Date Browsing screen</w:t>
      </w:r>
      <w:r>
        <w:rPr>
          <w:rFonts w:hint="default" w:ascii="Arial" w:hAnsi="Arial" w:cs="Arial"/>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auto"/>
          <w:sz w:val="21"/>
          <w:szCs w:val="21"/>
          <w:lang w:val="en-US"/>
        </w:rPr>
      </w:pPr>
      <w:r>
        <w:rPr>
          <w:rFonts w:hint="default" w:ascii="Arial" w:hAnsi="Arial" w:cs="Arial"/>
          <w:color w:val="auto"/>
          <w:sz w:val="21"/>
          <w:szCs w:val="21"/>
          <w:lang w:eastAsia="zh-CN"/>
        </w:rPr>
        <w:t xml:space="preserve">The instrument keeps </w:t>
      </w:r>
      <w:r>
        <w:rPr>
          <w:rFonts w:hint="eastAsia" w:ascii="Arial" w:hAnsi="Arial" w:cs="Arial"/>
          <w:color w:val="auto"/>
          <w:sz w:val="21"/>
          <w:szCs w:val="21"/>
          <w:lang w:val="en-US" w:eastAsia="zh-CN"/>
        </w:rPr>
        <w:t>99</w:t>
      </w:r>
      <w:r>
        <w:rPr>
          <w:rFonts w:hint="default" w:ascii="Arial" w:hAnsi="Arial" w:cs="Arial"/>
          <w:color w:val="auto"/>
          <w:sz w:val="21"/>
          <w:szCs w:val="21"/>
          <w:lang w:eastAsia="zh-CN"/>
        </w:rPr>
        <w:t xml:space="preserve"> groups of </w:t>
      </w:r>
      <w:r>
        <w:rPr>
          <w:rFonts w:hint="default" w:ascii="Arial" w:hAnsi="Arial" w:cs="Arial"/>
          <w:color w:val="auto"/>
          <w:sz w:val="21"/>
          <w:szCs w:val="21"/>
          <w:lang w:val="en-US" w:eastAsia="zh-CN"/>
        </w:rPr>
        <w:t>test</w:t>
      </w:r>
      <w:r>
        <w:rPr>
          <w:rFonts w:hint="default" w:ascii="Arial" w:hAnsi="Arial" w:cs="Arial"/>
          <w:color w:val="auto"/>
          <w:sz w:val="21"/>
          <w:szCs w:val="21"/>
          <w:lang w:eastAsia="zh-CN"/>
        </w:rPr>
        <w:t xml:space="preserve"> data recently measured, and data records are shown in FIG. 5-12</w:t>
      </w:r>
      <w:r>
        <w:rPr>
          <w:rFonts w:hint="default" w:ascii="Arial" w:hAnsi="Arial" w:cs="Arial"/>
          <w:color w:val="auto"/>
          <w:sz w:val="21"/>
          <w:szCs w:val="21"/>
          <w:lang w:val="en-US" w:eastAsia="zh-CN"/>
        </w:rPr>
        <w:t>.</w:t>
      </w:r>
    </w:p>
    <w:p>
      <w:pPr>
        <w:snapToGrid w:val="0"/>
        <w:spacing w:line="360" w:lineRule="auto"/>
        <w:ind w:left="0" w:leftChars="0" w:firstLine="0" w:firstLineChars="0"/>
        <w:jc w:val="center"/>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5269230" cy="3832225"/>
            <wp:effectExtent l="0" t="0" r="7620" b="15875"/>
            <wp:docPr id="13"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1"/>
                    <pic:cNvPicPr>
                      <a:picLocks noChangeAspect="1"/>
                    </pic:cNvPicPr>
                  </pic:nvPicPr>
                  <pic:blipFill>
                    <a:blip r:embed="rId26"/>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hint="default" w:ascii="Arial" w:hAnsi="Arial" w:eastAsia="宋体" w:cs="Arial"/>
          <w:b/>
          <w:bCs/>
          <w:color w:val="auto"/>
          <w:sz w:val="21"/>
          <w:szCs w:val="21"/>
          <w:lang w:val="en-US" w:eastAsia="zh-CN"/>
        </w:rPr>
      </w:pPr>
      <w:r>
        <w:rPr>
          <w:rFonts w:hint="default" w:ascii="Arial" w:hAnsi="Arial" w:cs="Arial"/>
          <w:b/>
          <w:bCs/>
          <w:color w:val="auto"/>
          <w:sz w:val="21"/>
          <w:szCs w:val="21"/>
          <w:lang w:val="en-US" w:eastAsia="zh-CN"/>
        </w:rPr>
        <w:t>FIG 5-12 Test result screen</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outlineLvl w:val="9"/>
        <w:rPr>
          <w:rFonts w:hint="default" w:ascii="Arial" w:hAnsi="Arial" w:eastAsia="宋体" w:cs="Arial"/>
          <w:color w:val="auto"/>
          <w:sz w:val="21"/>
          <w:szCs w:val="21"/>
          <w:lang w:val="en-US" w:eastAsia="zh-CN"/>
        </w:rPr>
      </w:pPr>
      <w:r>
        <w:rPr>
          <w:rFonts w:hint="default" w:ascii="Arial" w:hAnsi="Arial" w:cs="Arial"/>
          <w:color w:val="auto"/>
          <w:sz w:val="21"/>
          <w:szCs w:val="21"/>
        </w:rPr>
        <w:t>Press "page up" and "page down" to view records; Press the "print" button to print the record through the instrument's mini-printer. Press "delete" to delete the record from the history of the instrument; Press "exit" to return to screen 5-2; Click the usb drive icon to export the data usb drive</w:t>
      </w:r>
      <w:r>
        <w:rPr>
          <w:rFonts w:hint="default" w:ascii="Arial" w:hAnsi="Arial" w:cs="Arial"/>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outlineLvl w:val="9"/>
        <w:rPr>
          <w:rFonts w:hint="eastAsia" w:ascii="宋体" w:hAnsi="宋体"/>
          <w:sz w:val="28"/>
          <w:szCs w:val="28"/>
          <w:lang w:val="en-US" w:eastAsia="zh-CN"/>
        </w:rPr>
      </w:pPr>
      <w:r>
        <w:rPr>
          <w:rFonts w:hint="default" w:ascii="Arial" w:hAnsi="Arial" w:cs="Arial"/>
          <w:color w:val="auto"/>
          <w:sz w:val="21"/>
          <w:szCs w:val="21"/>
          <w:lang w:eastAsia="zh-CN"/>
        </w:rPr>
        <w:t>If there is no data record, enter screen 5-13</w:t>
      </w:r>
      <w:r>
        <w:rPr>
          <w:rFonts w:hint="default" w:ascii="Arial" w:hAnsi="Arial" w:cs="Arial"/>
          <w:sz w:val="21"/>
          <w:szCs w:val="21"/>
          <w:lang w:val="en-US" w:eastAsia="zh-CN"/>
        </w:rPr>
        <w:t xml:space="preserve">. </w:t>
      </w:r>
      <w:r>
        <w:rPr>
          <w:rFonts w:hint="eastAsia" w:ascii="宋体" w:hAnsi="宋体"/>
          <w:sz w:val="28"/>
          <w:szCs w:val="28"/>
          <w:lang w:val="en-US" w:eastAsia="zh-CN"/>
        </w:rPr>
        <w:t xml:space="preserve">     </w:t>
      </w:r>
      <w:r>
        <w:rPr>
          <w:rFonts w:hint="eastAsia" w:ascii="宋体" w:hAnsi="宋体"/>
          <w:sz w:val="28"/>
          <w:szCs w:val="28"/>
          <w:lang w:val="en-US" w:eastAsia="zh-CN"/>
        </w:rPr>
        <w:drawing>
          <wp:inline distT="0" distB="0" distL="114300" distR="114300">
            <wp:extent cx="5269230" cy="3832225"/>
            <wp:effectExtent l="0" t="0" r="7620" b="15875"/>
            <wp:docPr id="14" name="图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5"/>
                    <pic:cNvPicPr>
                      <a:picLocks noChangeAspect="1"/>
                    </pic:cNvPicPr>
                  </pic:nvPicPr>
                  <pic:blipFill>
                    <a:blip r:embed="rId27"/>
                    <a:stretch>
                      <a:fillRect/>
                    </a:stretch>
                  </pic:blipFill>
                  <pic:spPr>
                    <a:xfrm>
                      <a:off x="0" y="0"/>
                      <a:ext cx="5269230" cy="3832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Arial" w:hAnsi="Arial" w:cs="Arial"/>
          <w:b/>
          <w:bCs/>
          <w:sz w:val="21"/>
          <w:szCs w:val="21"/>
          <w:lang w:val="en-US" w:eastAsia="zh-CN"/>
        </w:rPr>
      </w:pPr>
      <w:r>
        <w:rPr>
          <w:rFonts w:hint="default" w:ascii="Arial" w:hAnsi="Arial" w:cs="Arial"/>
          <w:b/>
          <w:bCs/>
          <w:sz w:val="21"/>
          <w:szCs w:val="21"/>
          <w:lang w:val="en-US" w:eastAsia="zh-CN"/>
        </w:rPr>
        <w:t>FIG 5-13 No data screen</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0"/>
        <w:rPr>
          <w:rStyle w:val="45"/>
          <w:rFonts w:hint="default" w:ascii="Arial" w:hAnsi="Arial" w:cs="Arial"/>
          <w:b/>
          <w:sz w:val="32"/>
          <w:szCs w:val="32"/>
        </w:rPr>
      </w:pPr>
      <w:bookmarkStart w:id="27" w:name="_Toc17642"/>
      <w:bookmarkStart w:id="28" w:name="_Toc22799_WPSOffice_Level1"/>
      <w:r>
        <w:rPr>
          <w:rFonts w:hint="default" w:ascii="Arial" w:hAnsi="Arial" w:cs="Arial"/>
          <w:b/>
          <w:sz w:val="32"/>
          <w:szCs w:val="32"/>
          <w:lang w:val="en-US" w:eastAsia="zh-CN"/>
        </w:rPr>
        <w:t>VI</w:t>
      </w:r>
      <w:r>
        <w:rPr>
          <w:rFonts w:hint="eastAsia" w:ascii="Arial" w:hAnsi="Arial" w:cs="Arial"/>
          <w:b/>
          <w:sz w:val="32"/>
          <w:szCs w:val="32"/>
          <w:lang w:val="en-US" w:eastAsia="zh-CN"/>
        </w:rPr>
        <w:t>.</w:t>
      </w:r>
      <w:r>
        <w:rPr>
          <w:rFonts w:hint="default" w:ascii="Arial" w:hAnsi="Arial" w:cs="Arial"/>
          <w:b/>
          <w:sz w:val="32"/>
          <w:szCs w:val="32"/>
          <w:lang w:val="en-US" w:eastAsia="zh-CN"/>
        </w:rPr>
        <w:t xml:space="preserve"> </w:t>
      </w:r>
      <w:r>
        <w:rPr>
          <w:rFonts w:hint="default" w:ascii="Arial" w:hAnsi="Arial" w:cs="Arial"/>
          <w:b/>
          <w:sz w:val="32"/>
          <w:szCs w:val="32"/>
        </w:rPr>
        <w:t>Precautions And Instrument Maintenance</w:t>
      </w:r>
      <w:bookmarkEnd w:id="27"/>
      <w:bookmarkEnd w:id="28"/>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The instrument should be used in a non-corrosive environment.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The oil cup should be cleaned, when replacing test sample.</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Check thermocouple should not have oil contamination, or it will affect the detection sensitivity.</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Arial Unicode MS" w:cs="Arial"/>
          <w:bCs/>
          <w:sz w:val="21"/>
          <w:szCs w:val="21"/>
        </w:rPr>
      </w:pPr>
      <w:r>
        <w:rPr>
          <w:rStyle w:val="17"/>
          <w:rFonts w:hint="default" w:ascii="Arial" w:hAnsi="Arial" w:eastAsia="Arial Unicode MS" w:cs="Arial"/>
          <w:b w:val="0"/>
          <w:sz w:val="21"/>
          <w:szCs w:val="21"/>
        </w:rPr>
        <w:t>No touch ignition head, oil cup and its surrounding parts to avoid scorching during the test.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Style w:val="17"/>
          <w:rFonts w:hint="default" w:ascii="Arial" w:hAnsi="Arial" w:eastAsia="Arial Unicode MS" w:cs="Arial"/>
          <w:b w:val="0"/>
          <w:sz w:val="21"/>
          <w:szCs w:val="21"/>
        </w:rPr>
      </w:pPr>
      <w:r>
        <w:rPr>
          <w:rFonts w:hint="eastAsia" w:ascii="Arial" w:hAnsi="Arial" w:eastAsia="Arial Unicode MS" w:cs="Arial"/>
          <w:bCs/>
          <w:sz w:val="21"/>
          <w:szCs w:val="21"/>
          <w:lang w:val="en-US" w:eastAsia="zh-CN"/>
        </w:rPr>
        <w:t>5）</w:t>
      </w:r>
      <w:r>
        <w:rPr>
          <w:rFonts w:hint="default" w:ascii="Arial" w:hAnsi="Arial" w:eastAsia="Arial Unicode MS" w:cs="Arial"/>
          <w:bCs/>
          <w:sz w:val="21"/>
          <w:szCs w:val="21"/>
        </w:rPr>
        <w:t>For instruments that use electric ignition, the electric ignition head needs to be replaced regularly.Change ignition wire for 1000 times (about 80-100 trials).</w:t>
      </w:r>
    </w:p>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0"/>
        <w:rPr>
          <w:rFonts w:hint="eastAsia" w:ascii="Arial" w:hAnsi="Arial" w:cs="Arial"/>
          <w:b/>
          <w:sz w:val="32"/>
          <w:szCs w:val="32"/>
        </w:rPr>
      </w:pPr>
      <w:bookmarkStart w:id="29" w:name="_Toc17945_WPSOffice_Level1"/>
      <w:bookmarkStart w:id="30" w:name="_Toc23470"/>
      <w:r>
        <w:rPr>
          <w:rFonts w:hint="eastAsia" w:ascii="Arial" w:hAnsi="Arial" w:cs="Arial"/>
          <w:b/>
          <w:sz w:val="32"/>
          <w:szCs w:val="32"/>
          <w:lang w:val="en-US" w:eastAsia="zh-CN"/>
        </w:rPr>
        <w:t xml:space="preserve">VII. </w:t>
      </w:r>
      <w:r>
        <w:rPr>
          <w:rFonts w:hint="default" w:ascii="Arial" w:hAnsi="Arial" w:cs="Arial"/>
          <w:b/>
          <w:sz w:val="32"/>
          <w:szCs w:val="32"/>
        </w:rPr>
        <w:t xml:space="preserve">Failure </w:t>
      </w:r>
      <w:r>
        <w:rPr>
          <w:rFonts w:hint="eastAsia" w:ascii="Arial" w:hAnsi="Arial" w:cs="Arial"/>
          <w:b/>
          <w:sz w:val="32"/>
          <w:szCs w:val="32"/>
          <w:lang w:val="en-US" w:eastAsia="zh-CN"/>
        </w:rPr>
        <w:t>A</w:t>
      </w:r>
      <w:r>
        <w:rPr>
          <w:rFonts w:hint="default" w:ascii="Arial" w:hAnsi="Arial" w:cs="Arial"/>
          <w:b/>
          <w:sz w:val="32"/>
          <w:szCs w:val="32"/>
        </w:rPr>
        <w:t>nd Treatment</w:t>
      </w:r>
      <w:bookmarkEnd w:id="29"/>
      <w:bookmarkEnd w:id="30"/>
    </w:p>
    <w:tbl>
      <w:tblPr>
        <w:tblStyle w:val="15"/>
        <w:tblW w:w="9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481"/>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NO.</w:t>
            </w:r>
          </w:p>
        </w:tc>
        <w:tc>
          <w:tcPr>
            <w:tcW w:w="248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Failure</w:t>
            </w:r>
          </w:p>
        </w:tc>
        <w:tc>
          <w:tcPr>
            <w:tcW w:w="6313"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Treatment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1</w:t>
            </w:r>
          </w:p>
        </w:tc>
        <w:tc>
          <w:tcPr>
            <w:tcW w:w="248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Turn on the power,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the LCD screen no display</w:t>
            </w:r>
          </w:p>
        </w:tc>
        <w:tc>
          <w:tcPr>
            <w:tcW w:w="631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 xml:space="preserve">Check power supply is plugged in, open the instrument measured the board examine the plug is not loose.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2</w:t>
            </w:r>
          </w:p>
        </w:tc>
        <w:tc>
          <w:tcPr>
            <w:tcW w:w="248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Large repeatability error for sample testing</w:t>
            </w:r>
          </w:p>
        </w:tc>
        <w:tc>
          <w:tcPr>
            <w:tcW w:w="631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Remove the lifting arm top cover, and check</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eastAsia" w:ascii="Arial" w:hAnsi="Arial" w:eastAsia="宋体" w:cs="Arial"/>
                <w:b w:val="0"/>
                <w:sz w:val="21"/>
                <w:szCs w:val="21"/>
                <w:lang w:val="en-US" w:eastAsia="zh-CN"/>
              </w:rPr>
            </w:pPr>
            <w:r>
              <w:rPr>
                <w:rStyle w:val="17"/>
                <w:rFonts w:hint="default" w:ascii="Arial" w:hAnsi="Arial" w:cs="Arial"/>
                <w:b w:val="0"/>
                <w:sz w:val="21"/>
                <w:szCs w:val="21"/>
              </w:rPr>
              <w:t>1. whether the mixer shaft is broken</w:t>
            </w:r>
            <w:r>
              <w:rPr>
                <w:rStyle w:val="17"/>
                <w:rFonts w:hint="eastAsia" w:ascii="Arial" w:hAnsi="Arial" w:cs="Arial"/>
                <w:b w:val="0"/>
                <w:sz w:val="21"/>
                <w:szCs w:val="21"/>
                <w:lang w:val="en-US" w:eastAsia="zh-CN"/>
              </w:rPr>
              <w:t>, replace</w:t>
            </w:r>
            <w:r>
              <w:rPr>
                <w:rStyle w:val="17"/>
                <w:rFonts w:hint="default" w:ascii="Arial" w:hAnsi="Arial" w:cs="Arial"/>
                <w:b w:val="0"/>
                <w:sz w:val="21"/>
                <w:szCs w:val="21"/>
              </w:rPr>
              <w:t xml:space="preserve"> the mixer shaft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2. Oil may effect on thermocouple sensitivity, plz dry it by filter paper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3</w:t>
            </w:r>
          </w:p>
        </w:tc>
        <w:tc>
          <w:tcPr>
            <w:tcW w:w="248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Style w:val="17"/>
                <w:rFonts w:hint="default" w:ascii="Arial" w:hAnsi="Arial" w:cs="Arial"/>
                <w:b w:val="0"/>
                <w:sz w:val="21"/>
                <w:szCs w:val="21"/>
              </w:rPr>
            </w:pPr>
            <w:r>
              <w:rPr>
                <w:rStyle w:val="17"/>
                <w:rFonts w:hint="default" w:ascii="Arial" w:hAnsi="Arial" w:cs="Arial"/>
                <w:b w:val="0"/>
                <w:sz w:val="21"/>
                <w:szCs w:val="21"/>
              </w:rPr>
              <w:t>No heating</w:t>
            </w:r>
          </w:p>
        </w:tc>
        <w:tc>
          <w:tcPr>
            <w:tcW w:w="631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Style w:val="17"/>
                <w:rFonts w:hint="default" w:ascii="Arial" w:hAnsi="Arial" w:cs="Arial"/>
                <w:b w:val="0"/>
                <w:sz w:val="21"/>
                <w:szCs w:val="21"/>
              </w:rPr>
            </w:pPr>
            <w:r>
              <w:rPr>
                <w:rStyle w:val="17"/>
                <w:rFonts w:hint="eastAsia" w:ascii="Arial" w:hAnsi="Arial" w:cs="Arial"/>
                <w:b w:val="0"/>
                <w:sz w:val="21"/>
                <w:szCs w:val="21"/>
                <w:lang w:val="en-US" w:eastAsia="zh-CN"/>
              </w:rPr>
              <w:t xml:space="preserve">Replaced </w:t>
            </w:r>
            <w:r>
              <w:rPr>
                <w:rStyle w:val="17"/>
                <w:rFonts w:hint="default" w:ascii="Arial" w:hAnsi="Arial" w:cs="Arial"/>
                <w:b w:val="0"/>
                <w:sz w:val="21"/>
                <w:szCs w:val="21"/>
              </w:rPr>
              <w:t xml:space="preserve">Electric wire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4</w:t>
            </w:r>
          </w:p>
        </w:tc>
        <w:tc>
          <w:tcPr>
            <w:tcW w:w="248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Lift arm rise or fall failure</w:t>
            </w:r>
          </w:p>
        </w:tc>
        <w:tc>
          <w:tcPr>
            <w:tcW w:w="6313"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eastAsia" w:ascii="Arial" w:hAnsi="Arial" w:cs="Arial"/>
                <w:b w:val="0"/>
                <w:sz w:val="21"/>
                <w:szCs w:val="21"/>
                <w:lang w:val="en-US" w:eastAsia="zh-CN"/>
              </w:rPr>
              <w:t xml:space="preserve">To replace </w:t>
            </w:r>
            <w:r>
              <w:rPr>
                <w:rStyle w:val="17"/>
                <w:rFonts w:hint="default" w:ascii="Arial" w:hAnsi="Arial" w:cs="Arial"/>
                <w:b w:val="0"/>
                <w:sz w:val="21"/>
                <w:szCs w:val="21"/>
              </w:rPr>
              <w:t>Limit optocoupler damage</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The screw between main engine and lift arm fell off</w:t>
            </w:r>
            <w:r>
              <w:rPr>
                <w:rStyle w:val="17"/>
                <w:rFonts w:hint="eastAsia" w:ascii="Arial" w:hAnsi="Arial" w:cs="Arial"/>
                <w:b w:val="0"/>
                <w:sz w:val="21"/>
                <w:szCs w:val="21"/>
                <w:lang w:val="en-US" w:eastAsia="zh-CN"/>
              </w:rPr>
              <w:t xml:space="preserve">, </w:t>
            </w:r>
            <w:r>
              <w:rPr>
                <w:rStyle w:val="17"/>
                <w:rFonts w:hint="default" w:ascii="Arial" w:hAnsi="Arial" w:cs="Arial"/>
                <w:b w:val="0"/>
                <w:sz w:val="21"/>
                <w:szCs w:val="21"/>
              </w:rPr>
              <w:t xml:space="preserve"> Tighten the screw</w:t>
            </w:r>
          </w:p>
        </w:tc>
      </w:tr>
    </w:tbl>
    <w:p>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left"/>
        <w:textAlignment w:val="top"/>
        <w:outlineLvl w:val="0"/>
        <w:rPr>
          <w:rFonts w:hint="eastAsia" w:ascii="Arial" w:hAnsi="Arial" w:cs="Arial"/>
          <w:b/>
          <w:sz w:val="32"/>
          <w:szCs w:val="32"/>
        </w:rPr>
      </w:pPr>
      <w:bookmarkStart w:id="31" w:name="_Toc15434_WPSOffice_Level1"/>
      <w:bookmarkStart w:id="32" w:name="_Toc17449"/>
      <w:r>
        <w:rPr>
          <w:rFonts w:hint="eastAsia" w:ascii="Arial" w:hAnsi="Arial" w:cs="Arial"/>
          <w:b/>
          <w:sz w:val="32"/>
          <w:szCs w:val="32"/>
          <w:lang w:val="en-US" w:eastAsia="zh-CN"/>
        </w:rPr>
        <w:t xml:space="preserve">VIII. </w:t>
      </w:r>
      <w:r>
        <w:rPr>
          <w:rFonts w:hint="default" w:ascii="Arial" w:hAnsi="Arial" w:cs="Arial"/>
          <w:b/>
          <w:sz w:val="32"/>
          <w:szCs w:val="32"/>
        </w:rPr>
        <w:t>Packing List</w:t>
      </w:r>
      <w:bookmarkEnd w:id="31"/>
      <w:bookmarkEnd w:id="32"/>
    </w:p>
    <w:tbl>
      <w:tblPr>
        <w:tblStyle w:val="15"/>
        <w:tblpPr w:leftFromText="180" w:rightFromText="180" w:vertAnchor="text" w:horzAnchor="page" w:tblpX="1930" w:tblpY="312"/>
        <w:tblOverlap w:val="never"/>
        <w:tblW w:w="6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715"/>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bCs/>
                <w:sz w:val="21"/>
                <w:szCs w:val="21"/>
              </w:rPr>
              <w:t>No.</w:t>
            </w:r>
          </w:p>
        </w:tc>
        <w:tc>
          <w:tcPr>
            <w:tcW w:w="27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bCs/>
                <w:sz w:val="21"/>
                <w:szCs w:val="21"/>
              </w:rPr>
              <w:t>Item</w:t>
            </w:r>
          </w:p>
        </w:tc>
        <w:tc>
          <w:tcPr>
            <w:tcW w:w="280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sz w:val="21"/>
                <w:szCs w:val="21"/>
              </w:rPr>
              <w:t>1</w:t>
            </w:r>
          </w:p>
        </w:tc>
        <w:tc>
          <w:tcPr>
            <w:tcW w:w="2715" w:type="dxa"/>
            <w:vAlign w:val="center"/>
          </w:tcPr>
          <w:p>
            <w:pPr>
              <w:spacing w:line="520" w:lineRule="exact"/>
              <w:jc w:val="left"/>
              <w:rPr>
                <w:rFonts w:hint="default" w:ascii="Arial" w:hAnsi="Arial" w:eastAsia="宋体" w:cs="Arial"/>
                <w:b w:val="0"/>
                <w:bCs w:val="0"/>
                <w:sz w:val="21"/>
                <w:szCs w:val="21"/>
                <w:lang w:eastAsia="zh-CN"/>
              </w:rPr>
            </w:pPr>
            <w:r>
              <w:rPr>
                <w:rFonts w:hint="default" w:ascii="Arial" w:hAnsi="Arial" w:cs="Arial"/>
                <w:sz w:val="21"/>
                <w:szCs w:val="21"/>
              </w:rPr>
              <w:t>Main engine</w:t>
            </w:r>
          </w:p>
        </w:tc>
        <w:tc>
          <w:tcPr>
            <w:tcW w:w="2805" w:type="dxa"/>
            <w:vAlign w:val="center"/>
          </w:tcPr>
          <w:p>
            <w:pPr>
              <w:spacing w:line="520" w:lineRule="exact"/>
              <w:jc w:val="center"/>
              <w:rPr>
                <w:rFonts w:hint="default" w:ascii="Arial" w:hAnsi="Arial" w:cs="Arial"/>
                <w:b w:val="0"/>
                <w:bCs w:val="0"/>
                <w:sz w:val="21"/>
                <w:szCs w:val="21"/>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2715" w:type="dxa"/>
            <w:vAlign w:val="center"/>
          </w:tcPr>
          <w:p>
            <w:pPr>
              <w:spacing w:line="520" w:lineRule="exact"/>
              <w:jc w:val="left"/>
              <w:rPr>
                <w:rFonts w:hint="default" w:ascii="Arial" w:hAnsi="Arial" w:cs="Arial"/>
                <w:b w:val="0"/>
                <w:bCs w:val="0"/>
                <w:sz w:val="21"/>
                <w:szCs w:val="21"/>
              </w:rPr>
            </w:pPr>
            <w:r>
              <w:rPr>
                <w:rFonts w:hint="default" w:ascii="Arial" w:hAnsi="Arial" w:cs="Arial"/>
                <w:sz w:val="21"/>
                <w:szCs w:val="21"/>
                <w:lang w:val="en-US" w:eastAsia="zh-CN"/>
              </w:rPr>
              <w:t xml:space="preserve">Test </w:t>
            </w:r>
            <w:r>
              <w:rPr>
                <w:rFonts w:hint="eastAsia" w:ascii="Arial" w:hAnsi="Arial" w:cs="Arial"/>
                <w:sz w:val="21"/>
                <w:szCs w:val="21"/>
                <w:lang w:val="en-US" w:eastAsia="zh-CN"/>
              </w:rPr>
              <w:t>c</w:t>
            </w:r>
            <w:r>
              <w:rPr>
                <w:rFonts w:hint="default" w:ascii="Arial" w:hAnsi="Arial" w:cs="Arial"/>
                <w:sz w:val="21"/>
                <w:szCs w:val="21"/>
                <w:lang w:val="en-US" w:eastAsia="zh-CN"/>
              </w:rPr>
              <w:t>up</w:t>
            </w:r>
          </w:p>
        </w:tc>
        <w:tc>
          <w:tcPr>
            <w:tcW w:w="2805" w:type="dxa"/>
            <w:vAlign w:val="center"/>
          </w:tcPr>
          <w:p>
            <w:pPr>
              <w:spacing w:line="520" w:lineRule="exact"/>
              <w:jc w:val="center"/>
              <w:rPr>
                <w:rFonts w:hint="default" w:ascii="Arial" w:hAnsi="Arial" w:eastAsia="宋体" w:cs="Arial"/>
                <w:b w:val="0"/>
                <w:bCs w:val="0"/>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51"/>
                <w:rFonts w:hint="default" w:ascii="Arial" w:hAnsi="Arial" w:cs="Arial"/>
                <w:b w:val="0"/>
                <w:bCs w:val="0"/>
                <w:color w:val="333333"/>
                <w:sz w:val="21"/>
                <w:szCs w:val="21"/>
                <w:lang w:val="en"/>
              </w:rPr>
            </w:pPr>
            <w:r>
              <w:rPr>
                <w:rFonts w:hint="default" w:ascii="Arial" w:hAnsi="Arial" w:cs="Arial"/>
                <w:b/>
                <w:sz w:val="21"/>
                <w:szCs w:val="21"/>
              </w:rPr>
              <w:t>3</w:t>
            </w:r>
          </w:p>
        </w:tc>
        <w:tc>
          <w:tcPr>
            <w:tcW w:w="2715" w:type="dxa"/>
            <w:vAlign w:val="center"/>
          </w:tcPr>
          <w:p>
            <w:pPr>
              <w:spacing w:line="520" w:lineRule="exact"/>
              <w:jc w:val="left"/>
              <w:rPr>
                <w:rFonts w:hint="default" w:ascii="Arial" w:hAnsi="Arial" w:cs="Arial"/>
                <w:b w:val="0"/>
                <w:bCs w:val="0"/>
                <w:sz w:val="21"/>
                <w:szCs w:val="21"/>
              </w:rPr>
            </w:pPr>
            <w:r>
              <w:rPr>
                <w:rFonts w:hint="default" w:ascii="Arial" w:hAnsi="Arial" w:cs="Arial"/>
                <w:sz w:val="21"/>
                <w:szCs w:val="21"/>
              </w:rPr>
              <w:t>Fuse pipe</w:t>
            </w:r>
          </w:p>
        </w:tc>
        <w:tc>
          <w:tcPr>
            <w:tcW w:w="2805" w:type="dxa"/>
            <w:vAlign w:val="center"/>
          </w:tcPr>
          <w:p>
            <w:pPr>
              <w:spacing w:line="520" w:lineRule="exact"/>
              <w:jc w:val="center"/>
              <w:rPr>
                <w:rFonts w:hint="default" w:ascii="Arial" w:hAnsi="Arial" w:cs="Arial"/>
                <w:b w:val="0"/>
                <w:bCs w:val="0"/>
                <w:sz w:val="21"/>
                <w:szCs w:val="21"/>
              </w:rPr>
            </w:pPr>
            <w:r>
              <w:rPr>
                <w:rFonts w:hint="eastAsia" w:ascii="Arial" w:hAnsi="Arial" w:cs="Arial"/>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51"/>
                <w:rFonts w:hint="default" w:ascii="Arial" w:hAnsi="Arial" w:cs="Arial"/>
                <w:b w:val="0"/>
                <w:bCs w:val="0"/>
                <w:color w:val="333333"/>
                <w:sz w:val="21"/>
                <w:szCs w:val="21"/>
                <w:lang w:val="en"/>
              </w:rPr>
            </w:pPr>
            <w:r>
              <w:rPr>
                <w:rFonts w:hint="default" w:ascii="Arial" w:hAnsi="Arial" w:cs="Arial"/>
                <w:b/>
                <w:sz w:val="21"/>
                <w:szCs w:val="21"/>
              </w:rPr>
              <w:t>4</w:t>
            </w:r>
          </w:p>
        </w:tc>
        <w:tc>
          <w:tcPr>
            <w:tcW w:w="2715" w:type="dxa"/>
            <w:vAlign w:val="center"/>
          </w:tcPr>
          <w:p>
            <w:pPr>
              <w:spacing w:line="520" w:lineRule="exact"/>
              <w:jc w:val="left"/>
              <w:rPr>
                <w:rFonts w:hint="default" w:ascii="Arial" w:hAnsi="Arial" w:cs="Arial"/>
                <w:b w:val="0"/>
                <w:bCs w:val="0"/>
                <w:sz w:val="21"/>
                <w:szCs w:val="21"/>
              </w:rPr>
            </w:pPr>
            <w:r>
              <w:rPr>
                <w:rFonts w:hint="default" w:ascii="Arial" w:hAnsi="Arial" w:cs="Arial"/>
                <w:sz w:val="21"/>
                <w:szCs w:val="21"/>
                <w:lang w:val="en-US" w:eastAsia="zh-CN"/>
              </w:rPr>
              <w:t>Power line</w:t>
            </w:r>
          </w:p>
        </w:tc>
        <w:tc>
          <w:tcPr>
            <w:tcW w:w="2805" w:type="dxa"/>
            <w:vAlign w:val="center"/>
          </w:tcPr>
          <w:p>
            <w:pPr>
              <w:spacing w:line="520" w:lineRule="exact"/>
              <w:jc w:val="center"/>
              <w:rPr>
                <w:rFonts w:hint="default" w:ascii="Arial" w:hAnsi="Arial" w:cs="Arial"/>
                <w:b w:val="0"/>
                <w:bCs w:val="0"/>
                <w:sz w:val="21"/>
                <w:szCs w:val="21"/>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2715" w:type="dxa"/>
            <w:vAlign w:val="center"/>
          </w:tcPr>
          <w:p>
            <w:pPr>
              <w:spacing w:line="520" w:lineRule="exact"/>
              <w:jc w:val="left"/>
              <w:rPr>
                <w:rFonts w:hint="default" w:ascii="Arial" w:hAnsi="Arial" w:cs="Arial"/>
                <w:b w:val="0"/>
                <w:bCs w:val="0"/>
                <w:sz w:val="21"/>
                <w:szCs w:val="21"/>
              </w:rPr>
            </w:pPr>
            <w:r>
              <w:rPr>
                <w:rFonts w:hint="default" w:ascii="Arial" w:hAnsi="Arial" w:cs="Arial"/>
                <w:sz w:val="21"/>
                <w:szCs w:val="21"/>
                <w:lang w:val="en-US" w:eastAsia="zh-CN"/>
              </w:rPr>
              <w:t>Print paper</w:t>
            </w:r>
          </w:p>
        </w:tc>
        <w:tc>
          <w:tcPr>
            <w:tcW w:w="2805" w:type="dxa"/>
            <w:vAlign w:val="center"/>
          </w:tcPr>
          <w:p>
            <w:pPr>
              <w:spacing w:line="520" w:lineRule="exact"/>
              <w:jc w:val="center"/>
              <w:rPr>
                <w:rFonts w:hint="default" w:ascii="Arial" w:hAnsi="Arial" w:cs="Arial"/>
                <w:b w:val="0"/>
                <w:bCs w:val="0"/>
                <w:sz w:val="21"/>
                <w:szCs w:val="21"/>
              </w:rPr>
            </w:pPr>
            <w:r>
              <w:rPr>
                <w:rFonts w:hint="eastAsia" w:ascii="Arial" w:hAnsi="Arial" w:cs="Arial"/>
                <w:sz w:val="21"/>
                <w:szCs w:val="21"/>
                <w:lang w:val="en-US" w:eastAsia="zh-CN"/>
              </w:rPr>
              <w:t>1</w:t>
            </w:r>
          </w:p>
        </w:tc>
      </w:tr>
    </w:tbl>
    <w:p>
      <w:pPr>
        <w:spacing w:before="100" w:beforeAutospacing="1" w:after="100" w:afterAutospacing="1" w:line="300" w:lineRule="auto"/>
        <w:rPr>
          <w:rFonts w:ascii="Verdana" w:hAnsi="Verdana"/>
          <w:sz w:val="24"/>
        </w:rPr>
      </w:pPr>
    </w:p>
    <w:sectPr>
      <w:headerReference r:id="rId9" w:type="first"/>
      <w:footerReference r:id="rId11" w:type="firs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Gungsuh">
    <w:panose1 w:val="02030600000101010101"/>
    <w:charset w:val="81"/>
    <w:family w:val="roman"/>
    <w:pitch w:val="default"/>
    <w:sig w:usb0="B00002AF" w:usb1="69D77CFB" w:usb2="00000030" w:usb3="00000000" w:csb0="4008009F" w:csb1="DFD7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1</w:t>
    </w:r>
    <w:r>
      <w:rPr>
        <w:lang w:val="zh-CN"/>
      </w:rP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2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k3/D8wBAACdAwAADgAAAGRycy9lMm9Eb2MueG1srVNLbtswEN0XyB0I&#10;7mPKQlE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SmK5wYmfv387//h1/vmV&#10;LIvybZKo91Bh5pPH3DjcuQEXZ/YDOhPzoQ0mfZETwTiinS4CyyESkR6tytWqwJDA2HxBfPb83AeI&#10;76UzJBk1DTjBLCw/PkIcU+eUVM26e6V1nqK2fzkQM3lY6n3sMVlx2A0ToZ1rTsinx+HX1OKuU6If&#10;LGqL/cXZCLOxm42DD2rf5UVK9cDfHiI2kXtLFUbYqTBOLbObNiytxZ/3nPX8V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mTf8PzAEAAJ0DAAAOAAAAAAAAAAEAIAAAAB4BAABkcnMvZTJv&#10;RG9jLnhtbFBLBQYAAAAABgAGAFkBAABc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2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BkucwBAACd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Ub5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sQGS5zAEAAJ0DAAAOAAAAAAAAAAEAIAAAAB4BAABkcnMvZTJv&#10;RG9jLnhtbFBLBQYAAAAABgAGAFkBAABc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idowControl w:val="0"/>
      <w:pBdr>
        <w:top w:val="none" w:color="auto" w:sz="0" w:space="1"/>
        <w:left w:val="none" w:color="auto" w:sz="0" w:space="4"/>
        <w:bottom w:val="none" w:color="auto" w:sz="0" w:space="0"/>
        <w:right w:val="none" w:color="auto" w:sz="0" w:space="4"/>
        <w:between w:val="none" w:color="auto" w:sz="0" w:space="0"/>
      </w:pBdr>
      <w:snapToGrid w:val="0"/>
      <w:jc w:val="both"/>
      <w:rPr>
        <w:i/>
      </w:rPr>
    </w:pPr>
    <w:r>
      <w:rPr>
        <w:rFonts w:hint="eastAsia" w:eastAsia="隶书"/>
        <w:lang w:eastAsia="zh-CN"/>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idowControl w:val="0"/>
      <w:pBdr>
        <w:top w:val="none" w:color="auto" w:sz="0" w:space="1"/>
        <w:left w:val="none" w:color="auto" w:sz="0" w:space="4"/>
        <w:bottom w:val="none" w:color="auto" w:sz="0" w:space="0"/>
        <w:right w:val="none" w:color="auto" w:sz="0" w:space="4"/>
        <w:between w:val="none" w:color="auto" w:sz="0" w:space="0"/>
      </w:pBdr>
      <w:snapToGrid w:val="0"/>
      <w:jc w:val="both"/>
      <w:rPr>
        <w:i/>
      </w:rPr>
    </w:pPr>
    <w:r>
      <w:rPr>
        <w:rFonts w:hint="eastAsia" w:eastAsia="隶书"/>
        <w:lang w:eastAsia="zh-CN"/>
      </w:rPr>
      <w:drawing>
        <wp:inline distT="0" distB="0" distL="114300" distR="114300">
          <wp:extent cx="5266690" cy="289560"/>
          <wp:effectExtent l="0" t="0" r="10160" b="15240"/>
          <wp:docPr id="19"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16"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37634"/>
    <w:multiLevelType w:val="singleLevel"/>
    <w:tmpl w:val="82E37634"/>
    <w:lvl w:ilvl="0" w:tentative="0">
      <w:start w:val="1"/>
      <w:numFmt w:val="decimal"/>
      <w:suff w:val="space"/>
      <w:lvlText w:val="%1."/>
      <w:lvlJc w:val="left"/>
    </w:lvl>
  </w:abstractNum>
  <w:abstractNum w:abstractNumId="1">
    <w:nsid w:val="1AC94E67"/>
    <w:multiLevelType w:val="multilevel"/>
    <w:tmpl w:val="1AC94E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BF6C74"/>
    <w:multiLevelType w:val="multilevel"/>
    <w:tmpl w:val="28BF6C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FD5333F"/>
    <w:multiLevelType w:val="multilevel"/>
    <w:tmpl w:val="2FD5333F"/>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8AE3258"/>
    <w:multiLevelType w:val="multilevel"/>
    <w:tmpl w:val="38AE3258"/>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EC3B01"/>
    <w:multiLevelType w:val="multilevel"/>
    <w:tmpl w:val="3DEC3B01"/>
    <w:lvl w:ilvl="0" w:tentative="0">
      <w:start w:val="1"/>
      <w:numFmt w:val="decimal"/>
      <w:lvlText w:val="%1."/>
      <w:lvlJc w:val="left"/>
      <w:pPr>
        <w:ind w:left="360" w:hanging="360"/>
      </w:pPr>
      <w:rPr>
        <w:rFonts w:hint="default" w:ascii="Times New Roman" w:hAnsi="Times New Roman" w:cs="Times New Roman"/>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172A27"/>
    <w:rsid w:val="00067F17"/>
    <w:rsid w:val="000C364F"/>
    <w:rsid w:val="001107E4"/>
    <w:rsid w:val="00110965"/>
    <w:rsid w:val="00120E2C"/>
    <w:rsid w:val="001518E9"/>
    <w:rsid w:val="001609BD"/>
    <w:rsid w:val="00165AFE"/>
    <w:rsid w:val="00172A27"/>
    <w:rsid w:val="00173250"/>
    <w:rsid w:val="0017576C"/>
    <w:rsid w:val="0019617B"/>
    <w:rsid w:val="001C45D5"/>
    <w:rsid w:val="00247FF4"/>
    <w:rsid w:val="002623E7"/>
    <w:rsid w:val="00293D6C"/>
    <w:rsid w:val="002B6D41"/>
    <w:rsid w:val="00310C02"/>
    <w:rsid w:val="00317986"/>
    <w:rsid w:val="003247FA"/>
    <w:rsid w:val="00331C19"/>
    <w:rsid w:val="003750EA"/>
    <w:rsid w:val="0038077D"/>
    <w:rsid w:val="00383533"/>
    <w:rsid w:val="00387B37"/>
    <w:rsid w:val="003D0B12"/>
    <w:rsid w:val="003D3B41"/>
    <w:rsid w:val="003D6F5D"/>
    <w:rsid w:val="00400B14"/>
    <w:rsid w:val="004661D3"/>
    <w:rsid w:val="004B3D20"/>
    <w:rsid w:val="004B4188"/>
    <w:rsid w:val="004C31CC"/>
    <w:rsid w:val="00501A9F"/>
    <w:rsid w:val="005159CD"/>
    <w:rsid w:val="00524F47"/>
    <w:rsid w:val="005258AF"/>
    <w:rsid w:val="0052739A"/>
    <w:rsid w:val="00595764"/>
    <w:rsid w:val="00611CC1"/>
    <w:rsid w:val="0062150B"/>
    <w:rsid w:val="00623479"/>
    <w:rsid w:val="00633F95"/>
    <w:rsid w:val="00636DBE"/>
    <w:rsid w:val="006457FE"/>
    <w:rsid w:val="00646300"/>
    <w:rsid w:val="00647B13"/>
    <w:rsid w:val="00652279"/>
    <w:rsid w:val="006C5BF8"/>
    <w:rsid w:val="00704048"/>
    <w:rsid w:val="00762862"/>
    <w:rsid w:val="008072A6"/>
    <w:rsid w:val="008318DF"/>
    <w:rsid w:val="008516AF"/>
    <w:rsid w:val="00871F8E"/>
    <w:rsid w:val="008A62DA"/>
    <w:rsid w:val="008D2D3E"/>
    <w:rsid w:val="00913A7A"/>
    <w:rsid w:val="00977712"/>
    <w:rsid w:val="00980228"/>
    <w:rsid w:val="00A0654C"/>
    <w:rsid w:val="00A15211"/>
    <w:rsid w:val="00A15CE3"/>
    <w:rsid w:val="00A27F3D"/>
    <w:rsid w:val="00A84B67"/>
    <w:rsid w:val="00A95AA5"/>
    <w:rsid w:val="00AC6053"/>
    <w:rsid w:val="00B04AFA"/>
    <w:rsid w:val="00B312C7"/>
    <w:rsid w:val="00B53A15"/>
    <w:rsid w:val="00B67612"/>
    <w:rsid w:val="00BA0728"/>
    <w:rsid w:val="00BB13D9"/>
    <w:rsid w:val="00BC5629"/>
    <w:rsid w:val="00BD3EF9"/>
    <w:rsid w:val="00BE7AD7"/>
    <w:rsid w:val="00BF3A49"/>
    <w:rsid w:val="00C0400A"/>
    <w:rsid w:val="00CA077A"/>
    <w:rsid w:val="00D25A8D"/>
    <w:rsid w:val="00D722F3"/>
    <w:rsid w:val="00E460A7"/>
    <w:rsid w:val="00E5518B"/>
    <w:rsid w:val="00E64D41"/>
    <w:rsid w:val="00E70398"/>
    <w:rsid w:val="00E90025"/>
    <w:rsid w:val="00EC0206"/>
    <w:rsid w:val="00EC6B35"/>
    <w:rsid w:val="00F01D5B"/>
    <w:rsid w:val="00F6582F"/>
    <w:rsid w:val="00F83369"/>
    <w:rsid w:val="00F87F2D"/>
    <w:rsid w:val="00F92088"/>
    <w:rsid w:val="00FB7D46"/>
    <w:rsid w:val="02155F8F"/>
    <w:rsid w:val="024E0901"/>
    <w:rsid w:val="04AD6F40"/>
    <w:rsid w:val="04DB4DE6"/>
    <w:rsid w:val="053B6B29"/>
    <w:rsid w:val="074717B1"/>
    <w:rsid w:val="090B5543"/>
    <w:rsid w:val="09C14F6E"/>
    <w:rsid w:val="0AC516E1"/>
    <w:rsid w:val="123A563A"/>
    <w:rsid w:val="13307EAB"/>
    <w:rsid w:val="13A70C62"/>
    <w:rsid w:val="142A7E2A"/>
    <w:rsid w:val="1447549C"/>
    <w:rsid w:val="15066663"/>
    <w:rsid w:val="15113916"/>
    <w:rsid w:val="16070BE0"/>
    <w:rsid w:val="16367F6B"/>
    <w:rsid w:val="17FD0F7E"/>
    <w:rsid w:val="189C3C1F"/>
    <w:rsid w:val="1AC016D8"/>
    <w:rsid w:val="1B922501"/>
    <w:rsid w:val="1CA33F41"/>
    <w:rsid w:val="1DE275BF"/>
    <w:rsid w:val="1E120164"/>
    <w:rsid w:val="1E803B5B"/>
    <w:rsid w:val="1F9B25FF"/>
    <w:rsid w:val="21216897"/>
    <w:rsid w:val="223D63DB"/>
    <w:rsid w:val="234F4058"/>
    <w:rsid w:val="24AE5E71"/>
    <w:rsid w:val="25BE7648"/>
    <w:rsid w:val="28BC5E52"/>
    <w:rsid w:val="28FF3769"/>
    <w:rsid w:val="2A544A93"/>
    <w:rsid w:val="2D5116E5"/>
    <w:rsid w:val="2DB47A00"/>
    <w:rsid w:val="2F187F2D"/>
    <w:rsid w:val="2F365AB8"/>
    <w:rsid w:val="30515F7F"/>
    <w:rsid w:val="31C35057"/>
    <w:rsid w:val="32742CC8"/>
    <w:rsid w:val="36C36E0B"/>
    <w:rsid w:val="36EE60B8"/>
    <w:rsid w:val="3A2E317C"/>
    <w:rsid w:val="3ABA66DA"/>
    <w:rsid w:val="44104BDA"/>
    <w:rsid w:val="45186E2D"/>
    <w:rsid w:val="45EC2366"/>
    <w:rsid w:val="46F43258"/>
    <w:rsid w:val="47503D09"/>
    <w:rsid w:val="47C71DE0"/>
    <w:rsid w:val="48C633AB"/>
    <w:rsid w:val="49383177"/>
    <w:rsid w:val="4F0F6A71"/>
    <w:rsid w:val="51BD46DA"/>
    <w:rsid w:val="53607807"/>
    <w:rsid w:val="547329D2"/>
    <w:rsid w:val="54E461C6"/>
    <w:rsid w:val="575259E4"/>
    <w:rsid w:val="58F40999"/>
    <w:rsid w:val="5CCC2A68"/>
    <w:rsid w:val="5CE770D3"/>
    <w:rsid w:val="5E6B3678"/>
    <w:rsid w:val="60690FFC"/>
    <w:rsid w:val="61960E5E"/>
    <w:rsid w:val="63A74820"/>
    <w:rsid w:val="6577230C"/>
    <w:rsid w:val="65835B51"/>
    <w:rsid w:val="674B3A0A"/>
    <w:rsid w:val="67C7271E"/>
    <w:rsid w:val="6AC51778"/>
    <w:rsid w:val="6AFA0606"/>
    <w:rsid w:val="6B2D56CD"/>
    <w:rsid w:val="6B4243DA"/>
    <w:rsid w:val="6BC0526C"/>
    <w:rsid w:val="6C4A75F8"/>
    <w:rsid w:val="6CD73BBD"/>
    <w:rsid w:val="6CDE3605"/>
    <w:rsid w:val="6D592624"/>
    <w:rsid w:val="6FCA07AD"/>
    <w:rsid w:val="71566E00"/>
    <w:rsid w:val="74FF5210"/>
    <w:rsid w:val="753C2471"/>
    <w:rsid w:val="75BC155C"/>
    <w:rsid w:val="7631289B"/>
    <w:rsid w:val="798902FD"/>
    <w:rsid w:val="7A6804D0"/>
    <w:rsid w:val="7C7F16BF"/>
    <w:rsid w:val="7D27639E"/>
    <w:rsid w:val="7D424D96"/>
    <w:rsid w:val="7E6F1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jc w:val="center"/>
      <w:outlineLvl w:val="0"/>
    </w:pPr>
    <w:rPr>
      <w:rFonts w:eastAsia="黑体"/>
      <w:b/>
      <w:bCs/>
      <w:kern w:val="44"/>
      <w:sz w:val="28"/>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table of figures"/>
    <w:basedOn w:val="1"/>
    <w:next w:val="1"/>
    <w:semiHidden/>
    <w:unhideWhenUsed/>
    <w:qFormat/>
    <w:uiPriority w:val="99"/>
    <w:pPr>
      <w:ind w:leftChars="200" w:hanging="200" w:hangingChars="200"/>
    </w:pPr>
  </w:style>
  <w:style w:type="paragraph" w:styleId="5">
    <w:name w:val="annotation text"/>
    <w:basedOn w:val="1"/>
    <w:semiHidden/>
    <w:unhideWhenUsed/>
    <w:qFormat/>
    <w:uiPriority w:val="99"/>
    <w:pPr>
      <w:jc w:val="left"/>
    </w:pPr>
  </w:style>
  <w:style w:type="paragraph" w:styleId="6">
    <w:name w:val="Body Text Indent"/>
    <w:basedOn w:val="1"/>
    <w:link w:val="23"/>
    <w:qFormat/>
    <w:uiPriority w:val="0"/>
    <w:pPr>
      <w:spacing w:line="360" w:lineRule="auto"/>
      <w:ind w:firstLine="425"/>
    </w:pPr>
    <w:rPr>
      <w:rFonts w:eastAsia="幼圆"/>
      <w:sz w:val="24"/>
    </w:rPr>
  </w:style>
  <w:style w:type="paragraph" w:styleId="7">
    <w:name w:val="Date"/>
    <w:basedOn w:val="1"/>
    <w:next w:val="1"/>
    <w:link w:val="43"/>
    <w:qFormat/>
    <w:uiPriority w:val="0"/>
    <w:pPr>
      <w:adjustRightInd w:val="0"/>
      <w:spacing w:line="360" w:lineRule="atLeast"/>
      <w:textAlignment w:val="baseline"/>
    </w:pPr>
    <w:rPr>
      <w:rFonts w:ascii="Arial" w:hAnsi="Arial"/>
      <w:kern w:val="0"/>
      <w:szCs w:val="24"/>
    </w:rPr>
  </w:style>
  <w:style w:type="paragraph" w:styleId="8">
    <w:name w:val="Body Text Indent 2"/>
    <w:basedOn w:val="1"/>
    <w:qFormat/>
    <w:uiPriority w:val="0"/>
    <w:pPr>
      <w:spacing w:line="360" w:lineRule="auto"/>
      <w:ind w:left="425" w:firstLine="425"/>
    </w:pPr>
    <w:rPr>
      <w:rFonts w:ascii="幼圆" w:eastAsia="幼圆"/>
      <w:sz w:val="24"/>
    </w:rPr>
  </w:style>
  <w:style w:type="paragraph" w:styleId="9">
    <w:name w:val="Balloon Text"/>
    <w:basedOn w:val="1"/>
    <w:link w:val="40"/>
    <w:unhideWhenUsed/>
    <w:qFormat/>
    <w:uiPriority w:val="99"/>
    <w:rPr>
      <w:sz w:val="18"/>
      <w:szCs w:val="18"/>
    </w:rPr>
  </w:style>
  <w:style w:type="paragraph" w:styleId="10">
    <w:name w:val="footer"/>
    <w:basedOn w:val="1"/>
    <w:link w:val="42"/>
    <w:qFormat/>
    <w:uiPriority w:val="99"/>
    <w:pPr>
      <w:tabs>
        <w:tab w:val="center" w:pos="4153"/>
        <w:tab w:val="right" w:pos="8306"/>
      </w:tabs>
      <w:snapToGrid w:val="0"/>
      <w:jc w:val="left"/>
    </w:pPr>
    <w:rPr>
      <w:sz w:val="18"/>
    </w:rPr>
  </w:style>
  <w:style w:type="paragraph" w:styleId="11">
    <w:name w:val="header"/>
    <w:basedOn w:val="1"/>
    <w:link w:val="4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pPr>
      <w:tabs>
        <w:tab w:val="right" w:leader="dot" w:pos="9214"/>
      </w:tabs>
      <w:ind w:left="424" w:leftChars="202"/>
      <w:jc w:val="left"/>
    </w:p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Title"/>
    <w:basedOn w:val="1"/>
    <w:qFormat/>
    <w:uiPriority w:val="10"/>
    <w:pPr>
      <w:spacing w:before="240" w:after="60"/>
      <w:jc w:val="center"/>
      <w:outlineLvl w:val="0"/>
    </w:pPr>
    <w:rPr>
      <w:rFonts w:ascii="Arial" w:hAnsi="Arial" w:cs="Arial"/>
      <w:b/>
      <w:bCs/>
      <w:sz w:val="32"/>
      <w:szCs w:val="32"/>
    </w:rPr>
  </w:style>
  <w:style w:type="character" w:styleId="17">
    <w:name w:val="Strong"/>
    <w:qFormat/>
    <w:uiPriority w:val="0"/>
    <w:rPr>
      <w:b/>
      <w:bCs/>
    </w:rPr>
  </w:style>
  <w:style w:type="character" w:styleId="18">
    <w:name w:val="page number"/>
    <w:basedOn w:val="16"/>
    <w:qFormat/>
    <w:uiPriority w:val="0"/>
  </w:style>
  <w:style w:type="character" w:styleId="19">
    <w:name w:val="Hyperlink"/>
    <w:basedOn w:val="16"/>
    <w:qFormat/>
    <w:uiPriority w:val="99"/>
    <w:rPr>
      <w:color w:val="0000FF"/>
      <w:u w:val="single"/>
    </w:rPr>
  </w:style>
  <w:style w:type="character" w:customStyle="1" w:styleId="20">
    <w:name w:val="样式 (西文) Arial (中文) 黑体 小五"/>
    <w:basedOn w:val="16"/>
    <w:qFormat/>
    <w:uiPriority w:val="0"/>
    <w:rPr>
      <w:rFonts w:ascii="Arial" w:hAnsi="Arial" w:eastAsia="黑体"/>
      <w:sz w:val="18"/>
    </w:rPr>
  </w:style>
  <w:style w:type="character" w:customStyle="1" w:styleId="21">
    <w:name w:val="样式 黑体 小五"/>
    <w:basedOn w:val="16"/>
    <w:qFormat/>
    <w:uiPriority w:val="0"/>
    <w:rPr>
      <w:rFonts w:ascii="黑体" w:hAnsi="黑体" w:eastAsia="黑体"/>
      <w:sz w:val="18"/>
    </w:rPr>
  </w:style>
  <w:style w:type="character" w:customStyle="1" w:styleId="22">
    <w:name w:val="样式 正文文本缩进 + (西文) Arial (中文) 黑体 小五 Char Char"/>
    <w:basedOn w:val="23"/>
    <w:link w:val="24"/>
    <w:qFormat/>
    <w:uiPriority w:val="0"/>
    <w:rPr>
      <w:rFonts w:ascii="Arial" w:hAnsi="Arial" w:eastAsia="黑体"/>
      <w:kern w:val="2"/>
      <w:sz w:val="18"/>
      <w:lang w:val="en-US" w:eastAsia="zh-CN" w:bidi="ar-SA"/>
    </w:rPr>
  </w:style>
  <w:style w:type="character" w:customStyle="1" w:styleId="23">
    <w:name w:val="正文文本缩进 Char"/>
    <w:basedOn w:val="16"/>
    <w:link w:val="6"/>
    <w:qFormat/>
    <w:uiPriority w:val="0"/>
    <w:rPr>
      <w:rFonts w:eastAsia="幼圆"/>
      <w:kern w:val="2"/>
      <w:sz w:val="24"/>
      <w:lang w:val="en-US" w:eastAsia="zh-CN" w:bidi="ar-SA"/>
    </w:rPr>
  </w:style>
  <w:style w:type="paragraph" w:customStyle="1" w:styleId="24">
    <w:name w:val="样式 正文文本缩进 + (西文) Arial (中文) 黑体 小五"/>
    <w:basedOn w:val="6"/>
    <w:link w:val="22"/>
    <w:qFormat/>
    <w:uiPriority w:val="0"/>
    <w:pPr>
      <w:spacing w:line="240" w:lineRule="auto"/>
      <w:ind w:firstLine="340"/>
    </w:pPr>
    <w:rPr>
      <w:rFonts w:ascii="Arial" w:hAnsi="Arial" w:eastAsia="黑体"/>
      <w:sz w:val="18"/>
    </w:rPr>
  </w:style>
  <w:style w:type="character" w:customStyle="1" w:styleId="25">
    <w:name w:val="样式 正文文本缩进 + 黑体 小五 Char Char"/>
    <w:basedOn w:val="23"/>
    <w:link w:val="26"/>
    <w:qFormat/>
    <w:uiPriority w:val="0"/>
    <w:rPr>
      <w:rFonts w:ascii="黑体" w:hAnsi="黑体" w:eastAsia="黑体"/>
      <w:kern w:val="2"/>
      <w:sz w:val="18"/>
      <w:lang w:val="en-US" w:eastAsia="zh-CN" w:bidi="ar-SA"/>
    </w:rPr>
  </w:style>
  <w:style w:type="paragraph" w:customStyle="1" w:styleId="26">
    <w:name w:val="样式 正文文本缩进 + 黑体 小五"/>
    <w:basedOn w:val="6"/>
    <w:link w:val="25"/>
    <w:qFormat/>
    <w:uiPriority w:val="0"/>
    <w:pPr>
      <w:ind w:firstLine="340"/>
    </w:pPr>
    <w:rPr>
      <w:rFonts w:ascii="黑体" w:hAnsi="黑体" w:eastAsia="黑体"/>
      <w:sz w:val="18"/>
    </w:rPr>
  </w:style>
  <w:style w:type="character" w:customStyle="1" w:styleId="27">
    <w:name w:val="样式 (西文) Arial (中文) 黑体"/>
    <w:basedOn w:val="16"/>
    <w:qFormat/>
    <w:uiPriority w:val="0"/>
    <w:rPr>
      <w:rFonts w:ascii="Arial" w:hAnsi="Arial" w:eastAsia="黑体"/>
    </w:rPr>
  </w:style>
  <w:style w:type="paragraph" w:customStyle="1" w:styleId="28">
    <w:name w:val="样式 标题 1 + 黑体"/>
    <w:basedOn w:val="2"/>
    <w:qFormat/>
    <w:uiPriority w:val="0"/>
    <w:pPr>
      <w:spacing w:beforeLines="50" w:afterLines="50"/>
    </w:pPr>
    <w:rPr>
      <w:rFonts w:ascii="黑体" w:hAnsi="黑体"/>
    </w:rPr>
  </w:style>
  <w:style w:type="paragraph" w:customStyle="1" w:styleId="29">
    <w:name w:val="样式 样式 (西文) Arial (中文) 黑体 小五 黑色 左侧:  -0.1 厘米 首行缩进:  0.75 厘米 + 左侧:..."/>
    <w:basedOn w:val="30"/>
    <w:qFormat/>
    <w:uiPriority w:val="0"/>
    <w:pPr>
      <w:ind w:left="0" w:firstLine="340"/>
    </w:pPr>
  </w:style>
  <w:style w:type="paragraph" w:customStyle="1" w:styleId="30">
    <w:name w:val="样式 (西文) Arial (中文) 黑体 小五 黑色 左侧:  -0.1 厘米 首行缩进:  0.75 厘米"/>
    <w:basedOn w:val="1"/>
    <w:qFormat/>
    <w:uiPriority w:val="0"/>
    <w:pPr>
      <w:ind w:left="-57" w:firstLine="425"/>
    </w:pPr>
    <w:rPr>
      <w:rFonts w:ascii="Arial" w:hAnsi="Arial" w:eastAsia="黑体"/>
      <w:color w:val="000000"/>
      <w:sz w:val="18"/>
    </w:rPr>
  </w:style>
  <w:style w:type="paragraph" w:customStyle="1" w:styleId="31">
    <w:name w:val="样式 样式 (西文) Arial (中文) 黑体 小五 黑色 左侧:  -0.1 厘米 首行缩进:  0.75 厘米 + 首行缩..."/>
    <w:basedOn w:val="30"/>
    <w:qFormat/>
    <w:uiPriority w:val="0"/>
    <w:pPr>
      <w:ind w:firstLine="340"/>
    </w:pPr>
  </w:style>
  <w:style w:type="paragraph" w:customStyle="1" w:styleId="32">
    <w:name w:val="正文加标号"/>
    <w:qFormat/>
    <w:uiPriority w:val="0"/>
    <w:pPr>
      <w:tabs>
        <w:tab w:val="left" w:pos="615"/>
      </w:tabs>
    </w:pPr>
    <w:rPr>
      <w:rFonts w:ascii="Arial" w:hAnsi="Arial" w:eastAsia="黑体" w:cs="Arial"/>
      <w:sz w:val="18"/>
      <w:szCs w:val="18"/>
      <w:lang w:val="en-US" w:eastAsia="zh-CN" w:bidi="ar-SA"/>
    </w:rPr>
  </w:style>
  <w:style w:type="paragraph" w:customStyle="1" w:styleId="33">
    <w:name w:val="样式 正文文本缩进 + (西文) Arial (中文) 黑体 小五 行距: 单倍行距1"/>
    <w:basedOn w:val="6"/>
    <w:qFormat/>
    <w:uiPriority w:val="0"/>
    <w:pPr>
      <w:spacing w:line="240" w:lineRule="auto"/>
      <w:ind w:firstLine="340"/>
    </w:pPr>
    <w:rPr>
      <w:rFonts w:ascii="Arial" w:hAnsi="Arial" w:eastAsia="黑体"/>
      <w:sz w:val="18"/>
    </w:rPr>
  </w:style>
  <w:style w:type="paragraph" w:customStyle="1" w:styleId="34">
    <w:name w:val="样式 标题 2 + (西文) 黑体 (中文) 幼圆 五号 行距: 单倍行距"/>
    <w:basedOn w:val="4"/>
    <w:qFormat/>
    <w:uiPriority w:val="0"/>
    <w:pPr>
      <w:spacing w:before="0" w:afterLines="50" w:line="240" w:lineRule="auto"/>
    </w:pPr>
    <w:rPr>
      <w:rFonts w:ascii="黑体" w:hAnsi="黑体"/>
      <w:sz w:val="21"/>
    </w:rPr>
  </w:style>
  <w:style w:type="paragraph" w:customStyle="1" w:styleId="35">
    <w:name w:val="样式 首行缩进:  0.75 厘米"/>
    <w:basedOn w:val="1"/>
    <w:qFormat/>
    <w:uiPriority w:val="0"/>
    <w:pPr>
      <w:ind w:firstLine="340"/>
    </w:pPr>
    <w:rPr>
      <w:rFonts w:ascii="黑体" w:hAnsi="Gungsuh" w:eastAsia="黑体"/>
      <w:sz w:val="18"/>
    </w:rPr>
  </w:style>
  <w:style w:type="paragraph" w:customStyle="1" w:styleId="36">
    <w:name w:val="样式 正文文本缩进 + (西文) Arial (中文) 黑体 小五 行距: 单倍行距2"/>
    <w:basedOn w:val="6"/>
    <w:qFormat/>
    <w:uiPriority w:val="0"/>
    <w:pPr>
      <w:spacing w:line="240" w:lineRule="auto"/>
      <w:ind w:firstLine="340"/>
    </w:pPr>
    <w:rPr>
      <w:rFonts w:ascii="Arial" w:hAnsi="Arial" w:eastAsia="黑体" w:cs="宋体"/>
      <w:sz w:val="18"/>
    </w:rPr>
  </w:style>
  <w:style w:type="paragraph" w:customStyle="1" w:styleId="37">
    <w:name w:val="样式 正文文本缩进 + (西文) Arial (中文) 黑体 小五 行距: 单倍行距"/>
    <w:basedOn w:val="6"/>
    <w:qFormat/>
    <w:uiPriority w:val="0"/>
    <w:pPr>
      <w:spacing w:line="240" w:lineRule="auto"/>
      <w:ind w:firstLine="340"/>
    </w:pPr>
    <w:rPr>
      <w:rFonts w:ascii="Arial" w:hAnsi="Arial" w:eastAsia="黑体" w:cs="宋体"/>
      <w:sz w:val="18"/>
    </w:rPr>
  </w:style>
  <w:style w:type="paragraph" w:customStyle="1" w:styleId="38">
    <w:name w:val="样式 正文文本缩进 2 + (西文) Arial (中文) 黑体 小五 左侧:  0 厘米 行距: 单倍行距"/>
    <w:basedOn w:val="8"/>
    <w:qFormat/>
    <w:uiPriority w:val="0"/>
    <w:pPr>
      <w:spacing w:line="240" w:lineRule="auto"/>
      <w:ind w:left="0" w:firstLine="340"/>
    </w:pPr>
    <w:rPr>
      <w:rFonts w:ascii="Arial" w:hAnsi="Arial" w:eastAsia="黑体"/>
      <w:sz w:val="18"/>
    </w:rPr>
  </w:style>
  <w:style w:type="paragraph" w:customStyle="1" w:styleId="39">
    <w:name w:val="样式 标题 2 + 幼圆 小五 行距: 单倍行距1"/>
    <w:basedOn w:val="4"/>
    <w:qFormat/>
    <w:uiPriority w:val="0"/>
    <w:pPr>
      <w:spacing w:before="0" w:after="0" w:line="360" w:lineRule="auto"/>
    </w:pPr>
    <w:rPr>
      <w:rFonts w:ascii="黑体" w:hAnsi="黑体" w:cs="宋体"/>
      <w:sz w:val="21"/>
      <w:szCs w:val="21"/>
    </w:rPr>
  </w:style>
  <w:style w:type="character" w:customStyle="1" w:styleId="40">
    <w:name w:val="批注框文本 Char"/>
    <w:basedOn w:val="16"/>
    <w:link w:val="9"/>
    <w:semiHidden/>
    <w:qFormat/>
    <w:uiPriority w:val="99"/>
    <w:rPr>
      <w:kern w:val="2"/>
      <w:sz w:val="18"/>
      <w:szCs w:val="18"/>
    </w:rPr>
  </w:style>
  <w:style w:type="character" w:customStyle="1" w:styleId="41">
    <w:name w:val="页眉 Char"/>
    <w:basedOn w:val="16"/>
    <w:link w:val="11"/>
    <w:qFormat/>
    <w:uiPriority w:val="99"/>
    <w:rPr>
      <w:kern w:val="2"/>
      <w:sz w:val="18"/>
    </w:rPr>
  </w:style>
  <w:style w:type="character" w:customStyle="1" w:styleId="42">
    <w:name w:val="页脚 Char"/>
    <w:basedOn w:val="16"/>
    <w:link w:val="10"/>
    <w:qFormat/>
    <w:uiPriority w:val="99"/>
    <w:rPr>
      <w:kern w:val="2"/>
      <w:sz w:val="18"/>
    </w:rPr>
  </w:style>
  <w:style w:type="character" w:customStyle="1" w:styleId="43">
    <w:name w:val="日期 Char"/>
    <w:basedOn w:val="16"/>
    <w:link w:val="7"/>
    <w:qFormat/>
    <w:uiPriority w:val="0"/>
    <w:rPr>
      <w:rFonts w:ascii="Arial" w:hAnsi="Arial"/>
      <w:sz w:val="21"/>
      <w:szCs w:val="24"/>
    </w:rPr>
  </w:style>
  <w:style w:type="paragraph" w:customStyle="1" w:styleId="44">
    <w:name w:val="normal"/>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45">
    <w:name w:val="long_text"/>
    <w:qFormat/>
    <w:uiPriority w:val="0"/>
  </w:style>
  <w:style w:type="character" w:customStyle="1" w:styleId="46">
    <w:name w:val="def"/>
    <w:qFormat/>
    <w:uiPriority w:val="0"/>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character" w:customStyle="1" w:styleId="49">
    <w:name w:val="hps"/>
    <w:basedOn w:val="16"/>
    <w:qFormat/>
    <w:uiPriority w:val="0"/>
  </w:style>
  <w:style w:type="paragraph" w:customStyle="1" w:styleId="50">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51">
    <w:name w:val="short_text"/>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9A44F-8040-42A1-B4E1-9F732F7026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1632</Words>
  <Characters>8496</Characters>
  <Lines>69</Lines>
  <Paragraphs>19</Paragraphs>
  <TotalTime>6</TotalTime>
  <ScaleCrop>false</ScaleCrop>
  <LinksUpToDate>false</LinksUpToDate>
  <CharactersWithSpaces>10029</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2015-06-11T01:49:00Z</dcterms:created>
  <dc:creator>微软用户</dc:creator>
  <cp:lastModifiedBy>曹文娅</cp:lastModifiedBy>
  <cp:lastPrinted>2023-06-21T02:49:00Z</cp:lastPrinted>
  <dcterms:modified xsi:type="dcterms:W3CDTF">2023-12-15T09:08:01Z</dcterms:modified>
  <dc:title>_x0001_</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5425FB1968974D04A24338D7F3D60D15_13</vt:lpwstr>
  </property>
</Properties>
</file>