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Arial" w:hAnsi="Arial" w:cs="Arial"/>
          <w:b/>
          <w:bCs/>
          <w:sz w:val="32"/>
          <w:szCs w:val="32"/>
        </w:rPr>
      </w:pPr>
      <w:r>
        <w:rPr>
          <w:rFonts w:hint="default" w:ascii="Arial" w:hAnsi="Arial" w:eastAsia="隶书" w:cs="Arial"/>
          <w:sz w:val="32"/>
          <w:szCs w:val="32"/>
          <w:lang w:eastAsia="zh-CN"/>
        </w:rPr>
        <w:drawing>
          <wp:anchor distT="0" distB="0" distL="114300" distR="114300" simplePos="0" relativeHeight="251696128" behindDoc="0" locked="0" layoutInCell="1" allowOverlap="1">
            <wp:simplePos x="0" y="0"/>
            <wp:positionH relativeFrom="column">
              <wp:posOffset>3919855</wp:posOffset>
            </wp:positionH>
            <wp:positionV relativeFrom="paragraph">
              <wp:posOffset>-569595</wp:posOffset>
            </wp:positionV>
            <wp:extent cx="2232660" cy="530860"/>
            <wp:effectExtent l="0" t="0" r="0" b="0"/>
            <wp:wrapNone/>
            <wp:docPr id="140"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descr="红黑带r"/>
                    <pic:cNvPicPr>
                      <a:picLocks noChangeAspect="1"/>
                    </pic:cNvPicPr>
                  </pic:nvPicPr>
                  <pic:blipFill>
                    <a:blip r:embed="rId9"/>
                    <a:srcRect t="23146" b="35362"/>
                    <a:stretch>
                      <a:fillRect/>
                    </a:stretch>
                  </pic:blipFill>
                  <pic:spPr>
                    <a:xfrm>
                      <a:off x="0" y="0"/>
                      <a:ext cx="2232660" cy="530860"/>
                    </a:xfrm>
                    <a:prstGeom prst="rect">
                      <a:avLst/>
                    </a:prstGeom>
                    <a:noFill/>
                    <a:ln>
                      <a:noFill/>
                    </a:ln>
                  </pic:spPr>
                </pic:pic>
              </a:graphicData>
            </a:graphic>
          </wp:anchor>
        </w:drawing>
      </w:r>
    </w:p>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Arial" w:hAnsi="Arial" w:cs="Arial"/>
          <w:b/>
          <w:bCs/>
          <w:sz w:val="32"/>
          <w:szCs w:val="32"/>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sz w:val="52"/>
          <w:szCs w:val="52"/>
        </w:rPr>
      </w:pPr>
      <w:r>
        <w:rPr>
          <w:rFonts w:hint="default" w:ascii="Arial" w:hAnsi="Arial" w:cs="Arial"/>
          <w:b/>
          <w:bCs/>
          <w:sz w:val="52"/>
          <w:szCs w:val="52"/>
        </w:rPr>
        <w:t xml:space="preserve">HZ-3340D </w:t>
      </w: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sz w:val="52"/>
          <w:szCs w:val="52"/>
          <w:lang w:val="en-GB"/>
        </w:rPr>
      </w:pPr>
      <w:bookmarkStart w:id="26" w:name="_GoBack"/>
      <w:r>
        <w:rPr>
          <w:rFonts w:hint="default" w:ascii="Arial" w:hAnsi="Arial" w:cs="Arial"/>
          <w:b/>
          <w:bCs/>
          <w:sz w:val="52"/>
          <w:szCs w:val="52"/>
        </w:rPr>
        <w:t>DC Resistance Test Instrument</w:t>
      </w:r>
    </w:p>
    <w:bookmarkEnd w:id="26"/>
    <w:p>
      <w:pPr>
        <w:pageBreakBefore w:val="0"/>
        <w:widowControl w:val="0"/>
        <w:kinsoku/>
        <w:wordWrap/>
        <w:overflowPunct/>
        <w:autoSpaceDE/>
        <w:autoSpaceDN/>
        <w:bidi w:val="0"/>
        <w:adjustRightInd/>
        <w:spacing w:line="360" w:lineRule="auto"/>
        <w:ind w:left="0" w:leftChars="0" w:hanging="9" w:firstLineChars="0"/>
        <w:jc w:val="center"/>
        <w:textAlignment w:val="auto"/>
        <w:rPr>
          <w:rFonts w:hint="default" w:ascii="Arial" w:hAnsi="Arial" w:cs="Arial"/>
          <w:b/>
          <w:bCs/>
          <w:iCs/>
          <w:kern w:val="0"/>
          <w:sz w:val="52"/>
          <w:szCs w:val="52"/>
        </w:rPr>
      </w:pPr>
    </w:p>
    <w:p>
      <w:pPr>
        <w:pageBreakBefore w:val="0"/>
        <w:widowControl w:val="0"/>
        <w:kinsoku/>
        <w:wordWrap/>
        <w:overflowPunct/>
        <w:autoSpaceDE/>
        <w:autoSpaceDN/>
        <w:bidi w:val="0"/>
        <w:adjustRightInd/>
        <w:spacing w:line="360" w:lineRule="auto"/>
        <w:ind w:left="0" w:leftChars="0" w:hanging="9" w:firstLineChars="0"/>
        <w:jc w:val="center"/>
        <w:textAlignment w:val="auto"/>
        <w:rPr>
          <w:rFonts w:hint="default" w:ascii="Arial" w:hAnsi="Arial" w:cs="Arial"/>
          <w:b/>
          <w:bCs/>
          <w:iCs/>
          <w:kern w:val="0"/>
          <w:sz w:val="52"/>
          <w:szCs w:val="52"/>
        </w:rPr>
      </w:pPr>
    </w:p>
    <w:p>
      <w:pPr>
        <w:pageBreakBefore w:val="0"/>
        <w:widowControl w:val="0"/>
        <w:kinsoku/>
        <w:wordWrap/>
        <w:overflowPunct/>
        <w:autoSpaceDE/>
        <w:autoSpaceDN/>
        <w:bidi w:val="0"/>
        <w:adjustRightInd/>
        <w:spacing w:line="360" w:lineRule="auto"/>
        <w:ind w:left="0" w:leftChars="0" w:hanging="9" w:firstLineChars="0"/>
        <w:jc w:val="center"/>
        <w:textAlignment w:val="auto"/>
        <w:rPr>
          <w:rFonts w:hint="default" w:ascii="Arial" w:hAnsi="Arial" w:eastAsia="黑体" w:cs="Arial"/>
          <w:b/>
          <w:sz w:val="52"/>
          <w:szCs w:val="52"/>
        </w:rPr>
      </w:pPr>
      <w:r>
        <w:rPr>
          <w:rFonts w:hint="default" w:ascii="Arial" w:hAnsi="Arial" w:cs="Arial"/>
          <w:b/>
          <w:bCs/>
          <w:iCs/>
          <w:kern w:val="0"/>
          <w:sz w:val="52"/>
          <w:szCs w:val="52"/>
        </w:rPr>
        <w:drawing>
          <wp:inline distT="0" distB="0" distL="114300" distR="114300">
            <wp:extent cx="2864485" cy="3474720"/>
            <wp:effectExtent l="0" t="0" r="0" b="0"/>
            <wp:docPr id="159" name="图片 31" descr="lQLPJxaPFV8ia1bNF4DNDTiwh9z9_dacJaYC636IY4AnAA_3384_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1" descr="lQLPJxaPFV8ia1bNF4DNDTiwh9z9_dacJaYC636IY4AnAA_3384_6016"/>
                    <pic:cNvPicPr>
                      <a:picLocks noChangeAspect="1"/>
                    </pic:cNvPicPr>
                  </pic:nvPicPr>
                  <pic:blipFill>
                    <a:blip r:embed="rId10"/>
                    <a:srcRect t="10905" b="20905"/>
                    <a:stretch>
                      <a:fillRect/>
                    </a:stretch>
                  </pic:blipFill>
                  <pic:spPr>
                    <a:xfrm>
                      <a:off x="0" y="0"/>
                      <a:ext cx="2864485" cy="3474720"/>
                    </a:xfrm>
                    <a:prstGeom prst="rect">
                      <a:avLst/>
                    </a:prstGeom>
                    <a:noFill/>
                    <a:ln>
                      <a:noFill/>
                    </a:ln>
                  </pic:spPr>
                </pic:pic>
              </a:graphicData>
            </a:graphic>
          </wp:inline>
        </w:drawing>
      </w:r>
      <w:r>
        <w:rPr>
          <w:rFonts w:hint="default" w:ascii="Arial" w:hAnsi="Arial" w:cs="Arial"/>
          <w:b/>
          <w:bCs/>
          <w:iCs/>
          <w:kern w:val="0"/>
          <w:sz w:val="52"/>
          <w:szCs w:val="52"/>
        </w:rPr>
        <w:t xml:space="preserve"> </w:t>
      </w:r>
    </w:p>
    <w:p>
      <w:pPr>
        <w:pageBreakBefore w:val="0"/>
        <w:widowControl w:val="0"/>
        <w:kinsoku/>
        <w:wordWrap/>
        <w:overflowPunct/>
        <w:autoSpaceDE/>
        <w:autoSpaceDN/>
        <w:bidi w:val="0"/>
        <w:adjustRightInd/>
        <w:spacing w:line="360" w:lineRule="auto"/>
        <w:ind w:left="210"/>
        <w:jc w:val="center"/>
        <w:textAlignment w:val="auto"/>
        <w:rPr>
          <w:rFonts w:hint="default" w:ascii="Arial" w:hAnsi="Arial" w:eastAsia="黑体" w:cs="Arial"/>
          <w:b/>
          <w:sz w:val="52"/>
          <w:szCs w:val="52"/>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iCs/>
          <w:sz w:val="28"/>
          <w:szCs w:val="28"/>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iCs/>
          <w:sz w:val="28"/>
          <w:szCs w:val="28"/>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iCs/>
          <w:sz w:val="28"/>
          <w:szCs w:val="28"/>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sz w:val="52"/>
          <w:szCs w:val="52"/>
          <w:lang w:val="en-GB"/>
        </w:rPr>
      </w:pPr>
      <w:r>
        <w:rPr>
          <w:rFonts w:hint="default" w:ascii="Arial" w:hAnsi="Arial" w:cs="Arial"/>
          <w:b/>
          <w:bCs/>
          <w:iCs/>
          <w:sz w:val="28"/>
          <w:szCs w:val="28"/>
        </w:rPr>
        <w:t>Huazheng Electric Manufacturing(Baoding) Co.,Ltd</w:t>
      </w: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bCs/>
          <w:sz w:val="52"/>
          <w:szCs w:val="52"/>
          <w:lang w:val="en-GB"/>
        </w:rPr>
        <w:sectPr>
          <w:headerReference r:id="rId4" w:type="first"/>
          <w:headerReference r:id="rId3" w:type="default"/>
          <w:pgSz w:w="11850" w:h="16783"/>
          <w:pgMar w:top="1440" w:right="1800" w:bottom="1440" w:left="1800" w:header="567" w:footer="567" w:gutter="0"/>
          <w:pgBorders>
            <w:top w:val="none" w:sz="0" w:space="0"/>
            <w:left w:val="none" w:sz="0" w:space="0"/>
            <w:bottom w:val="none" w:sz="0" w:space="0"/>
            <w:right w:val="none" w:sz="0" w:space="0"/>
          </w:pgBorders>
          <w:pgNumType w:start="1"/>
          <w:cols w:space="720" w:num="1"/>
          <w:docGrid w:type="lines" w:linePitch="286"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TOC \o "1-1" \h \z \u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_Toc4720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I. Overview</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_Toc4720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_Toc28813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II. Safety Measures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_Toc28813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_Toc30489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III. Performance Characteristics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_Toc30489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2</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_Toc9656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IV. Specifications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_Toc9656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3</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_Toc9283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V. System Introduction</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_Toc9283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3</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_Toc21979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VI. Test and Operation Method</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_Toc21979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5</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_Toc5149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VII. Attentions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_Toc5149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18</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_Toc4134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VIII. Common Problems and Their Solutions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_Toc4134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18</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_Toc10193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IX. After-sales Service</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_Toc10193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19</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_Toc27888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X. Communication Protocol</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_Toc27888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19</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_Toc10978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XI. The host sends commands: host commands include three types: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_Toc10978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20</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_Toc29713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XII. Data information uploaded by the slave to the host:</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_Toc29713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22</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_Toc20128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XIII. Instructions</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_Toc20128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24</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eastAsia="楷体" w:cs="Arial"/>
          <w:kern w:val="2"/>
          <w:szCs w:val="21"/>
          <w:lang w:eastAsia="zh-CN" w:bidi="ar-SA"/>
        </w:rPr>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_Toc7947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val="en-US" w:eastAsia="zh-CN" w:bidi="ar-SA"/>
        </w:rPr>
        <w:t xml:space="preserve">XIV. Packing </w:t>
      </w:r>
      <w:r>
        <w:rPr>
          <w:rFonts w:hint="eastAsia" w:ascii="Arial" w:hAnsi="Arial" w:eastAsia="楷体" w:cs="Arial"/>
          <w:kern w:val="2"/>
          <w:szCs w:val="21"/>
          <w:lang w:val="en-US" w:eastAsia="zh-CN" w:bidi="ar-SA"/>
        </w:rPr>
        <w:t>L</w:t>
      </w:r>
      <w:r>
        <w:rPr>
          <w:rFonts w:hint="default" w:ascii="Arial" w:hAnsi="Arial" w:eastAsia="楷体" w:cs="Arial"/>
          <w:kern w:val="2"/>
          <w:szCs w:val="21"/>
          <w:lang w:val="en-US" w:eastAsia="zh-CN" w:bidi="ar-SA"/>
        </w:rPr>
        <w:t>ist</w:t>
      </w:r>
      <w:r>
        <w:rPr>
          <w:rFonts w:hint="default" w:ascii="Arial" w:hAnsi="Arial" w:eastAsia="楷体" w:cs="Arial"/>
          <w:kern w:val="2"/>
          <w:szCs w:val="21"/>
          <w:lang w:eastAsia="zh-CN" w:bidi="ar-SA"/>
        </w:rPr>
        <w:tab/>
      </w: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PAGEREF _Toc7947 \h </w:instrText>
      </w:r>
      <w:r>
        <w:rPr>
          <w:rFonts w:hint="default" w:ascii="Arial" w:hAnsi="Arial" w:eastAsia="楷体" w:cs="Arial"/>
          <w:kern w:val="2"/>
          <w:szCs w:val="21"/>
          <w:lang w:eastAsia="zh-CN" w:bidi="ar-SA"/>
        </w:rPr>
        <w:fldChar w:fldCharType="separate"/>
      </w:r>
      <w:r>
        <w:rPr>
          <w:rFonts w:hint="default" w:ascii="Arial" w:hAnsi="Arial" w:eastAsia="楷体" w:cs="Arial"/>
          <w:kern w:val="2"/>
          <w:szCs w:val="21"/>
          <w:lang w:eastAsia="zh-CN" w:bidi="ar-SA"/>
        </w:rPr>
        <w:t>25</w:t>
      </w:r>
      <w:r>
        <w:rPr>
          <w:rFonts w:hint="default" w:ascii="Arial" w:hAnsi="Arial" w:eastAsia="楷体" w:cs="Arial"/>
          <w:kern w:val="2"/>
          <w:szCs w:val="21"/>
          <w:lang w:eastAsia="zh-CN" w:bidi="ar-SA"/>
        </w:rPr>
        <w:fldChar w:fldCharType="end"/>
      </w:r>
      <w:r>
        <w:rPr>
          <w:rFonts w:hint="default" w:ascii="Arial" w:hAnsi="Arial" w:eastAsia="楷体" w:cs="Arial"/>
          <w:kern w:val="2"/>
          <w:szCs w:val="21"/>
          <w:lang w:eastAsia="zh-CN" w:bidi="ar-SA"/>
        </w:rPr>
        <w:fldChar w:fldCharType="end"/>
      </w:r>
    </w:p>
    <w:p>
      <w:pPr>
        <w:pStyle w:val="7"/>
        <w:keepNext w:val="0"/>
        <w:keepLines w:val="0"/>
        <w:pageBreakBefore w:val="0"/>
        <w:widowControl w:val="0"/>
        <w:tabs>
          <w:tab w:val="right" w:leader="dot" w:pos="8306"/>
          <w:tab w:val="clear" w:pos="9628"/>
        </w:tabs>
        <w:kinsoku/>
        <w:wordWrap/>
        <w:overflowPunct/>
        <w:topLinePunct w:val="0"/>
        <w:autoSpaceDE/>
        <w:autoSpaceDN/>
        <w:bidi w:val="0"/>
        <w:adjustRightInd/>
        <w:snapToGrid/>
        <w:spacing w:before="0" w:after="0" w:afterLines="-2147483648" w:line="480" w:lineRule="auto"/>
        <w:ind w:left="0" w:leftChars="0" w:right="0" w:firstLine="0" w:firstLineChars="0"/>
        <w:jc w:val="center"/>
        <w:textAlignment w:val="auto"/>
        <w:rPr>
          <w:rFonts w:hint="default" w:ascii="Arial" w:hAnsi="Arial" w:cs="Arial"/>
          <w:b/>
          <w:szCs w:val="21"/>
        </w:rPr>
      </w:pPr>
      <w:r>
        <w:rPr>
          <w:rFonts w:hint="default" w:ascii="Arial" w:hAnsi="Arial" w:eastAsia="楷体" w:cs="Arial"/>
          <w:kern w:val="2"/>
          <w:szCs w:val="21"/>
          <w:lang w:eastAsia="zh-CN" w:bidi="ar-SA"/>
        </w:rPr>
        <w:fldChar w:fldCharType="end"/>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szCs w:val="21"/>
        </w:rPr>
      </w:pP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szCs w:val="21"/>
        </w:rPr>
      </w:pP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eastAsia="楷体_GB2312" w:cs="Arial"/>
          <w:b/>
          <w:i/>
          <w:szCs w:val="21"/>
        </w:rPr>
      </w:pP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szCs w:val="21"/>
        </w:rPr>
      </w:pP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rPr>
      </w:pPr>
      <w:r>
        <w:rPr>
          <w:rFonts w:hint="default" w:ascii="Arial" w:hAnsi="Arial" w:cs="Arial"/>
        </w:rPr>
        <w:br w:type="page"/>
      </w:r>
      <w:bookmarkStart w:id="0" w:name="_Toc30203"/>
      <w:bookmarkStart w:id="1" w:name="_Toc4720"/>
      <w:r>
        <w:rPr>
          <w:rFonts w:hint="default" w:ascii="Arial" w:hAnsi="Arial" w:cs="Arial"/>
          <w:sz w:val="32"/>
          <w:szCs w:val="32"/>
        </w:rPr>
        <w:t>Overview</w:t>
      </w:r>
      <w:bookmarkEnd w:id="0"/>
      <w:bookmarkEnd w:id="1"/>
      <w:r>
        <w:rPr>
          <w:rFonts w:hint="default" w:ascii="Arial" w:hAnsi="Arial" w:cs="Arial"/>
          <w:sz w:val="32"/>
          <w:szCs w:val="32"/>
        </w:rPr>
        <w:t xml:space="preserve">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kern w:val="0"/>
          <w:szCs w:val="21"/>
        </w:rPr>
      </w:pPr>
      <w:r>
        <w:rPr>
          <w:rFonts w:hint="default" w:ascii="Arial" w:hAnsi="Arial" w:cs="Arial"/>
          <w:kern w:val="0"/>
          <w:szCs w:val="21"/>
        </w:rPr>
        <w:t>The DC resistance of a transformer is a necessary measuring item in the testing, installation, commissioning testing and electric power department’s preventive testing of semi-finished products and finished products in transformer manufacturing. It can be used to effectively detect the selection of transformer coils, welding, loose connection parts, missing strands, broken wires, etc.In order to meet the needs of Fast measurement of DC resistance of transformers,</w:t>
      </w:r>
      <w:r>
        <w:rPr>
          <w:rFonts w:hint="default" w:ascii="Arial" w:hAnsi="Arial" w:cs="Arial"/>
          <w:kern w:val="0"/>
          <w:szCs w:val="21"/>
          <w:highlight w:val="none"/>
        </w:rPr>
        <w:t xml:space="preserve"> </w:t>
      </w:r>
      <w:r>
        <w:rPr>
          <w:rFonts w:hint="default" w:ascii="Arial" w:hAnsi="Arial" w:cs="Arial"/>
          <w:kern w:val="0"/>
          <w:szCs w:val="21"/>
          <w:highlight w:val="none"/>
          <w:lang w:val="en-US" w:eastAsia="zh-CN"/>
        </w:rPr>
        <w:t xml:space="preserve">huazheng </w:t>
      </w:r>
      <w:r>
        <w:rPr>
          <w:rFonts w:hint="default" w:ascii="Arial" w:hAnsi="Arial" w:cs="Arial"/>
          <w:kern w:val="0"/>
          <w:szCs w:val="21"/>
        </w:rPr>
        <w:t>has developed a new generation o</w:t>
      </w:r>
      <w:r>
        <w:rPr>
          <w:rFonts w:hint="default" w:ascii="Arial" w:hAnsi="Arial" w:cs="Arial"/>
          <w:kern w:val="0"/>
          <w:szCs w:val="21"/>
          <w:highlight w:val="none"/>
        </w:rPr>
        <w:t>f</w:t>
      </w:r>
      <w:r>
        <w:rPr>
          <w:rFonts w:hint="default" w:ascii="Arial" w:hAnsi="Arial" w:cs="Arial"/>
          <w:kern w:val="0"/>
          <w:szCs w:val="21"/>
          <w:highlight w:val="none"/>
          <w:lang w:val="en-US" w:eastAsia="zh-CN"/>
        </w:rPr>
        <w:t xml:space="preserve"> huazheng</w:t>
      </w:r>
      <w:r>
        <w:rPr>
          <w:rFonts w:hint="default" w:ascii="Arial" w:hAnsi="Arial" w:cs="Arial"/>
          <w:kern w:val="0"/>
          <w:szCs w:val="21"/>
          <w:highlight w:val="none"/>
        </w:rPr>
        <w:t xml:space="preserve"> </w:t>
      </w:r>
      <w:r>
        <w:rPr>
          <w:rFonts w:hint="default" w:ascii="Arial" w:hAnsi="Arial" w:cs="Arial"/>
          <w:kern w:val="0"/>
          <w:szCs w:val="21"/>
        </w:rPr>
        <w:t xml:space="preserve">series DC resistance test instrument using its own technological advantages. The instrument uses a new power supply technology and has features such as small size, light weight, large output current, etc. It is a test instrument optimized for measuring the three-phase winding DC resistances of large-capacity transformers. The instrument can be used to measure the three-phase winding DC resistances of a transformer at the same time. For an on-load tap changing transformer, there is no need for discharging and tapping is directly adjusted with the instrument; the measuring time is 1/3 of traditional single-phase measuring time, which can greatly shorten working time. The whole instrument is controlled by SCM and automatically achieves functions such as self-check, data processing, display, etc. Moreover, the instrument has functions such as automatic discharging, audible alarming of discharging, etc. The instrument has advantages such as stable test data, high accuracy, quick speed and good repeatability, and is the best choice for measuring the DC resistance of transformer on site. </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rPr>
      </w:pPr>
      <w:bookmarkStart w:id="2" w:name="_Toc28813"/>
      <w:bookmarkStart w:id="3" w:name="_Toc337"/>
      <w:r>
        <w:rPr>
          <w:rFonts w:hint="default" w:ascii="Arial" w:hAnsi="Arial" w:cs="Arial"/>
          <w:sz w:val="32"/>
          <w:szCs w:val="32"/>
        </w:rPr>
        <w:t>Safety Measures</w:t>
      </w:r>
      <w:bookmarkEnd w:id="2"/>
      <w:bookmarkEnd w:id="3"/>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eastAsia="黑体" w:cs="Arial"/>
          <w:kern w:val="0"/>
          <w:szCs w:val="21"/>
          <w:lang w:val="en-US" w:eastAsia="zh-CN"/>
        </w:rPr>
        <w:t>1.</w:t>
      </w:r>
      <w:r>
        <w:rPr>
          <w:rFonts w:hint="default" w:ascii="Arial" w:hAnsi="Arial" w:eastAsia="黑体" w:cs="Arial"/>
          <w:kern w:val="0"/>
          <w:szCs w:val="21"/>
        </w:rPr>
        <w:t>Be sure to carefully read the operation manual before using the instrument.</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eastAsia="黑体" w:cs="Arial"/>
          <w:kern w:val="0"/>
          <w:szCs w:val="21"/>
          <w:lang w:val="en-US" w:eastAsia="zh-CN"/>
        </w:rPr>
        <w:t>2.</w:t>
      </w:r>
      <w:r>
        <w:rPr>
          <w:rFonts w:hint="default" w:ascii="Arial" w:hAnsi="Arial" w:eastAsia="黑体" w:cs="Arial"/>
          <w:kern w:val="0"/>
          <w:szCs w:val="21"/>
        </w:rPr>
        <w:t xml:space="preserve">The instrument operator shall have general knowledge about the use of general electrical equipment or instruments.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kern w:val="0"/>
          <w:szCs w:val="21"/>
        </w:rPr>
      </w:pPr>
      <w:r>
        <w:rPr>
          <w:rFonts w:hint="default" w:ascii="Arial" w:hAnsi="Arial" w:eastAsia="黑体" w:cs="Arial"/>
          <w:kern w:val="0"/>
          <w:szCs w:val="21"/>
          <w:lang w:val="en-US" w:eastAsia="zh-CN"/>
        </w:rPr>
        <w:t>3.</w:t>
      </w:r>
      <w:r>
        <w:rPr>
          <w:rFonts w:hint="default" w:ascii="Arial" w:hAnsi="Arial" w:eastAsia="黑体" w:cs="Arial"/>
          <w:kern w:val="0"/>
          <w:szCs w:val="21"/>
        </w:rPr>
        <w:t xml:space="preserve">The instrument can be used both indoors and outdoors. However, be sure to avoid using it at the following places with rain, corrosive gas, too high dust concentration, high temperature, or direct sunlight, etc.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kern w:val="0"/>
          <w:szCs w:val="21"/>
        </w:rPr>
      </w:pPr>
      <w:r>
        <w:rPr>
          <w:rFonts w:hint="default" w:ascii="Arial" w:hAnsi="Arial" w:cs="Arial"/>
          <w:kern w:val="0"/>
          <w:szCs w:val="21"/>
          <w:lang w:val="en-US" w:eastAsia="zh-CN"/>
        </w:rPr>
        <w:t>4.</w:t>
      </w:r>
      <w:r>
        <w:rPr>
          <w:rFonts w:hint="default" w:ascii="Arial" w:hAnsi="Arial" w:cs="Arial"/>
          <w:kern w:val="0"/>
          <w:szCs w:val="21"/>
        </w:rPr>
        <w:t xml:space="preserve">The instrument is a high-precision instrument; therefore, it is required to avoid severe vibration of the instrument, and some shock absorption measures shall be taken during transportation.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eastAsia="黑体" w:cs="Arial"/>
          <w:kern w:val="0"/>
          <w:szCs w:val="21"/>
          <w:lang w:val="en-US" w:eastAsia="zh-CN"/>
        </w:rPr>
        <w:t>5.</w:t>
      </w:r>
      <w:r>
        <w:rPr>
          <w:rFonts w:hint="default" w:ascii="Arial" w:hAnsi="Arial" w:eastAsia="黑体" w:cs="Arial"/>
          <w:kern w:val="0"/>
          <w:szCs w:val="21"/>
        </w:rPr>
        <w:t xml:space="preserve">Repair, maintenance and commissioning of the instrument shall be performed by professional personnel.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cs="Arial"/>
          <w:kern w:val="0"/>
          <w:szCs w:val="21"/>
          <w:lang w:val="en-US" w:eastAsia="zh-CN"/>
        </w:rPr>
        <w:t>6.</w:t>
      </w:r>
      <w:r>
        <w:rPr>
          <w:rFonts w:hint="default" w:ascii="Arial" w:hAnsi="Arial" w:cs="Arial"/>
          <w:kern w:val="0"/>
          <w:szCs w:val="21"/>
        </w:rPr>
        <w:t xml:space="preserve">To ensure personal safety, a reliable ground wire shall be connected before turning on the power; in addition, the ground wire shall be removed after removing the power.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cs="Arial"/>
          <w:kern w:val="0"/>
          <w:szCs w:val="21"/>
          <w:lang w:val="en-US" w:eastAsia="zh-CN"/>
        </w:rPr>
        <w:t>7.</w:t>
      </w:r>
      <w:r>
        <w:rPr>
          <w:rFonts w:hint="default" w:ascii="Arial" w:hAnsi="Arial" w:cs="Arial"/>
          <w:kern w:val="0"/>
          <w:szCs w:val="21"/>
        </w:rPr>
        <w:t xml:space="preserve">It is forbidden to dismantle and move test clips and power supply lines during test. The test lines can be removed after discharging alarm sound is ended upon test completion.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cs="Arial"/>
          <w:kern w:val="0"/>
          <w:szCs w:val="21"/>
          <w:lang w:val="en-US" w:eastAsia="zh-CN"/>
        </w:rPr>
        <w:t>8.</w:t>
      </w:r>
      <w:r>
        <w:rPr>
          <w:rFonts w:hint="default" w:ascii="Arial" w:hAnsi="Arial" w:cs="Arial"/>
          <w:kern w:val="0"/>
          <w:szCs w:val="21"/>
        </w:rPr>
        <w:t xml:space="preserve">For no-load voltage regulation winding, it is forbidden to switch the no-load tap changer when test is being conducted or discharging is not completed.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kern w:val="0"/>
          <w:szCs w:val="21"/>
        </w:rPr>
      </w:pPr>
      <w:r>
        <w:rPr>
          <w:rFonts w:hint="default" w:ascii="Arial" w:hAnsi="Arial" w:cs="Arial"/>
          <w:kern w:val="0"/>
          <w:szCs w:val="21"/>
          <w:lang w:val="en-US" w:eastAsia="zh-CN"/>
        </w:rPr>
        <w:t>9.</w:t>
      </w:r>
      <w:r>
        <w:rPr>
          <w:rFonts w:hint="default" w:ascii="Arial" w:hAnsi="Arial" w:cs="Arial"/>
          <w:kern w:val="0"/>
          <w:szCs w:val="21"/>
        </w:rPr>
        <w:t xml:space="preserve">When the power supply suddenly fails during the test, the instrument will start to discharge automatically. At this time, it is forbidden to immediately remove the test lines; they can be removed after the discharging alarm sound is ended. </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rPr>
      </w:pPr>
      <w:bookmarkStart w:id="4" w:name="_Toc30489"/>
      <w:bookmarkStart w:id="5" w:name="_Toc22283"/>
      <w:r>
        <w:rPr>
          <w:rFonts w:hint="default" w:ascii="Arial" w:hAnsi="Arial" w:cs="Arial"/>
          <w:sz w:val="32"/>
          <w:szCs w:val="32"/>
        </w:rPr>
        <w:t>Performance Characteristics</w:t>
      </w:r>
      <w:bookmarkEnd w:id="4"/>
      <w:bookmarkEnd w:id="5"/>
      <w:r>
        <w:rPr>
          <w:rFonts w:hint="default" w:ascii="Arial" w:hAnsi="Arial" w:cs="Arial"/>
          <w:sz w:val="32"/>
          <w:szCs w:val="32"/>
        </w:rPr>
        <w:t xml:space="preserve">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1.</w:t>
      </w:r>
      <w:r>
        <w:rPr>
          <w:rFonts w:hint="default" w:ascii="Arial" w:hAnsi="Arial" w:eastAsia="黑体" w:cs="Arial"/>
          <w:color w:val="auto"/>
          <w:szCs w:val="21"/>
        </w:rPr>
        <w:t>Fixed current output (20mA-</w:t>
      </w:r>
      <w:r>
        <w:rPr>
          <w:rFonts w:hint="default" w:ascii="Arial" w:hAnsi="Arial" w:eastAsia="黑体" w:cs="Arial"/>
          <w:color w:val="auto"/>
          <w:szCs w:val="21"/>
          <w:lang w:val="en-US" w:eastAsia="zh-CN"/>
        </w:rPr>
        <w:t>4</w:t>
      </w:r>
      <w:r>
        <w:rPr>
          <w:rFonts w:hint="default" w:ascii="Arial" w:hAnsi="Arial" w:eastAsia="黑体" w:cs="Arial"/>
          <w:color w:val="auto"/>
          <w:szCs w:val="21"/>
        </w:rPr>
        <w:t>0A totaling 9 ranges);automatic current output (0.1-</w:t>
      </w:r>
      <w:r>
        <w:rPr>
          <w:rFonts w:hint="default" w:ascii="Arial" w:hAnsi="Arial" w:eastAsia="黑体" w:cs="Arial"/>
          <w:color w:val="auto"/>
          <w:szCs w:val="21"/>
          <w:lang w:val="en-US" w:eastAsia="zh-CN"/>
        </w:rPr>
        <w:t>4</w:t>
      </w:r>
      <w:r>
        <w:rPr>
          <w:rFonts w:hint="default" w:ascii="Arial" w:hAnsi="Arial" w:eastAsia="黑体" w:cs="Arial"/>
          <w:color w:val="auto"/>
          <w:szCs w:val="21"/>
        </w:rPr>
        <w:t xml:space="preserve">0A the optimal current is set automatically based on the resistance of the test product).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2.</w:t>
      </w:r>
      <w:r>
        <w:rPr>
          <w:rFonts w:hint="default" w:ascii="Arial" w:hAnsi="Arial" w:eastAsia="黑体" w:cs="Arial"/>
          <w:color w:val="auto"/>
          <w:szCs w:val="21"/>
        </w:rPr>
        <w:t xml:space="preserve">Wide measuring range (0Ω-20KΩ); able to measure the inductive DC resistance of transformers, mutual inductors, etc.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3.</w:t>
      </w:r>
      <w:r>
        <w:rPr>
          <w:rFonts w:hint="default" w:ascii="Arial" w:hAnsi="Arial" w:eastAsia="黑体" w:cs="Arial"/>
          <w:color w:val="auto"/>
          <w:szCs w:val="21"/>
        </w:rPr>
        <w:t>Functions of single channel measurement, YN three-phase simultaneous measurement, YN three-phase compensation simultaneous measurement (including O-phase resistance), automatic YND11 transformer magnetic, YN three-phase selection measurement, D/Y three-phase selection measurement,etc., and can calculate three-phase resistance balance rate automatically.</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4.</w:t>
      </w:r>
      <w:r>
        <w:rPr>
          <w:rFonts w:hint="default" w:ascii="Arial" w:hAnsi="Arial" w:eastAsia="黑体" w:cs="Arial"/>
          <w:color w:val="auto"/>
          <w:szCs w:val="21"/>
        </w:rPr>
        <w:t>Function of auxiliary judgment of data stabilization. Automatically calculate the percentage of 5′′, 15′′ or 30′′ resistance deviation, accurately judge the readability of data, and prevent misreading of data.</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5.</w:t>
      </w:r>
      <w:r>
        <w:rPr>
          <w:rFonts w:hint="default" w:ascii="Arial" w:hAnsi="Arial" w:eastAsia="黑体" w:cs="Arial"/>
          <w:color w:val="auto"/>
          <w:szCs w:val="21"/>
        </w:rPr>
        <w:t>Temperature conversion according to test product materials (copper, aluminum), for convenience of comparison with historical data</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6.</w:t>
      </w:r>
      <w:r>
        <w:rPr>
          <w:rFonts w:hint="default" w:ascii="Arial" w:hAnsi="Arial" w:eastAsia="黑体" w:cs="Arial"/>
          <w:color w:val="auto"/>
          <w:szCs w:val="21"/>
        </w:rPr>
        <w:t>Transformer demagnetizing function; able to effectively reduce transformer remanence</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7.</w:t>
      </w:r>
      <w:r>
        <w:rPr>
          <w:rFonts w:hint="default" w:ascii="Arial" w:hAnsi="Arial" w:eastAsia="黑体" w:cs="Arial"/>
          <w:color w:val="auto"/>
          <w:szCs w:val="21"/>
        </w:rPr>
        <w:t xml:space="preserve">Functions such as perpetual calendar, storage of 99 sets of data, Chinese and English interface selection, etc.; no data loss after shutdown. The instrument is provided with micro-printer and “U disk” interfaces.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8.</w:t>
      </w:r>
      <w:r>
        <w:rPr>
          <w:rFonts w:hint="default" w:ascii="Arial" w:hAnsi="Arial" w:eastAsia="黑体" w:cs="Arial"/>
          <w:color w:val="auto"/>
          <w:szCs w:val="21"/>
        </w:rPr>
        <w:t xml:space="preserve">6" color touch LCD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9.</w:t>
      </w:r>
      <w:r>
        <w:rPr>
          <w:rFonts w:hint="default" w:ascii="Arial" w:hAnsi="Arial" w:eastAsia="黑体" w:cs="Arial"/>
          <w:color w:val="auto"/>
          <w:szCs w:val="21"/>
        </w:rPr>
        <w:t xml:space="preserve">Dual RS485 communication interfaces for convenience of inter-device cascading. In cooperation with the control software of the upper computer, the instrument can achieve remote control and measurement. The instrument can be fitted with an optional built-in bluetooth module to achieve bluetooth wireless communication.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10.</w:t>
      </w:r>
      <w:r>
        <w:rPr>
          <w:rFonts w:hint="default" w:ascii="Arial" w:hAnsi="Arial" w:eastAsia="黑体" w:cs="Arial"/>
          <w:color w:val="auto"/>
          <w:szCs w:val="21"/>
        </w:rPr>
        <w:t xml:space="preserve">Audible discharging alarm, and clear discharging indication to reduce misoperation </w:t>
      </w:r>
    </w:p>
    <w:p>
      <w:pPr>
        <w:keepNext w:val="0"/>
        <w:keepLines w:val="0"/>
        <w:pageBreakBefore w:val="0"/>
        <w:widowControl w:val="0"/>
        <w:kinsoku/>
        <w:wordWrap/>
        <w:overflowPunct/>
        <w:autoSpaceDE/>
        <w:autoSpaceDN/>
        <w:bidi w:val="0"/>
        <w:adjustRightInd/>
        <w:snapToGrid/>
        <w:spacing w:line="360" w:lineRule="auto"/>
        <w:ind w:left="0"/>
        <w:jc w:val="left"/>
        <w:textAlignment w:val="auto"/>
        <w:rPr>
          <w:rFonts w:hint="default" w:ascii="Arial" w:hAnsi="Arial" w:eastAsia="黑体" w:cs="Arial"/>
          <w:color w:val="auto"/>
          <w:sz w:val="24"/>
        </w:rPr>
      </w:pPr>
      <w:r>
        <w:rPr>
          <w:rFonts w:hint="default" w:ascii="Arial" w:hAnsi="Arial" w:eastAsia="黑体" w:cs="Arial"/>
          <w:color w:val="auto"/>
          <w:szCs w:val="21"/>
          <w:lang w:val="en-US" w:eastAsia="zh-CN"/>
        </w:rPr>
        <w:t>11.</w:t>
      </w:r>
      <w:r>
        <w:rPr>
          <w:rFonts w:hint="default" w:ascii="Arial" w:hAnsi="Arial" w:eastAsia="黑体" w:cs="Arial"/>
          <w:color w:val="auto"/>
          <w:szCs w:val="21"/>
        </w:rPr>
        <w:t xml:space="preserve">The instrument is protected from wrong connection of AC380V power; after the protection function is activated, an audible alarm is given to reduce the damage caused by misoperation to the instrument. The instrument also has perfect counter emf protection function and strong arc discharge resistance.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color w:val="auto"/>
          <w:szCs w:val="21"/>
        </w:rPr>
      </w:pPr>
      <w:r>
        <w:rPr>
          <w:rFonts w:hint="default" w:ascii="Arial" w:hAnsi="Arial" w:eastAsia="黑体" w:cs="Arial"/>
          <w:color w:val="auto"/>
          <w:szCs w:val="21"/>
          <w:lang w:val="en-US" w:eastAsia="zh-CN"/>
        </w:rPr>
        <w:t>12.</w:t>
      </w:r>
      <w:r>
        <w:rPr>
          <w:rFonts w:hint="default" w:ascii="Arial" w:hAnsi="Arial" w:eastAsia="黑体" w:cs="Arial"/>
          <w:color w:val="auto"/>
          <w:szCs w:val="21"/>
        </w:rPr>
        <w:t xml:space="preserve">The instrument has features such as dust prevention, shock prevention, moisture prevention, high measuring accuracy, good stability and repeatability, high portability, etc. </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6" w:name="_Toc16860"/>
      <w:bookmarkStart w:id="7" w:name="_Toc9656"/>
      <w:r>
        <w:rPr>
          <w:rFonts w:hint="default" w:ascii="Arial" w:hAnsi="Arial" w:cs="Arial"/>
          <w:sz w:val="32"/>
          <w:szCs w:val="32"/>
          <w:lang w:val="en-US" w:eastAsia="zh-CN"/>
        </w:rPr>
        <w:t>Specifications</w:t>
      </w:r>
      <w:bookmarkEnd w:id="6"/>
      <w:bookmarkEnd w:id="7"/>
      <w:r>
        <w:rPr>
          <w:rFonts w:hint="default" w:ascii="Arial" w:hAnsi="Arial" w:cs="Arial"/>
          <w:sz w:val="32"/>
          <w:szCs w:val="32"/>
          <w:lang w:val="en-US" w:eastAsia="zh-CN"/>
        </w:rPr>
        <w:t xml:space="preserve">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lang w:val="en-US" w:eastAsia="zh-CN"/>
        </w:rPr>
        <w:t>1.</w:t>
      </w:r>
      <w:r>
        <w:rPr>
          <w:rFonts w:hint="default" w:ascii="Arial" w:hAnsi="Arial" w:cs="Arial"/>
          <w:b w:val="0"/>
          <w:bCs w:val="0"/>
          <w:szCs w:val="21"/>
        </w:rPr>
        <w:t xml:space="preserve">Output current: automatic, </w:t>
      </w:r>
      <w:r>
        <w:rPr>
          <w:rFonts w:hint="default" w:ascii="Arial" w:hAnsi="Arial" w:cs="Arial"/>
          <w:b w:val="0"/>
          <w:bCs w:val="0"/>
          <w:szCs w:val="21"/>
          <w:lang w:val="en-US" w:eastAsia="zh-CN"/>
        </w:rPr>
        <w:t>4</w:t>
      </w:r>
      <w:r>
        <w:rPr>
          <w:rFonts w:hint="default" w:ascii="Arial" w:hAnsi="Arial" w:cs="Arial"/>
          <w:b w:val="0"/>
          <w:bCs w:val="0"/>
          <w:szCs w:val="21"/>
        </w:rPr>
        <w:t>0A, 20A, 10A, 5A, 2A, 1A, 200mA, 100mA, 20mA</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eastAsia="黑体" w:cs="Arial"/>
          <w:b w:val="0"/>
          <w:bCs w:val="0"/>
          <w:szCs w:val="21"/>
          <w:lang w:val="en-US" w:eastAsia="zh-CN"/>
        </w:rPr>
        <w:t>2.</w:t>
      </w:r>
      <w:r>
        <w:rPr>
          <w:rFonts w:hint="default" w:ascii="Arial" w:hAnsi="Arial" w:eastAsia="黑体" w:cs="Arial"/>
          <w:b w:val="0"/>
          <w:bCs w:val="0"/>
          <w:szCs w:val="21"/>
        </w:rPr>
        <w:t xml:space="preserve">Range:          </w:t>
      </w:r>
      <w:r>
        <w:rPr>
          <w:rFonts w:hint="default" w:ascii="Arial" w:hAnsi="Arial" w:eastAsia="黑体" w:cs="Arial"/>
          <w:b/>
          <w:szCs w:val="21"/>
        </w:rPr>
        <w:t xml:space="preserve"> </w:t>
      </w:r>
      <w:r>
        <w:rPr>
          <w:rFonts w:hint="default" w:ascii="Arial" w:hAnsi="Arial" w:eastAsia="黑体" w:cs="Arial"/>
          <w:szCs w:val="21"/>
        </w:rPr>
        <w:t xml:space="preserve">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color w:val="auto"/>
          <w:szCs w:val="21"/>
        </w:rPr>
      </w:pPr>
      <w:r>
        <w:rPr>
          <w:rFonts w:hint="default" w:ascii="Arial" w:hAnsi="Arial" w:cs="Arial"/>
          <w:szCs w:val="21"/>
        </w:rPr>
        <w:t>Automatic (0.1-</w:t>
      </w:r>
      <w:r>
        <w:rPr>
          <w:rFonts w:hint="default" w:ascii="Arial" w:hAnsi="Arial" w:cs="Arial"/>
          <w:color w:val="auto"/>
          <w:szCs w:val="21"/>
          <w:lang w:val="en-US" w:eastAsia="zh-CN"/>
        </w:rPr>
        <w:t>4</w:t>
      </w:r>
      <w:r>
        <w:rPr>
          <w:rFonts w:hint="default" w:ascii="Arial" w:hAnsi="Arial" w:cs="Arial"/>
          <w:color w:val="auto"/>
          <w:szCs w:val="21"/>
        </w:rPr>
        <w:t xml:space="preserve">0A)  </w:t>
      </w:r>
      <w:r>
        <w:rPr>
          <w:rFonts w:hint="default" w:ascii="Arial" w:hAnsi="Arial" w:cs="Arial"/>
          <w:color w:val="auto"/>
          <w:szCs w:val="21"/>
        </w:rPr>
        <w:tab/>
      </w:r>
      <w:r>
        <w:rPr>
          <w:rFonts w:hint="default" w:ascii="Arial" w:hAnsi="Arial" w:cs="Arial"/>
          <w:color w:val="auto"/>
          <w:szCs w:val="21"/>
        </w:rPr>
        <w:t>0 - 200Ω (three-phase simultaneous measurement 0 - 120Ω)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color w:val="auto"/>
          <w:szCs w:val="21"/>
        </w:rPr>
      </w:pPr>
      <w:r>
        <w:rPr>
          <w:rFonts w:hint="default" w:ascii="Arial" w:hAnsi="Arial" w:cs="Arial"/>
          <w:color w:val="auto"/>
          <w:szCs w:val="21"/>
          <w:lang w:val="en-US" w:eastAsia="zh-CN"/>
        </w:rPr>
        <w:t>4</w:t>
      </w:r>
      <w:r>
        <w:rPr>
          <w:rFonts w:hint="default" w:ascii="Arial" w:hAnsi="Arial" w:cs="Arial"/>
          <w:color w:val="auto"/>
          <w:szCs w:val="21"/>
        </w:rPr>
        <w:t>0A   0 – 0.</w:t>
      </w:r>
      <w:r>
        <w:rPr>
          <w:rFonts w:hint="default" w:ascii="Arial" w:hAnsi="Arial" w:cs="Arial"/>
          <w:color w:val="auto"/>
          <w:szCs w:val="21"/>
          <w:lang w:val="en-US" w:eastAsia="zh-CN"/>
        </w:rPr>
        <w:t>5</w:t>
      </w:r>
      <w:r>
        <w:rPr>
          <w:rFonts w:hint="default" w:ascii="Arial" w:hAnsi="Arial" w:cs="Arial"/>
          <w:color w:val="auto"/>
          <w:szCs w:val="21"/>
        </w:rPr>
        <w:t xml:space="preserve">Ω        </w:t>
      </w:r>
      <w:r>
        <w:rPr>
          <w:rFonts w:hint="default" w:ascii="Arial" w:hAnsi="Arial" w:cs="Arial"/>
          <w:color w:val="auto"/>
          <w:szCs w:val="21"/>
        </w:rPr>
        <w:tab/>
      </w:r>
      <w:r>
        <w:rPr>
          <w:rFonts w:hint="default" w:ascii="Arial" w:hAnsi="Arial" w:cs="Arial"/>
          <w:color w:val="auto"/>
          <w:szCs w:val="21"/>
        </w:rPr>
        <w:t>(three-phase simultaneous measurement 0 – 0.</w:t>
      </w:r>
      <w:r>
        <w:rPr>
          <w:rFonts w:hint="default" w:ascii="Arial" w:hAnsi="Arial" w:cs="Arial"/>
          <w:color w:val="auto"/>
          <w:szCs w:val="21"/>
          <w:lang w:val="en-US" w:eastAsia="zh-CN"/>
        </w:rPr>
        <w:t>3</w:t>
      </w:r>
      <w:r>
        <w:rPr>
          <w:rFonts w:hint="default" w:ascii="Arial" w:hAnsi="Arial" w:cs="Arial"/>
          <w:color w:val="auto"/>
          <w:szCs w:val="21"/>
        </w:rPr>
        <w:t>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20A   0.0005 – 1.0Ω   </w:t>
      </w:r>
      <w:r>
        <w:rPr>
          <w:rFonts w:hint="default" w:ascii="Arial" w:hAnsi="Arial" w:cs="Arial"/>
          <w:szCs w:val="21"/>
        </w:rPr>
        <w:tab/>
      </w:r>
      <w:r>
        <w:rPr>
          <w:rFonts w:hint="default" w:ascii="Arial" w:hAnsi="Arial" w:cs="Arial"/>
          <w:szCs w:val="21"/>
        </w:rPr>
        <w:t>(three-phase simultaneous measurement0.001–0.6Ω)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10A   0.001 – 2.0Ω    </w:t>
      </w:r>
      <w:r>
        <w:rPr>
          <w:rFonts w:hint="default" w:ascii="Arial" w:hAnsi="Arial" w:cs="Arial"/>
          <w:szCs w:val="21"/>
        </w:rPr>
        <w:tab/>
      </w:r>
      <w:r>
        <w:rPr>
          <w:rFonts w:hint="default" w:ascii="Arial" w:hAnsi="Arial" w:cs="Arial"/>
          <w:szCs w:val="21"/>
        </w:rPr>
        <w:t>(three-phase simultaneous measurement0.002–1.2Ω)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5A    0.002 – 4.0Ω   </w:t>
      </w:r>
      <w:r>
        <w:rPr>
          <w:rFonts w:hint="default" w:ascii="Arial" w:hAnsi="Arial" w:cs="Arial"/>
          <w:szCs w:val="21"/>
        </w:rPr>
        <w:tab/>
      </w:r>
      <w:r>
        <w:rPr>
          <w:rFonts w:hint="default" w:ascii="Arial" w:hAnsi="Arial" w:cs="Arial"/>
          <w:szCs w:val="21"/>
        </w:rPr>
        <w:t>(three-phase simultaneous measurement0.005–2.5Ω)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2A    0.005 –  10Ω   </w:t>
      </w:r>
      <w:r>
        <w:rPr>
          <w:rFonts w:hint="default" w:ascii="Arial" w:hAnsi="Arial" w:cs="Arial"/>
          <w:szCs w:val="21"/>
        </w:rPr>
        <w:tab/>
      </w:r>
      <w:r>
        <w:rPr>
          <w:rFonts w:hint="default" w:ascii="Arial" w:hAnsi="Arial" w:cs="Arial"/>
          <w:szCs w:val="21"/>
        </w:rPr>
        <w:t>(three-phase simultaneous measurement0.01 – 6.0Ω)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1A    0.01 –  20Ω   </w:t>
      </w:r>
      <w:r>
        <w:rPr>
          <w:rFonts w:hint="default" w:ascii="Arial" w:hAnsi="Arial" w:cs="Arial"/>
          <w:szCs w:val="21"/>
        </w:rPr>
        <w:tab/>
      </w:r>
      <w:r>
        <w:rPr>
          <w:rFonts w:hint="default" w:ascii="Arial" w:hAnsi="Arial" w:cs="Arial"/>
          <w:szCs w:val="21"/>
        </w:rPr>
        <w:t>(three-phase simultaneous measurement0.02 - 12Ω)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200m A  0.1 – 100Ω     </w:t>
      </w:r>
      <w:r>
        <w:rPr>
          <w:rFonts w:hint="default" w:ascii="Arial" w:hAnsi="Arial" w:cs="Arial"/>
          <w:szCs w:val="21"/>
        </w:rPr>
        <w:tab/>
      </w:r>
      <w:r>
        <w:rPr>
          <w:rFonts w:hint="default" w:ascii="Arial" w:hAnsi="Arial" w:cs="Arial"/>
          <w:szCs w:val="21"/>
        </w:rPr>
        <w:t>(three-phase simultaneous measurement0.1 - 60Ω)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100m A   0.5 – 200Ω     (three-phase simultaneous measurement0.5 - 120Ω)</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 xml:space="preserve">20m A    10 – 20kΩ     </w:t>
      </w:r>
      <w:r>
        <w:rPr>
          <w:rFonts w:hint="default" w:ascii="Arial" w:hAnsi="Arial" w:cs="Arial"/>
          <w:b w:val="0"/>
          <w:bCs w:val="0"/>
          <w:szCs w:val="21"/>
        </w:rPr>
        <w:tab/>
      </w:r>
      <w:r>
        <w:rPr>
          <w:rFonts w:hint="default" w:ascii="Arial" w:hAnsi="Arial" w:cs="Arial"/>
          <w:b w:val="0"/>
          <w:bCs w:val="0"/>
          <w:szCs w:val="21"/>
        </w:rPr>
        <w:t>only single-phase test)</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 xml:space="preserve">Accuracy: 0.2%±0.1μΩ </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Minimum resolution: 0.01μΩ</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Working temperature: -20~ 40℃</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 xml:space="preserve">Ambient humidity: ≤80%RH, no dewing  </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 xml:space="preserve">Working power supply: AC: AC220V±10%, 50Hz±1Hz </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Volume: length 420mm× width 320mm× height 200mm</w:t>
      </w:r>
    </w:p>
    <w:p>
      <w:pPr>
        <w:pageBreakBefore w:val="0"/>
        <w:widowControl w:val="0"/>
        <w:numPr>
          <w:ilvl w:val="0"/>
          <w:numId w:val="2"/>
        </w:numPr>
        <w:tabs>
          <w:tab w:val="clear" w:pos="540"/>
        </w:tabs>
        <w:kinsoku/>
        <w:wordWrap/>
        <w:overflowPunct/>
        <w:topLinePunct/>
        <w:autoSpaceDE/>
        <w:autoSpaceDN/>
        <w:bidi w:val="0"/>
        <w:adjustRightInd/>
        <w:spacing w:after="143" w:afterLines="50" w:line="360" w:lineRule="auto"/>
        <w:ind w:left="0" w:firstLine="0"/>
        <w:textAlignment w:val="auto"/>
        <w:rPr>
          <w:rFonts w:hint="default" w:ascii="Arial" w:hAnsi="Arial" w:eastAsia="黑体" w:cs="Arial"/>
          <w:b w:val="0"/>
          <w:bCs w:val="0"/>
          <w:szCs w:val="21"/>
        </w:rPr>
      </w:pPr>
      <w:r>
        <w:rPr>
          <w:rFonts w:hint="default" w:ascii="Arial" w:hAnsi="Arial" w:eastAsia="黑体" w:cs="Arial"/>
          <w:b w:val="0"/>
          <w:bCs w:val="0"/>
          <w:szCs w:val="21"/>
        </w:rPr>
        <w:t>Net weight: 14.8kg</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8" w:name="_Toc9283"/>
      <w:bookmarkStart w:id="9" w:name="_Toc988"/>
      <w:r>
        <w:rPr>
          <w:rFonts w:hint="default" w:ascii="Arial" w:hAnsi="Arial" w:cs="Arial"/>
          <w:sz w:val="32"/>
          <w:szCs w:val="32"/>
          <w:lang w:val="en-US" w:eastAsia="zh-CN"/>
        </w:rPr>
        <w:t>System Introduction</w:t>
      </w:r>
      <w:bookmarkEnd w:id="8"/>
      <w:bookmarkEnd w:id="9"/>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See Figure 1 for the instrument panel.                 </w:t>
      </w:r>
    </w:p>
    <w:p>
      <w:pPr>
        <w:pageBreakBefore w:val="0"/>
        <w:widowControl w:val="0"/>
        <w:kinsoku/>
        <w:wordWrap/>
        <w:overflowPunct/>
        <w:topLinePunct/>
        <w:autoSpaceDE/>
        <w:autoSpaceDN/>
        <w:bidi w:val="0"/>
        <w:adjustRightInd/>
        <w:spacing w:after="143" w:afterLines="50" w:line="360" w:lineRule="auto"/>
        <w:jc w:val="center"/>
        <w:textAlignment w:val="auto"/>
        <w:rPr>
          <w:rFonts w:hint="eastAsia" w:ascii="Arial" w:hAnsi="Arial" w:eastAsia="宋体" w:cs="Arial"/>
          <w:szCs w:val="21"/>
          <w:lang w:eastAsia="zh-CN"/>
        </w:rPr>
      </w:pPr>
      <w:r>
        <w:rPr>
          <w:rFonts w:hint="eastAsia" w:ascii="Arial" w:hAnsi="Arial" w:eastAsia="宋体" w:cs="Arial"/>
          <w:szCs w:val="21"/>
          <w:lang w:eastAsia="zh-CN"/>
        </w:rPr>
        <w:drawing>
          <wp:inline distT="0" distB="0" distL="114300" distR="114300">
            <wp:extent cx="6108065" cy="4396105"/>
            <wp:effectExtent l="0" t="0" r="0" b="0"/>
            <wp:docPr id="166" name="图片 166" descr="033c10ce0b1b3b1b66b5995398528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033c10ce0b1b3b1b66b5995398528ef2"/>
                    <pic:cNvPicPr>
                      <a:picLocks noChangeAspect="1"/>
                    </pic:cNvPicPr>
                  </pic:nvPicPr>
                  <pic:blipFill>
                    <a:blip r:embed="rId11"/>
                    <a:srcRect t="3277" b="6709"/>
                    <a:stretch>
                      <a:fillRect/>
                    </a:stretch>
                  </pic:blipFill>
                  <pic:spPr>
                    <a:xfrm>
                      <a:off x="0" y="0"/>
                      <a:ext cx="6108065" cy="4396105"/>
                    </a:xfrm>
                    <a:prstGeom prst="rect">
                      <a:avLst/>
                    </a:prstGeom>
                  </pic:spPr>
                </pic:pic>
              </a:graphicData>
            </a:graphic>
          </wp:inline>
        </w:drawing>
      </w:r>
    </w:p>
    <w:p>
      <w:pPr>
        <w:pageBreakBefore w:val="0"/>
        <w:widowControl w:val="0"/>
        <w:kinsoku/>
        <w:wordWrap/>
        <w:overflowPunct/>
        <w:topLinePunct/>
        <w:autoSpaceDE/>
        <w:autoSpaceDN/>
        <w:bidi w:val="0"/>
        <w:adjustRightInd/>
        <w:spacing w:after="143" w:afterLines="50" w:line="240" w:lineRule="auto"/>
        <w:jc w:val="center"/>
        <w:textAlignment w:val="auto"/>
        <w:rPr>
          <w:rFonts w:hint="default" w:ascii="Arial" w:hAnsi="Arial" w:eastAsia="黑体" w:cs="Arial"/>
          <w:b/>
          <w:szCs w:val="21"/>
        </w:rPr>
      </w:pPr>
      <w:r>
        <w:rPr>
          <w:rFonts w:hint="default" w:ascii="Arial" w:hAnsi="Arial" w:eastAsia="黑体" w:cs="Arial"/>
          <w:b/>
          <w:szCs w:val="21"/>
        </w:rPr>
        <w:t>Figure 1</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1.</w:t>
      </w:r>
      <w:r>
        <w:rPr>
          <w:rFonts w:hint="default" w:ascii="Arial" w:hAnsi="Arial" w:eastAsia="黑体" w:cs="Arial"/>
          <w:b w:val="0"/>
          <w:bCs/>
          <w:szCs w:val="21"/>
        </w:rPr>
        <w:t>Binding post terminal area</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IA, IB, IC, and IO terminals: current output terminals for YN winding measurement.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VA, VB, VC, and VO terminals: voltage input terminals for YN winding measurement.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Ia, Ib, and Ic terminals: current output terminals for D or Y winding measurement.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Va, Vb, and Vc terminals: voltage input terminals for D or Y winding measurement.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I+, and I- terminals: current output terminals for single-channel measurement.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szCs w:val="21"/>
        </w:rPr>
      </w:pPr>
      <w:r>
        <w:rPr>
          <w:rFonts w:hint="default" w:ascii="Arial" w:hAnsi="Arial" w:cs="Arial"/>
          <w:b w:val="0"/>
          <w:bCs/>
          <w:szCs w:val="21"/>
        </w:rPr>
        <w:t xml:space="preserve">V+, and V- terminals: voltage input terminals for single-channel measurement.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2.</w:t>
      </w:r>
      <w:r>
        <w:rPr>
          <w:rFonts w:hint="default" w:ascii="Arial" w:hAnsi="Arial" w:eastAsia="黑体" w:cs="Arial"/>
          <w:b w:val="0"/>
          <w:bCs/>
          <w:szCs w:val="21"/>
        </w:rPr>
        <w:t xml:space="preserve">Display: large-screen true color touch LCD display; touch selection and display of menu; touch operation test and input information; showing test current value, resistance value and relevant information.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3.</w:t>
      </w:r>
      <w:r>
        <w:rPr>
          <w:rFonts w:hint="default" w:ascii="Arial" w:hAnsi="Arial" w:eastAsia="黑体" w:cs="Arial"/>
          <w:b w:val="0"/>
          <w:bCs/>
          <w:szCs w:val="21"/>
        </w:rPr>
        <w:t xml:space="preserve">U-disk interface: to connect a U-disk and export the data from memory.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4.</w:t>
      </w:r>
      <w:r>
        <w:rPr>
          <w:rFonts w:hint="default" w:ascii="Arial" w:hAnsi="Arial" w:eastAsia="黑体" w:cs="Arial"/>
          <w:b w:val="0"/>
          <w:bCs/>
          <w:szCs w:val="21"/>
        </w:rPr>
        <w:t>485-I/485-II: two standard 485 communication interfaces.</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5.</w:t>
      </w:r>
      <w:r>
        <w:rPr>
          <w:rFonts w:hint="default" w:ascii="Arial" w:hAnsi="Arial" w:eastAsia="黑体" w:cs="Arial"/>
          <w:b w:val="0"/>
          <w:bCs/>
          <w:szCs w:val="21"/>
        </w:rPr>
        <w:t xml:space="preserve">Power switch: control power on and off the whole instrument.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6.</w:t>
      </w:r>
      <w:r>
        <w:rPr>
          <w:rFonts w:hint="default" w:ascii="Arial" w:hAnsi="Arial" w:eastAsia="黑体" w:cs="Arial"/>
          <w:b w:val="0"/>
          <w:bCs/>
          <w:szCs w:val="21"/>
        </w:rPr>
        <w:t>Power input port: AC power input port of the whole instrument, rated input voltage AC220V, frequency 50H</w:t>
      </w:r>
      <w:r>
        <w:rPr>
          <w:rFonts w:hint="default" w:ascii="Arial" w:hAnsi="Arial" w:eastAsia="黑体" w:cs="Arial"/>
          <w:b w:val="0"/>
          <w:bCs/>
          <w:szCs w:val="21"/>
          <w:lang w:val="en-US" w:eastAsia="zh-CN"/>
        </w:rPr>
        <w:t>z</w:t>
      </w:r>
      <w:r>
        <w:rPr>
          <w:rFonts w:hint="default" w:ascii="Arial" w:hAnsi="Arial" w:eastAsia="黑体" w:cs="Arial"/>
          <w:b w:val="0"/>
          <w:bCs/>
          <w:szCs w:val="21"/>
        </w:rPr>
        <w:t>, with fuse box, built-in burnout fuse.</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7.</w:t>
      </w:r>
      <w:r>
        <w:rPr>
          <w:rFonts w:hint="default" w:ascii="Arial" w:hAnsi="Arial" w:eastAsia="黑体" w:cs="Arial"/>
          <w:b w:val="0"/>
          <w:bCs/>
          <w:szCs w:val="21"/>
        </w:rPr>
        <w:t xml:space="preserve">Ground pole: used in instrument housing grounding, belonging to protective grounding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Chars="0"/>
        <w:jc w:val="left"/>
        <w:textAlignment w:val="auto"/>
        <w:rPr>
          <w:rFonts w:hint="default" w:ascii="Arial" w:hAnsi="Arial" w:eastAsia="黑体" w:cs="Arial"/>
          <w:b w:val="0"/>
          <w:bCs/>
          <w:szCs w:val="21"/>
        </w:rPr>
      </w:pPr>
      <w:r>
        <w:rPr>
          <w:rFonts w:hint="eastAsia" w:ascii="Arial" w:hAnsi="Arial" w:eastAsia="黑体" w:cs="Arial"/>
          <w:b w:val="0"/>
          <w:bCs/>
          <w:szCs w:val="21"/>
          <w:lang w:val="en-US" w:eastAsia="zh-CN"/>
        </w:rPr>
        <w:t>8.</w:t>
      </w:r>
      <w:r>
        <w:rPr>
          <w:rFonts w:hint="default" w:ascii="Arial" w:hAnsi="Arial" w:eastAsia="黑体" w:cs="Arial"/>
          <w:b w:val="0"/>
          <w:bCs/>
          <w:szCs w:val="21"/>
        </w:rPr>
        <w:t xml:space="preserve">Printer: to print current value, resistance value and auxiliary information result </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10" w:name="_Toc9011"/>
      <w:bookmarkStart w:id="11" w:name="_Toc21979"/>
      <w:r>
        <w:rPr>
          <w:rFonts w:hint="default" w:ascii="Arial" w:hAnsi="Arial" w:cs="Arial"/>
          <w:sz w:val="32"/>
          <w:szCs w:val="32"/>
          <w:lang w:val="en-US" w:eastAsia="zh-CN"/>
        </w:rPr>
        <w:t>Test and Operation Method</w:t>
      </w:r>
      <w:bookmarkEnd w:id="10"/>
      <w:bookmarkEnd w:id="11"/>
      <w:r>
        <w:rPr>
          <w:rFonts w:hint="default" w:ascii="Arial" w:hAnsi="Arial" w:cs="Arial"/>
          <w:sz w:val="32"/>
          <w:szCs w:val="32"/>
          <w:lang w:val="en-US" w:eastAsia="zh-CN"/>
        </w:rPr>
        <w:t xml:space="preserve">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lang w:val="en-US" w:eastAsia="zh-CN"/>
        </w:rPr>
        <w:t xml:space="preserve">1. </w:t>
      </w:r>
      <w:r>
        <w:rPr>
          <w:rFonts w:hint="default" w:ascii="Arial" w:hAnsi="Arial" w:cs="Arial"/>
          <w:szCs w:val="21"/>
        </w:rPr>
        <w:t xml:space="preserve">Measuring wiring: the test product is connected to the test terminal of this machine through a special test cable. The large inserting piece of the test cable is connected to the current terminal, and the small inserting piece is connected to the voltage terminal. They shall be connected securely to prevent loosening. In addition, the ground wire is well connected. The clamp ends are respectively clamped at the two leading-out terminals of the coil resistance of the test product. For the specific wiring method, see the following wiring diagram, taking YND11 transformer as an example. In the following example, measure the minimum wiring; not test the winding’s leading-out column, which needs to be suspended independently.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rPr>
        <w:t xml:space="preserve">Three-channel measuring wiring: see Figure 2 for (YN winding three-phase simultaneous measurement) wiring. </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b/>
          <w:szCs w:val="21"/>
        </w:rPr>
      </w:pPr>
      <w:r>
        <w:rPr>
          <w:rFonts w:hint="default" w:ascii="Arial" w:hAnsi="Arial" w:cs="Arial"/>
          <w:b/>
          <w:szCs w:val="21"/>
        </w:rPr>
        <mc:AlternateContent>
          <mc:Choice Requires="wpg">
            <w:drawing>
              <wp:anchor distT="0" distB="0" distL="114300" distR="114300" simplePos="0" relativeHeight="251659264" behindDoc="0" locked="0" layoutInCell="1" allowOverlap="1">
                <wp:simplePos x="0" y="0"/>
                <wp:positionH relativeFrom="column">
                  <wp:posOffset>1520825</wp:posOffset>
                </wp:positionH>
                <wp:positionV relativeFrom="paragraph">
                  <wp:posOffset>1402080</wp:posOffset>
                </wp:positionV>
                <wp:extent cx="3622675" cy="446405"/>
                <wp:effectExtent l="0" t="0" r="15875" b="10795"/>
                <wp:wrapNone/>
                <wp:docPr id="3" name="组合 12"/>
                <wp:cNvGraphicFramePr/>
                <a:graphic xmlns:a="http://schemas.openxmlformats.org/drawingml/2006/main">
                  <a:graphicData uri="http://schemas.microsoft.com/office/word/2010/wordprocessingGroup">
                    <wpg:wgp>
                      <wpg:cNvGrpSpPr/>
                      <wpg:grpSpPr>
                        <a:xfrm>
                          <a:off x="0" y="0"/>
                          <a:ext cx="3622675" cy="446405"/>
                          <a:chOff x="3529" y="7098"/>
                          <a:chExt cx="5705" cy="703"/>
                        </a:xfrm>
                      </wpg:grpSpPr>
                      <wps:wsp>
                        <wps:cNvPr id="1" name="文本框 10"/>
                        <wps:cNvSpPr txBox="1"/>
                        <wps:spPr>
                          <a:xfrm>
                            <a:off x="3529" y="7098"/>
                            <a:ext cx="957" cy="238"/>
                          </a:xfrm>
                          <a:prstGeom prst="rect">
                            <a:avLst/>
                          </a:prstGeom>
                          <a:solidFill>
                            <a:srgbClr val="FFFFFF"/>
                          </a:solidFill>
                          <a:ln>
                            <a:noFill/>
                          </a:ln>
                        </wps:spPr>
                        <wps:txbx>
                          <w:txbxContent>
                            <w:p>
                              <w:pPr>
                                <w:snapToGrid w:val="0"/>
                                <w:jc w:val="center"/>
                                <w:rPr>
                                  <w:sz w:val="18"/>
                                  <w:szCs w:val="18"/>
                                </w:rPr>
                              </w:pPr>
                              <w:r>
                                <w:rPr>
                                  <w:sz w:val="18"/>
                                  <w:szCs w:val="18"/>
                                </w:rPr>
                                <w:t>Transformer</w:t>
                              </w:r>
                            </w:p>
                          </w:txbxContent>
                        </wps:txbx>
                        <wps:bodyPr wrap="square" lIns="0" tIns="0" rIns="0" bIns="0" upright="1"/>
                      </wps:wsp>
                      <wps:wsp>
                        <wps:cNvPr id="2" name="文本框 11"/>
                        <wps:cNvSpPr txBox="1"/>
                        <wps:spPr>
                          <a:xfrm>
                            <a:off x="7221" y="7543"/>
                            <a:ext cx="2013" cy="258"/>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wpg:wgp>
                  </a:graphicData>
                </a:graphic>
              </wp:anchor>
            </w:drawing>
          </mc:Choice>
          <mc:Fallback>
            <w:pict>
              <v:group id="组合 12" o:spid="_x0000_s1026" o:spt="203" style="position:absolute;left:0pt;margin-left:119.75pt;margin-top:110.4pt;height:35.15pt;width:285.25pt;z-index:251659264;mso-width-relative:page;mso-height-relative:page;" coordorigin="3529,7098" coordsize="5705,703" o:gfxdata="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&#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5ffdQ2gAAAAsBAAAPAAAAAAAAAAEAIAAAACIAAABk&#10;cnMvZG93bnJldi54bWxQSwECFAAUAAAACACHTuJAGIZr6HYCAAClBgAADgAAAAAAAAABACAAAAAp&#10;AQAAZHJzL2Uyb0RvYy54bWxQSwUGAAAAAAYABgBZAQAAEQYAAAAA&#10;">
                <o:lock v:ext="edit" aspectratio="f"/>
                <v:shape id="文本框 10" o:spid="_x0000_s1026" o:spt="202" type="#_x0000_t202" style="position:absolute;left:3529;top:7098;height:238;width:957;" fillcolor="#FFFFFF" filled="t" stroked="f" coordsize="21600,21600" o:gfxdata="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OfWq2AAAA2g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sz w:val="18"/>
                            <w:szCs w:val="18"/>
                          </w:rPr>
                        </w:pPr>
                        <w:r>
                          <w:rPr>
                            <w:sz w:val="18"/>
                            <w:szCs w:val="18"/>
                          </w:rPr>
                          <w:t>Transformer</w:t>
                        </w:r>
                      </w:p>
                    </w:txbxContent>
                  </v:textbox>
                </v:shape>
                <v:shape id="文本框 11" o:spid="_x0000_s1026" o:spt="202" type="#_x0000_t202" style="position:absolute;left:7221;top:7543;height:258;width:2013;" fillcolor="#FFFFFF" filled="t" stroked="f" coordsize="21600,21600" o:gfxdata="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HOMdugAAANo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v:group>
            </w:pict>
          </mc:Fallback>
        </mc:AlternateContent>
      </w:r>
      <w:r>
        <w:rPr>
          <w:rFonts w:hint="default" w:ascii="Arial" w:hAnsi="Arial" w:cs="Arial"/>
          <w:b/>
          <w:szCs w:val="21"/>
        </w:rPr>
        <w:drawing>
          <wp:inline distT="0" distB="0" distL="114300" distR="114300">
            <wp:extent cx="4809490" cy="1910715"/>
            <wp:effectExtent l="0" t="0" r="10160" b="0"/>
            <wp:docPr id="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pic:cNvPicPr>
                      <a:picLocks noChangeAspect="1"/>
                    </pic:cNvPicPr>
                  </pic:nvPicPr>
                  <pic:blipFill>
                    <a:blip r:embed="rId12"/>
                    <a:srcRect l="9570" t="6667" r="14803" b="39049"/>
                    <a:stretch>
                      <a:fillRect/>
                    </a:stretch>
                  </pic:blipFill>
                  <pic:spPr>
                    <a:xfrm>
                      <a:off x="0" y="0"/>
                      <a:ext cx="4809490" cy="191071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240" w:lineRule="auto"/>
        <w:jc w:val="center"/>
        <w:textAlignment w:val="auto"/>
        <w:rPr>
          <w:rFonts w:hint="default" w:ascii="Arial" w:hAnsi="Arial" w:eastAsia="黑体" w:cs="Arial"/>
          <w:b/>
          <w:szCs w:val="21"/>
        </w:rPr>
      </w:pPr>
      <w:r>
        <w:rPr>
          <w:rFonts w:hint="default" w:ascii="Arial" w:hAnsi="Arial" w:eastAsia="黑体" w:cs="Arial"/>
          <w:szCs w:val="21"/>
        </w:rPr>
        <w:t>Figure 2</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bCs/>
          <w:szCs w:val="21"/>
        </w:rPr>
      </w:pPr>
      <w:r>
        <w:rPr>
          <w:rFonts w:hint="default" w:ascii="Arial" w:hAnsi="Arial" w:cs="Arial"/>
          <w:szCs w:val="21"/>
        </w:rPr>
        <w:t xml:space="preserve">Item-by-item measuring of YN winding: see Figure 2 for (separate measuring of each phase of YN winding) wiring. </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 xml:space="preserve">Item-by-item measuring of D winding: see Figure 3 for (separate measuring of each phase of D winding) D winding wiring. </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b/>
          <w:szCs w:val="21"/>
        </w:rPr>
        <mc:AlternateContent>
          <mc:Choice Requires="wpg">
            <w:drawing>
              <wp:anchor distT="0" distB="0" distL="114300" distR="114300" simplePos="0" relativeHeight="251660288" behindDoc="0" locked="0" layoutInCell="1" allowOverlap="1">
                <wp:simplePos x="0" y="0"/>
                <wp:positionH relativeFrom="column">
                  <wp:posOffset>1518920</wp:posOffset>
                </wp:positionH>
                <wp:positionV relativeFrom="paragraph">
                  <wp:posOffset>1297305</wp:posOffset>
                </wp:positionV>
                <wp:extent cx="3655060" cy="511175"/>
                <wp:effectExtent l="0" t="0" r="2540" b="3175"/>
                <wp:wrapNone/>
                <wp:docPr id="6" name="组合 13"/>
                <wp:cNvGraphicFramePr/>
                <a:graphic xmlns:a="http://schemas.openxmlformats.org/drawingml/2006/main">
                  <a:graphicData uri="http://schemas.microsoft.com/office/word/2010/wordprocessingGroup">
                    <wpg:wgp>
                      <wpg:cNvGrpSpPr/>
                      <wpg:grpSpPr>
                        <a:xfrm>
                          <a:off x="0" y="0"/>
                          <a:ext cx="3655060" cy="511175"/>
                          <a:chOff x="3478" y="6996"/>
                          <a:chExt cx="5756" cy="805"/>
                        </a:xfrm>
                      </wpg:grpSpPr>
                      <wps:wsp>
                        <wps:cNvPr id="4" name="文本框 14"/>
                        <wps:cNvSpPr txBox="1"/>
                        <wps:spPr>
                          <a:xfrm>
                            <a:off x="3478" y="6996"/>
                            <a:ext cx="957" cy="238"/>
                          </a:xfrm>
                          <a:prstGeom prst="rect">
                            <a:avLst/>
                          </a:prstGeom>
                          <a:solidFill>
                            <a:srgbClr val="FFFFFF"/>
                          </a:solidFill>
                          <a:ln>
                            <a:noFill/>
                          </a:ln>
                        </wps:spPr>
                        <wps:txbx>
                          <w:txbxContent>
                            <w:p>
                              <w:pPr>
                                <w:snapToGrid w:val="0"/>
                                <w:jc w:val="center"/>
                                <w:rPr>
                                  <w:sz w:val="18"/>
                                  <w:szCs w:val="18"/>
                                </w:rPr>
                              </w:pPr>
                              <w:r>
                                <w:rPr>
                                  <w:sz w:val="18"/>
                                  <w:szCs w:val="18"/>
                                </w:rPr>
                                <w:t>Transformer</w:t>
                              </w:r>
                            </w:p>
                          </w:txbxContent>
                        </wps:txbx>
                        <wps:bodyPr wrap="square" lIns="0" tIns="0" rIns="0" bIns="0" upright="1"/>
                      </wps:wsp>
                      <wps:wsp>
                        <wps:cNvPr id="5" name="文本框 15"/>
                        <wps:cNvSpPr txBox="1"/>
                        <wps:spPr>
                          <a:xfrm>
                            <a:off x="7221" y="7543"/>
                            <a:ext cx="2013" cy="258"/>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wpg:wgp>
                  </a:graphicData>
                </a:graphic>
              </wp:anchor>
            </w:drawing>
          </mc:Choice>
          <mc:Fallback>
            <w:pict>
              <v:group id="组合 13" o:spid="_x0000_s1026" o:spt="203" style="position:absolute;left:0pt;margin-left:119.6pt;margin-top:102.15pt;height:40.25pt;width:287.8pt;z-index:251660288;mso-width-relative:page;mso-height-relative:page;" coordorigin="3478,6996" coordsize="5756,805" o:gfxdata="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OFTYTaAAAACwEAAA8AAAAAAAAAAQAgAAAAIgAA&#10;AGRycy9kb3ducmV2LnhtbFBLAQIUABQAAAAIAIdO4kBMBAr2eAIAAKUGAAAOAAAAAAAAAAEAIAAA&#10;ACkBAABkcnMvZTJvRG9jLnhtbFBLBQYAAAAABgAGAFkBAAATBgAAAAA=&#10;">
                <o:lock v:ext="edit" aspectratio="f"/>
                <v:shape id="文本框 14" o:spid="_x0000_s1026" o:spt="202" type="#_x0000_t202" style="position:absolute;left:3478;top:6996;height:238;width:957;" fillcolor="#FFFFFF" filled="t" stroked="f" coordsize="21600,21600" o:gfxdata="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d7y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Transformer</w:t>
                        </w:r>
                      </w:p>
                    </w:txbxContent>
                  </v:textbox>
                </v:shape>
                <v:shape id="文本框 15" o:spid="_x0000_s1026" o:spt="202" type="#_x0000_t202" style="position:absolute;left:7221;top:7543;height:258;width:2013;" fillcolor="#FFFFFF" filled="t" stroked="f" coordsize="21600,21600" o:gfxdata="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Xtp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v:group>
            </w:pict>
          </mc:Fallback>
        </mc:AlternateContent>
      </w:r>
      <w:r>
        <w:rPr>
          <w:rFonts w:hint="default" w:ascii="Arial" w:hAnsi="Arial" w:cs="Arial"/>
          <w:szCs w:val="21"/>
        </w:rPr>
        <w:drawing>
          <wp:inline distT="0" distB="0" distL="114300" distR="114300">
            <wp:extent cx="5116195" cy="1822450"/>
            <wp:effectExtent l="0" t="0" r="8255" b="0"/>
            <wp:docPr id="1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
                    <pic:cNvPicPr>
                      <a:picLocks noChangeAspect="1"/>
                    </pic:cNvPicPr>
                  </pic:nvPicPr>
                  <pic:blipFill>
                    <a:blip r:embed="rId13"/>
                    <a:srcRect l="9024" t="19049" r="6859" b="32382"/>
                    <a:stretch>
                      <a:fillRect/>
                    </a:stretch>
                  </pic:blipFill>
                  <pic:spPr>
                    <a:xfrm>
                      <a:off x="0" y="0"/>
                      <a:ext cx="5116195" cy="182245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240" w:lineRule="auto"/>
        <w:jc w:val="center"/>
        <w:textAlignment w:val="auto"/>
        <w:rPr>
          <w:rFonts w:hint="default" w:ascii="Arial" w:hAnsi="Arial" w:eastAsia="黑体" w:cs="Arial"/>
          <w:b/>
          <w:szCs w:val="21"/>
        </w:rPr>
      </w:pPr>
      <w:r>
        <w:rPr>
          <w:rFonts w:hint="default" w:ascii="Arial" w:hAnsi="Arial" w:eastAsia="黑体" w:cs="Arial"/>
          <w:szCs w:val="21"/>
        </w:rPr>
        <w:t>Figure 3</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Single-channel direct measuring wiring: see Figure 4 for (YND11 transformer CO phase measurement). </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b/>
          <w:szCs w:val="21"/>
        </w:rPr>
        <mc:AlternateContent>
          <mc:Choice Requires="wpg">
            <w:drawing>
              <wp:anchor distT="0" distB="0" distL="114300" distR="114300" simplePos="0" relativeHeight="251697152" behindDoc="0" locked="0" layoutInCell="1" allowOverlap="1">
                <wp:simplePos x="0" y="0"/>
                <wp:positionH relativeFrom="column">
                  <wp:posOffset>1457325</wp:posOffset>
                </wp:positionH>
                <wp:positionV relativeFrom="paragraph">
                  <wp:posOffset>1097915</wp:posOffset>
                </wp:positionV>
                <wp:extent cx="3710940" cy="441325"/>
                <wp:effectExtent l="0" t="0" r="3810" b="15875"/>
                <wp:wrapNone/>
                <wp:docPr id="163" name="组合 13"/>
                <wp:cNvGraphicFramePr/>
                <a:graphic xmlns:a="http://schemas.openxmlformats.org/drawingml/2006/main">
                  <a:graphicData uri="http://schemas.microsoft.com/office/word/2010/wordprocessingGroup">
                    <wpg:wgp>
                      <wpg:cNvGrpSpPr/>
                      <wpg:grpSpPr>
                        <a:xfrm>
                          <a:off x="0" y="0"/>
                          <a:ext cx="3710940" cy="441325"/>
                          <a:chOff x="3390" y="7106"/>
                          <a:chExt cx="5844" cy="695"/>
                        </a:xfrm>
                      </wpg:grpSpPr>
                      <wps:wsp>
                        <wps:cNvPr id="164" name="文本框 14"/>
                        <wps:cNvSpPr txBox="1"/>
                        <wps:spPr>
                          <a:xfrm>
                            <a:off x="3390" y="7106"/>
                            <a:ext cx="957" cy="238"/>
                          </a:xfrm>
                          <a:prstGeom prst="rect">
                            <a:avLst/>
                          </a:prstGeom>
                          <a:solidFill>
                            <a:srgbClr val="FFFFFF"/>
                          </a:solidFill>
                          <a:ln>
                            <a:noFill/>
                          </a:ln>
                        </wps:spPr>
                        <wps:txbx>
                          <w:txbxContent>
                            <w:p>
                              <w:pPr>
                                <w:snapToGrid w:val="0"/>
                                <w:jc w:val="center"/>
                                <w:rPr>
                                  <w:sz w:val="18"/>
                                  <w:szCs w:val="18"/>
                                </w:rPr>
                              </w:pPr>
                              <w:r>
                                <w:rPr>
                                  <w:sz w:val="18"/>
                                  <w:szCs w:val="18"/>
                                </w:rPr>
                                <w:t>Transformer</w:t>
                              </w:r>
                            </w:p>
                          </w:txbxContent>
                        </wps:txbx>
                        <wps:bodyPr wrap="square" lIns="0" tIns="0" rIns="0" bIns="0" upright="1"/>
                      </wps:wsp>
                      <wps:wsp>
                        <wps:cNvPr id="165" name="文本框 15"/>
                        <wps:cNvSpPr txBox="1"/>
                        <wps:spPr>
                          <a:xfrm>
                            <a:off x="7221" y="7543"/>
                            <a:ext cx="2013" cy="258"/>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wpg:wgp>
                  </a:graphicData>
                </a:graphic>
              </wp:anchor>
            </w:drawing>
          </mc:Choice>
          <mc:Fallback>
            <w:pict>
              <v:group id="组合 13" o:spid="_x0000_s1026" o:spt="203" style="position:absolute;left:0pt;margin-left:114.75pt;margin-top:86.45pt;height:34.75pt;width:292.2pt;z-index:251697152;mso-width-relative:page;mso-height-relative:page;" coordorigin="3390,7106" coordsize="5844,695" o:gfxdata="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HYVjjbAAAACwEAAA8AAAAAAAAAAQAgAAAA&#10;IgAAAGRycy9kb3ducmV2LnhtbFBLAQIUABQAAAAIAIdO4kCSdTb3egIAAKsGAAAOAAAAAAAAAAEA&#10;IAAAACoBAABkcnMvZTJvRG9jLnhtbFBLBQYAAAAABgAGAFkBAAAWBgAAAAA=&#10;">
                <o:lock v:ext="edit" aspectratio="f"/>
                <v:shape id="文本框 14" o:spid="_x0000_s1026" o:spt="202" type="#_x0000_t202" style="position:absolute;left:3390;top:7106;height:238;width:957;" fillcolor="#FFFFFF" filled="t" stroked="f" coordsize="21600,21600" o:gfxdata="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3VIl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sz w:val="18"/>
                            <w:szCs w:val="18"/>
                          </w:rPr>
                        </w:pPr>
                        <w:r>
                          <w:rPr>
                            <w:sz w:val="18"/>
                            <w:szCs w:val="18"/>
                          </w:rPr>
                          <w:t>Transformer</w:t>
                        </w:r>
                      </w:p>
                    </w:txbxContent>
                  </v:textbox>
                </v:shape>
                <v:shape id="文本框 15" o:spid="_x0000_s1026" o:spt="202" type="#_x0000_t202" style="position:absolute;left:7221;top:7543;height:258;width:2013;" fillcolor="#FFFFFF" filled="t" stroked="f" coordsize="21600,21600" o:gfxdata="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kfe+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v:group>
            </w:pict>
          </mc:Fallback>
        </mc:AlternateContent>
      </w:r>
      <w:r>
        <w:rPr>
          <w:rFonts w:hint="default" w:ascii="Arial" w:hAnsi="Arial" w:cs="Arial"/>
          <w:b/>
          <w:szCs w:val="21"/>
        </w:rPr>
        <mc:AlternateContent>
          <mc:Choice Requires="wpg">
            <w:drawing>
              <wp:anchor distT="0" distB="0" distL="114300" distR="114300" simplePos="0" relativeHeight="251661312" behindDoc="0" locked="0" layoutInCell="1" allowOverlap="1">
                <wp:simplePos x="0" y="0"/>
                <wp:positionH relativeFrom="column">
                  <wp:posOffset>1497330</wp:posOffset>
                </wp:positionH>
                <wp:positionV relativeFrom="paragraph">
                  <wp:posOffset>1096645</wp:posOffset>
                </wp:positionV>
                <wp:extent cx="3644265" cy="435610"/>
                <wp:effectExtent l="0" t="0" r="13335" b="2540"/>
                <wp:wrapNone/>
                <wp:docPr id="9" name="组合 16"/>
                <wp:cNvGraphicFramePr/>
                <a:graphic xmlns:a="http://schemas.openxmlformats.org/drawingml/2006/main">
                  <a:graphicData uri="http://schemas.microsoft.com/office/word/2010/wordprocessingGroup">
                    <wpg:wgp>
                      <wpg:cNvGrpSpPr/>
                      <wpg:grpSpPr>
                        <a:xfrm>
                          <a:off x="0" y="0"/>
                          <a:ext cx="3644265" cy="435610"/>
                          <a:chOff x="3495" y="7064"/>
                          <a:chExt cx="5739" cy="686"/>
                        </a:xfrm>
                      </wpg:grpSpPr>
                      <wps:wsp>
                        <wps:cNvPr id="7" name="文本框 17"/>
                        <wps:cNvSpPr txBox="1"/>
                        <wps:spPr>
                          <a:xfrm>
                            <a:off x="3495" y="7064"/>
                            <a:ext cx="957" cy="238"/>
                          </a:xfrm>
                          <a:prstGeom prst="rect">
                            <a:avLst/>
                          </a:prstGeom>
                          <a:solidFill>
                            <a:srgbClr val="FFFFFF"/>
                          </a:solidFill>
                          <a:ln>
                            <a:noFill/>
                          </a:ln>
                        </wps:spPr>
                        <wps:txbx>
                          <w:txbxContent>
                            <w:p>
                              <w:pPr>
                                <w:snapToGrid w:val="0"/>
                                <w:jc w:val="center"/>
                                <w:rPr>
                                  <w:sz w:val="18"/>
                                  <w:szCs w:val="18"/>
                                </w:rPr>
                              </w:pPr>
                              <w:r>
                                <w:rPr>
                                  <w:sz w:val="18"/>
                                  <w:szCs w:val="18"/>
                                </w:rPr>
                                <w:t>Transformer</w:t>
                              </w:r>
                            </w:p>
                          </w:txbxContent>
                        </wps:txbx>
                        <wps:bodyPr wrap="square" lIns="0" tIns="0" rIns="0" bIns="0" upright="1"/>
                      </wps:wsp>
                      <wps:wsp>
                        <wps:cNvPr id="8" name="文本框 18"/>
                        <wps:cNvSpPr txBox="1"/>
                        <wps:spPr>
                          <a:xfrm>
                            <a:off x="7221" y="7492"/>
                            <a:ext cx="2013" cy="258"/>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wpg:wgp>
                  </a:graphicData>
                </a:graphic>
              </wp:anchor>
            </w:drawing>
          </mc:Choice>
          <mc:Fallback>
            <w:pict>
              <v:group id="组合 16" o:spid="_x0000_s1026" o:spt="203" style="position:absolute;left:0pt;margin-left:117.9pt;margin-top:86.35pt;height:34.3pt;width:286.95pt;z-index:251661312;mso-width-relative:page;mso-height-relative:page;" coordorigin="3495,7064" coordsize="5739,686" o:gfxdata="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0MO0TaAAAACwEAAA8AAAAAAAAAAQAg&#10;AAAAIgAAAGRycy9kb3ducmV2LnhtbFBLAQIUABQAAAAIAIdO4kBbwjCrfgIAAKUGAAAOAAAAAAAA&#10;AAEAIAAAACkBAABkcnMvZTJvRG9jLnhtbFBLBQYAAAAABgAGAFkBAAAZBgAAAAA=&#10;">
                <o:lock v:ext="edit" aspectratio="f"/>
                <v:shape id="文本框 17" o:spid="_x0000_s1026" o:spt="202" type="#_x0000_t202" style="position:absolute;left:3495;top:7064;height:238;width:957;" fillcolor="#FFFFFF" filled="t" stroked="f" coordsize="21600,21600" o:gfxdata="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0CFvQAA&#10;ANo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Transformer</w:t>
                        </w:r>
                      </w:p>
                    </w:txbxContent>
                  </v:textbox>
                </v:shape>
                <v:shape id="文本框 18" o:spid="_x0000_s1026" o:spt="202" type="#_x0000_t202" style="position:absolute;left:7221;top:7492;height:258;width:2013;" fillcolor="#FFFFFF" filled="t" stroked="f" coordsize="21600,21600" o:gfxdata="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01Pe2AAAA2g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v:group>
            </w:pict>
          </mc:Fallback>
        </mc:AlternateContent>
      </w:r>
      <w:r>
        <w:rPr>
          <w:rFonts w:hint="default" w:ascii="Arial" w:hAnsi="Arial" w:cs="Arial"/>
          <w:szCs w:val="21"/>
        </w:rPr>
        <w:drawing>
          <wp:inline distT="0" distB="0" distL="114300" distR="114300">
            <wp:extent cx="5303520" cy="1624330"/>
            <wp:effectExtent l="0" t="0" r="11430" b="0"/>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pic:cNvPicPr>
                  </pic:nvPicPr>
                  <pic:blipFill>
                    <a:blip r:embed="rId14"/>
                    <a:srcRect l="15343" t="24765" r="13177" b="30794"/>
                    <a:stretch>
                      <a:fillRect/>
                    </a:stretch>
                  </pic:blipFill>
                  <pic:spPr>
                    <a:xfrm>
                      <a:off x="0" y="0"/>
                      <a:ext cx="5303520" cy="162433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eastAsia="黑体" w:cs="Arial"/>
          <w:b/>
          <w:szCs w:val="21"/>
        </w:rPr>
      </w:pPr>
      <w:r>
        <w:rPr>
          <w:rFonts w:hint="default" w:ascii="Arial" w:hAnsi="Arial" w:eastAsia="黑体" w:cs="Arial"/>
          <w:szCs w:val="21"/>
        </w:rPr>
        <w:t>Figure 4</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Item-by-item measuring of Y winding: see Figure 5 for (separate measuring of each phase of Y winding) Y winding wiring. </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s">
            <w:drawing>
              <wp:anchor distT="0" distB="0" distL="114300" distR="114300" simplePos="0" relativeHeight="251662336" behindDoc="0" locked="0" layoutInCell="1" allowOverlap="1">
                <wp:simplePos x="0" y="0"/>
                <wp:positionH relativeFrom="column">
                  <wp:posOffset>3851910</wp:posOffset>
                </wp:positionH>
                <wp:positionV relativeFrom="paragraph">
                  <wp:posOffset>1276350</wp:posOffset>
                </wp:positionV>
                <wp:extent cx="1051560" cy="168275"/>
                <wp:effectExtent l="0" t="0" r="15240" b="3175"/>
                <wp:wrapNone/>
                <wp:docPr id="10" name="文本框 21"/>
                <wp:cNvGraphicFramePr/>
                <a:graphic xmlns:a="http://schemas.openxmlformats.org/drawingml/2006/main">
                  <a:graphicData uri="http://schemas.microsoft.com/office/word/2010/wordprocessingShape">
                    <wps:wsp>
                      <wps:cNvSpPr txBox="1"/>
                      <wps:spPr>
                        <a:xfrm>
                          <a:off x="0" y="0"/>
                          <a:ext cx="1051560" cy="168275"/>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a:graphicData>
                </a:graphic>
              </wp:anchor>
            </w:drawing>
          </mc:Choice>
          <mc:Fallback>
            <w:pict>
              <v:shape id="文本框 21" o:spid="_x0000_s1026" o:spt="202" type="#_x0000_t202" style="position:absolute;left:0pt;margin-left:303.3pt;margin-top:100.5pt;height:13.25pt;width:82.8pt;z-index:251662336;mso-width-relative:page;mso-height-relative:page;" fillcolor="#FFFFFF" filled="t" stroked="f" coordsize="21600,21600" o:gfxdata="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hTvGnZAAAACwEAAA8AAAAAAAAA&#10;AQAgAAAAIgAAAGRycy9kb3ducmV2LnhtbFBLAQIUABQAAAAIAIdO4kADW3IT1wEAAKsDAAAOAAAA&#10;AAAAAAEAIAAAACgBAABkcnMvZTJvRG9jLnhtbFBLBQYAAAAABgAGAFkBAABxBQAAA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w:pict>
          </mc:Fallback>
        </mc:AlternateContent>
      </w:r>
      <w:r>
        <w:rPr>
          <w:rFonts w:hint="default" w:ascii="Arial" w:hAnsi="Arial" w:cs="Arial"/>
          <w:szCs w:val="21"/>
        </w:rPr>
        <w:drawing>
          <wp:inline distT="0" distB="0" distL="114300" distR="114300">
            <wp:extent cx="5044440" cy="1518285"/>
            <wp:effectExtent l="0" t="0" r="3810" b="0"/>
            <wp:docPr id="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pic:cNvPicPr>
                      <a:picLocks noChangeAspect="1"/>
                    </pic:cNvPicPr>
                  </pic:nvPicPr>
                  <pic:blipFill>
                    <a:blip r:embed="rId15"/>
                    <a:srcRect l="3613" t="15234" r="2350" b="31432"/>
                    <a:stretch>
                      <a:fillRect/>
                    </a:stretch>
                  </pic:blipFill>
                  <pic:spPr>
                    <a:xfrm>
                      <a:off x="0" y="0"/>
                      <a:ext cx="5044440" cy="151828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eastAsia="黑体" w:cs="Arial"/>
          <w:b/>
          <w:szCs w:val="21"/>
        </w:rPr>
      </w:pPr>
      <w:r>
        <w:rPr>
          <w:rFonts w:hint="default" w:ascii="Arial" w:hAnsi="Arial" w:eastAsia="黑体" w:cs="Arial"/>
          <w:szCs w:val="21"/>
        </w:rPr>
        <w:t>Figure 5</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 xml:space="preserve">Iron core five-column YND11 transformer magnetic assist measuring wiring: (optional and item-by-item magnetic assist measurement of low-voltage winding)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 xml:space="preserve">                            See Figure 6(1). </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b/>
          <w:szCs w:val="21"/>
        </w:rPr>
      </w:pPr>
      <w:r>
        <w:rPr>
          <w:rFonts w:hint="default" w:ascii="Arial" w:hAnsi="Arial" w:cs="Arial"/>
          <w:szCs w:val="21"/>
        </w:rPr>
        <mc:AlternateContent>
          <mc:Choice Requires="wpg">
            <w:drawing>
              <wp:anchor distT="0" distB="0" distL="114300" distR="114300" simplePos="0" relativeHeight="251663360" behindDoc="0" locked="0" layoutInCell="1" allowOverlap="1">
                <wp:simplePos x="0" y="0"/>
                <wp:positionH relativeFrom="column">
                  <wp:posOffset>1607820</wp:posOffset>
                </wp:positionH>
                <wp:positionV relativeFrom="paragraph">
                  <wp:posOffset>1118870</wp:posOffset>
                </wp:positionV>
                <wp:extent cx="3169920" cy="722630"/>
                <wp:effectExtent l="0" t="0" r="11430" b="1270"/>
                <wp:wrapNone/>
                <wp:docPr id="13" name="组合 24"/>
                <wp:cNvGraphicFramePr/>
                <a:graphic xmlns:a="http://schemas.openxmlformats.org/drawingml/2006/main">
                  <a:graphicData uri="http://schemas.microsoft.com/office/word/2010/wordprocessingGroup">
                    <wpg:wgp>
                      <wpg:cNvGrpSpPr/>
                      <wpg:grpSpPr>
                        <a:xfrm>
                          <a:off x="0" y="0"/>
                          <a:ext cx="3169920" cy="722630"/>
                          <a:chOff x="3666" y="11121"/>
                          <a:chExt cx="4992" cy="1138"/>
                        </a:xfrm>
                      </wpg:grpSpPr>
                      <wps:wsp>
                        <wps:cNvPr id="11" name="文本框 22"/>
                        <wps:cNvSpPr txBox="1"/>
                        <wps:spPr>
                          <a:xfrm>
                            <a:off x="3666" y="11121"/>
                            <a:ext cx="687" cy="1030"/>
                          </a:xfrm>
                          <a:prstGeom prst="rect">
                            <a:avLst/>
                          </a:prstGeom>
                          <a:solidFill>
                            <a:srgbClr val="FFFFFF"/>
                          </a:solidFill>
                          <a:ln>
                            <a:noFill/>
                          </a:ln>
                        </wps:spPr>
                        <wps:txbx>
                          <w:txbxContent>
                            <w:p>
                              <w:pPr>
                                <w:snapToGrid w:val="0"/>
                                <w:jc w:val="center"/>
                                <w:rPr>
                                  <w:sz w:val="15"/>
                                  <w:szCs w:val="15"/>
                                </w:rPr>
                              </w:pPr>
                              <w:r>
                                <w:rPr>
                                  <w:sz w:val="15"/>
                                  <w:szCs w:val="15"/>
                                </w:rPr>
                                <w:t>Iron core five-column YND11 transformer</w:t>
                              </w:r>
                            </w:p>
                          </w:txbxContent>
                        </wps:txbx>
                        <wps:bodyPr vert="vert270" wrap="square" lIns="0" tIns="0" rIns="0" bIns="0" upright="1"/>
                      </wps:wsp>
                      <wps:wsp>
                        <wps:cNvPr id="12" name="文本框 23"/>
                        <wps:cNvSpPr txBox="1"/>
                        <wps:spPr>
                          <a:xfrm>
                            <a:off x="7002" y="11994"/>
                            <a:ext cx="1656" cy="265"/>
                          </a:xfrm>
                          <a:prstGeom prst="rect">
                            <a:avLst/>
                          </a:prstGeom>
                          <a:solidFill>
                            <a:srgbClr val="FFFFFF"/>
                          </a:solidFill>
                          <a:ln>
                            <a:noFill/>
                          </a:ln>
                        </wps:spPr>
                        <wps:txbx>
                          <w:txbxContent>
                            <w:p>
                              <w:pPr>
                                <w:snapToGrid w:val="0"/>
                                <w:jc w:val="center"/>
                                <w:rPr>
                                  <w:sz w:val="18"/>
                                  <w:szCs w:val="18"/>
                                </w:rPr>
                              </w:pPr>
                              <w:r>
                                <w:rPr>
                                  <w:sz w:val="18"/>
                                  <w:szCs w:val="18"/>
                                </w:rPr>
                                <w:t>Instrument terminal</w:t>
                              </w:r>
                            </w:p>
                          </w:txbxContent>
                        </wps:txbx>
                        <wps:bodyPr wrap="square" lIns="0" tIns="0" rIns="0" bIns="0" upright="1"/>
                      </wps:wsp>
                    </wpg:wgp>
                  </a:graphicData>
                </a:graphic>
              </wp:anchor>
            </w:drawing>
          </mc:Choice>
          <mc:Fallback>
            <w:pict>
              <v:group id="组合 24" o:spid="_x0000_s1026" o:spt="203" style="position:absolute;left:0pt;margin-left:126.6pt;margin-top:88.1pt;height:56.9pt;width:249.6pt;z-index:251663360;mso-width-relative:page;mso-height-relative:page;" coordorigin="3666,11121" coordsize="4992,1138" o:gfxdata="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ylXktoAAAALAQAA&#10;DwAAAAAAAAABACAAAAAiAAAAZHJzL2Rvd25yZXYueG1sUEsBAhQAFAAAAAgAh07iQPTQyIaJAgAA&#10;vAYAAA4AAAAAAAAAAQAgAAAAKQEAAGRycy9lMm9Eb2MueG1sUEsFBgAAAAAGAAYAWQEAACQGAAAA&#10;AA==&#10;">
                <o:lock v:ext="edit" aspectratio="f"/>
                <v:shape id="文本框 22" o:spid="_x0000_s1026" o:spt="202" type="#_x0000_t202" style="position:absolute;left:3666;top:11121;height:1030;width:687;" fillcolor="#FFFFFF" filled="t" stroked="f" coordsize="21600,21600" o:gfxdata="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2OCb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style="layout-flow:vertical;mso-layout-flow-alt:bottom-to-top;">
                    <w:txbxContent>
                      <w:p>
                        <w:pPr>
                          <w:snapToGrid w:val="0"/>
                          <w:jc w:val="center"/>
                          <w:rPr>
                            <w:sz w:val="15"/>
                            <w:szCs w:val="15"/>
                          </w:rPr>
                        </w:pPr>
                        <w:r>
                          <w:rPr>
                            <w:sz w:val="15"/>
                            <w:szCs w:val="15"/>
                          </w:rPr>
                          <w:t>Iron core five-column YND11 transformer</w:t>
                        </w:r>
                      </w:p>
                    </w:txbxContent>
                  </v:textbox>
                </v:shape>
                <v:shape id="文本框 23" o:spid="_x0000_s1026" o:spt="202" type="#_x0000_t202" style="position:absolute;left:7002;top:11994;height:265;width:1656;" fillcolor="#FFFFFF" filled="t" stroked="f" coordsize="21600,21600" o:gfxdata="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8vb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napToGrid w:val="0"/>
                          <w:jc w:val="center"/>
                          <w:rPr>
                            <w:sz w:val="18"/>
                            <w:szCs w:val="18"/>
                          </w:rPr>
                        </w:pPr>
                        <w:r>
                          <w:rPr>
                            <w:sz w:val="18"/>
                            <w:szCs w:val="18"/>
                          </w:rPr>
                          <w:t>Instrument terminal</w:t>
                        </w:r>
                      </w:p>
                    </w:txbxContent>
                  </v:textbox>
                </v:shape>
              </v:group>
            </w:pict>
          </mc:Fallback>
        </mc:AlternateContent>
      </w:r>
      <w:r>
        <w:rPr>
          <w:rFonts w:hint="default" w:ascii="Arial" w:hAnsi="Arial" w:cs="Arial"/>
          <w:b/>
          <w:szCs w:val="21"/>
        </w:rPr>
        <w:drawing>
          <wp:inline distT="0" distB="0" distL="114300" distR="114300">
            <wp:extent cx="5107305" cy="1833245"/>
            <wp:effectExtent l="0" t="0" r="0" b="14605"/>
            <wp:docPr id="1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
                    <pic:cNvPicPr>
                      <a:picLocks noChangeAspect="1"/>
                    </pic:cNvPicPr>
                  </pic:nvPicPr>
                  <pic:blipFill>
                    <a:blip r:embed="rId16"/>
                    <a:srcRect l="41747" t="5278" r="21207" b="70319"/>
                    <a:stretch>
                      <a:fillRect/>
                    </a:stretch>
                  </pic:blipFill>
                  <pic:spPr>
                    <a:xfrm>
                      <a:off x="0" y="0"/>
                      <a:ext cx="5107305" cy="183324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6(1)</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Iron core five-column YND11 transformer magnetic assist measuring manual wiring: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 xml:space="preserve">Wiring can be in line with the external wiring method shown in Figure 6(2), and measuring is performed using the single-channel method. </w:t>
      </w:r>
    </w:p>
    <w:p>
      <w:pPr>
        <w:pageBreakBefore w:val="0"/>
        <w:widowControl w:val="0"/>
        <w:kinsoku/>
        <w:wordWrap/>
        <w:overflowPunct/>
        <w:topLinePunct/>
        <w:autoSpaceDE/>
        <w:autoSpaceDN/>
        <w:bidi w:val="0"/>
        <w:adjustRightInd/>
        <w:spacing w:after="143" w:afterLines="50" w:line="24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64384" behindDoc="0" locked="0" layoutInCell="1" allowOverlap="1">
                <wp:simplePos x="0" y="0"/>
                <wp:positionH relativeFrom="column">
                  <wp:posOffset>1184910</wp:posOffset>
                </wp:positionH>
                <wp:positionV relativeFrom="paragraph">
                  <wp:posOffset>2185035</wp:posOffset>
                </wp:positionV>
                <wp:extent cx="4154805" cy="209550"/>
                <wp:effectExtent l="0" t="0" r="17145" b="0"/>
                <wp:wrapNone/>
                <wp:docPr id="17" name="组合 30"/>
                <wp:cNvGraphicFramePr/>
                <a:graphic xmlns:a="http://schemas.openxmlformats.org/drawingml/2006/main">
                  <a:graphicData uri="http://schemas.microsoft.com/office/word/2010/wordprocessingGroup">
                    <wpg:wgp>
                      <wpg:cNvGrpSpPr/>
                      <wpg:grpSpPr>
                        <a:xfrm>
                          <a:off x="0" y="0"/>
                          <a:ext cx="4154805" cy="209550"/>
                          <a:chOff x="3000" y="4649"/>
                          <a:chExt cx="6543" cy="330"/>
                        </a:xfrm>
                      </wpg:grpSpPr>
                      <wps:wsp>
                        <wps:cNvPr id="14" name="文本框 27"/>
                        <wps:cNvSpPr txBox="1"/>
                        <wps:spPr>
                          <a:xfrm>
                            <a:off x="3000" y="4649"/>
                            <a:ext cx="1056" cy="330"/>
                          </a:xfrm>
                          <a:prstGeom prst="rect">
                            <a:avLst/>
                          </a:prstGeom>
                          <a:solidFill>
                            <a:srgbClr val="FFFFFF"/>
                          </a:solidFill>
                          <a:ln>
                            <a:noFill/>
                          </a:ln>
                        </wps:spPr>
                        <wps:txbx>
                          <w:txbxContent>
                            <w:p>
                              <w:pPr>
                                <w:snapToGrid w:val="0"/>
                                <w:jc w:val="center"/>
                                <w:rPr>
                                  <w:rFonts w:hint="eastAsia"/>
                                  <w:sz w:val="18"/>
                                  <w:szCs w:val="18"/>
                                </w:rPr>
                              </w:pPr>
                              <w:r>
                                <w:rPr>
                                  <w:rFonts w:hint="eastAsia"/>
                                  <w:sz w:val="18"/>
                                  <w:szCs w:val="18"/>
                                </w:rPr>
                                <w:t>(</w:t>
                              </w:r>
                              <w:r>
                                <w:rPr>
                                  <w:sz w:val="18"/>
                                  <w:szCs w:val="18"/>
                                </w:rPr>
                                <w:t>ac phase</w:t>
                              </w:r>
                              <w:r>
                                <w:rPr>
                                  <w:rFonts w:hint="eastAsia"/>
                                  <w:sz w:val="18"/>
                                  <w:szCs w:val="18"/>
                                </w:rPr>
                                <w:t>)</w:t>
                              </w:r>
                            </w:p>
                          </w:txbxContent>
                        </wps:txbx>
                        <wps:bodyPr wrap="square" lIns="0" tIns="0" rIns="0" bIns="0" upright="1"/>
                      </wps:wsp>
                      <wps:wsp>
                        <wps:cNvPr id="15" name="文本框 28"/>
                        <wps:cNvSpPr txBox="1"/>
                        <wps:spPr>
                          <a:xfrm>
                            <a:off x="5751" y="4649"/>
                            <a:ext cx="1056" cy="330"/>
                          </a:xfrm>
                          <a:prstGeom prst="rect">
                            <a:avLst/>
                          </a:prstGeom>
                          <a:solidFill>
                            <a:srgbClr val="FFFFFF"/>
                          </a:solidFill>
                          <a:ln>
                            <a:noFill/>
                          </a:ln>
                        </wps:spPr>
                        <wps:txbx>
                          <w:txbxContent>
                            <w:p>
                              <w:pPr>
                                <w:snapToGrid w:val="0"/>
                                <w:jc w:val="center"/>
                                <w:rPr>
                                  <w:rFonts w:hint="eastAsia"/>
                                  <w:sz w:val="18"/>
                                  <w:szCs w:val="18"/>
                                </w:rPr>
                              </w:pPr>
                              <w:r>
                                <w:rPr>
                                  <w:rFonts w:hint="eastAsia"/>
                                  <w:sz w:val="18"/>
                                  <w:szCs w:val="18"/>
                                </w:rPr>
                                <w:t>(</w:t>
                              </w:r>
                              <w:r>
                                <w:rPr>
                                  <w:sz w:val="18"/>
                                  <w:szCs w:val="18"/>
                                </w:rPr>
                                <w:t>a</w:t>
                              </w:r>
                              <w:r>
                                <w:rPr>
                                  <w:rFonts w:hint="eastAsia"/>
                                  <w:sz w:val="18"/>
                                  <w:szCs w:val="18"/>
                                </w:rPr>
                                <w:t>b</w:t>
                              </w:r>
                              <w:r>
                                <w:rPr>
                                  <w:sz w:val="18"/>
                                  <w:szCs w:val="18"/>
                                </w:rPr>
                                <w:t xml:space="preserve"> phase</w:t>
                              </w:r>
                              <w:r>
                                <w:rPr>
                                  <w:rFonts w:hint="eastAsia"/>
                                  <w:sz w:val="18"/>
                                  <w:szCs w:val="18"/>
                                </w:rPr>
                                <w:t>)</w:t>
                              </w:r>
                            </w:p>
                          </w:txbxContent>
                        </wps:txbx>
                        <wps:bodyPr wrap="square" lIns="0" tIns="0" rIns="0" bIns="0" upright="1"/>
                      </wps:wsp>
                      <wps:wsp>
                        <wps:cNvPr id="16" name="文本框 29"/>
                        <wps:cNvSpPr txBox="1"/>
                        <wps:spPr>
                          <a:xfrm>
                            <a:off x="8487" y="4649"/>
                            <a:ext cx="1056" cy="330"/>
                          </a:xfrm>
                          <a:prstGeom prst="rect">
                            <a:avLst/>
                          </a:prstGeom>
                          <a:solidFill>
                            <a:srgbClr val="FFFFFF"/>
                          </a:solidFill>
                          <a:ln>
                            <a:noFill/>
                          </a:ln>
                        </wps:spPr>
                        <wps:txbx>
                          <w:txbxContent>
                            <w:p>
                              <w:pPr>
                                <w:snapToGrid w:val="0"/>
                                <w:jc w:val="center"/>
                                <w:rPr>
                                  <w:rFonts w:hint="eastAsia"/>
                                  <w:sz w:val="18"/>
                                  <w:szCs w:val="18"/>
                                </w:rPr>
                              </w:pPr>
                              <w:r>
                                <w:rPr>
                                  <w:rFonts w:hint="eastAsia"/>
                                  <w:sz w:val="18"/>
                                  <w:szCs w:val="18"/>
                                </w:rPr>
                                <w:t>(bc</w:t>
                              </w:r>
                              <w:r>
                                <w:rPr>
                                  <w:sz w:val="18"/>
                                  <w:szCs w:val="18"/>
                                </w:rPr>
                                <w:t xml:space="preserve"> phase</w:t>
                              </w:r>
                              <w:r>
                                <w:rPr>
                                  <w:rFonts w:hint="eastAsia"/>
                                  <w:sz w:val="18"/>
                                  <w:szCs w:val="18"/>
                                </w:rPr>
                                <w:t>)</w:t>
                              </w:r>
                            </w:p>
                          </w:txbxContent>
                        </wps:txbx>
                        <wps:bodyPr wrap="square" lIns="0" tIns="0" rIns="0" bIns="0" upright="1"/>
                      </wps:wsp>
                    </wpg:wgp>
                  </a:graphicData>
                </a:graphic>
              </wp:anchor>
            </w:drawing>
          </mc:Choice>
          <mc:Fallback>
            <w:pict>
              <v:group id="组合 30" o:spid="_x0000_s1026" o:spt="203" style="position:absolute;left:0pt;margin-left:93.3pt;margin-top:172.05pt;height:16.5pt;width:327.15pt;z-index:251664384;mso-width-relative:page;mso-height-relative:page;" coordorigin="3000,4649" coordsize="6543,330" o:gfxdata="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39IfbAAAACwEAAA8A&#10;AAAAAAAAAQAgAAAAIgAAAGRycy9kb3ducmV2LnhtbFBLAQIUABQAAAAIAIdO4kAn7QV0hgIAAHYI&#10;AAAOAAAAAAAAAAEAIAAAACoBAABkcnMvZTJvRG9jLnhtbFBLBQYAAAAABgAGAFkBAAAiBgAAAAA=&#10;">
                <o:lock v:ext="edit" aspectratio="f"/>
                <v:shape id="文本框 27" o:spid="_x0000_s1026" o:spt="202" type="#_x0000_t202" style="position:absolute;left:3000;top:4649;height:330;width:1056;" fillcolor="#FFFFFF" filled="t" stroked="f" coordsize="21600,21600" o:gfxdata="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BU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rFonts w:hint="eastAsia"/>
                            <w:sz w:val="18"/>
                            <w:szCs w:val="18"/>
                          </w:rPr>
                        </w:pPr>
                        <w:r>
                          <w:rPr>
                            <w:rFonts w:hint="eastAsia"/>
                            <w:sz w:val="18"/>
                            <w:szCs w:val="18"/>
                          </w:rPr>
                          <w:t>(</w:t>
                        </w:r>
                        <w:r>
                          <w:rPr>
                            <w:sz w:val="18"/>
                            <w:szCs w:val="18"/>
                          </w:rPr>
                          <w:t>ac phase</w:t>
                        </w:r>
                        <w:r>
                          <w:rPr>
                            <w:rFonts w:hint="eastAsia"/>
                            <w:sz w:val="18"/>
                            <w:szCs w:val="18"/>
                          </w:rPr>
                          <w:t>)</w:t>
                        </w:r>
                      </w:p>
                    </w:txbxContent>
                  </v:textbox>
                </v:shape>
                <v:shape id="文本框 28" o:spid="_x0000_s1026" o:spt="202" type="#_x0000_t202" style="position:absolute;left:5751;top:4649;height:330;width:1056;" fillcolor="#FFFFFF" filled="t" stroked="f" coordsize="21600,21600" o:gfxdata="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Yky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rFonts w:hint="eastAsia"/>
                            <w:sz w:val="18"/>
                            <w:szCs w:val="18"/>
                          </w:rPr>
                        </w:pPr>
                        <w:r>
                          <w:rPr>
                            <w:rFonts w:hint="eastAsia"/>
                            <w:sz w:val="18"/>
                            <w:szCs w:val="18"/>
                          </w:rPr>
                          <w:t>(</w:t>
                        </w:r>
                        <w:r>
                          <w:rPr>
                            <w:sz w:val="18"/>
                            <w:szCs w:val="18"/>
                          </w:rPr>
                          <w:t>a</w:t>
                        </w:r>
                        <w:r>
                          <w:rPr>
                            <w:rFonts w:hint="eastAsia"/>
                            <w:sz w:val="18"/>
                            <w:szCs w:val="18"/>
                          </w:rPr>
                          <w:t>b</w:t>
                        </w:r>
                        <w:r>
                          <w:rPr>
                            <w:sz w:val="18"/>
                            <w:szCs w:val="18"/>
                          </w:rPr>
                          <w:t xml:space="preserve"> phase</w:t>
                        </w:r>
                        <w:r>
                          <w:rPr>
                            <w:rFonts w:hint="eastAsia"/>
                            <w:sz w:val="18"/>
                            <w:szCs w:val="18"/>
                          </w:rPr>
                          <w:t>)</w:t>
                        </w:r>
                      </w:p>
                    </w:txbxContent>
                  </v:textbox>
                </v:shape>
                <v:shape id="文本框 29" o:spid="_x0000_s1026" o:spt="202" type="#_x0000_t202" style="position:absolute;left:8487;top:4649;height:330;width:1056;" fillcolor="#FFFFFF" filled="t" stroked="f" coordsize="21600,21600" o:gfxdata="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tLq+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rFonts w:hint="eastAsia"/>
                            <w:sz w:val="18"/>
                            <w:szCs w:val="18"/>
                          </w:rPr>
                        </w:pPr>
                        <w:r>
                          <w:rPr>
                            <w:rFonts w:hint="eastAsia"/>
                            <w:sz w:val="18"/>
                            <w:szCs w:val="18"/>
                          </w:rPr>
                          <w:t>(bc</w:t>
                        </w:r>
                        <w:r>
                          <w:rPr>
                            <w:sz w:val="18"/>
                            <w:szCs w:val="18"/>
                          </w:rPr>
                          <w:t xml:space="preserve"> phase</w:t>
                        </w:r>
                        <w:r>
                          <w:rPr>
                            <w:rFonts w:hint="eastAsia"/>
                            <w:sz w:val="18"/>
                            <w:szCs w:val="18"/>
                          </w:rPr>
                          <w:t>)</w:t>
                        </w:r>
                      </w:p>
                    </w:txbxContent>
                  </v:textbox>
                </v:shape>
              </v:group>
            </w:pict>
          </mc:Fallback>
        </mc:AlternateContent>
      </w:r>
      <w:r>
        <w:rPr>
          <w:rFonts w:hint="default" w:ascii="Arial" w:hAnsi="Arial" w:cs="Arial"/>
          <w:szCs w:val="21"/>
        </w:rPr>
        <w:object>
          <v:shape id="_x0000_i1025" o:spt="75" type="#_x0000_t75" style="height:196.3pt;width:412.7pt;" o:ole="t" filled="f" o:preferrelative="t" stroked="f" coordsize="21600,21600">
            <v:path/>
            <v:fill on="f" focussize="0,0"/>
            <v:stroke on="f"/>
            <v:imagedata r:id="rId18" cropleft="19848f" croptop="12960f" cropright="8879f" cropbottom="18345f" o:title=""/>
            <o:lock v:ext="edit" aspectratio="t"/>
            <w10:wrap type="none"/>
            <w10:anchorlock/>
          </v:shape>
          <o:OLEObject Type="Embed" ProgID="AutoCAD.Drawing.20" ShapeID="_x0000_i1025" DrawAspect="Content" ObjectID="_1468075725" r:id="rId17">
            <o:LockedField>false</o:LockedField>
          </o:OLEObject>
        </w:object>
      </w:r>
    </w:p>
    <w:p>
      <w:pPr>
        <w:keepNext w:val="0"/>
        <w:keepLines w:val="0"/>
        <w:pageBreakBefore w:val="0"/>
        <w:widowControl w:val="0"/>
        <w:kinsoku/>
        <w:wordWrap/>
        <w:overflowPunct/>
        <w:topLinePunct/>
        <w:autoSpaceDE/>
        <w:autoSpaceDN/>
        <w:bidi w:val="0"/>
        <w:adjustRightInd/>
        <w:snapToGrid/>
        <w:spacing w:line="240" w:lineRule="auto"/>
        <w:ind w:left="0"/>
        <w:jc w:val="center"/>
        <w:textAlignment w:val="auto"/>
        <w:rPr>
          <w:rFonts w:hint="default" w:ascii="Arial" w:hAnsi="Arial" w:cs="Arial"/>
          <w:b w:val="0"/>
          <w:bCs w:val="0"/>
          <w:szCs w:val="21"/>
        </w:rPr>
      </w:pPr>
      <w:r>
        <w:rPr>
          <w:rFonts w:hint="default" w:ascii="Arial" w:hAnsi="Arial" w:cs="Arial"/>
          <w:b w:val="0"/>
          <w:bCs w:val="0"/>
          <w:szCs w:val="21"/>
        </w:rPr>
        <w:t>Figure 6(2)</w:t>
      </w:r>
    </w:p>
    <w:p>
      <w:pPr>
        <w:keepNext w:val="0"/>
        <w:keepLines w:val="0"/>
        <w:pageBreakBefore w:val="0"/>
        <w:widowControl w:val="0"/>
        <w:numPr>
          <w:ilvl w:val="0"/>
          <w:numId w:val="3"/>
        </w:numPr>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 xml:space="preserve">Starting up: Connect the power line supplied with this machine to the AC power input port. Turn on the power switch. Then the LCD will be turned on. (If the input power supply AC220V is connected into AC380V by mistake, the internal protection device of the instrument will function, the internal power supply will be cut off, and the buzzer will always give an alarm.) </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The Company's LOGO interface will be displayed on the screen. After it stays for about 3 seconds, it will be automatically skipped. Then enter the main interface for option setting, as shown in Figure 7:</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65408" behindDoc="0" locked="0" layoutInCell="1" allowOverlap="1">
                <wp:simplePos x="0" y="0"/>
                <wp:positionH relativeFrom="column">
                  <wp:posOffset>1219200</wp:posOffset>
                </wp:positionH>
                <wp:positionV relativeFrom="paragraph">
                  <wp:posOffset>513080</wp:posOffset>
                </wp:positionV>
                <wp:extent cx="3646805" cy="1707515"/>
                <wp:effectExtent l="0" t="0" r="10795" b="6985"/>
                <wp:wrapNone/>
                <wp:docPr id="30" name="组合 45"/>
                <wp:cNvGraphicFramePr/>
                <a:graphic xmlns:a="http://schemas.openxmlformats.org/drawingml/2006/main">
                  <a:graphicData uri="http://schemas.microsoft.com/office/word/2010/wordprocessingGroup">
                    <wpg:wgp>
                      <wpg:cNvGrpSpPr/>
                      <wpg:grpSpPr>
                        <a:xfrm>
                          <a:off x="0" y="0"/>
                          <a:ext cx="3646805" cy="1707515"/>
                          <a:chOff x="3054" y="8594"/>
                          <a:chExt cx="5743" cy="2689"/>
                        </a:xfrm>
                      </wpg:grpSpPr>
                      <wps:wsp>
                        <wps:cNvPr id="18" name="文本框 33"/>
                        <wps:cNvSpPr txBox="1"/>
                        <wps:spPr>
                          <a:xfrm>
                            <a:off x="3165" y="8630"/>
                            <a:ext cx="1637" cy="290"/>
                          </a:xfrm>
                          <a:prstGeom prst="rect">
                            <a:avLst/>
                          </a:prstGeom>
                          <a:solidFill>
                            <a:srgbClr val="FFFFFF"/>
                          </a:solidFill>
                          <a:ln>
                            <a:noFill/>
                          </a:ln>
                        </wps:spPr>
                        <wps:txbx>
                          <w:txbxContent>
                            <w:p>
                              <w:pPr>
                                <w:snapToGrid w:val="0"/>
                                <w:jc w:val="center"/>
                                <w:rPr>
                                  <w:sz w:val="18"/>
                                  <w:szCs w:val="18"/>
                                </w:rPr>
                              </w:pPr>
                              <w:r>
                                <w:rPr>
                                  <w:sz w:val="18"/>
                                  <w:szCs w:val="18"/>
                                </w:rPr>
                                <w:t>Single-channel</w:t>
                              </w:r>
                            </w:p>
                          </w:txbxContent>
                        </wps:txbx>
                        <wps:bodyPr wrap="square" lIns="0" tIns="0" rIns="0" bIns="0" upright="1"/>
                      </wps:wsp>
                      <wps:wsp>
                        <wps:cNvPr id="19" name="文本框 34"/>
                        <wps:cNvSpPr txBox="1"/>
                        <wps:spPr>
                          <a:xfrm>
                            <a:off x="5154" y="8630"/>
                            <a:ext cx="1637" cy="290"/>
                          </a:xfrm>
                          <a:prstGeom prst="rect">
                            <a:avLst/>
                          </a:prstGeom>
                          <a:solidFill>
                            <a:srgbClr val="000000"/>
                          </a:solidFill>
                          <a:ln>
                            <a:noFill/>
                          </a:ln>
                        </wps:spPr>
                        <wps:txbx>
                          <w:txbxContent>
                            <w:p>
                              <w:pPr>
                                <w:snapToGrid w:val="0"/>
                                <w:jc w:val="center"/>
                                <w:rPr>
                                  <w:sz w:val="18"/>
                                  <w:szCs w:val="18"/>
                                </w:rPr>
                              </w:pPr>
                              <w:r>
                                <w:rPr>
                                  <w:sz w:val="18"/>
                                  <w:szCs w:val="18"/>
                                </w:rPr>
                                <w:t>YN three-phase</w:t>
                              </w:r>
                            </w:p>
                          </w:txbxContent>
                        </wps:txbx>
                        <wps:bodyPr wrap="square" lIns="0" tIns="0" rIns="0" bIns="0" upright="1"/>
                      </wps:wsp>
                      <wps:wsp>
                        <wps:cNvPr id="20" name="文本框 35"/>
                        <wps:cNvSpPr txBox="1"/>
                        <wps:spPr>
                          <a:xfrm>
                            <a:off x="7132" y="8594"/>
                            <a:ext cx="1637" cy="362"/>
                          </a:xfrm>
                          <a:prstGeom prst="rect">
                            <a:avLst/>
                          </a:prstGeom>
                          <a:solidFill>
                            <a:srgbClr val="FFFFFF"/>
                          </a:solidFill>
                          <a:ln>
                            <a:noFill/>
                          </a:ln>
                        </wps:spPr>
                        <wps:txbx>
                          <w:txbxContent>
                            <w:p>
                              <w:pPr>
                                <w:snapToGrid w:val="0"/>
                                <w:jc w:val="center"/>
                                <w:rPr>
                                  <w:sz w:val="15"/>
                                  <w:szCs w:val="15"/>
                                </w:rPr>
                              </w:pPr>
                              <w:r>
                                <w:rPr>
                                  <w:sz w:val="15"/>
                                  <w:szCs w:val="15"/>
                                </w:rPr>
                                <w:t>YN three-phase compensation</w:t>
                              </w:r>
                            </w:p>
                          </w:txbxContent>
                        </wps:txbx>
                        <wps:bodyPr wrap="square" lIns="0" tIns="0" rIns="0" bIns="0" upright="1"/>
                      </wps:wsp>
                      <wps:wsp>
                        <wps:cNvPr id="21" name="文本框 36"/>
                        <wps:cNvSpPr txBox="1"/>
                        <wps:spPr>
                          <a:xfrm>
                            <a:off x="3165" y="9308"/>
                            <a:ext cx="1637" cy="290"/>
                          </a:xfrm>
                          <a:prstGeom prst="rect">
                            <a:avLst/>
                          </a:prstGeom>
                          <a:solidFill>
                            <a:srgbClr val="FFFFFF"/>
                          </a:solidFill>
                          <a:ln>
                            <a:noFill/>
                          </a:ln>
                        </wps:spPr>
                        <wps:txbx>
                          <w:txbxContent>
                            <w:p>
                              <w:pPr>
                                <w:snapToGrid w:val="0"/>
                                <w:jc w:val="center"/>
                                <w:rPr>
                                  <w:sz w:val="18"/>
                                  <w:szCs w:val="18"/>
                                </w:rPr>
                              </w:pPr>
                              <w:r>
                                <w:rPr>
                                  <w:sz w:val="18"/>
                                  <w:szCs w:val="18"/>
                                </w:rPr>
                                <w:t>Ynd11 magnetic assist</w:t>
                              </w:r>
                            </w:p>
                          </w:txbxContent>
                        </wps:txbx>
                        <wps:bodyPr wrap="square" lIns="0" tIns="0" rIns="0" bIns="0" upright="1"/>
                      </wps:wsp>
                      <wps:wsp>
                        <wps:cNvPr id="22" name="文本框 37"/>
                        <wps:cNvSpPr txBox="1"/>
                        <wps:spPr>
                          <a:xfrm>
                            <a:off x="5132" y="9308"/>
                            <a:ext cx="1637" cy="290"/>
                          </a:xfrm>
                          <a:prstGeom prst="rect">
                            <a:avLst/>
                          </a:prstGeom>
                          <a:solidFill>
                            <a:srgbClr val="FFFFFF"/>
                          </a:solidFill>
                          <a:ln>
                            <a:noFill/>
                          </a:ln>
                        </wps:spPr>
                        <wps:txbx>
                          <w:txbxContent>
                            <w:p>
                              <w:pPr>
                                <w:snapToGrid w:val="0"/>
                                <w:jc w:val="center"/>
                                <w:rPr>
                                  <w:sz w:val="18"/>
                                  <w:szCs w:val="18"/>
                                </w:rPr>
                              </w:pPr>
                              <w:r>
                                <w:rPr>
                                  <w:sz w:val="18"/>
                                  <w:szCs w:val="18"/>
                                </w:rPr>
                                <w:t>YN phase selection</w:t>
                              </w:r>
                            </w:p>
                          </w:txbxContent>
                        </wps:txbx>
                        <wps:bodyPr wrap="square" lIns="0" tIns="0" rIns="0" bIns="0" upright="1"/>
                      </wps:wsp>
                      <wps:wsp>
                        <wps:cNvPr id="23" name="文本框 38"/>
                        <wps:cNvSpPr txBox="1"/>
                        <wps:spPr>
                          <a:xfrm>
                            <a:off x="7100" y="9308"/>
                            <a:ext cx="1637" cy="290"/>
                          </a:xfrm>
                          <a:prstGeom prst="rect">
                            <a:avLst/>
                          </a:prstGeom>
                          <a:solidFill>
                            <a:srgbClr val="FFFFFF"/>
                          </a:solidFill>
                          <a:ln>
                            <a:noFill/>
                          </a:ln>
                        </wps:spPr>
                        <wps:txbx>
                          <w:txbxContent>
                            <w:p>
                              <w:pPr>
                                <w:snapToGrid w:val="0"/>
                                <w:jc w:val="center"/>
                                <w:rPr>
                                  <w:sz w:val="18"/>
                                  <w:szCs w:val="18"/>
                                </w:rPr>
                              </w:pPr>
                              <w:r>
                                <w:rPr>
                                  <w:sz w:val="18"/>
                                  <w:szCs w:val="18"/>
                                </w:rPr>
                                <w:t>D/Y phase selection</w:t>
                              </w:r>
                            </w:p>
                          </w:txbxContent>
                        </wps:txbx>
                        <wps:bodyPr wrap="square" lIns="0" tIns="0" rIns="0" bIns="0" upright="1"/>
                      </wps:wsp>
                      <wps:wsp>
                        <wps:cNvPr id="24" name="文本框 39"/>
                        <wps:cNvSpPr txBox="1"/>
                        <wps:spPr>
                          <a:xfrm>
                            <a:off x="3165" y="9955"/>
                            <a:ext cx="1637" cy="290"/>
                          </a:xfrm>
                          <a:prstGeom prst="rect">
                            <a:avLst/>
                          </a:prstGeom>
                          <a:solidFill>
                            <a:srgbClr val="FFFFFF"/>
                          </a:solidFill>
                          <a:ln>
                            <a:noFill/>
                          </a:ln>
                        </wps:spPr>
                        <wps:txbx>
                          <w:txbxContent>
                            <w:p>
                              <w:pPr>
                                <w:snapToGrid w:val="0"/>
                                <w:jc w:val="center"/>
                                <w:rPr>
                                  <w:sz w:val="18"/>
                                  <w:szCs w:val="18"/>
                                </w:rPr>
                              </w:pPr>
                              <w:r>
                                <w:rPr>
                                  <w:sz w:val="18"/>
                                  <w:szCs w:val="18"/>
                                </w:rPr>
                                <w:t>Demagnetizing</w:t>
                              </w:r>
                            </w:p>
                          </w:txbxContent>
                        </wps:txbx>
                        <wps:bodyPr wrap="square" lIns="0" tIns="0" rIns="0" bIns="0" upright="1"/>
                      </wps:wsp>
                      <wps:wsp>
                        <wps:cNvPr id="25" name="文本框 40"/>
                        <wps:cNvSpPr txBox="1"/>
                        <wps:spPr>
                          <a:xfrm>
                            <a:off x="5699" y="9967"/>
                            <a:ext cx="1070" cy="290"/>
                          </a:xfrm>
                          <a:prstGeom prst="rect">
                            <a:avLst/>
                          </a:prstGeom>
                          <a:solidFill>
                            <a:srgbClr val="FFFFFF"/>
                          </a:solidFill>
                          <a:ln>
                            <a:noFill/>
                          </a:ln>
                        </wps:spPr>
                        <wps:txbx>
                          <w:txbxContent>
                            <w:p>
                              <w:pPr>
                                <w:snapToGrid w:val="0"/>
                                <w:jc w:val="center"/>
                                <w:rPr>
                                  <w:sz w:val="18"/>
                                  <w:szCs w:val="18"/>
                                </w:rPr>
                              </w:pPr>
                              <w:r>
                                <w:rPr>
                                  <w:sz w:val="18"/>
                                  <w:szCs w:val="18"/>
                                </w:rPr>
                                <w:t>Automatic</w:t>
                              </w:r>
                            </w:p>
                          </w:txbxContent>
                        </wps:txbx>
                        <wps:bodyPr wrap="square" lIns="0" tIns="0" rIns="0" bIns="0" upright="1"/>
                      </wps:wsp>
                      <wps:wsp>
                        <wps:cNvPr id="26" name="文本框 41"/>
                        <wps:cNvSpPr txBox="1"/>
                        <wps:spPr>
                          <a:xfrm>
                            <a:off x="3054" y="10993"/>
                            <a:ext cx="746" cy="290"/>
                          </a:xfrm>
                          <a:prstGeom prst="rect">
                            <a:avLst/>
                          </a:prstGeom>
                          <a:solidFill>
                            <a:srgbClr val="FFFFFF"/>
                          </a:solidFill>
                          <a:ln>
                            <a:noFill/>
                          </a:ln>
                        </wps:spPr>
                        <wps:txbx>
                          <w:txbxContent>
                            <w:p>
                              <w:pPr>
                                <w:snapToGrid w:val="0"/>
                                <w:jc w:val="center"/>
                                <w:rPr>
                                  <w:sz w:val="18"/>
                                  <w:szCs w:val="18"/>
                                </w:rPr>
                              </w:pPr>
                              <w:r>
                                <w:rPr>
                                  <w:sz w:val="18"/>
                                  <w:szCs w:val="18"/>
                                </w:rPr>
                                <w:t>Setting</w:t>
                              </w:r>
                            </w:p>
                          </w:txbxContent>
                        </wps:txbx>
                        <wps:bodyPr wrap="square" lIns="0" tIns="0" rIns="0" bIns="0" upright="1"/>
                      </wps:wsp>
                      <wps:wsp>
                        <wps:cNvPr id="27" name="文本框 42"/>
                        <wps:cNvSpPr txBox="1"/>
                        <wps:spPr>
                          <a:xfrm>
                            <a:off x="4078" y="10993"/>
                            <a:ext cx="746" cy="290"/>
                          </a:xfrm>
                          <a:prstGeom prst="rect">
                            <a:avLst/>
                          </a:prstGeom>
                          <a:solidFill>
                            <a:srgbClr val="FFFFFF"/>
                          </a:solidFill>
                          <a:ln>
                            <a:noFill/>
                          </a:ln>
                        </wps:spPr>
                        <wps:txbx>
                          <w:txbxContent>
                            <w:p>
                              <w:pPr>
                                <w:snapToGrid w:val="0"/>
                                <w:jc w:val="center"/>
                                <w:rPr>
                                  <w:sz w:val="18"/>
                                  <w:szCs w:val="18"/>
                                </w:rPr>
                              </w:pPr>
                              <w:r>
                                <w:rPr>
                                  <w:sz w:val="18"/>
                                  <w:szCs w:val="18"/>
                                </w:rPr>
                                <w:t>Record</w:t>
                              </w:r>
                            </w:p>
                          </w:txbxContent>
                        </wps:txbx>
                        <wps:bodyPr wrap="square" lIns="0" tIns="0" rIns="0" bIns="0" upright="1"/>
                      </wps:wsp>
                      <wps:wsp>
                        <wps:cNvPr id="28" name="文本框 43"/>
                        <wps:cNvSpPr txBox="1"/>
                        <wps:spPr>
                          <a:xfrm>
                            <a:off x="6067" y="10993"/>
                            <a:ext cx="746" cy="290"/>
                          </a:xfrm>
                          <a:prstGeom prst="rect">
                            <a:avLst/>
                          </a:prstGeom>
                          <a:solidFill>
                            <a:srgbClr val="FFFFFF"/>
                          </a:solidFill>
                          <a:ln>
                            <a:noFill/>
                          </a:ln>
                        </wps:spPr>
                        <wps:txbx>
                          <w:txbxContent>
                            <w:p>
                              <w:pPr>
                                <w:snapToGrid w:val="0"/>
                                <w:jc w:val="center"/>
                                <w:rPr>
                                  <w:sz w:val="18"/>
                                  <w:szCs w:val="18"/>
                                </w:rPr>
                              </w:pPr>
                              <w:r>
                                <w:rPr>
                                  <w:sz w:val="18"/>
                                  <w:szCs w:val="18"/>
                                </w:rPr>
                                <w:t>U disk</w:t>
                              </w:r>
                            </w:p>
                          </w:txbxContent>
                        </wps:txbx>
                        <wps:bodyPr wrap="square" lIns="0" tIns="0" rIns="0" bIns="0" upright="1"/>
                      </wps:wsp>
                      <wps:wsp>
                        <wps:cNvPr id="29" name="文本框 44"/>
                        <wps:cNvSpPr txBox="1"/>
                        <wps:spPr>
                          <a:xfrm>
                            <a:off x="8051" y="10993"/>
                            <a:ext cx="746" cy="290"/>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Starting</w:t>
                              </w:r>
                            </w:p>
                          </w:txbxContent>
                        </wps:txbx>
                        <wps:bodyPr wrap="square" lIns="0" tIns="0" rIns="0" bIns="0" upright="1"/>
                      </wps:wsp>
                    </wpg:wgp>
                  </a:graphicData>
                </a:graphic>
              </wp:anchor>
            </w:drawing>
          </mc:Choice>
          <mc:Fallback>
            <w:pict>
              <v:group id="组合 45" o:spid="_x0000_s1026" o:spt="203" style="position:absolute;left:0pt;margin-left:96pt;margin-top:40.4pt;height:134.45pt;width:287.15pt;z-index:251665408;mso-width-relative:page;mso-height-relative:page;" coordorigin="3054,8594" coordsize="5743,2689" o:gfxdata="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HqoNhbaAAAACgEAAA8AAAAAAAAAAQAgAAAAIgAAAGRycy9k&#10;b3ducmV2LnhtbFBLAQIUABQAAAAIAIdO4kC6leLBjwMAAK0YAAAOAAAAAAAAAAEAIAAAACkBAABk&#10;cnMvZTJvRG9jLnhtbFBLBQYAAAAABgAGAFkBAAAqBwAAAAA=&#10;">
                <o:lock v:ext="edit" aspectratio="f"/>
                <v:shape id="文本框 33" o:spid="_x0000_s1026" o:spt="202" type="#_x0000_t202" style="position:absolute;left:3165;top:8630;height:290;width:1637;" fillcolor="#FFFFFF" filled="t" stroked="f" coordsize="21600,21600" o:gfxdata="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i1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Single-channel</w:t>
                        </w:r>
                      </w:p>
                    </w:txbxContent>
                  </v:textbox>
                </v:shape>
                <v:shape id="文本框 34" o:spid="_x0000_s1026" o:spt="202" type="#_x0000_t202" style="position:absolute;left:5154;top:8630;height:290;width:1637;" fillcolor="#000000" filled="t" stroked="f" coordsize="21600,21600" o:gfxdata="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YQkG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YN three-phase</w:t>
                        </w:r>
                      </w:p>
                    </w:txbxContent>
                  </v:textbox>
                </v:shape>
                <v:shape id="文本框 35" o:spid="_x0000_s1026" o:spt="202" type="#_x0000_t202" style="position:absolute;left:7132;top:8594;height:362;width:1637;" fillcolor="#FFFFFF" filled="t" stroked="f" coordsize="21600,21600" o:gfxdata="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9Tey2AAAA2w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sz w:val="15"/>
                            <w:szCs w:val="15"/>
                          </w:rPr>
                        </w:pPr>
                        <w:r>
                          <w:rPr>
                            <w:sz w:val="15"/>
                            <w:szCs w:val="15"/>
                          </w:rPr>
                          <w:t>YN three-phase compensation</w:t>
                        </w:r>
                      </w:p>
                    </w:txbxContent>
                  </v:textbox>
                </v:shape>
                <v:shape id="文本框 36" o:spid="_x0000_s1026" o:spt="202" type="#_x0000_t202" style="position:absolute;left:3165;top:9308;height:290;width:1637;" fillcolor="#FFFFFF" filled="t" stroked="f" coordsize="21600,21600" o:gfxdata="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eh3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Ynd11 magnetic assist</w:t>
                        </w:r>
                      </w:p>
                    </w:txbxContent>
                  </v:textbox>
                </v:shape>
                <v:shape id="文本框 37" o:spid="_x0000_s1026" o:spt="202" type="#_x0000_t202" style="position:absolute;left:5132;top:9308;height:290;width:1637;" fillcolor="#FFFFFF" filled="t" stroked="f" coordsize="21600,21600" o:gfxdata="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dgC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YN phase selection</w:t>
                        </w:r>
                      </w:p>
                    </w:txbxContent>
                  </v:textbox>
                </v:shape>
                <v:shape id="文本框 38" o:spid="_x0000_s1026" o:spt="202" type="#_x0000_t202" style="position:absolute;left:7100;top:9308;height:290;width:1637;" fillcolor="#FFFFFF" filled="t" stroked="f" coordsize="21600,21600" o:gfxdata="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9Ob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D/Y phase selection</w:t>
                        </w:r>
                      </w:p>
                    </w:txbxContent>
                  </v:textbox>
                </v:shape>
                <v:shape id="文本框 39" o:spid="_x0000_s1026" o:spt="202" type="#_x0000_t202" style="position:absolute;left:3165;top:9955;height:290;width:1637;" fillcolor="#FFFFFF" filled="t" stroked="f" coordsize="21600,21600" o:gfxdata="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Rkvv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Demagnetizing</w:t>
                        </w:r>
                      </w:p>
                    </w:txbxContent>
                  </v:textbox>
                </v:shape>
                <v:shape id="文本框 40" o:spid="_x0000_s1026" o:spt="202" type="#_x0000_t202" style="position:absolute;left:5699;top:9967;height:290;width:1070;" fillcolor="#FFFFFF" filled="t" stroked="f" coordsize="21600,21600" o:gfxdata="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u50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Automatic</w:t>
                        </w:r>
                      </w:p>
                    </w:txbxContent>
                  </v:textbox>
                </v:shape>
                <v:shape id="文本框 41" o:spid="_x0000_s1026" o:spt="202" type="#_x0000_t202" style="position:absolute;left:3054;top:10993;height:290;width:746;" fillcolor="#FFFFFF" filled="t" stroked="f" coordsize="21600,21600" o:gfxdata="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HAD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Setting</w:t>
                        </w:r>
                      </w:p>
                    </w:txbxContent>
                  </v:textbox>
                </v:shape>
                <v:shape id="文本框 42" o:spid="_x0000_s1026" o:spt="202" type="#_x0000_t202" style="position:absolute;left:4078;top:10993;height:290;width:746;" fillcolor="#FFFFFF" filled="t" stroked="f" coordsize="21600,21600" o:gfxdata="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TVm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Record</w:t>
                        </w:r>
                      </w:p>
                    </w:txbxContent>
                  </v:textbox>
                </v:shape>
                <v:shape id="文本框 43" o:spid="_x0000_s1026" o:spt="202" type="#_x0000_t202" style="position:absolute;left:6067;top:10993;height:290;width:746;" fillcolor="#FFFFFF" filled="t" stroked="f" coordsize="21600,21600" o:gfxdata="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YLQeq2AAAA2w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sz w:val="18"/>
                            <w:szCs w:val="18"/>
                          </w:rPr>
                        </w:pPr>
                        <w:r>
                          <w:rPr>
                            <w:sz w:val="18"/>
                            <w:szCs w:val="18"/>
                          </w:rPr>
                          <w:t>U disk</w:t>
                        </w:r>
                      </w:p>
                    </w:txbxContent>
                  </v:textbox>
                </v:shape>
                <v:shape id="文本框 44" o:spid="_x0000_s1026" o:spt="202" type="#_x0000_t202" style="position:absolute;left:8051;top:10993;height:290;width:746;" fillcolor="#FF0000" filled="t" stroked="f" coordsize="21600,21600" o:gfxdata="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5g+i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Starting</w:t>
                        </w:r>
                      </w:p>
                    </w:txbxContent>
                  </v:textbox>
                </v:shape>
              </v:group>
            </w:pict>
          </mc:Fallback>
        </mc:AlternateContent>
      </w:r>
      <w:r>
        <w:rPr>
          <w:rFonts w:hint="default" w:ascii="Arial" w:hAnsi="Arial" w:cs="Arial"/>
          <w:szCs w:val="21"/>
        </w:rPr>
        <w:drawing>
          <wp:inline distT="0" distB="0" distL="114300" distR="114300">
            <wp:extent cx="3857625" cy="2214880"/>
            <wp:effectExtent l="0" t="0" r="9525" b="13970"/>
            <wp:docPr id="147" name="图片 10" descr="1菜单.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descr="1菜单.bmp"/>
                    <pic:cNvPicPr>
                      <a:picLocks noChangeAspect="1"/>
                    </pic:cNvPicPr>
                  </pic:nvPicPr>
                  <pic:blipFill>
                    <a:blip r:embed="rId19"/>
                    <a:stretch>
                      <a:fillRect/>
                    </a:stretch>
                  </pic:blipFill>
                  <pic:spPr>
                    <a:xfrm>
                      <a:off x="0" y="0"/>
                      <a:ext cx="3857625" cy="221488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240" w:lineRule="auto"/>
        <w:jc w:val="center"/>
        <w:textAlignment w:val="auto"/>
        <w:rPr>
          <w:rFonts w:hint="default" w:ascii="Arial" w:hAnsi="Arial" w:cs="Arial"/>
          <w:szCs w:val="21"/>
        </w:rPr>
      </w:pPr>
      <w:r>
        <w:rPr>
          <w:rFonts w:hint="default" w:ascii="Arial" w:hAnsi="Arial" w:cs="Arial"/>
          <w:szCs w:val="21"/>
        </w:rPr>
        <w:t>Figure 7</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jc w:val="left"/>
        <w:textAlignment w:val="auto"/>
        <w:rPr>
          <w:rFonts w:hint="default" w:ascii="Arial" w:hAnsi="Arial" w:cs="Arial"/>
          <w:b/>
          <w:bCs/>
          <w:szCs w:val="21"/>
        </w:rPr>
      </w:pPr>
      <w:r>
        <w:rPr>
          <w:rFonts w:hint="eastAsia" w:ascii="Arial" w:hAnsi="Arial" w:cs="Arial"/>
          <w:szCs w:val="21"/>
          <w:lang w:val="en-US" w:eastAsia="zh-CN"/>
        </w:rPr>
        <w:t>3.</w:t>
      </w:r>
      <w:r>
        <w:rPr>
          <w:rFonts w:hint="default" w:ascii="Arial" w:hAnsi="Arial" w:cs="Arial"/>
          <w:szCs w:val="21"/>
        </w:rPr>
        <w:t xml:space="preserve">Measurement mode selection: the interface shown in Figure 7 is displayed on the screen. Here the needed measurement mode can be selected by touching the test mode option. </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"Single channel" mode: conventional single-phase winding four-terminal test mode.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"YN three-phase" mode: YN winding three-phase three-channel test mode (excluding O-phase resistance).</w:t>
      </w:r>
    </w:p>
    <w:p>
      <w:pPr>
        <w:keepNext w:val="0"/>
        <w:keepLines w:val="0"/>
        <w:pageBreakBefore w:val="0"/>
        <w:widowControl w:val="0"/>
        <w:kinsoku/>
        <w:wordWrap/>
        <w:overflow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"YN three-phase compensation" mode: YN winding three-phase three-channel test mode (including O-phase resistance through compensation mode).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 xml:space="preserve"> “YNd11 magnetic assist” mode: large three-core and five-column YNd11 connection mode reduces the low-voltage test stabilization time by means of HV-to-LV magnetic assist.</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"YN phase selection" mode: YN winding three-phase respective selection test mode (including O-phase resistance).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"D/Y phase selection" mode:  D winding or Y winding three-phase respective selection test mode.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"Demagnetizing" mode:  Used to eliminate transformer remanence.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szCs w:val="21"/>
        </w:rPr>
      </w:pPr>
      <w:r>
        <w:rPr>
          <w:rFonts w:hint="default" w:ascii="Arial" w:hAnsi="Arial" w:cs="Arial"/>
          <w:szCs w:val="21"/>
        </w:rPr>
        <w:t>Carefully check whether the connected test cable is consistent with the selected mode. The test can be conducted after checking for no error, which will otherwise result in wrong measurement and affect the accuracy of the test result.</w:t>
      </w:r>
    </w:p>
    <w:p>
      <w:pPr>
        <w:keepNext w:val="0"/>
        <w:keepLines w:val="0"/>
        <w:pageBreakBefore w:val="0"/>
        <w:widowControl w:val="0"/>
        <w:numPr>
          <w:ilvl w:val="0"/>
          <w:numId w:val="3"/>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szCs w:val="21"/>
        </w:rPr>
      </w:pPr>
      <w:r>
        <w:rPr>
          <w:rFonts w:hint="default" w:ascii="Arial" w:hAnsi="Arial" w:cs="Arial"/>
          <w:szCs w:val="21"/>
        </w:rPr>
        <w:t>Test current selection: the interface shown in Figure 7 is displayed on the display screen. At this time, you can select the desired measurement current by touching the current selection arrow keys. Each time of touching, the display screen will display the corresponding test current and the maximum test resistance at the corresponding current circularly. (On the premise of satisfying the resistance test range, a large current shall be used as much as possible, but the rated power of the test product shall also be considered. The test at the power exceeding the rated power of the test product can cause damage to the test product. Test product high-temperature also has some influence on test data, so various factors shall be considered comprehensively.)</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szCs w:val="21"/>
        </w:rPr>
      </w:pPr>
      <w:r>
        <w:rPr>
          <w:rFonts w:hint="default" w:ascii="Arial" w:hAnsi="Arial" w:cs="Arial"/>
          <w:szCs w:val="21"/>
        </w:rPr>
        <w:t xml:space="preserve">5. </w:t>
      </w:r>
      <w:r>
        <w:rPr>
          <w:rFonts w:hint="default" w:ascii="Arial" w:hAnsi="Arial" w:cs="Arial"/>
          <w:szCs w:val="21"/>
        </w:rPr>
        <w:tab/>
      </w:r>
      <w:r>
        <w:rPr>
          <w:rFonts w:hint="default" w:ascii="Arial" w:hAnsi="Arial" w:cs="Arial"/>
          <w:szCs w:val="21"/>
        </w:rPr>
        <w:t>Parameter setting: the interface shown in Figure 7 is displayed on the screen. At this time, you can touch the “Set” button to enter the parameter setting interface, as shown in Figure 8. In this interface, you can set the test product temperature, test product conversion temperature, data stabilization judgment time interval, test product material, communication baud rate, test product number, perpetual calendar time, etc.</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66432" behindDoc="0" locked="0" layoutInCell="1" allowOverlap="1">
                <wp:simplePos x="0" y="0"/>
                <wp:positionH relativeFrom="column">
                  <wp:posOffset>1103630</wp:posOffset>
                </wp:positionH>
                <wp:positionV relativeFrom="paragraph">
                  <wp:posOffset>318770</wp:posOffset>
                </wp:positionV>
                <wp:extent cx="3428365" cy="2066925"/>
                <wp:effectExtent l="0" t="0" r="635" b="9525"/>
                <wp:wrapNone/>
                <wp:docPr id="40" name="组合 57"/>
                <wp:cNvGraphicFramePr/>
                <a:graphic xmlns:a="http://schemas.openxmlformats.org/drawingml/2006/main">
                  <a:graphicData uri="http://schemas.microsoft.com/office/word/2010/wordprocessingGroup">
                    <wpg:wgp>
                      <wpg:cNvGrpSpPr/>
                      <wpg:grpSpPr>
                        <a:xfrm>
                          <a:off x="0" y="0"/>
                          <a:ext cx="3428365" cy="2066925"/>
                          <a:chOff x="2872" y="7716"/>
                          <a:chExt cx="5399" cy="3255"/>
                        </a:xfrm>
                      </wpg:grpSpPr>
                      <wps:wsp>
                        <wps:cNvPr id="31" name="文本框 48"/>
                        <wps:cNvSpPr txBox="1"/>
                        <wps:spPr>
                          <a:xfrm>
                            <a:off x="3004" y="7716"/>
                            <a:ext cx="1238" cy="432"/>
                          </a:xfrm>
                          <a:prstGeom prst="rect">
                            <a:avLst/>
                          </a:prstGeom>
                          <a:solidFill>
                            <a:srgbClr val="FFFFFF"/>
                          </a:solidFill>
                          <a:ln>
                            <a:noFill/>
                          </a:ln>
                        </wps:spPr>
                        <wps:txbx>
                          <w:txbxContent>
                            <w:p>
                              <w:pPr>
                                <w:snapToGrid w:val="0"/>
                                <w:jc w:val="right"/>
                                <w:rPr>
                                  <w:sz w:val="18"/>
                                  <w:szCs w:val="18"/>
                                </w:rPr>
                              </w:pPr>
                              <w:r>
                                <w:rPr>
                                  <w:sz w:val="18"/>
                                  <w:szCs w:val="18"/>
                                </w:rPr>
                                <w:t>Test product temperature</w:t>
                              </w:r>
                            </w:p>
                          </w:txbxContent>
                        </wps:txbx>
                        <wps:bodyPr wrap="square" lIns="0" tIns="0" rIns="0" bIns="0" upright="1"/>
                      </wps:wsp>
                      <wps:wsp>
                        <wps:cNvPr id="32" name="文本框 49"/>
                        <wps:cNvSpPr txBox="1"/>
                        <wps:spPr>
                          <a:xfrm>
                            <a:off x="6074" y="7716"/>
                            <a:ext cx="1238" cy="432"/>
                          </a:xfrm>
                          <a:prstGeom prst="rect">
                            <a:avLst/>
                          </a:prstGeom>
                          <a:solidFill>
                            <a:srgbClr val="FFFFFF"/>
                          </a:solidFill>
                          <a:ln>
                            <a:noFill/>
                          </a:ln>
                        </wps:spPr>
                        <wps:txbx>
                          <w:txbxContent>
                            <w:p>
                              <w:pPr>
                                <w:snapToGrid w:val="0"/>
                                <w:jc w:val="right"/>
                                <w:rPr>
                                  <w:sz w:val="18"/>
                                  <w:szCs w:val="18"/>
                                </w:rPr>
                              </w:pPr>
                              <w:r>
                                <w:rPr>
                                  <w:sz w:val="18"/>
                                  <w:szCs w:val="18"/>
                                </w:rPr>
                                <w:t>Converted temperature</w:t>
                              </w:r>
                            </w:p>
                          </w:txbxContent>
                        </wps:txbx>
                        <wps:bodyPr wrap="square" lIns="0" tIns="0" rIns="0" bIns="0" upright="1"/>
                      </wps:wsp>
                      <wps:wsp>
                        <wps:cNvPr id="33" name="文本框 50"/>
                        <wps:cNvSpPr txBox="1"/>
                        <wps:spPr>
                          <a:xfrm>
                            <a:off x="2872" y="8118"/>
                            <a:ext cx="1370" cy="432"/>
                          </a:xfrm>
                          <a:prstGeom prst="rect">
                            <a:avLst/>
                          </a:prstGeom>
                          <a:solidFill>
                            <a:srgbClr val="FFFFFF"/>
                          </a:solidFill>
                          <a:ln>
                            <a:noFill/>
                          </a:ln>
                        </wps:spPr>
                        <wps:txbx>
                          <w:txbxContent>
                            <w:p>
                              <w:pPr>
                                <w:snapToGrid w:val="0"/>
                                <w:jc w:val="right"/>
                                <w:rPr>
                                  <w:w w:val="80"/>
                                  <w:sz w:val="18"/>
                                  <w:szCs w:val="18"/>
                                </w:rPr>
                              </w:pPr>
                              <w:r>
                                <w:rPr>
                                  <w:w w:val="80"/>
                                  <w:sz w:val="18"/>
                                  <w:szCs w:val="18"/>
                                </w:rPr>
                                <w:t>Stabilization judgment time interval</w:t>
                              </w:r>
                            </w:p>
                          </w:txbxContent>
                        </wps:txbx>
                        <wps:bodyPr wrap="square" lIns="0" tIns="0" rIns="0" bIns="0" upright="1"/>
                      </wps:wsp>
                      <wps:wsp>
                        <wps:cNvPr id="34" name="文本框 51"/>
                        <wps:cNvSpPr txBox="1"/>
                        <wps:spPr>
                          <a:xfrm>
                            <a:off x="6074" y="8146"/>
                            <a:ext cx="1238" cy="432"/>
                          </a:xfrm>
                          <a:prstGeom prst="rect">
                            <a:avLst/>
                          </a:prstGeom>
                          <a:solidFill>
                            <a:srgbClr val="FFFFFF"/>
                          </a:solidFill>
                          <a:ln>
                            <a:noFill/>
                          </a:ln>
                        </wps:spPr>
                        <wps:txbx>
                          <w:txbxContent>
                            <w:p>
                              <w:pPr>
                                <w:snapToGrid w:val="0"/>
                                <w:jc w:val="right"/>
                                <w:rPr>
                                  <w:sz w:val="18"/>
                                  <w:szCs w:val="18"/>
                                </w:rPr>
                              </w:pPr>
                              <w:r>
                                <w:rPr>
                                  <w:sz w:val="18"/>
                                  <w:szCs w:val="18"/>
                                </w:rPr>
                                <w:t>Coil material</w:t>
                              </w:r>
                            </w:p>
                          </w:txbxContent>
                        </wps:txbx>
                        <wps:bodyPr wrap="square" lIns="0" tIns="0" rIns="0" bIns="0" upright="1"/>
                      </wps:wsp>
                      <wps:wsp>
                        <wps:cNvPr id="35" name="文本框 52"/>
                        <wps:cNvSpPr txBox="1"/>
                        <wps:spPr>
                          <a:xfrm>
                            <a:off x="7538" y="8158"/>
                            <a:ext cx="733" cy="326"/>
                          </a:xfrm>
                          <a:prstGeom prst="rect">
                            <a:avLst/>
                          </a:prstGeom>
                          <a:solidFill>
                            <a:srgbClr val="000000"/>
                          </a:solidFill>
                          <a:ln>
                            <a:noFill/>
                          </a:ln>
                        </wps:spPr>
                        <wps:txbx>
                          <w:txbxContent>
                            <w:p>
                              <w:pPr>
                                <w:snapToGrid w:val="0"/>
                                <w:jc w:val="center"/>
                                <w:rPr>
                                  <w:color w:val="FFFFFF"/>
                                  <w:sz w:val="18"/>
                                  <w:szCs w:val="18"/>
                                </w:rPr>
                              </w:pPr>
                              <w:r>
                                <w:rPr>
                                  <w:color w:val="FFFFFF"/>
                                  <w:sz w:val="18"/>
                                  <w:szCs w:val="18"/>
                                </w:rPr>
                                <w:t>Copper</w:t>
                              </w:r>
                            </w:p>
                          </w:txbxContent>
                        </wps:txbx>
                        <wps:bodyPr wrap="square" lIns="0" tIns="0" rIns="0" bIns="0" upright="1"/>
                      </wps:wsp>
                      <wps:wsp>
                        <wps:cNvPr id="36" name="文本框 53"/>
                        <wps:cNvSpPr txBox="1"/>
                        <wps:spPr>
                          <a:xfrm>
                            <a:off x="3004" y="8549"/>
                            <a:ext cx="1238" cy="361"/>
                          </a:xfrm>
                          <a:prstGeom prst="rect">
                            <a:avLst/>
                          </a:prstGeom>
                          <a:solidFill>
                            <a:srgbClr val="FFFFFF"/>
                          </a:solidFill>
                          <a:ln>
                            <a:noFill/>
                          </a:ln>
                        </wps:spPr>
                        <wps:txbx>
                          <w:txbxContent>
                            <w:p>
                              <w:pPr>
                                <w:snapToGrid w:val="0"/>
                                <w:jc w:val="right"/>
                                <w:rPr>
                                  <w:sz w:val="18"/>
                                  <w:szCs w:val="18"/>
                                </w:rPr>
                              </w:pPr>
                              <w:r>
                                <w:rPr>
                                  <w:sz w:val="18"/>
                                  <w:szCs w:val="18"/>
                                </w:rPr>
                                <w:t>Baud rate</w:t>
                              </w:r>
                            </w:p>
                          </w:txbxContent>
                        </wps:txbx>
                        <wps:bodyPr wrap="square" lIns="0" tIns="0" rIns="0" bIns="0" upright="1"/>
                      </wps:wsp>
                      <wps:wsp>
                        <wps:cNvPr id="37" name="文本框 54"/>
                        <wps:cNvSpPr txBox="1"/>
                        <wps:spPr>
                          <a:xfrm>
                            <a:off x="6074" y="8539"/>
                            <a:ext cx="1238" cy="432"/>
                          </a:xfrm>
                          <a:prstGeom prst="rect">
                            <a:avLst/>
                          </a:prstGeom>
                          <a:solidFill>
                            <a:srgbClr val="FFFFFF"/>
                          </a:solidFill>
                          <a:ln>
                            <a:noFill/>
                          </a:ln>
                        </wps:spPr>
                        <wps:txbx>
                          <w:txbxContent>
                            <w:p>
                              <w:pPr>
                                <w:snapToGrid w:val="0"/>
                                <w:jc w:val="right"/>
                                <w:rPr>
                                  <w:sz w:val="18"/>
                                  <w:szCs w:val="18"/>
                                </w:rPr>
                              </w:pPr>
                              <w:r>
                                <w:rPr>
                                  <w:sz w:val="18"/>
                                  <w:szCs w:val="18"/>
                                </w:rPr>
                                <w:t>Test product No.</w:t>
                              </w:r>
                            </w:p>
                          </w:txbxContent>
                        </wps:txbx>
                        <wps:bodyPr wrap="square" lIns="0" tIns="0" rIns="0" bIns="0" upright="1"/>
                      </wps:wsp>
                      <wps:wsp>
                        <wps:cNvPr id="38" name="文本框 55"/>
                        <wps:cNvSpPr txBox="1"/>
                        <wps:spPr>
                          <a:xfrm>
                            <a:off x="7432" y="10148"/>
                            <a:ext cx="630" cy="261"/>
                          </a:xfrm>
                          <a:prstGeom prst="rect">
                            <a:avLst/>
                          </a:prstGeom>
                          <a:solidFill>
                            <a:srgbClr val="5F5655"/>
                          </a:solidFill>
                          <a:ln>
                            <a:noFill/>
                          </a:ln>
                        </wps:spPr>
                        <wps:txbx>
                          <w:txbxContent>
                            <w:p>
                              <w:pPr>
                                <w:snapToGrid w:val="0"/>
                                <w:jc w:val="center"/>
                                <w:rPr>
                                  <w:color w:val="FFFFFF"/>
                                  <w:sz w:val="18"/>
                                  <w:szCs w:val="18"/>
                                </w:rPr>
                              </w:pPr>
                              <w:r>
                                <w:rPr>
                                  <w:color w:val="FFFFFF"/>
                                  <w:sz w:val="18"/>
                                  <w:szCs w:val="18"/>
                                </w:rPr>
                                <w:t>Enter</w:t>
                              </w:r>
                            </w:p>
                          </w:txbxContent>
                        </wps:txbx>
                        <wps:bodyPr wrap="square" lIns="0" tIns="0" rIns="0" bIns="0" upright="1"/>
                      </wps:wsp>
                      <wps:wsp>
                        <wps:cNvPr id="39" name="文本框 56"/>
                        <wps:cNvSpPr txBox="1"/>
                        <wps:spPr>
                          <a:xfrm>
                            <a:off x="3011" y="10675"/>
                            <a:ext cx="730" cy="296"/>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57" o:spid="_x0000_s1026" o:spt="203" style="position:absolute;left:0pt;margin-left:86.9pt;margin-top:25.1pt;height:162.75pt;width:269.95pt;z-index:251666432;mso-width-relative:page;mso-height-relative:page;" coordorigin="2872,7716" coordsize="5399,3255" o:gfxdata="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Iyg0LvZAAAACgEAAA8AAAAAAAAA&#10;AQAgAAAAIgAAAGRycy9kb3ducmV2LnhtbFBLAQIUABQAAAAIAIdO4kAbQ7vjZgMAAEUTAAAOAAAA&#10;AAAAAAEAIAAAACgBAABkcnMvZTJvRG9jLnhtbFBLBQYAAAAABgAGAFkBAAAABwAAAAA=&#10;">
                <o:lock v:ext="edit" aspectratio="f"/>
                <v:shape id="文本框 48" o:spid="_x0000_s1026" o:spt="202" type="#_x0000_t202" style="position:absolute;left:3004;top:7716;height:432;width:1238;" fillcolor="#FFFFFF" filled="t" stroked="f" coordsize="21600,21600" o:gfxdata="UEsDBAoAAAAAAIdO4kAAAAAAAAAAAAAAAAAEAAAAZHJzL1BLAwQUAAAACACHTuJAouh+qr0AAADb&#10;AAAADwAAAGRycy9kb3ducmV2LnhtbEWPQWsCMRSE7wX/Q3hCL0Wza0H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H6q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right"/>
                          <w:rPr>
                            <w:sz w:val="18"/>
                            <w:szCs w:val="18"/>
                          </w:rPr>
                        </w:pPr>
                        <w:r>
                          <w:rPr>
                            <w:sz w:val="18"/>
                            <w:szCs w:val="18"/>
                          </w:rPr>
                          <w:t>Test product temperature</w:t>
                        </w:r>
                      </w:p>
                    </w:txbxContent>
                  </v:textbox>
                </v:shape>
                <v:shape id="文本框 49" o:spid="_x0000_s1026" o:spt="202" type="#_x0000_t202" style="position:absolute;left:6074;top:7716;height:432;width:1238;" fillcolor="#FFFFFF" filled="t" stroked="f" coordsize="21600,21600" o:gfxdata="UEsDBAoAAAAAAIdO4kAAAAAAAAAAAAAAAAAEAAAAZHJzL1BLAwQUAAAACACHTuJAUjrg3b0AAADb&#10;AAAADwAAAGRycy9kb3ducmV2LnhtbEWPQWsCMRSE7wX/Q3hCL0WzuwU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uDd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right"/>
                          <w:rPr>
                            <w:sz w:val="18"/>
                            <w:szCs w:val="18"/>
                          </w:rPr>
                        </w:pPr>
                        <w:r>
                          <w:rPr>
                            <w:sz w:val="18"/>
                            <w:szCs w:val="18"/>
                          </w:rPr>
                          <w:t>Converted temperature</w:t>
                        </w:r>
                      </w:p>
                    </w:txbxContent>
                  </v:textbox>
                </v:shape>
                <v:shape id="文本框 50" o:spid="_x0000_s1026" o:spt="202" type="#_x0000_t202" style="position:absolute;left:2872;top:8118;height:432;width:1370;" fillcolor="#FFFFFF" filled="t" stroked="f" coordsize="21600,21600" o:gfxdata="UEsDBAoAAAAAAIdO4kAAAAAAAAAAAAAAAAAEAAAAZHJzL1BLAwQUAAAACACHTuJAPXZFRr4AAADb&#10;AAAADwAAAGRycy9kb3ducmV2LnhtbEWPT2vCQBTE74V+h+UVeim6UUE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ZFR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right"/>
                          <w:rPr>
                            <w:w w:val="80"/>
                            <w:sz w:val="18"/>
                            <w:szCs w:val="18"/>
                          </w:rPr>
                        </w:pPr>
                        <w:r>
                          <w:rPr>
                            <w:w w:val="80"/>
                            <w:sz w:val="18"/>
                            <w:szCs w:val="18"/>
                          </w:rPr>
                          <w:t>Stabilization judgment time interval</w:t>
                        </w:r>
                      </w:p>
                    </w:txbxContent>
                  </v:textbox>
                </v:shape>
                <v:shape id="文本框 51" o:spid="_x0000_s1026" o:spt="202" type="#_x0000_t202" style="position:absolute;left:6074;top:8146;height:432;width:1238;" fillcolor="#FFFFFF" filled="t" stroked="f" coordsize="21600,21600" o:gfxdata="UEsDBAoAAAAAAIdO4kAAAAAAAAAAAAAAAAAEAAAAZHJzL1BLAwQUAAAACACHTuJAsp/dMr4AAADb&#10;AAAADwAAAGRycy9kb3ducmV2LnhtbEWPQWvCQBSE70L/w/KEXqRukoq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dM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right"/>
                          <w:rPr>
                            <w:sz w:val="18"/>
                            <w:szCs w:val="18"/>
                          </w:rPr>
                        </w:pPr>
                        <w:r>
                          <w:rPr>
                            <w:sz w:val="18"/>
                            <w:szCs w:val="18"/>
                          </w:rPr>
                          <w:t>Coil material</w:t>
                        </w:r>
                      </w:p>
                    </w:txbxContent>
                  </v:textbox>
                </v:shape>
                <v:shape id="文本框 52" o:spid="_x0000_s1026" o:spt="202" type="#_x0000_t202" style="position:absolute;left:7538;top:8158;height:326;width:733;" fillcolor="#000000" filled="t" stroked="f" coordsize="21600,21600" o:gfxdata="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CS/&#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Copper</w:t>
                        </w:r>
                      </w:p>
                    </w:txbxContent>
                  </v:textbox>
                </v:shape>
                <v:shape id="文本框 53" o:spid="_x0000_s1026" o:spt="202" type="#_x0000_t202" style="position:absolute;left:3004;top:8549;height:361;width:1238;" fillcolor="#FFFFFF" filled="t" stroked="f" coordsize="21600,21600" o:gfxdata="UEsDBAoAAAAAAIdO4kAAAAAAAAAAAAAAAAAEAAAAZHJzL1BLAwQUAAAACACHTuJALQHm3r4AAADb&#10;AAAADwAAAGRycy9kb3ducmV2LnhtbEWPzWrDMBCE74G+g9hCL6GR44A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Hm3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right"/>
                          <w:rPr>
                            <w:sz w:val="18"/>
                            <w:szCs w:val="18"/>
                          </w:rPr>
                        </w:pPr>
                        <w:r>
                          <w:rPr>
                            <w:sz w:val="18"/>
                            <w:szCs w:val="18"/>
                          </w:rPr>
                          <w:t>Baud rate</w:t>
                        </w:r>
                      </w:p>
                    </w:txbxContent>
                  </v:textbox>
                </v:shape>
                <v:shape id="文本框 54" o:spid="_x0000_s1026" o:spt="202" type="#_x0000_t202" style="position:absolute;left:6074;top:8539;height:432;width:1238;" fillcolor="#FFFFFF" filled="t" stroked="f" coordsize="21600,21600" o:gfxdata="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1DR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right"/>
                          <w:rPr>
                            <w:sz w:val="18"/>
                            <w:szCs w:val="18"/>
                          </w:rPr>
                        </w:pPr>
                        <w:r>
                          <w:rPr>
                            <w:sz w:val="18"/>
                            <w:szCs w:val="18"/>
                          </w:rPr>
                          <w:t>Test product No.</w:t>
                        </w:r>
                      </w:p>
                    </w:txbxContent>
                  </v:textbox>
                </v:shape>
                <v:shape id="文本框 55" o:spid="_x0000_s1026" o:spt="202" type="#_x0000_t202" style="position:absolute;left:7432;top:10148;height:261;width:630;" fillcolor="#5F5655" filled="t" stroked="f" coordsize="21600,21600" o:gfxdata="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Vch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Enter</w:t>
                        </w:r>
                      </w:p>
                    </w:txbxContent>
                  </v:textbox>
                </v:shape>
                <v:shape id="文本框 56" o:spid="_x0000_s1026" o:spt="202" type="#_x0000_t202" style="position:absolute;left:3011;top:10675;height:296;width:730;" fillcolor="#FF0000" filled="t" stroked="f" coordsize="21600,21600" o:gfxdata="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BU1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r>
        <w:rPr>
          <w:rFonts w:hint="default" w:ascii="Arial" w:hAnsi="Arial" w:cs="Arial"/>
          <w:szCs w:val="21"/>
        </w:rPr>
        <w:drawing>
          <wp:inline distT="0" distB="0" distL="114300" distR="114300">
            <wp:extent cx="3957320" cy="2374265"/>
            <wp:effectExtent l="0" t="0" r="5080" b="6985"/>
            <wp:docPr id="148" name="图片 8" descr="4设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descr="4设置.bmp"/>
                    <pic:cNvPicPr>
                      <a:picLocks noChangeAspect="1"/>
                    </pic:cNvPicPr>
                  </pic:nvPicPr>
                  <pic:blipFill>
                    <a:blip r:embed="rId20"/>
                    <a:stretch>
                      <a:fillRect/>
                    </a:stretch>
                  </pic:blipFill>
                  <pic:spPr>
                    <a:xfrm>
                      <a:off x="0" y="0"/>
                      <a:ext cx="3957320" cy="237426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8</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By touching the display area to be set, the input soft keyboard will pop up automatically; then according to the requirements of the prompt, input the corresponding information and modify the corresponding setting. After setting completion, touch the “Exit” button to return to the optional setting main interface.</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6. Test: select the corresponding measurement mode and corresponding test current in the optional setting main interface, and then touch the “Start” button to enter the test process in the corresponding measurement mode.</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 xml:space="preserve">6.1 </w:t>
      </w:r>
      <w:r>
        <w:rPr>
          <w:rFonts w:hint="default" w:ascii="Arial" w:hAnsi="Arial" w:cs="Arial"/>
          <w:b w:val="0"/>
          <w:bCs w:val="0"/>
          <w:szCs w:val="21"/>
        </w:rPr>
        <w:tab/>
      </w:r>
      <w:r>
        <w:rPr>
          <w:rFonts w:hint="default" w:ascii="Arial" w:hAnsi="Arial" w:cs="Arial"/>
          <w:b w:val="0"/>
          <w:bCs w:val="0"/>
          <w:szCs w:val="21"/>
        </w:rPr>
        <w:t>"Single-channel" test</w:t>
      </w:r>
    </w:p>
    <w:p>
      <w:pPr>
        <w:keepNext w:val="0"/>
        <w:keepLines w:val="0"/>
        <w:pageBreakBefore w:val="0"/>
        <w:widowControl w:val="0"/>
        <w:kinsoku/>
        <w:wordWrap/>
        <w:overflowPunct/>
        <w:topLinePunct/>
        <w:autoSpaceDE/>
        <w:autoSpaceDN/>
        <w:bidi w:val="0"/>
        <w:adjustRightInd/>
        <w:snapToGrid/>
        <w:spacing w:line="360" w:lineRule="auto"/>
        <w:ind w:firstLine="0" w:firstLineChars="0"/>
        <w:jc w:val="left"/>
        <w:textAlignment w:val="auto"/>
        <w:rPr>
          <w:rFonts w:hint="default" w:ascii="Arial" w:hAnsi="Arial" w:cs="Arial"/>
          <w:szCs w:val="21"/>
        </w:rPr>
      </w:pPr>
      <w:r>
        <w:rPr>
          <w:rFonts w:hint="default" w:ascii="Arial" w:hAnsi="Arial" w:cs="Arial"/>
          <w:szCs w:val="21"/>
        </w:rPr>
        <w:t>After starting the test,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test resistance value (RX) is displayed. Observe the stability of the test current value and resistance value. The instrument conducts continuous tests (as shown in Figure 9). The instrument will indicate the percentage of the error between the current resistance data and the resistance data before stabilization judgment time interval from the beginning of showing resistance data up to stabilization judgment time interval so as to determine the stability of the channel resistance measurement data. The time interval can be set and switched among 5″, 15″ and 30″ by touching the interval selection button. It can be set according to the historical test experience on test products. The stabilization judgment time interval setting can also be revised in the setting menu. A test report can be generated and printed out by touching the “Print” button. Touch the “Save” button to save the current test data report into the instrument memory. The “Fast” measuring mode is generally selected in instrument test; when the test resistance value fluctuates to a large extent, you can try to switch to the “Slow” mode. At this time, you can switch between “Fast” and “Slow” only by touching the speed selection button. Tapping information input will be activated by touching the “Tapping-” or “Tapping+” button; after re-touching it, change the tapping position value. When the tapping position value is 0, turn off the tapping input function. By touching the “Conversion” button, temperature conversion will be performed according to the set test product temperature, converted temperature and material, and the converted resistance value and the corresponding test product temperature and converted temperature will be displayed. After re-touching the “Conversion” button, cancel the conversion mode and return to the resistance data state without conversion. The test product temperature, converted temperature and material can be set by selecting the setting main interface to enter the setting menu.</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67456" behindDoc="0" locked="0" layoutInCell="1" allowOverlap="1">
                <wp:simplePos x="0" y="0"/>
                <wp:positionH relativeFrom="column">
                  <wp:posOffset>998220</wp:posOffset>
                </wp:positionH>
                <wp:positionV relativeFrom="paragraph">
                  <wp:posOffset>48895</wp:posOffset>
                </wp:positionV>
                <wp:extent cx="4028440" cy="2402205"/>
                <wp:effectExtent l="0" t="0" r="10160" b="17145"/>
                <wp:wrapNone/>
                <wp:docPr id="49" name="组合 68"/>
                <wp:cNvGraphicFramePr/>
                <a:graphic xmlns:a="http://schemas.openxmlformats.org/drawingml/2006/main">
                  <a:graphicData uri="http://schemas.microsoft.com/office/word/2010/wordprocessingGroup">
                    <wpg:wgp>
                      <wpg:cNvGrpSpPr/>
                      <wpg:grpSpPr>
                        <a:xfrm>
                          <a:off x="0" y="0"/>
                          <a:ext cx="4028440" cy="2402205"/>
                          <a:chOff x="2706" y="6004"/>
                          <a:chExt cx="6344" cy="3783"/>
                        </a:xfrm>
                      </wpg:grpSpPr>
                      <wps:wsp>
                        <wps:cNvPr id="41" name="文本框 60"/>
                        <wps:cNvSpPr txBox="1"/>
                        <wps:spPr>
                          <a:xfrm>
                            <a:off x="2706" y="6004"/>
                            <a:ext cx="1825" cy="281"/>
                          </a:xfrm>
                          <a:prstGeom prst="rect">
                            <a:avLst/>
                          </a:prstGeom>
                          <a:solidFill>
                            <a:srgbClr val="FFFFFF"/>
                          </a:solidFill>
                          <a:ln>
                            <a:noFill/>
                          </a:ln>
                        </wps:spPr>
                        <wps:txbx>
                          <w:txbxContent>
                            <w:p>
                              <w:pPr>
                                <w:snapToGrid w:val="0"/>
                                <w:spacing w:before="28" w:beforeLines="10"/>
                                <w:ind w:firstLine="90" w:firstLineChars="50"/>
                                <w:rPr>
                                  <w:color w:val="FF0000"/>
                                  <w:sz w:val="18"/>
                                  <w:szCs w:val="18"/>
                                </w:rPr>
                              </w:pPr>
                              <w:r>
                                <w:rPr>
                                  <w:color w:val="FF0000"/>
                                  <w:sz w:val="18"/>
                                  <w:szCs w:val="18"/>
                                </w:rPr>
                                <w:t>Under Test</w:t>
                              </w:r>
                            </w:p>
                          </w:txbxContent>
                        </wps:txbx>
                        <wps:bodyPr wrap="square" lIns="0" tIns="0" rIns="0" bIns="0" upright="1"/>
                      </wps:wsp>
                      <wps:wsp>
                        <wps:cNvPr id="42" name="文本框 61"/>
                        <wps:cNvSpPr txBox="1"/>
                        <wps:spPr>
                          <a:xfrm>
                            <a:off x="2850" y="6476"/>
                            <a:ext cx="611" cy="267"/>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43" name="文本框 62"/>
                        <wps:cNvSpPr txBox="1"/>
                        <wps:spPr>
                          <a:xfrm>
                            <a:off x="3717" y="6476"/>
                            <a:ext cx="611" cy="267"/>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44" name="文本框 63"/>
                        <wps:cNvSpPr txBox="1"/>
                        <wps:spPr>
                          <a:xfrm>
                            <a:off x="4572" y="6476"/>
                            <a:ext cx="611" cy="267"/>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45" name="文本框 64"/>
                        <wps:cNvSpPr txBox="1"/>
                        <wps:spPr>
                          <a:xfrm>
                            <a:off x="6292" y="6476"/>
                            <a:ext cx="611" cy="267"/>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46" name="文本框 65"/>
                        <wps:cNvSpPr txBox="1"/>
                        <wps:spPr>
                          <a:xfrm>
                            <a:off x="7564" y="6476"/>
                            <a:ext cx="633" cy="267"/>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47" name="文本框 66"/>
                        <wps:cNvSpPr txBox="1"/>
                        <wps:spPr>
                          <a:xfrm>
                            <a:off x="8439" y="6476"/>
                            <a:ext cx="611" cy="267"/>
                          </a:xfrm>
                          <a:prstGeom prst="rect">
                            <a:avLst/>
                          </a:prstGeom>
                          <a:solidFill>
                            <a:srgbClr val="FFFFFF"/>
                          </a:solidFill>
                          <a:ln>
                            <a:noFill/>
                          </a:ln>
                        </wps:spPr>
                        <wps:txbx>
                          <w:txbxContent>
                            <w:p>
                              <w:pPr>
                                <w:snapToGrid w:val="0"/>
                                <w:jc w:val="center"/>
                                <w:rPr>
                                  <w:w w:val="70"/>
                                  <w:sz w:val="18"/>
                                  <w:szCs w:val="18"/>
                                </w:rPr>
                              </w:pPr>
                              <w:r>
                                <w:rPr>
                                  <w:w w:val="70"/>
                                  <w:sz w:val="18"/>
                                  <w:szCs w:val="18"/>
                                </w:rPr>
                                <w:t>Conversion</w:t>
                              </w:r>
                            </w:p>
                          </w:txbxContent>
                        </wps:txbx>
                        <wps:bodyPr wrap="square" lIns="0" tIns="0" rIns="0" bIns="0" upright="1"/>
                      </wps:wsp>
                      <wps:wsp>
                        <wps:cNvPr id="48" name="文本框 67"/>
                        <wps:cNvSpPr txBox="1"/>
                        <wps:spPr>
                          <a:xfrm>
                            <a:off x="2829" y="9465"/>
                            <a:ext cx="842" cy="322"/>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68" o:spid="_x0000_s1026" o:spt="203" style="position:absolute;left:0pt;margin-left:78.6pt;margin-top:3.85pt;height:189.15pt;width:317.2pt;z-index:251667456;mso-width-relative:page;mso-height-relative:page;" coordorigin="2706,6004" coordsize="6344,3783" o:gfxdata="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aFLi02QAAAAkBAAAPAAAAAAAAAAEAIAAAACIAAABkcnMv&#10;ZG93bnJldi54bWxQSwECFAAUAAAACACHTuJAtT1Nwx8DAAByEQAADgAAAAAAAAABACAAAAAoAQAA&#10;ZHJzL2Uyb0RvYy54bWxQSwUGAAAAAAYABgBZAQAAuQYAAAAA&#10;">
                <o:lock v:ext="edit" aspectratio="f"/>
                <v:shape id="文本框 60" o:spid="_x0000_s1026" o:spt="202" type="#_x0000_t202" style="position:absolute;left:2706;top:6004;height:281;width:1825;" fillcolor="#FFFFFF" filled="t" stroked="f" coordsize="21600,21600" o:gfxdata="UEsDBAoAAAAAAIdO4kAAAAAAAAAAAAAAAAAEAAAAZHJzL1BLAwQUAAAACACHTuJA+u4N170AAADb&#10;AAAADwAAAGRycy9kb3ducmV2LnhtbEWPQWsCMRSE7wX/Q3hCL0WzK0X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7g3X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spacing w:before="28" w:beforeLines="10"/>
                          <w:ind w:firstLine="90" w:firstLineChars="50"/>
                          <w:rPr>
                            <w:color w:val="FF0000"/>
                            <w:sz w:val="18"/>
                            <w:szCs w:val="18"/>
                          </w:rPr>
                        </w:pPr>
                        <w:r>
                          <w:rPr>
                            <w:color w:val="FF0000"/>
                            <w:sz w:val="18"/>
                            <w:szCs w:val="18"/>
                          </w:rPr>
                          <w:t>Under Test</w:t>
                        </w:r>
                      </w:p>
                    </w:txbxContent>
                  </v:textbox>
                </v:shape>
                <v:shape id="文本框 61" o:spid="_x0000_s1026" o:spt="202" type="#_x0000_t202" style="position:absolute;left:2850;top:6476;height:267;width:611;" fillcolor="#FFFFFF" filled="t" stroked="f" coordsize="21600,21600" o:gfxdata="UEsDBAoAAAAAAIdO4kAAAAAAAAAAAAAAAAAEAAAAZHJzL1BLAwQUAAAACACHTuJACjyToL0AAADb&#10;AAAADwAAAGRycy9kb3ducmV2LnhtbEWPQWsCMRSE7wX/Q3hCL0WzuxQ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PJOg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62" o:spid="_x0000_s1026" o:spt="202" type="#_x0000_t202" style="position:absolute;left:3717;top:6476;height:267;width:611;" fillcolor="#FFFFFF" filled="t" stroked="f" coordsize="21600,21600" o:gfxdata="UEsDBAoAAAAAAIdO4kAAAAAAAAAAAAAAAAAEAAAAZHJzL1BLAwQUAAAACACHTuJAZXA2O74AAADb&#10;AAAADwAAAGRycy9kb3ducmV2LnhtbEWPQWvCQBSE70L/w/KEXqRukoq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A2O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63" o:spid="_x0000_s1026" o:spt="202" type="#_x0000_t202" style="position:absolute;left:4572;top:6476;height:267;width:611;" fillcolor="#FFFFFF" filled="t" stroked="f" coordsize="21600,21600" o:gfxdata="UEsDBAoAAAAAAIdO4kAAAAAAAAAAAAAAAAAEAAAAZHJzL1BLAwQUAAAACACHTuJA6pmuT74AAADb&#10;AAAADwAAAGRycy9kb3ducmV2LnhtbEWPT2vCQBTE74V+h+UVeim6UUQ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muT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64" o:spid="_x0000_s1026" o:spt="202" type="#_x0000_t202" style="position:absolute;left:6292;top:6476;height:267;width:611;" fillcolor="#FFFFFF" filled="t" stroked="f" coordsize="21600,21600" o:gfxdata="UEsDBAoAAAAAAIdO4kAAAAAAAAAAAAAAAAAEAAAAZHJzL1BLAwQUAAAACACHTuJAhdUL1L4AAADb&#10;AAAADwAAAGRycy9kb3ducmV2LnhtbEWPQWvCQBSE70L/w/KEXqRuEqq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UL1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65" o:spid="_x0000_s1026" o:spt="202" type="#_x0000_t202" style="position:absolute;left:7564;top:6476;height:267;width:633;" fillcolor="#FFFFFF" filled="t" stroked="f" coordsize="21600,21600" o:gfxdata="UEsDBAoAAAAAAIdO4kAAAAAAAAAAAAAAAAAEAAAAZHJzL1BLAwQUAAAACACHTuJAdQeVo74AAADb&#10;AAAADwAAAGRycy9kb3ducmV2LnhtbEWPzWrDMBCE74G+g9hCL6GRY4I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eVo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66" o:spid="_x0000_s1026" o:spt="202" type="#_x0000_t202" style="position:absolute;left:8439;top:6476;height:267;width:611;" fillcolor="#FFFFFF" filled="t" stroked="f" coordsize="21600,21600" o:gfxdata="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swO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w w:val="70"/>
                            <w:sz w:val="18"/>
                            <w:szCs w:val="18"/>
                          </w:rPr>
                        </w:pPr>
                        <w:r>
                          <w:rPr>
                            <w:w w:val="70"/>
                            <w:sz w:val="18"/>
                            <w:szCs w:val="18"/>
                          </w:rPr>
                          <w:t>Conversion</w:t>
                        </w:r>
                      </w:p>
                    </w:txbxContent>
                  </v:textbox>
                </v:shape>
                <v:shape id="文本框 67" o:spid="_x0000_s1026" o:spt="202" type="#_x0000_t202" style="position:absolute;left:2829;top:9465;height:322;width:842;" fillcolor="#FF0000" filled="t" stroked="f" coordsize="21600,21600" o:gfxdata="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2rD07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r>
        <w:rPr>
          <w:rFonts w:hint="default" w:ascii="Arial" w:hAnsi="Arial" w:cs="Arial"/>
          <w:szCs w:val="21"/>
        </w:rPr>
        <w:drawing>
          <wp:inline distT="0" distB="0" distL="114300" distR="114300">
            <wp:extent cx="4123690" cy="2473960"/>
            <wp:effectExtent l="0" t="0" r="10160" b="2540"/>
            <wp:docPr id="149" name="图片 19" descr="5单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 descr="5单相.bmp"/>
                    <pic:cNvPicPr>
                      <a:picLocks noChangeAspect="1"/>
                    </pic:cNvPicPr>
                  </pic:nvPicPr>
                  <pic:blipFill>
                    <a:blip r:embed="rId21"/>
                    <a:stretch>
                      <a:fillRect/>
                    </a:stretch>
                  </pic:blipFill>
                  <pic:spPr>
                    <a:xfrm>
                      <a:off x="0" y="0"/>
                      <a:ext cx="4123690" cy="247396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9</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eastAsia="黑体" w:cs="Arial"/>
          <w:b w:val="0"/>
          <w:bCs w:val="0"/>
          <w:szCs w:val="21"/>
        </w:rPr>
      </w:pPr>
      <w:r>
        <w:rPr>
          <w:rFonts w:hint="default" w:ascii="Arial" w:hAnsi="Arial" w:eastAsia="黑体" w:cs="Arial"/>
          <w:b w:val="0"/>
          <w:bCs w:val="0"/>
          <w:szCs w:val="21"/>
        </w:rPr>
        <w:t>After test completion, touch the “Exit” button. Then the instrument is discharged automatically to end the test and return to the optional setting main interface.</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 xml:space="preserve">6.2 </w:t>
      </w:r>
      <w:r>
        <w:rPr>
          <w:rFonts w:hint="default" w:ascii="Arial" w:hAnsi="Arial" w:cs="Arial"/>
          <w:b w:val="0"/>
          <w:bCs w:val="0"/>
          <w:szCs w:val="21"/>
        </w:rPr>
        <w:tab/>
      </w:r>
      <w:r>
        <w:rPr>
          <w:rFonts w:hint="default" w:ascii="Arial" w:hAnsi="Arial" w:cs="Arial"/>
          <w:b w:val="0"/>
          <w:bCs w:val="0"/>
          <w:szCs w:val="21"/>
        </w:rPr>
        <w:t>After starting the test,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tested AO, BO and CO three-phase resistance values and the three-phase balance ratio δ are simultaneously displayed. Observe the stability of the test current value and resistance value. The instrument conducts continuous tests (as shown in Figure 10). During "YN three-phase" test, BO phase is stabilized quickly, AO and CO phases are stabilized slowly, and their stabilization time is relatively long. This belongs to a normal phenomenon. To adjust the on-load tap-changer, there is no need for stopping test and you can directly switch to tapping test. For the no-load tap changer, you can switch to tapping after stopping test and completing discharging. Other auxiliary function operations are the same as those in single-channel test. For details, see 6.1 “Single-channel” test.</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68480" behindDoc="0" locked="0" layoutInCell="1" allowOverlap="1">
                <wp:simplePos x="0" y="0"/>
                <wp:positionH relativeFrom="column">
                  <wp:posOffset>1177925</wp:posOffset>
                </wp:positionH>
                <wp:positionV relativeFrom="paragraph">
                  <wp:posOffset>40005</wp:posOffset>
                </wp:positionV>
                <wp:extent cx="3707765" cy="2209800"/>
                <wp:effectExtent l="0" t="0" r="3664585" b="38100"/>
                <wp:wrapNone/>
                <wp:docPr id="58" name="组合 79"/>
                <wp:cNvGraphicFramePr/>
                <a:graphic xmlns:a="http://schemas.openxmlformats.org/drawingml/2006/main">
                  <a:graphicData uri="http://schemas.microsoft.com/office/word/2010/wordprocessingGroup">
                    <wpg:wgp>
                      <wpg:cNvGrpSpPr/>
                      <wpg:grpSpPr>
                        <a:xfrm>
                          <a:off x="0" y="0"/>
                          <a:ext cx="3707765" cy="2209800"/>
                          <a:chOff x="2989" y="1271"/>
                          <a:chExt cx="5839" cy="3480"/>
                        </a:xfrm>
                      </wpg:grpSpPr>
                      <wps:wsp>
                        <wps:cNvPr id="50" name="文本框 71"/>
                        <wps:cNvSpPr txBox="1"/>
                        <wps:spPr>
                          <a:xfrm>
                            <a:off x="2989" y="1271"/>
                            <a:ext cx="1836" cy="273"/>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s:wsp>
                        <wps:cNvPr id="51" name="文本框 72"/>
                        <wps:cNvSpPr txBox="1"/>
                        <wps:spPr>
                          <a:xfrm>
                            <a:off x="3098" y="1713"/>
                            <a:ext cx="554" cy="273"/>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52" name="文本框 73"/>
                        <wps:cNvSpPr txBox="1"/>
                        <wps:spPr>
                          <a:xfrm>
                            <a:off x="3881" y="1713"/>
                            <a:ext cx="554" cy="273"/>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53" name="文本框 74"/>
                        <wps:cNvSpPr txBox="1"/>
                        <wps:spPr>
                          <a:xfrm>
                            <a:off x="4689" y="1713"/>
                            <a:ext cx="554" cy="273"/>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54" name="文本框 75"/>
                        <wps:cNvSpPr txBox="1"/>
                        <wps:spPr>
                          <a:xfrm>
                            <a:off x="6247" y="1713"/>
                            <a:ext cx="604" cy="273"/>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55" name="文本框 76"/>
                        <wps:cNvSpPr txBox="1"/>
                        <wps:spPr>
                          <a:xfrm>
                            <a:off x="7426" y="1713"/>
                            <a:ext cx="604" cy="273"/>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56" name="文本框 77"/>
                        <wps:cNvSpPr txBox="1"/>
                        <wps:spPr>
                          <a:xfrm>
                            <a:off x="8224" y="1713"/>
                            <a:ext cx="604" cy="273"/>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57" name="文本框 78"/>
                        <wps:cNvSpPr txBox="1"/>
                        <wps:spPr>
                          <a:xfrm>
                            <a:off x="3110" y="4478"/>
                            <a:ext cx="677" cy="273"/>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79" o:spid="_x0000_s1026" o:spt="203" style="position:absolute;left:0pt;margin-left:92.75pt;margin-top:3.15pt;height:174pt;width:291.95pt;z-index:251668480;mso-width-relative:page;mso-height-relative:page;" coordorigin="2989,1271" coordsize="5839,3480" o:gfxdata="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Y5V879kAAAAJAQAADwAAAAAAAAABACAAAAAiAAAAZHJzL2Rvd25yZXYueG1sUEsBAhQAFAAA&#10;AAgAh07iQDb700ULAwAAchEAAA4AAAAAAAAAAQAgAAAAKAEAAGRycy9lMm9Eb2MueG1sUEsFBgAA&#10;AAAGAAYAWQEAAKUGAAAAAA==&#10;">
                <o:lock v:ext="edit" aspectratio="f"/>
                <v:shape id="文本框 71" o:spid="_x0000_s1026" o:spt="202" type="#_x0000_t202" style="position:absolute;left:2989;top:1271;height:273;width:1836;" fillcolor="#FFFFFF" filled="t" stroked="f" coordsize="21600,21600" o:gfxdata="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ez6R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shape id="文本框 72" o:spid="_x0000_s1026" o:spt="202" type="#_x0000_t202" style="position:absolute;left:3098;top:1713;height:273;width:554;" fillcolor="#FFFFFF" filled="t" stroked="f" coordsize="21600,21600" o:gfxdata="UEsDBAoAAAAAAIdO4kAAAAAAAAAAAAAAAAAEAAAAZHJzL1BLAwQUAAAACACHTuJAfzebCr0AAADb&#10;AAAADwAAAGRycy9kb3ducmV2LnhtbEWPQWsCMRSE7wX/Q3hCL0WzK1T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5sK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73" o:spid="_x0000_s1026" o:spt="202" type="#_x0000_t202" style="position:absolute;left:3881;top:1713;height:273;width:554;" fillcolor="#FFFFFF" filled="t" stroked="f" coordsize="21600,21600" o:gfxdata="UEsDBAoAAAAAAIdO4kAAAAAAAAAAAAAAAAAEAAAAZHJzL1BLAwQUAAAACACHTuJAj+UFfb0AAADb&#10;AAAADwAAAGRycy9kb3ducmV2LnhtbEWPQWsCMRSE7wX/Q3hCL0Wzu1A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QV9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74" o:spid="_x0000_s1026" o:spt="202" type="#_x0000_t202" style="position:absolute;left:4689;top:1713;height:273;width:554;" fillcolor="#FFFFFF" filled="t" stroked="f" coordsize="21600,21600" o:gfxdata="UEsDBAoAAAAAAIdO4kAAAAAAAAAAAAAAAAAEAAAAZHJzL1BLAwQUAAAACACHTuJA4Kmg5r4AAADb&#10;AAAADwAAAGRycy9kb3ducmV2LnhtbEWPQWvCQBSE70L/w/KEXqRukqK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mg5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75" o:spid="_x0000_s1026" o:spt="202" type="#_x0000_t202" style="position:absolute;left:6247;top:1713;height:273;width:604;" fillcolor="#FFFFFF" filled="t" stroked="f" coordsize="21600,21600" o:gfxdata="UEsDBAoAAAAAAIdO4kAAAAAAAAAAAAAAAAAEAAAAZHJzL1BLAwQUAAAACACHTuJAb0A4kr4AAADb&#10;AAAADwAAAGRycy9kb3ducmV2LnhtbEWPQWvCQBSE70L/w/KEXqRuEqq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A4k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76" o:spid="_x0000_s1026" o:spt="202" type="#_x0000_t202" style="position:absolute;left:7426;top:1713;height:273;width:604;" fillcolor="#FFFFFF" filled="t" stroked="f" coordsize="21600,21600" o:gfxdata="UEsDBAoAAAAAAIdO4kAAAAAAAAAAAAAAAAAEAAAAZHJzL1BLAwQUAAAACACHTuJAAAydCb4AAADb&#10;AAAADwAAAGRycy9kb3ducmV2LnhtbEWPT2vCQBTE74V+h+UVeim6UVA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ydC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77" o:spid="_x0000_s1026" o:spt="202" type="#_x0000_t202" style="position:absolute;left:8224;top:1713;height:273;width:604;" fillcolor="#FFFFFF" filled="t" stroked="f" coordsize="21600,21600" o:gfxdata="UEsDBAoAAAAAAIdO4kAAAAAAAAAAAAAAAAAEAAAAZHJzL1BLAwQUAAAACACHTuJA8N4Dfr4AAADb&#10;AAAADwAAAGRycy9kb3ducmV2LnhtbEWPzWrDMBCE74G+g9hCL6GRY4g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4Df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78" o:spid="_x0000_s1026" o:spt="202" type="#_x0000_t202" style="position:absolute;left:3110;top:4478;height:273;width:677;" fillcolor="#FF0000" filled="t" stroked="f" coordsize="21600,21600" o:gfxdata="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swXy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r>
        <w:rPr>
          <w:rFonts w:hint="default" w:ascii="Arial" w:hAnsi="Arial" w:cs="Arial"/>
          <w:szCs w:val="21"/>
        </w:rPr>
        <w:drawing>
          <wp:inline distT="0" distB="0" distL="114300" distR="114300">
            <wp:extent cx="3790950" cy="2274570"/>
            <wp:effectExtent l="0" t="0" r="0" b="11430"/>
            <wp:docPr id="150" name="图片 21" descr="YN三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 descr="YN三相.bmp"/>
                    <pic:cNvPicPr>
                      <a:picLocks noChangeAspect="1"/>
                    </pic:cNvPicPr>
                  </pic:nvPicPr>
                  <pic:blipFill>
                    <a:blip r:embed="rId22"/>
                    <a:stretch>
                      <a:fillRect/>
                    </a:stretch>
                  </pic:blipFill>
                  <pic:spPr>
                    <a:xfrm>
                      <a:off x="0" y="0"/>
                      <a:ext cx="3790950" cy="227457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10</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eastAsia="黑体" w:cs="Arial"/>
          <w:b w:val="0"/>
          <w:bCs w:val="0"/>
          <w:sz w:val="21"/>
          <w:szCs w:val="21"/>
        </w:rPr>
      </w:pPr>
      <w:r>
        <w:rPr>
          <w:rFonts w:hint="default" w:ascii="Arial" w:hAnsi="Arial" w:eastAsia="黑体" w:cs="Arial"/>
          <w:b w:val="0"/>
          <w:bCs w:val="0"/>
          <w:sz w:val="21"/>
          <w:szCs w:val="21"/>
        </w:rPr>
        <w:t>After test completion, touch the “Exit” button. Then the instrument is discharged automatically to end the test and return to the optional setting main interface.</w:t>
      </w:r>
    </w:p>
    <w:p>
      <w:pPr>
        <w:keepNext w:val="0"/>
        <w:keepLines w:val="0"/>
        <w:pageBreakBefore w:val="0"/>
        <w:widowControl w:val="0"/>
        <w:kinsoku/>
        <w:wordWrap/>
        <w:overflowPunct/>
        <w:autoSpaceDE/>
        <w:autoSpaceDN/>
        <w:bidi w:val="0"/>
        <w:adjustRightInd/>
        <w:snapToGrid/>
        <w:spacing w:line="360" w:lineRule="auto"/>
        <w:ind w:left="0" w:leftChars="0" w:firstLine="0" w:firstLineChars="0"/>
        <w:jc w:val="left"/>
        <w:textAlignment w:val="auto"/>
        <w:rPr>
          <w:rFonts w:hint="default" w:ascii="Arial" w:hAnsi="Arial" w:eastAsia="黑体" w:cs="Arial"/>
          <w:b w:val="0"/>
          <w:bCs w:val="0"/>
          <w:sz w:val="21"/>
          <w:szCs w:val="21"/>
        </w:rPr>
      </w:pPr>
      <w:r>
        <w:rPr>
          <w:rFonts w:hint="default" w:ascii="Arial" w:hAnsi="Arial" w:cs="Arial"/>
          <w:b w:val="0"/>
          <w:bCs w:val="0"/>
          <w:sz w:val="21"/>
          <w:szCs w:val="21"/>
        </w:rPr>
        <w:t xml:space="preserve">6.3 </w:t>
      </w:r>
      <w:r>
        <w:rPr>
          <w:rFonts w:hint="default" w:ascii="Arial" w:hAnsi="Arial" w:cs="Arial"/>
          <w:b w:val="0"/>
          <w:bCs w:val="0"/>
          <w:sz w:val="21"/>
          <w:szCs w:val="21"/>
        </w:rPr>
        <w:tab/>
      </w:r>
      <w:r>
        <w:rPr>
          <w:rFonts w:hint="default" w:ascii="Arial" w:hAnsi="Arial" w:cs="Arial"/>
          <w:b w:val="0"/>
          <w:bCs w:val="0"/>
          <w:sz w:val="21"/>
          <w:szCs w:val="21"/>
        </w:rPr>
        <w:t>"YN three-phase compensation" test (applicable to YN three-phase winding multi-tap transformer resistance measurement)</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Step 1: measure AO, BO and CO phase selection resistances.</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After starting test, the display screen is switched to YN three-phase option test interface (Figure 11).</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AO phase test method: touch “A0 phase” button to select; then touch the “Test” button;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tested AO phase resistance value is displayed. Observe the stability of the test current value and resistance value. The instrument conducts continuous tests. After the resistance data are stable and readable, touch the “Stop” button. Then the instrument will automatically discharge, and the AO phase resistance test will be ended. Moreover, the system will automatically record the AO phase resistance test result.</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BO phase and CO phase selection test method: touch the corresponding "B0 phase" and "C0 phase" buttons to select; and then touch the "Test" button. This method is equivalent to the AO phase test method. After the resistance data are stable and readable, touch the “Stop” button. Then the instrument will automatically discharge, and the system will automatically record the corresponding phase selection resistance test result.</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Step 2: simultaneous measurement of three phases A, B and C.</w:t>
      </w:r>
    </w:p>
    <w:p>
      <w:pPr>
        <w:keepNext w:val="0"/>
        <w:keepLines w:val="0"/>
        <w:pageBreakBefore w:val="0"/>
        <w:widowControl w:val="0"/>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 w:val="21"/>
          <w:szCs w:val="21"/>
        </w:rPr>
      </w:pPr>
      <w:r>
        <w:rPr>
          <w:rFonts w:hint="default" w:ascii="Arial" w:hAnsi="Arial" w:cs="Arial"/>
          <w:b w:val="0"/>
          <w:bCs w:val="0"/>
          <w:sz w:val="21"/>
          <w:szCs w:val="21"/>
        </w:rPr>
        <w:t>Complete the measurement of AO, BO and CO phase selection resistances in step 1 (Figure 12).</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Touch the “ABC” button to select; then touch the “Test” button to enter simultaneous measurement of three phases A, B and C. Step 1: the AO, BO and CO phase selection resistance measurement result is recorded on the right side of the screen.</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Thee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tested AO, BO and CO phase resistance values are simultaneously displayed. Observe the stability of the test current value and resistance value. The instrument conducts continuous tests (Figure 13).- After the three-phase resistance data all are stable and readable, touch the “Compensation” button. Then the instrument compensates for the YN three-phase simultaneous measurement resistance (compensating for the O column resistance value) according to the AO, BO and CO phase selection resistances in step 1; meanwhile, the system records the compensation quantity of O column of each phase on the right side of the screen (Figure 14). The instrument conducts continuous tests. Note: keep the same tapping position during step 1 and step 2 test processes, which will otherwise affect the compensation value and cause data inaccuracy.</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Step 3: simultaneous measurement of the next tap three phases</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Adjust the on-load tap-changer to the corresponding tapping position, observe data stability, and read data.</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Arial" w:hAnsi="Arial" w:cs="Arial"/>
          <w:b w:val="0"/>
          <w:bCs w:val="0"/>
          <w:szCs w:val="21"/>
        </w:rPr>
      </w:pPr>
      <w:r>
        <w:rPr>
          <w:rFonts w:hint="default" w:ascii="Arial" w:hAnsi="Arial" w:cs="Arial"/>
          <w:b w:val="0"/>
          <w:bCs w:val="0"/>
          <w:szCs w:val="21"/>
        </w:rPr>
        <w:t>Switch to the next tap, observe data stability, and read data till completing the test on all taps.</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s">
            <w:drawing>
              <wp:anchor distT="0" distB="0" distL="114300" distR="114300" simplePos="0" relativeHeight="251679744" behindDoc="0" locked="0" layoutInCell="1" allowOverlap="1">
                <wp:simplePos x="0" y="0"/>
                <wp:positionH relativeFrom="column">
                  <wp:posOffset>4404995</wp:posOffset>
                </wp:positionH>
                <wp:positionV relativeFrom="paragraph">
                  <wp:posOffset>2081530</wp:posOffset>
                </wp:positionV>
                <wp:extent cx="464820" cy="178435"/>
                <wp:effectExtent l="0" t="0" r="11430" b="12065"/>
                <wp:wrapNone/>
                <wp:docPr id="69" name="文本框 98"/>
                <wp:cNvGraphicFramePr/>
                <a:graphic xmlns:a="http://schemas.openxmlformats.org/drawingml/2006/main">
                  <a:graphicData uri="http://schemas.microsoft.com/office/word/2010/wordprocessingShape">
                    <wps:wsp>
                      <wps:cNvSpPr txBox="1"/>
                      <wps:spPr>
                        <a:xfrm>
                          <a:off x="0" y="0"/>
                          <a:ext cx="464820" cy="178435"/>
                        </a:xfrm>
                        <a:prstGeom prst="rect">
                          <a:avLst/>
                        </a:prstGeom>
                        <a:solidFill>
                          <a:srgbClr val="FFFFFF"/>
                        </a:solidFill>
                        <a:ln>
                          <a:noFill/>
                        </a:ln>
                      </wps:spPr>
                      <wps:txbx>
                        <w:txbxContent>
                          <w:p>
                            <w:pPr>
                              <w:snapToGrid w:val="0"/>
                              <w:jc w:val="center"/>
                              <w:rPr>
                                <w:sz w:val="18"/>
                                <w:szCs w:val="18"/>
                              </w:rPr>
                            </w:pPr>
                            <w:r>
                              <w:rPr>
                                <w:sz w:val="18"/>
                                <w:szCs w:val="18"/>
                              </w:rPr>
                              <w:t>Test</w:t>
                            </w:r>
                          </w:p>
                        </w:txbxContent>
                      </wps:txbx>
                      <wps:bodyPr wrap="square" lIns="0" tIns="0" rIns="0" bIns="0" upright="1"/>
                    </wps:wsp>
                  </a:graphicData>
                </a:graphic>
              </wp:anchor>
            </w:drawing>
          </mc:Choice>
          <mc:Fallback>
            <w:pict>
              <v:shape id="文本框 98" o:spid="_x0000_s1026" o:spt="202" type="#_x0000_t202" style="position:absolute;left:0pt;margin-left:346.85pt;margin-top:163.9pt;height:14.05pt;width:36.6pt;z-index:251679744;mso-width-relative:page;mso-height-relative:page;" fillcolor="#FFFFFF" filled="t" stroked="f" coordsize="21600,21600" o:gfxdata="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amQU/aAAAACwEAAA8AAAAA&#10;AAAAAQAgAAAAIgAAAGRycy9kb3ducmV2LnhtbFBLAQIUABQAAAAIAIdO4kBPVgc/2QEAAKoDAAAO&#10;AAAAAAAAAAEAIAAAACkBAABkcnMvZTJvRG9jLnhtbFBLBQYAAAAABgAGAFkBAAB0BQAAAAA=&#10;">
                <v:fill on="t" focussize="0,0"/>
                <v:stroke on="f"/>
                <v:imagedata o:title=""/>
                <o:lock v:ext="edit" aspectratio="f"/>
                <v:textbox inset="0mm,0mm,0mm,0mm">
                  <w:txbxContent>
                    <w:p>
                      <w:pPr>
                        <w:snapToGrid w:val="0"/>
                        <w:jc w:val="center"/>
                        <w:rPr>
                          <w:sz w:val="18"/>
                          <w:szCs w:val="18"/>
                        </w:rPr>
                      </w:pPr>
                      <w:r>
                        <w:rPr>
                          <w:sz w:val="18"/>
                          <w:szCs w:val="18"/>
                        </w:rPr>
                        <w:t>Test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8720" behindDoc="0" locked="0" layoutInCell="1" allowOverlap="1">
                <wp:simplePos x="0" y="0"/>
                <wp:positionH relativeFrom="column">
                  <wp:posOffset>3142615</wp:posOffset>
                </wp:positionH>
                <wp:positionV relativeFrom="paragraph">
                  <wp:posOffset>2081530</wp:posOffset>
                </wp:positionV>
                <wp:extent cx="464820" cy="178435"/>
                <wp:effectExtent l="0" t="0" r="11430" b="12065"/>
                <wp:wrapNone/>
                <wp:docPr id="68" name="文本框 97"/>
                <wp:cNvGraphicFramePr/>
                <a:graphic xmlns:a="http://schemas.openxmlformats.org/drawingml/2006/main">
                  <a:graphicData uri="http://schemas.microsoft.com/office/word/2010/wordprocessingShape">
                    <wps:wsp>
                      <wps:cNvSpPr txBox="1"/>
                      <wps:spPr>
                        <a:xfrm>
                          <a:off x="0" y="0"/>
                          <a:ext cx="464820" cy="178435"/>
                        </a:xfrm>
                        <a:prstGeom prst="rect">
                          <a:avLst/>
                        </a:prstGeom>
                        <a:solidFill>
                          <a:srgbClr val="FFFFFF"/>
                        </a:solidFill>
                        <a:ln>
                          <a:noFill/>
                        </a:ln>
                      </wps:spPr>
                      <wps:txbx>
                        <w:txbxContent>
                          <w:p>
                            <w:pPr>
                              <w:snapToGrid w:val="0"/>
                              <w:jc w:val="center"/>
                              <w:rPr>
                                <w:sz w:val="18"/>
                                <w:szCs w:val="18"/>
                              </w:rPr>
                            </w:pPr>
                            <w:r>
                              <w:rPr>
                                <w:sz w:val="18"/>
                                <w:szCs w:val="18"/>
                              </w:rPr>
                              <w:t>CO phase</w:t>
                            </w:r>
                          </w:p>
                        </w:txbxContent>
                      </wps:txbx>
                      <wps:bodyPr wrap="square" lIns="0" tIns="0" rIns="0" bIns="0" upright="1"/>
                    </wps:wsp>
                  </a:graphicData>
                </a:graphic>
              </wp:anchor>
            </w:drawing>
          </mc:Choice>
          <mc:Fallback>
            <w:pict>
              <v:shape id="文本框 97" o:spid="_x0000_s1026" o:spt="202" type="#_x0000_t202" style="position:absolute;left:0pt;margin-left:247.45pt;margin-top:163.9pt;height:14.05pt;width:36.6pt;z-index:251678720;mso-width-relative:page;mso-height-relative:page;" fillcolor="#FFFFFF" filled="t" stroked="f" coordsize="21600,21600" o:gfxdata="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trKfPbAAAACwEAAA8AAAAA&#10;AAAAAQAgAAAAIgAAAGRycy9kb3ducmV2LnhtbFBLAQIUABQAAAAIAIdO4kAo/rWg2AEAAKoDAAAO&#10;AAAAAAAAAAEAIAAAACoBAABkcnMvZTJvRG9jLnhtbFBLBQYAAAAABgAGAFkBAAB0BQAAAAA=&#10;">
                <v:fill on="t" focussize="0,0"/>
                <v:stroke on="f"/>
                <v:imagedata o:title=""/>
                <o:lock v:ext="edit" aspectratio="f"/>
                <v:textbox inset="0mm,0mm,0mm,0mm">
                  <w:txbxContent>
                    <w:p>
                      <w:pPr>
                        <w:snapToGrid w:val="0"/>
                        <w:jc w:val="center"/>
                        <w:rPr>
                          <w:sz w:val="18"/>
                          <w:szCs w:val="18"/>
                        </w:rPr>
                      </w:pPr>
                      <w:r>
                        <w:rPr>
                          <w:sz w:val="18"/>
                          <w:szCs w:val="18"/>
                        </w:rPr>
                        <w:t>CO phase</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7696" behindDoc="0" locked="0" layoutInCell="1" allowOverlap="1">
                <wp:simplePos x="0" y="0"/>
                <wp:positionH relativeFrom="column">
                  <wp:posOffset>2515870</wp:posOffset>
                </wp:positionH>
                <wp:positionV relativeFrom="paragraph">
                  <wp:posOffset>2081530</wp:posOffset>
                </wp:positionV>
                <wp:extent cx="464820" cy="178435"/>
                <wp:effectExtent l="0" t="0" r="11430" b="12065"/>
                <wp:wrapNone/>
                <wp:docPr id="67" name="文本框 96"/>
                <wp:cNvGraphicFramePr/>
                <a:graphic xmlns:a="http://schemas.openxmlformats.org/drawingml/2006/main">
                  <a:graphicData uri="http://schemas.microsoft.com/office/word/2010/wordprocessingShape">
                    <wps:wsp>
                      <wps:cNvSpPr txBox="1"/>
                      <wps:spPr>
                        <a:xfrm>
                          <a:off x="0" y="0"/>
                          <a:ext cx="464820" cy="178435"/>
                        </a:xfrm>
                        <a:prstGeom prst="rect">
                          <a:avLst/>
                        </a:prstGeom>
                        <a:solidFill>
                          <a:srgbClr val="FFFFFF"/>
                        </a:solidFill>
                        <a:ln>
                          <a:noFill/>
                        </a:ln>
                      </wps:spPr>
                      <wps:txbx>
                        <w:txbxContent>
                          <w:p>
                            <w:pPr>
                              <w:snapToGrid w:val="0"/>
                              <w:jc w:val="center"/>
                              <w:rPr>
                                <w:sz w:val="18"/>
                                <w:szCs w:val="18"/>
                              </w:rPr>
                            </w:pPr>
                            <w:r>
                              <w:rPr>
                                <w:sz w:val="18"/>
                                <w:szCs w:val="18"/>
                              </w:rPr>
                              <w:t>BO phase</w:t>
                            </w:r>
                          </w:p>
                        </w:txbxContent>
                      </wps:txbx>
                      <wps:bodyPr wrap="square" lIns="0" tIns="0" rIns="0" bIns="0" upright="1"/>
                    </wps:wsp>
                  </a:graphicData>
                </a:graphic>
              </wp:anchor>
            </w:drawing>
          </mc:Choice>
          <mc:Fallback>
            <w:pict>
              <v:shape id="文本框 96" o:spid="_x0000_s1026" o:spt="202" type="#_x0000_t202" style="position:absolute;left:0pt;margin-left:198.1pt;margin-top:163.9pt;height:14.05pt;width:36.6pt;z-index:251677696;mso-width-relative:page;mso-height-relative:page;" fillcolor="#FFFFFF" filled="t" stroked="f" coordsize="21600,21600" o:gfxdata="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n4x5naAAAACwEAAA8AAAAA&#10;AAAAAQAgAAAAIgAAAGRycy9kb3ducmV2LnhtbFBLAQIUABQAAAAIAIdO4kDmFpaW2QEAAKoDAAAO&#10;AAAAAAAAAAEAIAAAACkBAABkcnMvZTJvRG9jLnhtbFBLBQYAAAAABgAGAFkBAAB0BQAAAAA=&#10;">
                <v:fill on="t" focussize="0,0"/>
                <v:stroke on="f"/>
                <v:imagedata o:title=""/>
                <o:lock v:ext="edit" aspectratio="f"/>
                <v:textbox inset="0mm,0mm,0mm,0mm">
                  <w:txbxContent>
                    <w:p>
                      <w:pPr>
                        <w:snapToGrid w:val="0"/>
                        <w:jc w:val="center"/>
                        <w:rPr>
                          <w:sz w:val="18"/>
                          <w:szCs w:val="18"/>
                        </w:rPr>
                      </w:pPr>
                      <w:r>
                        <w:rPr>
                          <w:sz w:val="18"/>
                          <w:szCs w:val="18"/>
                        </w:rPr>
                        <w:t>BO phase</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6672" behindDoc="0" locked="0" layoutInCell="1" allowOverlap="1">
                <wp:simplePos x="0" y="0"/>
                <wp:positionH relativeFrom="column">
                  <wp:posOffset>1879600</wp:posOffset>
                </wp:positionH>
                <wp:positionV relativeFrom="paragraph">
                  <wp:posOffset>2081530</wp:posOffset>
                </wp:positionV>
                <wp:extent cx="458470" cy="178435"/>
                <wp:effectExtent l="0" t="0" r="17780" b="12065"/>
                <wp:wrapNone/>
                <wp:docPr id="66" name="文本框 95"/>
                <wp:cNvGraphicFramePr/>
                <a:graphic xmlns:a="http://schemas.openxmlformats.org/drawingml/2006/main">
                  <a:graphicData uri="http://schemas.microsoft.com/office/word/2010/wordprocessingShape">
                    <wps:wsp>
                      <wps:cNvSpPr txBox="1"/>
                      <wps:spPr>
                        <a:xfrm>
                          <a:off x="0" y="0"/>
                          <a:ext cx="458470" cy="178435"/>
                        </a:xfrm>
                        <a:prstGeom prst="rect">
                          <a:avLst/>
                        </a:prstGeom>
                        <a:solidFill>
                          <a:srgbClr val="000000"/>
                        </a:solidFill>
                        <a:ln>
                          <a:noFill/>
                        </a:ln>
                      </wps:spPr>
                      <wps:txbx>
                        <w:txbxContent>
                          <w:p>
                            <w:pPr>
                              <w:snapToGrid w:val="0"/>
                              <w:jc w:val="center"/>
                              <w:rPr>
                                <w:sz w:val="18"/>
                                <w:szCs w:val="18"/>
                              </w:rPr>
                            </w:pPr>
                            <w:r>
                              <w:rPr>
                                <w:sz w:val="18"/>
                                <w:szCs w:val="18"/>
                              </w:rPr>
                              <w:t>AO phase</w:t>
                            </w:r>
                          </w:p>
                        </w:txbxContent>
                      </wps:txbx>
                      <wps:bodyPr wrap="square" lIns="0" tIns="0" rIns="0" bIns="0" upright="1"/>
                    </wps:wsp>
                  </a:graphicData>
                </a:graphic>
              </wp:anchor>
            </w:drawing>
          </mc:Choice>
          <mc:Fallback>
            <w:pict>
              <v:shape id="文本框 95" o:spid="_x0000_s1026" o:spt="202" type="#_x0000_t202" style="position:absolute;left:0pt;margin-left:148pt;margin-top:163.9pt;height:14.05pt;width:36.1pt;z-index:251676672;mso-width-relative:page;mso-height-relative:page;" fillcolor="#000000" filled="t" stroked="f" coordsize="21600,21600" o:gfxdata="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A0Sw9wAAAALAQAA&#10;DwAAAAAAAAABACAAAAAiAAAAZHJzL2Rvd25yZXYueG1sUEsBAhQAFAAAAAgAh07iQOBEHfzcAQAA&#10;qgMAAA4AAAAAAAAAAQAgAAAAKwEAAGRycy9lMm9Eb2MueG1sUEsFBgAAAAAGAAYAWQEAAHkFAAAA&#10;AA==&#10;">
                <v:fill on="t" focussize="0,0"/>
                <v:stroke on="f"/>
                <v:imagedata o:title=""/>
                <o:lock v:ext="edit" aspectratio="f"/>
                <v:textbox inset="0mm,0mm,0mm,0mm">
                  <w:txbxContent>
                    <w:p>
                      <w:pPr>
                        <w:snapToGrid w:val="0"/>
                        <w:jc w:val="center"/>
                        <w:rPr>
                          <w:sz w:val="18"/>
                          <w:szCs w:val="18"/>
                        </w:rPr>
                      </w:pPr>
                      <w:r>
                        <w:rPr>
                          <w:sz w:val="18"/>
                          <w:szCs w:val="18"/>
                        </w:rPr>
                        <w:t>AO phase</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5648" behindDoc="0" locked="0" layoutInCell="1" allowOverlap="1">
                <wp:simplePos x="0" y="0"/>
                <wp:positionH relativeFrom="column">
                  <wp:posOffset>1259205</wp:posOffset>
                </wp:positionH>
                <wp:positionV relativeFrom="paragraph">
                  <wp:posOffset>2081530</wp:posOffset>
                </wp:positionV>
                <wp:extent cx="440055" cy="178435"/>
                <wp:effectExtent l="0" t="0" r="17145" b="12065"/>
                <wp:wrapNone/>
                <wp:docPr id="65" name="文本框 94"/>
                <wp:cNvGraphicFramePr/>
                <a:graphic xmlns:a="http://schemas.openxmlformats.org/drawingml/2006/main">
                  <a:graphicData uri="http://schemas.microsoft.com/office/word/2010/wordprocessingShape">
                    <wps:wsp>
                      <wps:cNvSpPr txBox="1"/>
                      <wps:spPr>
                        <a:xfrm>
                          <a:off x="0" y="0"/>
                          <a:ext cx="440055" cy="178435"/>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a:graphicData>
                </a:graphic>
              </wp:anchor>
            </w:drawing>
          </mc:Choice>
          <mc:Fallback>
            <w:pict>
              <v:shape id="文本框 94" o:spid="_x0000_s1026" o:spt="202" type="#_x0000_t202" style="position:absolute;left:0pt;margin-left:99.15pt;margin-top:163.9pt;height:14.05pt;width:34.65pt;z-index:251675648;mso-width-relative:page;mso-height-relative:page;" fillcolor="#FF0000" filled="t" stroked="f" coordsize="21600,21600" o:gfxdata="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3r37NgAAAALAQAADwAAAAAA&#10;AAABACAAAAAiAAAAZHJzL2Rvd25yZXYueG1sUEsBAhQAFAAAAAgAh07iQFLYVn3aAQAAqgMAAA4A&#10;AAAAAAAAAQAgAAAAJwEAAGRycy9lMm9Eb2MueG1sUEsFBgAAAAAGAAYAWQEAAHMF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4624" behindDoc="0" locked="0" layoutInCell="1" allowOverlap="1">
                <wp:simplePos x="0" y="0"/>
                <wp:positionH relativeFrom="column">
                  <wp:posOffset>4516120</wp:posOffset>
                </wp:positionH>
                <wp:positionV relativeFrom="paragraph">
                  <wp:posOffset>299085</wp:posOffset>
                </wp:positionV>
                <wp:extent cx="379095" cy="178435"/>
                <wp:effectExtent l="0" t="0" r="1905" b="12065"/>
                <wp:wrapNone/>
                <wp:docPr id="64" name="文本框 87"/>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a:graphicData>
                </a:graphic>
              </wp:anchor>
            </w:drawing>
          </mc:Choice>
          <mc:Fallback>
            <w:pict>
              <v:shape id="文本框 87" o:spid="_x0000_s1026" o:spt="202" type="#_x0000_t202" style="position:absolute;left:0pt;margin-left:355.6pt;margin-top:23.55pt;height:14.05pt;width:29.85pt;z-index:251674624;mso-width-relative:page;mso-height-relative:page;" fillcolor="#FFFFFF" filled="t" stroked="f" coordsize="21600,21600" o:gfxdata="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e68unZAAAACQEAAA8AAAAA&#10;AAAAAQAgAAAAIgAAAGRycy9kb3ducmV2LnhtbFBLAQIUABQAAAAIAIdO4kC410Gh2gEAAKoDAAAO&#10;AAAAAAAAAAEAIAAAACgBAABkcnMvZTJvRG9jLnhtbFBLBQYAAAAABgAGAFkBAAB0BQ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3600" behindDoc="0" locked="0" layoutInCell="1" allowOverlap="1">
                <wp:simplePos x="0" y="0"/>
                <wp:positionH relativeFrom="column">
                  <wp:posOffset>4008120</wp:posOffset>
                </wp:positionH>
                <wp:positionV relativeFrom="paragraph">
                  <wp:posOffset>299085</wp:posOffset>
                </wp:positionV>
                <wp:extent cx="379095" cy="178435"/>
                <wp:effectExtent l="0" t="0" r="1905" b="12065"/>
                <wp:wrapNone/>
                <wp:docPr id="63" name="文本框 86"/>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a:graphicData>
                </a:graphic>
              </wp:anchor>
            </w:drawing>
          </mc:Choice>
          <mc:Fallback>
            <w:pict>
              <v:shape id="文本框 86" o:spid="_x0000_s1026" o:spt="202" type="#_x0000_t202" style="position:absolute;left:0pt;margin-left:315.6pt;margin-top:23.55pt;height:14.05pt;width:29.85pt;z-index:251673600;mso-width-relative:page;mso-height-relative:page;" fillcolor="#FFFFFF" filled="t" stroked="f" coordsize="21600,21600" o:gfxdata="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3DFfNgAAAAJAQAADwAAAAAA&#10;AAABACAAAAAiAAAAZHJzL2Rvd25yZXYueG1sUEsBAhQAFAAAAAgAh07iQNgYKBDaAQAAqgMAAA4A&#10;AAAAAAAAAQAgAAAAJwEAAGRycy9lMm9Eb2MueG1sUEsFBgAAAAAGAAYAWQEAAHMFA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2576" behindDoc="0" locked="0" layoutInCell="1" allowOverlap="1">
                <wp:simplePos x="0" y="0"/>
                <wp:positionH relativeFrom="column">
                  <wp:posOffset>3251200</wp:posOffset>
                </wp:positionH>
                <wp:positionV relativeFrom="paragraph">
                  <wp:posOffset>299085</wp:posOffset>
                </wp:positionV>
                <wp:extent cx="379095" cy="178435"/>
                <wp:effectExtent l="0" t="0" r="1905" b="12065"/>
                <wp:wrapNone/>
                <wp:docPr id="62" name="文本框 85"/>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a:graphicData>
                </a:graphic>
              </wp:anchor>
            </w:drawing>
          </mc:Choice>
          <mc:Fallback>
            <w:pict>
              <v:shape id="文本框 85" o:spid="_x0000_s1026" o:spt="202" type="#_x0000_t202" style="position:absolute;left:0pt;margin-left:256pt;margin-top:23.55pt;height:14.05pt;width:29.85pt;z-index:251672576;mso-width-relative:page;mso-height-relative:page;" fillcolor="#FFFFFF" filled="t" stroked="f" coordsize="21600,21600" o:gfxdata="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wSNFfZAAAACQEAAA8A&#10;AAAAAAAAAQAgAAAAIgAAAGRycy9kb3ducmV2LnhtbFBLAQIUABQAAAAIAIdO4kCXaKmf3QEAAKoD&#10;AAAOAAAAAAAAAAEAIAAAACgBAABkcnMvZTJvRG9jLnhtbFBLBQYAAAAABgAGAFkBAAB3BQ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1552" behindDoc="0" locked="0" layoutInCell="1" allowOverlap="1">
                <wp:simplePos x="0" y="0"/>
                <wp:positionH relativeFrom="column">
                  <wp:posOffset>2254885</wp:posOffset>
                </wp:positionH>
                <wp:positionV relativeFrom="paragraph">
                  <wp:posOffset>299085</wp:posOffset>
                </wp:positionV>
                <wp:extent cx="347345" cy="178435"/>
                <wp:effectExtent l="0" t="0" r="14605" b="12065"/>
                <wp:wrapNone/>
                <wp:docPr id="61" name="文本框 84"/>
                <wp:cNvGraphicFramePr/>
                <a:graphic xmlns:a="http://schemas.openxmlformats.org/drawingml/2006/main">
                  <a:graphicData uri="http://schemas.microsoft.com/office/word/2010/wordprocessingShape">
                    <wps:wsp>
                      <wps:cNvSpPr txBox="1"/>
                      <wps:spPr>
                        <a:xfrm>
                          <a:off x="0" y="0"/>
                          <a:ext cx="347345" cy="178435"/>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a:graphicData>
                </a:graphic>
              </wp:anchor>
            </w:drawing>
          </mc:Choice>
          <mc:Fallback>
            <w:pict>
              <v:shape id="文本框 84" o:spid="_x0000_s1026" o:spt="202" type="#_x0000_t202" style="position:absolute;left:0pt;margin-left:177.55pt;margin-top:23.55pt;height:14.05pt;width:27.35pt;z-index:251671552;mso-width-relative:page;mso-height-relative:page;" fillcolor="#FFFFFF" filled="t" stroked="f" coordsize="21600,21600" o:gfxdata="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s40vrZAAAACQEAAA8AAAAA&#10;AAAAAQAgAAAAIgAAAGRycy9kb3ducmV2LnhtbFBLAQIUABQAAAAIAIdO4kBuoAMT2gEAAKoDAAAO&#10;AAAAAAAAAAEAIAAAACgBAABkcnMvZTJvRG9jLnhtbFBLBQYAAAAABgAGAFkBAAB0BQ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70528" behindDoc="0" locked="0" layoutInCell="1" allowOverlap="1">
                <wp:simplePos x="0" y="0"/>
                <wp:positionH relativeFrom="column">
                  <wp:posOffset>1742440</wp:posOffset>
                </wp:positionH>
                <wp:positionV relativeFrom="paragraph">
                  <wp:posOffset>299085</wp:posOffset>
                </wp:positionV>
                <wp:extent cx="347345" cy="178435"/>
                <wp:effectExtent l="0" t="0" r="14605" b="12065"/>
                <wp:wrapNone/>
                <wp:docPr id="60" name="文本框 83"/>
                <wp:cNvGraphicFramePr/>
                <a:graphic xmlns:a="http://schemas.openxmlformats.org/drawingml/2006/main">
                  <a:graphicData uri="http://schemas.microsoft.com/office/word/2010/wordprocessingShape">
                    <wps:wsp>
                      <wps:cNvSpPr txBox="1"/>
                      <wps:spPr>
                        <a:xfrm>
                          <a:off x="0" y="0"/>
                          <a:ext cx="347345" cy="178435"/>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a:graphicData>
                </a:graphic>
              </wp:anchor>
            </w:drawing>
          </mc:Choice>
          <mc:Fallback>
            <w:pict>
              <v:shape id="文本框 83" o:spid="_x0000_s1026" o:spt="202" type="#_x0000_t202" style="position:absolute;left:0pt;margin-left:137.2pt;margin-top:23.55pt;height:14.05pt;width:27.35pt;z-index:251670528;mso-width-relative:page;mso-height-relative:page;" fillcolor="#FFFFFF" filled="t" stroked="f" coordsize="21600,21600" o:gfxdata="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UjBZLZAAAACQEAAA8AAAAA&#10;AAAAAQAgAAAAIgAAAGRycy9kb3ducmV2LnhtbFBLAQIUABQAAAAIAIdO4kAGmrwl2gEAAKoDAAAO&#10;AAAAAAAAAAEAIAAAACgBAABkcnMvZTJvRG9jLnhtbFBLBQYAAAAABgAGAFkBAAB0BQ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69504" behindDoc="0" locked="0" layoutInCell="1" allowOverlap="1">
                <wp:simplePos x="0" y="0"/>
                <wp:positionH relativeFrom="column">
                  <wp:posOffset>1237615</wp:posOffset>
                </wp:positionH>
                <wp:positionV relativeFrom="paragraph">
                  <wp:posOffset>299085</wp:posOffset>
                </wp:positionV>
                <wp:extent cx="347345" cy="178435"/>
                <wp:effectExtent l="0" t="0" r="14605" b="12065"/>
                <wp:wrapNone/>
                <wp:docPr id="59" name="文本框 82"/>
                <wp:cNvGraphicFramePr/>
                <a:graphic xmlns:a="http://schemas.openxmlformats.org/drawingml/2006/main">
                  <a:graphicData uri="http://schemas.microsoft.com/office/word/2010/wordprocessingShape">
                    <wps:wsp>
                      <wps:cNvSpPr txBox="1"/>
                      <wps:spPr>
                        <a:xfrm>
                          <a:off x="0" y="0"/>
                          <a:ext cx="347345" cy="178435"/>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a:graphicData>
                </a:graphic>
              </wp:anchor>
            </w:drawing>
          </mc:Choice>
          <mc:Fallback>
            <w:pict>
              <v:shape id="文本框 82" o:spid="_x0000_s1026" o:spt="202" type="#_x0000_t202" style="position:absolute;left:0pt;margin-left:97.45pt;margin-top:23.55pt;height:14.05pt;width:27.35pt;z-index:251669504;mso-width-relative:page;mso-height-relative:page;" fillcolor="#FFFFFF" filled="t" stroked="f" coordsize="21600,21600" o:gfxdata="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X2IjN2AAAAAkBAAAPAAAAAAAA&#10;AAEAIAAAACIAAABkcnMvZG93bnJldi54bWxQSwECFAAUAAAACACHTuJAfyIXltkBAACqAwAADgAA&#10;AAAAAAABACAAAAAnAQAAZHJzL2Uyb0RvYy54bWxQSwUGAAAAAAYABgBZAQAAcgU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w:pict>
          </mc:Fallback>
        </mc:AlternateContent>
      </w:r>
      <w:r>
        <w:rPr>
          <w:rFonts w:hint="default" w:ascii="Arial" w:hAnsi="Arial" w:cs="Arial"/>
          <w:szCs w:val="21"/>
        </w:rPr>
        <w:drawing>
          <wp:inline distT="0" distB="0" distL="114300" distR="114300">
            <wp:extent cx="3824605" cy="2294255"/>
            <wp:effectExtent l="0" t="0" r="4445" b="10795"/>
            <wp:docPr id="151" name="图片 11" descr="6YN补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 descr="6YN补偿.bmp"/>
                    <pic:cNvPicPr>
                      <a:picLocks noChangeAspect="1"/>
                    </pic:cNvPicPr>
                  </pic:nvPicPr>
                  <pic:blipFill>
                    <a:blip r:embed="rId23"/>
                    <a:stretch>
                      <a:fillRect/>
                    </a:stretch>
                  </pic:blipFill>
                  <pic:spPr>
                    <a:xfrm>
                      <a:off x="0" y="0"/>
                      <a:ext cx="3824605" cy="229425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11</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80768" behindDoc="0" locked="0" layoutInCell="1" allowOverlap="1">
                <wp:simplePos x="0" y="0"/>
                <wp:positionH relativeFrom="column">
                  <wp:posOffset>1175385</wp:posOffset>
                </wp:positionH>
                <wp:positionV relativeFrom="paragraph">
                  <wp:posOffset>62230</wp:posOffset>
                </wp:positionV>
                <wp:extent cx="3689350" cy="2183130"/>
                <wp:effectExtent l="0" t="0" r="6350" b="7620"/>
                <wp:wrapNone/>
                <wp:docPr id="82" name="组合 106"/>
                <wp:cNvGraphicFramePr/>
                <a:graphic xmlns:a="http://schemas.openxmlformats.org/drawingml/2006/main">
                  <a:graphicData uri="http://schemas.microsoft.com/office/word/2010/wordprocessingGroup">
                    <wpg:wgp>
                      <wpg:cNvGrpSpPr/>
                      <wpg:grpSpPr>
                        <a:xfrm>
                          <a:off x="0" y="0"/>
                          <a:ext cx="3689350" cy="2183130"/>
                          <a:chOff x="2985" y="8170"/>
                          <a:chExt cx="5810" cy="3438"/>
                        </a:xfrm>
                      </wpg:grpSpPr>
                      <wps:wsp>
                        <wps:cNvPr id="70" name="文本框 88"/>
                        <wps:cNvSpPr txBox="1"/>
                        <wps:spPr>
                          <a:xfrm>
                            <a:off x="3107" y="8557"/>
                            <a:ext cx="547" cy="281"/>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71" name="文本框 89"/>
                        <wps:cNvSpPr txBox="1"/>
                        <wps:spPr>
                          <a:xfrm>
                            <a:off x="3902" y="8557"/>
                            <a:ext cx="547" cy="281"/>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72" name="文本框 90"/>
                        <wps:cNvSpPr txBox="1"/>
                        <wps:spPr>
                          <a:xfrm>
                            <a:off x="4709" y="8557"/>
                            <a:ext cx="547" cy="281"/>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73" name="文本框 91"/>
                        <wps:cNvSpPr txBox="1"/>
                        <wps:spPr>
                          <a:xfrm>
                            <a:off x="6242" y="8557"/>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74" name="文本框 92"/>
                        <wps:cNvSpPr txBox="1"/>
                        <wps:spPr>
                          <a:xfrm>
                            <a:off x="7434" y="8557"/>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75" name="文本框 93"/>
                        <wps:cNvSpPr txBox="1"/>
                        <wps:spPr>
                          <a:xfrm>
                            <a:off x="8198" y="8557"/>
                            <a:ext cx="597" cy="281"/>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76" name="文本框 99"/>
                        <wps:cNvSpPr txBox="1"/>
                        <wps:spPr>
                          <a:xfrm>
                            <a:off x="3117" y="11327"/>
                            <a:ext cx="693" cy="281"/>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s:wsp>
                        <wps:cNvPr id="77" name="文本框 100"/>
                        <wps:cNvSpPr txBox="1"/>
                        <wps:spPr>
                          <a:xfrm>
                            <a:off x="4094" y="11327"/>
                            <a:ext cx="722" cy="281"/>
                          </a:xfrm>
                          <a:prstGeom prst="rect">
                            <a:avLst/>
                          </a:prstGeom>
                          <a:solidFill>
                            <a:srgbClr val="000000"/>
                          </a:solidFill>
                          <a:ln>
                            <a:noFill/>
                          </a:ln>
                        </wps:spPr>
                        <wps:txbx>
                          <w:txbxContent>
                            <w:p>
                              <w:pPr>
                                <w:snapToGrid w:val="0"/>
                                <w:jc w:val="center"/>
                                <w:rPr>
                                  <w:sz w:val="18"/>
                                  <w:szCs w:val="18"/>
                                </w:rPr>
                              </w:pPr>
                              <w:r>
                                <w:rPr>
                                  <w:sz w:val="18"/>
                                  <w:szCs w:val="18"/>
                                </w:rPr>
                                <w:t>AO phase</w:t>
                              </w:r>
                            </w:p>
                          </w:txbxContent>
                        </wps:txbx>
                        <wps:bodyPr wrap="square" lIns="0" tIns="0" rIns="0" bIns="0" upright="1"/>
                      </wps:wsp>
                      <wps:wsp>
                        <wps:cNvPr id="78" name="文本框 101"/>
                        <wps:cNvSpPr txBox="1"/>
                        <wps:spPr>
                          <a:xfrm>
                            <a:off x="5096" y="11327"/>
                            <a:ext cx="732" cy="281"/>
                          </a:xfrm>
                          <a:prstGeom prst="rect">
                            <a:avLst/>
                          </a:prstGeom>
                          <a:solidFill>
                            <a:srgbClr val="FFFFFF"/>
                          </a:solidFill>
                          <a:ln>
                            <a:noFill/>
                          </a:ln>
                        </wps:spPr>
                        <wps:txbx>
                          <w:txbxContent>
                            <w:p>
                              <w:pPr>
                                <w:snapToGrid w:val="0"/>
                                <w:jc w:val="center"/>
                                <w:rPr>
                                  <w:sz w:val="18"/>
                                  <w:szCs w:val="18"/>
                                </w:rPr>
                              </w:pPr>
                              <w:r>
                                <w:rPr>
                                  <w:sz w:val="18"/>
                                  <w:szCs w:val="18"/>
                                </w:rPr>
                                <w:t>BO phase</w:t>
                              </w:r>
                            </w:p>
                          </w:txbxContent>
                        </wps:txbx>
                        <wps:bodyPr wrap="square" lIns="0" tIns="0" rIns="0" bIns="0" upright="1"/>
                      </wps:wsp>
                      <wps:wsp>
                        <wps:cNvPr id="79" name="文本框 102"/>
                        <wps:cNvSpPr txBox="1"/>
                        <wps:spPr>
                          <a:xfrm>
                            <a:off x="6083" y="11327"/>
                            <a:ext cx="732" cy="281"/>
                          </a:xfrm>
                          <a:prstGeom prst="rect">
                            <a:avLst/>
                          </a:prstGeom>
                          <a:solidFill>
                            <a:srgbClr val="FFFFFF"/>
                          </a:solidFill>
                          <a:ln>
                            <a:noFill/>
                          </a:ln>
                        </wps:spPr>
                        <wps:txbx>
                          <w:txbxContent>
                            <w:p>
                              <w:pPr>
                                <w:snapToGrid w:val="0"/>
                                <w:jc w:val="center"/>
                                <w:rPr>
                                  <w:sz w:val="18"/>
                                  <w:szCs w:val="18"/>
                                </w:rPr>
                              </w:pPr>
                              <w:r>
                                <w:rPr>
                                  <w:sz w:val="18"/>
                                  <w:szCs w:val="18"/>
                                </w:rPr>
                                <w:t>CO phase</w:t>
                              </w:r>
                            </w:p>
                          </w:txbxContent>
                        </wps:txbx>
                        <wps:bodyPr wrap="square" lIns="0" tIns="0" rIns="0" bIns="0" upright="1"/>
                      </wps:wsp>
                      <wps:wsp>
                        <wps:cNvPr id="80" name="文本框 104"/>
                        <wps:cNvSpPr txBox="1"/>
                        <wps:spPr>
                          <a:xfrm>
                            <a:off x="8024" y="11327"/>
                            <a:ext cx="693" cy="281"/>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Stop</w:t>
                              </w:r>
                            </w:p>
                          </w:txbxContent>
                        </wps:txbx>
                        <wps:bodyPr wrap="square" lIns="0" tIns="0" rIns="0" bIns="0" upright="1"/>
                      </wps:wsp>
                      <wps:wsp>
                        <wps:cNvPr id="81" name="文本框 105"/>
                        <wps:cNvSpPr txBox="1"/>
                        <wps:spPr>
                          <a:xfrm>
                            <a:off x="2985" y="8170"/>
                            <a:ext cx="1639" cy="281"/>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g:wgp>
                  </a:graphicData>
                </a:graphic>
              </wp:anchor>
            </w:drawing>
          </mc:Choice>
          <mc:Fallback>
            <w:pict>
              <v:group id="组合 106" o:spid="_x0000_s1026" o:spt="203" style="position:absolute;left:0pt;margin-left:92.55pt;margin-top:4.9pt;height:171.9pt;width:290.5pt;z-index:251680768;mso-width-relative:page;mso-height-relative:page;" coordorigin="2985,8170" coordsize="5810,3438" o:gfxdata="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BAPNOTXAAAACQEAAA8AAAAAAAAA&#10;AQAgAAAAIgAAAGRycy9kb3ducmV2LnhtbFBLAQIUABQAAAAIAIdO4kDvT/h5aAMAAK0YAAAOAAAA&#10;AAAAAAEAIAAAACYBAABkcnMvZTJvRG9jLnhtbFBLBQYAAAAABgAGAFkBAAAABwAAAAA=&#10;">
                <o:lock v:ext="edit" aspectratio="f"/>
                <v:shape id="文本框 88" o:spid="_x0000_s1026" o:spt="202" type="#_x0000_t202" style="position:absolute;left:3107;top:8557;height:281;width:547;" fillcolor="#FFFFFF" filled="t" stroked="f" coordsize="21600,21600" o:gfxdata="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zmLx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89" o:spid="_x0000_s1026" o:spt="202" type="#_x0000_t202" style="position:absolute;left:3902;top:8557;height:281;width:547;" fillcolor="#FFFFFF" filled="t" stroked="f" coordsize="21600,21600" o:gfxdata="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sdq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90" o:spid="_x0000_s1026" o:spt="202" type="#_x0000_t202" style="position:absolute;left:4709;top:8557;height:281;width:547;" fillcolor="#FFFFFF" filled="t" stroked="f" coordsize="21600,21600" o:gfxdata="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BZH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91" o:spid="_x0000_s1026" o:spt="202" type="#_x0000_t202" style="position:absolute;left:6242;top:8557;height:281;width:597;" fillcolor="#FFFFFF" filled="t" stroked="f" coordsize="21600,21600" o:gfxdata="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z8h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92" o:spid="_x0000_s1026" o:spt="202" type="#_x0000_t202" style="position:absolute;left:7434;top:8557;height:281;width:597;" fillcolor="#FFFFFF" filled="t" stroked="f" coordsize="21600,21600" o:gfxdata="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Vk8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93" o:spid="_x0000_s1026" o:spt="202" type="#_x0000_t202" style="position:absolute;left:8198;top:8557;height:281;width:597;" fillcolor="#FFFFFF" filled="t" stroked="f" coordsize="21600,21600" o:gfxdata="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nBa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99" o:spid="_x0000_s1026" o:spt="202" type="#_x0000_t202" style="position:absolute;left:3117;top:11327;height:281;width:693;" fillcolor="#FF0000" filled="t" stroked="f" coordsize="21600,21600" o:gfxdata="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OI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shape id="文本框 100" o:spid="_x0000_s1026" o:spt="202" type="#_x0000_t202" style="position:absolute;left:4094;top:11327;height:281;width:722;" fillcolor="#000000" filled="t" stroked="f" coordsize="21600,21600" o:gfxdata="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SWC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AO phase</w:t>
                        </w:r>
                      </w:p>
                    </w:txbxContent>
                  </v:textbox>
                </v:shape>
                <v:shape id="文本框 101" o:spid="_x0000_s1026" o:spt="202" type="#_x0000_t202" style="position:absolute;left:5096;top:11327;height:281;width:732;" fillcolor="#FFFFFF" filled="t" stroked="f" coordsize="21600,21600" o:gfxdata="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uG73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napToGrid w:val="0"/>
                          <w:jc w:val="center"/>
                          <w:rPr>
                            <w:sz w:val="18"/>
                            <w:szCs w:val="18"/>
                          </w:rPr>
                        </w:pPr>
                        <w:r>
                          <w:rPr>
                            <w:sz w:val="18"/>
                            <w:szCs w:val="18"/>
                          </w:rPr>
                          <w:t>BO phase</w:t>
                        </w:r>
                      </w:p>
                    </w:txbxContent>
                  </v:textbox>
                </v:shape>
                <v:shape id="文本框 102" o:spid="_x0000_s1026" o:spt="202" type="#_x0000_t202" style="position:absolute;left:6083;top:11327;height:281;width:732;" fillcolor="#FFFFFF" filled="t" stroked="f" coordsize="21600,21600" o:gfxdata="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0y2y/&#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napToGrid w:val="0"/>
                          <w:jc w:val="center"/>
                          <w:rPr>
                            <w:sz w:val="18"/>
                            <w:szCs w:val="18"/>
                          </w:rPr>
                        </w:pPr>
                        <w:r>
                          <w:rPr>
                            <w:sz w:val="18"/>
                            <w:szCs w:val="18"/>
                          </w:rPr>
                          <w:t>CO phase</w:t>
                        </w:r>
                      </w:p>
                    </w:txbxContent>
                  </v:textbox>
                </v:shape>
                <v:shape id="文本框 104" o:spid="_x0000_s1026" o:spt="202" type="#_x0000_t202" style="position:absolute;left:8024;top:11327;height:281;width:693;" fillcolor="#FF0000" filled="t" stroked="f" coordsize="21600,21600" o:gfxdata="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qV1T7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Stop</w:t>
                        </w:r>
                      </w:p>
                    </w:txbxContent>
                  </v:textbox>
                </v:shape>
                <v:shape id="文本框 105" o:spid="_x0000_s1026" o:spt="202" type="#_x0000_t202" style="position:absolute;left:2985;top:8170;height:281;width:1639;" fillcolor="#FFFFFF" filled="t" stroked="f" coordsize="21600,21600" o:gfxdata="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e3T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group>
            </w:pict>
          </mc:Fallback>
        </mc:AlternateContent>
      </w:r>
      <w:r>
        <w:rPr>
          <w:rFonts w:hint="default" w:ascii="Arial" w:hAnsi="Arial" w:cs="Arial"/>
          <w:szCs w:val="21"/>
        </w:rPr>
        <w:drawing>
          <wp:inline distT="0" distB="0" distL="114300" distR="114300">
            <wp:extent cx="3757930" cy="2254250"/>
            <wp:effectExtent l="0" t="0" r="13970" b="12700"/>
            <wp:docPr id="152" name="图片 6" descr="5YN补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descr="5YN补偿.bmp"/>
                    <pic:cNvPicPr>
                      <a:picLocks noChangeAspect="1"/>
                    </pic:cNvPicPr>
                  </pic:nvPicPr>
                  <pic:blipFill>
                    <a:blip r:embed="rId24"/>
                    <a:stretch>
                      <a:fillRect/>
                    </a:stretch>
                  </pic:blipFill>
                  <pic:spPr>
                    <a:xfrm>
                      <a:off x="0" y="0"/>
                      <a:ext cx="3757930" cy="225425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12</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81792" behindDoc="0" locked="0" layoutInCell="1" allowOverlap="1">
                <wp:simplePos x="0" y="0"/>
                <wp:positionH relativeFrom="column">
                  <wp:posOffset>1062355</wp:posOffset>
                </wp:positionH>
                <wp:positionV relativeFrom="paragraph">
                  <wp:posOffset>95885</wp:posOffset>
                </wp:positionV>
                <wp:extent cx="3913505" cy="2291715"/>
                <wp:effectExtent l="0" t="0" r="10795" b="13335"/>
                <wp:wrapNone/>
                <wp:docPr id="92" name="组合 130"/>
                <wp:cNvGraphicFramePr/>
                <a:graphic xmlns:a="http://schemas.openxmlformats.org/drawingml/2006/main">
                  <a:graphicData uri="http://schemas.microsoft.com/office/word/2010/wordprocessingGroup">
                    <wpg:wgp>
                      <wpg:cNvGrpSpPr/>
                      <wpg:grpSpPr>
                        <a:xfrm>
                          <a:off x="0" y="0"/>
                          <a:ext cx="3913505" cy="2291715"/>
                          <a:chOff x="2807" y="1359"/>
                          <a:chExt cx="6163" cy="3609"/>
                        </a:xfrm>
                      </wpg:grpSpPr>
                      <wps:wsp>
                        <wps:cNvPr id="83" name="文本框 108"/>
                        <wps:cNvSpPr txBox="1"/>
                        <wps:spPr>
                          <a:xfrm>
                            <a:off x="2929" y="1746"/>
                            <a:ext cx="615" cy="281"/>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84" name="文本框 109"/>
                        <wps:cNvSpPr txBox="1"/>
                        <wps:spPr>
                          <a:xfrm>
                            <a:off x="3784" y="1746"/>
                            <a:ext cx="547" cy="281"/>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85" name="文本框 110"/>
                        <wps:cNvSpPr txBox="1"/>
                        <wps:spPr>
                          <a:xfrm>
                            <a:off x="4639" y="1746"/>
                            <a:ext cx="547" cy="281"/>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86" name="文本框 111"/>
                        <wps:cNvSpPr txBox="1"/>
                        <wps:spPr>
                          <a:xfrm>
                            <a:off x="6280" y="1746"/>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87" name="文本框 112"/>
                        <wps:cNvSpPr txBox="1"/>
                        <wps:spPr>
                          <a:xfrm>
                            <a:off x="7549" y="1746"/>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88" name="文本框 113"/>
                        <wps:cNvSpPr txBox="1"/>
                        <wps:spPr>
                          <a:xfrm>
                            <a:off x="8373" y="1746"/>
                            <a:ext cx="597" cy="281"/>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89" name="文本框 114"/>
                        <wps:cNvSpPr txBox="1"/>
                        <wps:spPr>
                          <a:xfrm>
                            <a:off x="2986" y="4687"/>
                            <a:ext cx="693" cy="281"/>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s:wsp>
                        <wps:cNvPr id="90" name="文本框 119"/>
                        <wps:cNvSpPr txBox="1"/>
                        <wps:spPr>
                          <a:xfrm>
                            <a:off x="2807" y="1359"/>
                            <a:ext cx="1639" cy="281"/>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s:wsp>
                        <wps:cNvPr id="91" name="文本框 120"/>
                        <wps:cNvSpPr txBox="1"/>
                        <wps:spPr>
                          <a:xfrm>
                            <a:off x="8124" y="4680"/>
                            <a:ext cx="813" cy="281"/>
                          </a:xfrm>
                          <a:prstGeom prst="rect">
                            <a:avLst/>
                          </a:prstGeom>
                          <a:solidFill>
                            <a:srgbClr val="FFFFFF"/>
                          </a:solidFill>
                          <a:ln>
                            <a:noFill/>
                          </a:ln>
                        </wps:spPr>
                        <wps:txbx>
                          <w:txbxContent>
                            <w:p>
                              <w:pPr>
                                <w:snapToGrid w:val="0"/>
                                <w:jc w:val="center"/>
                                <w:rPr>
                                  <w:w w:val="70"/>
                                  <w:sz w:val="18"/>
                                  <w:szCs w:val="18"/>
                                </w:rPr>
                              </w:pPr>
                              <w:r>
                                <w:rPr>
                                  <w:w w:val="70"/>
                                  <w:sz w:val="18"/>
                                  <w:szCs w:val="18"/>
                                </w:rPr>
                                <w:t>Compensation</w:t>
                              </w:r>
                            </w:p>
                          </w:txbxContent>
                        </wps:txbx>
                        <wps:bodyPr wrap="square" lIns="0" tIns="0" rIns="0" bIns="0" upright="1"/>
                      </wps:wsp>
                    </wpg:wgp>
                  </a:graphicData>
                </a:graphic>
              </wp:anchor>
            </w:drawing>
          </mc:Choice>
          <mc:Fallback>
            <w:pict>
              <v:group id="组合 130" o:spid="_x0000_s1026" o:spt="203" style="position:absolute;left:0pt;margin-left:83.65pt;margin-top:7.55pt;height:180.45pt;width:308.15pt;z-index:251681792;mso-width-relative:page;mso-height-relative:page;" coordorigin="2807,1359" coordsize="6163,3609" o:gfxdata="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G8961jZAAAA&#10;CgEAAA8AAAAAAAAAAQAgAAAAIgAAAGRycy9kb3ducmV2LnhtbFBLAQIUABQAAAAIAIdO4kAopavU&#10;OQMAAEgTAAAOAAAAAAAAAAEAIAAAACgBAABkcnMvZTJvRG9jLnhtbFBLBQYAAAAABgAGAFkBAADT&#10;BgAAAAA=&#10;">
                <o:lock v:ext="edit" aspectratio="f"/>
                <v:shape id="文本框 108" o:spid="_x0000_s1026" o:spt="202" type="#_x0000_t202" style="position:absolute;left:2929;top:1746;height:281;width:615;" fillcolor="#FFFFFF" filled="t" stroked="f" coordsize="21600,21600" o:gfxdata="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mMo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109" o:spid="_x0000_s1026" o:spt="202" type="#_x0000_t202" style="position:absolute;left:3784;top:1746;height:281;width:547;" fillcolor="#FFFFFF" filled="t" stroked="f" coordsize="21600,21600" o:gfxdata="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AU1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110" o:spid="_x0000_s1026" o:spt="202" type="#_x0000_t202" style="position:absolute;left:4639;top:1746;height:281;width:547;" fillcolor="#FFFFFF" filled="t" stroked="f" coordsize="21600,21600" o:gfxdata="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yxT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111" o:spid="_x0000_s1026" o:spt="202" type="#_x0000_t202" style="position:absolute;left:6280;top:1746;height:281;width:597;" fillcolor="#FFFFFF" filled="t" stroked="f" coordsize="21600,21600" o:gfxdata="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4vO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12" o:spid="_x0000_s1026" o:spt="202" type="#_x0000_t202" style="position:absolute;left:7549;top:1746;height:281;width:597;" fillcolor="#FFFFFF" filled="t" stroked="f" coordsize="21600,21600" o:gfxdata="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KKo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13" o:spid="_x0000_s1026" o:spt="202" type="#_x0000_t202" style="position:absolute;left:8373;top:1746;height:281;width:597;" fillcolor="#FFFFFF" filled="t" stroked="f" coordsize="21600,21600" o:gfxdata="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tHtC2AAAA2w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114" o:spid="_x0000_s1026" o:spt="202" type="#_x0000_t202" style="position:absolute;left:2986;top:4687;height:281;width:693;" fillcolor="#FF0000" filled="t" stroked="f" coordsize="21600,21600" o:gfxdata="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f3NK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shape id="文本框 119" o:spid="_x0000_s1026" o:spt="202" type="#_x0000_t202" style="position:absolute;left:2807;top:1359;height:281;width:1639;" fillcolor="#FFFFFF" filled="t" stroked="f" coordsize="21600,21600" o:gfxdata="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woQL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shape id="文本框 120" o:spid="_x0000_s1026" o:spt="202" type="#_x0000_t202" style="position:absolute;left:8124;top:4680;height:281;width:813;" fillcolor="#FFFFFF" filled="t" stroked="f" coordsize="21600,21600" o:gfxdata="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iGQ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w w:val="70"/>
                            <w:sz w:val="18"/>
                            <w:szCs w:val="18"/>
                          </w:rPr>
                        </w:pPr>
                        <w:r>
                          <w:rPr>
                            <w:w w:val="70"/>
                            <w:sz w:val="18"/>
                            <w:szCs w:val="18"/>
                          </w:rPr>
                          <w:t>Compensation</w:t>
                        </w:r>
                      </w:p>
                    </w:txbxContent>
                  </v:textbox>
                </v:shape>
              </v:group>
            </w:pict>
          </mc:Fallback>
        </mc:AlternateContent>
      </w:r>
      <w:r>
        <w:rPr>
          <w:rFonts w:hint="default" w:ascii="Arial" w:hAnsi="Arial" w:cs="Arial"/>
          <w:szCs w:val="21"/>
        </w:rPr>
        <w:drawing>
          <wp:inline distT="0" distB="0" distL="114300" distR="114300">
            <wp:extent cx="3990340" cy="2393950"/>
            <wp:effectExtent l="0" t="0" r="10160" b="6350"/>
            <wp:docPr id="153" name="图片 26" descr="YN补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 descr="YN补偿.bmp"/>
                    <pic:cNvPicPr>
                      <a:picLocks noChangeAspect="1"/>
                    </pic:cNvPicPr>
                  </pic:nvPicPr>
                  <pic:blipFill>
                    <a:blip r:embed="rId25"/>
                    <a:stretch>
                      <a:fillRect/>
                    </a:stretch>
                  </pic:blipFill>
                  <pic:spPr>
                    <a:xfrm>
                      <a:off x="0" y="0"/>
                      <a:ext cx="3990340" cy="239395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13</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82816" behindDoc="0" locked="0" layoutInCell="1" allowOverlap="1">
                <wp:simplePos x="0" y="0"/>
                <wp:positionH relativeFrom="column">
                  <wp:posOffset>1089660</wp:posOffset>
                </wp:positionH>
                <wp:positionV relativeFrom="paragraph">
                  <wp:posOffset>98425</wp:posOffset>
                </wp:positionV>
                <wp:extent cx="3886200" cy="2298065"/>
                <wp:effectExtent l="0" t="0" r="0" b="6985"/>
                <wp:wrapNone/>
                <wp:docPr id="101" name="组合 129"/>
                <wp:cNvGraphicFramePr/>
                <a:graphic xmlns:a="http://schemas.openxmlformats.org/drawingml/2006/main">
                  <a:graphicData uri="http://schemas.microsoft.com/office/word/2010/wordprocessingGroup">
                    <wpg:wgp>
                      <wpg:cNvGrpSpPr/>
                      <wpg:grpSpPr>
                        <a:xfrm>
                          <a:off x="0" y="0"/>
                          <a:ext cx="3886200" cy="2298065"/>
                          <a:chOff x="2850" y="5939"/>
                          <a:chExt cx="6120" cy="3619"/>
                        </a:xfrm>
                      </wpg:grpSpPr>
                      <wps:wsp>
                        <wps:cNvPr id="93" name="文本框 121"/>
                        <wps:cNvSpPr txBox="1"/>
                        <wps:spPr>
                          <a:xfrm>
                            <a:off x="2986" y="9277"/>
                            <a:ext cx="693" cy="281"/>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s:wsp>
                        <wps:cNvPr id="94" name="文本框 122"/>
                        <wps:cNvSpPr txBox="1"/>
                        <wps:spPr>
                          <a:xfrm>
                            <a:off x="2965" y="6326"/>
                            <a:ext cx="615" cy="281"/>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95" name="文本框 123"/>
                        <wps:cNvSpPr txBox="1"/>
                        <wps:spPr>
                          <a:xfrm>
                            <a:off x="3820" y="6326"/>
                            <a:ext cx="547" cy="281"/>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96" name="文本框 124"/>
                        <wps:cNvSpPr txBox="1"/>
                        <wps:spPr>
                          <a:xfrm>
                            <a:off x="4639" y="6326"/>
                            <a:ext cx="547" cy="281"/>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97" name="文本框 125"/>
                        <wps:cNvSpPr txBox="1"/>
                        <wps:spPr>
                          <a:xfrm>
                            <a:off x="6280" y="6326"/>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98" name="文本框 126"/>
                        <wps:cNvSpPr txBox="1"/>
                        <wps:spPr>
                          <a:xfrm>
                            <a:off x="7549" y="6326"/>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99" name="文本框 127"/>
                        <wps:cNvSpPr txBox="1"/>
                        <wps:spPr>
                          <a:xfrm>
                            <a:off x="8373" y="6326"/>
                            <a:ext cx="597" cy="281"/>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100" name="文本框 128"/>
                        <wps:cNvSpPr txBox="1"/>
                        <wps:spPr>
                          <a:xfrm>
                            <a:off x="2850" y="5939"/>
                            <a:ext cx="1596" cy="281"/>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g:wgp>
                  </a:graphicData>
                </a:graphic>
              </wp:anchor>
            </w:drawing>
          </mc:Choice>
          <mc:Fallback>
            <w:pict>
              <v:group id="组合 129" o:spid="_x0000_s1026" o:spt="203" style="position:absolute;left:0pt;margin-left:85.8pt;margin-top:7.75pt;height:180.95pt;width:306pt;z-index:251682816;mso-width-relative:page;mso-height-relative:page;" coordorigin="2850,5939" coordsize="6120,3619" o:gfxdata="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FildI2gAAAAoBAAAPAAAAAAAAAAEAIAAAACIAAABkcnMvZG93bnJldi54bWxQSwECFAAU&#10;AAAACACHTuJA/BRUOQwDAAB9EQAADgAAAAAAAAABACAAAAApAQAAZHJzL2Uyb0RvYy54bWxQSwUG&#10;AAAAAAYABgBZAQAApwYAAAAA&#10;">
                <o:lock v:ext="edit" aspectratio="f"/>
                <v:shape id="文本框 121" o:spid="_x0000_s1026" o:spt="202" type="#_x0000_t202" style="position:absolute;left:2986;top:9277;height:281;width:693;" fillcolor="#FF0000" filled="t" stroked="f" coordsize="21600,21600" o:gfxdata="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n3l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shape id="文本框 122" o:spid="_x0000_s1026" o:spt="202" type="#_x0000_t202" style="position:absolute;left:2965;top:6326;height:281;width:615;" fillcolor="#FFFFFF" filled="t" stroked="f" coordsize="21600,21600" o:gfxdata="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CC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123" o:spid="_x0000_s1026" o:spt="202" type="#_x0000_t202" style="position:absolute;left:3820;top:6326;height:281;width:547;" fillcolor="#FFFFFF" filled="t" stroked="f" coordsize="21600,21600" o:gfxdata="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nk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124" o:spid="_x0000_s1026" o:spt="202" type="#_x0000_t202" style="position:absolute;left:4639;top:6326;height:281;width:547;" fillcolor="#FFFFFF" filled="t" stroked="f" coordsize="21600,21600" o:gfxdata="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7nk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125" o:spid="_x0000_s1026" o:spt="202" type="#_x0000_t202" style="position:absolute;left:6280;top:6326;height:281;width:597;" fillcolor="#FFFFFF" filled="t" stroked="f" coordsize="21600,21600" o:gfxdata="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rHH+/&#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26" o:spid="_x0000_s1026" o:spt="202" type="#_x0000_t202" style="position:absolute;left:7549;top:6326;height:281;width:597;" fillcolor="#FFFFFF" filled="t" stroked="f" coordsize="21600,21600" o:gfxdata="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tIgN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27" o:spid="_x0000_s1026" o:spt="202" type="#_x0000_t202" style="position:absolute;left:8373;top:6326;height:281;width:597;" fillcolor="#FFFFFF" filled="t" stroked="f" coordsize="21600,21600" o:gfxdata="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gtl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128" o:spid="_x0000_s1026" o:spt="202" type="#_x0000_t202" style="position:absolute;left:2850;top:5939;height:281;width:1596;" fillcolor="#FFFFFF" filled="t" stroked="f" coordsize="21600,21600" o:gfxdata="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mxh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group>
            </w:pict>
          </mc:Fallback>
        </mc:AlternateContent>
      </w:r>
      <w:r>
        <w:rPr>
          <w:rFonts w:hint="default" w:ascii="Arial" w:hAnsi="Arial" w:cs="Arial"/>
          <w:szCs w:val="21"/>
        </w:rPr>
        <w:drawing>
          <wp:inline distT="0" distB="0" distL="114300" distR="114300">
            <wp:extent cx="3957320" cy="2374265"/>
            <wp:effectExtent l="0" t="0" r="5080" b="6985"/>
            <wp:docPr id="154" name="图片 24" descr="YN补偿完成.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 descr="YN补偿完成.bmp"/>
                    <pic:cNvPicPr>
                      <a:picLocks noChangeAspect="1"/>
                    </pic:cNvPicPr>
                  </pic:nvPicPr>
                  <pic:blipFill>
                    <a:blip r:embed="rId26"/>
                    <a:stretch>
                      <a:fillRect/>
                    </a:stretch>
                  </pic:blipFill>
                  <pic:spPr>
                    <a:xfrm>
                      <a:off x="0" y="0"/>
                      <a:ext cx="3957320" cy="237426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14</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Other auxiliary functions are the same as those in single-channel test. For details, see “Single-channel”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After test completion, touch the “Exit” button. Then the instrument is discharged automatically to end the test and return to the optional setting main interface.</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6.4</w:t>
      </w:r>
      <w:r>
        <w:rPr>
          <w:rFonts w:hint="default" w:ascii="Arial" w:hAnsi="Arial" w:cs="Arial"/>
          <w:b w:val="0"/>
          <w:bCs w:val="0"/>
          <w:szCs w:val="21"/>
        </w:rPr>
        <w:tab/>
      </w:r>
      <w:r>
        <w:rPr>
          <w:rFonts w:hint="default" w:ascii="Arial" w:hAnsi="Arial" w:cs="Arial"/>
          <w:b w:val="0"/>
          <w:bCs w:val="0"/>
          <w:szCs w:val="21"/>
        </w:rPr>
        <w:t>"YNd11 magnetic assist"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After starting test, the display screen is switched to YNd11 magnetic assist option test interface (Figure 15).</w:t>
      </w:r>
    </w:p>
    <w:p>
      <w:pPr>
        <w:keepNext w:val="0"/>
        <w:keepLines w:val="0"/>
        <w:pageBreakBefore w:val="0"/>
        <w:widowControl w:val="0"/>
        <w:kinsoku/>
        <w:wordWrap/>
        <w:overflow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Test Method:  Touch any of the three option buttons such as “AO-ca”, “BO-ab” and “CO-bc” (system default: “AO-ca”); taking “AO-ca” as an example, touch the “Test” button; then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HV AO phase resistance value and the LV ca phase resistance value are displayed. Observe the stability of the test current value and resistance value. The instrument conducts continuous tests. After the resistance data are stable and readable, touch the “Stop” button. Then the instrument will automatically discharge, and the “AO-ca” phase resistance test will be ended. Moreover, the system will automatically record the “AO-ca” phase resistance test result. Select other items again and test the resistance value of other options using the above method. After completing the test on three phases, the system automatically calculates the balance ratio of HV three phases and LV three phases respectively.</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s">
            <w:drawing>
              <wp:anchor distT="0" distB="0" distL="114300" distR="114300" simplePos="0" relativeHeight="251691008" behindDoc="0" locked="0" layoutInCell="1" allowOverlap="1">
                <wp:simplePos x="0" y="0"/>
                <wp:positionH relativeFrom="column">
                  <wp:posOffset>1107440</wp:posOffset>
                </wp:positionH>
                <wp:positionV relativeFrom="paragraph">
                  <wp:posOffset>71755</wp:posOffset>
                </wp:positionV>
                <wp:extent cx="1013460" cy="178435"/>
                <wp:effectExtent l="0" t="0" r="15240" b="12065"/>
                <wp:wrapNone/>
                <wp:docPr id="109" name="文本框 139"/>
                <wp:cNvGraphicFramePr/>
                <a:graphic xmlns:a="http://schemas.openxmlformats.org/drawingml/2006/main">
                  <a:graphicData uri="http://schemas.microsoft.com/office/word/2010/wordprocessingShape">
                    <wps:wsp>
                      <wps:cNvSpPr txBox="1"/>
                      <wps:spPr>
                        <a:xfrm>
                          <a:off x="0" y="0"/>
                          <a:ext cx="1013460" cy="178435"/>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a:graphicData>
                </a:graphic>
              </wp:anchor>
            </w:drawing>
          </mc:Choice>
          <mc:Fallback>
            <w:pict>
              <v:shape id="文本框 139" o:spid="_x0000_s1026" o:spt="202" type="#_x0000_t202" style="position:absolute;left:0pt;margin-left:87.2pt;margin-top:5.65pt;height:14.05pt;width:79.8pt;z-index:251691008;mso-width-relative:page;mso-height-relative:page;" fillcolor="#FFFFFF" filled="t" stroked="f" coordsize="21600,21600" o:gfxdata="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6x4dcAAAAJAQAADwAAAAAA&#10;AAABACAAAAAiAAAAZHJzL2Rvd25yZXYueG1sUEsBAhQAFAAAAAgAh07iQHNR+nLbAQAArQMAAA4A&#10;AAAAAAAAAQAgAAAAJgEAAGRycy9lMm9Eb2MueG1sUEsFBgAAAAAGAAYAWQEAAHMFAAA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9984" behindDoc="0" locked="0" layoutInCell="1" allowOverlap="1">
                <wp:simplePos x="0" y="0"/>
                <wp:positionH relativeFrom="column">
                  <wp:posOffset>4559300</wp:posOffset>
                </wp:positionH>
                <wp:positionV relativeFrom="paragraph">
                  <wp:posOffset>285750</wp:posOffset>
                </wp:positionV>
                <wp:extent cx="379095" cy="178435"/>
                <wp:effectExtent l="0" t="0" r="1905" b="12065"/>
                <wp:wrapNone/>
                <wp:docPr id="108" name="文本框 138"/>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a:graphicData>
                </a:graphic>
              </wp:anchor>
            </w:drawing>
          </mc:Choice>
          <mc:Fallback>
            <w:pict>
              <v:shape id="文本框 138" o:spid="_x0000_s1026" o:spt="202" type="#_x0000_t202" style="position:absolute;left:0pt;margin-left:359pt;margin-top:22.5pt;height:14.05pt;width:29.85pt;z-index:251689984;mso-width-relative:page;mso-height-relative:page;" fillcolor="#FFFFFF" filled="t" stroked="f" coordsize="21600,21600" o:gfxdata="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AslBDYAAAACQEAAA8AAAAA&#10;AAAAAQAgAAAAIgAAAGRycy9kb3ducmV2LnhtbFBLAQIUABQAAAAIAIdO4kDwjb/g2wEAAKwDAAAO&#10;AAAAAAAAAAEAIAAAACcBAABkcnMvZTJvRG9jLnhtbFBLBQYAAAAABgAGAFkBAAB0BQ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8960" behindDoc="0" locked="0" layoutInCell="1" allowOverlap="1">
                <wp:simplePos x="0" y="0"/>
                <wp:positionH relativeFrom="column">
                  <wp:posOffset>4058920</wp:posOffset>
                </wp:positionH>
                <wp:positionV relativeFrom="paragraph">
                  <wp:posOffset>285750</wp:posOffset>
                </wp:positionV>
                <wp:extent cx="379095" cy="178435"/>
                <wp:effectExtent l="0" t="0" r="1905" b="12065"/>
                <wp:wrapNone/>
                <wp:docPr id="107" name="文本框 137"/>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a:graphicData>
                </a:graphic>
              </wp:anchor>
            </w:drawing>
          </mc:Choice>
          <mc:Fallback>
            <w:pict>
              <v:shape id="文本框 137" o:spid="_x0000_s1026" o:spt="202" type="#_x0000_t202" style="position:absolute;left:0pt;margin-left:319.6pt;margin-top:22.5pt;height:14.05pt;width:29.85pt;z-index:251688960;mso-width-relative:page;mso-height-relative:page;" fillcolor="#FFFFFF" filled="t" stroked="f" coordsize="21600,21600" o:gfxdata="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OLhgF2QAAAAkBAAAPAAAA&#10;AAAAAAEAIAAAACIAAABkcnMvZG93bnJldi54bWxQSwECFAAUAAAACACHTuJA1cza19sBAACsAwAA&#10;DgAAAAAAAAABACAAAAAoAQAAZHJzL2Uyb0RvYy54bWxQSwUGAAAAAAYABgBZAQAAdQU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7936" behindDoc="0" locked="0" layoutInCell="1" allowOverlap="1">
                <wp:simplePos x="0" y="0"/>
                <wp:positionH relativeFrom="column">
                  <wp:posOffset>3262630</wp:posOffset>
                </wp:positionH>
                <wp:positionV relativeFrom="paragraph">
                  <wp:posOffset>266700</wp:posOffset>
                </wp:positionV>
                <wp:extent cx="379095" cy="178435"/>
                <wp:effectExtent l="0" t="0" r="1905" b="12065"/>
                <wp:wrapNone/>
                <wp:docPr id="106" name="文本框 136"/>
                <wp:cNvGraphicFramePr/>
                <a:graphic xmlns:a="http://schemas.openxmlformats.org/drawingml/2006/main">
                  <a:graphicData uri="http://schemas.microsoft.com/office/word/2010/wordprocessingShape">
                    <wps:wsp>
                      <wps:cNvSpPr txBox="1"/>
                      <wps:spPr>
                        <a:xfrm>
                          <a:off x="0" y="0"/>
                          <a:ext cx="379095" cy="178435"/>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a:graphicData>
                </a:graphic>
              </wp:anchor>
            </w:drawing>
          </mc:Choice>
          <mc:Fallback>
            <w:pict>
              <v:shape id="文本框 136" o:spid="_x0000_s1026" o:spt="202" type="#_x0000_t202" style="position:absolute;left:0pt;margin-left:256.9pt;margin-top:21pt;height:14.05pt;width:29.85pt;z-index:251687936;mso-width-relative:page;mso-height-relative:page;" fillcolor="#FFFFFF" filled="t" stroked="f" coordsize="21600,21600" o:gfxdata="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vDuU9kAAAAJAQAADwAA&#10;AAAAAAABACAAAAAiAAAAZHJzL2Rvd25yZXYueG1sUEsBAhQAFAAAAAgAh07iQHWkzGTcAQAArAMA&#10;AA4AAAAAAAAAAQAgAAAAKAEAAGRycy9lMm9Eb2MueG1sUEsFBgAAAAAGAAYAWQEAAHYFA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6912" behindDoc="0" locked="0" layoutInCell="1" allowOverlap="1">
                <wp:simplePos x="0" y="0"/>
                <wp:positionH relativeFrom="column">
                  <wp:posOffset>2233930</wp:posOffset>
                </wp:positionH>
                <wp:positionV relativeFrom="paragraph">
                  <wp:posOffset>285750</wp:posOffset>
                </wp:positionV>
                <wp:extent cx="347345" cy="178435"/>
                <wp:effectExtent l="0" t="0" r="14605" b="12065"/>
                <wp:wrapNone/>
                <wp:docPr id="105" name="文本框 135"/>
                <wp:cNvGraphicFramePr/>
                <a:graphic xmlns:a="http://schemas.openxmlformats.org/drawingml/2006/main">
                  <a:graphicData uri="http://schemas.microsoft.com/office/word/2010/wordprocessingShape">
                    <wps:wsp>
                      <wps:cNvSpPr txBox="1"/>
                      <wps:spPr>
                        <a:xfrm>
                          <a:off x="0" y="0"/>
                          <a:ext cx="347345" cy="178435"/>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a:graphicData>
                </a:graphic>
              </wp:anchor>
            </w:drawing>
          </mc:Choice>
          <mc:Fallback>
            <w:pict>
              <v:shape id="文本框 135" o:spid="_x0000_s1026" o:spt="202" type="#_x0000_t202" style="position:absolute;left:0pt;margin-left:175.9pt;margin-top:22.5pt;height:14.05pt;width:27.35pt;z-index:251686912;mso-width-relative:page;mso-height-relative:page;" fillcolor="#FFFFFF" filled="t" stroked="f" coordsize="21600,21600" o:gfxdata="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DR8FdkAAAAJAQAADwAA&#10;AAAAAAABACAAAAAiAAAAZHJzL2Rvd25yZXYueG1sUEsBAhQAFAAAAAgAh07iQJoP4RTcAQAArAMA&#10;AA4AAAAAAAAAAQAgAAAAKAEAAGRycy9lMm9Eb2MueG1sUEsFBgAAAAAGAAYAWQEAAHYFA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5888" behindDoc="0" locked="0" layoutInCell="1" allowOverlap="1">
                <wp:simplePos x="0" y="0"/>
                <wp:positionH relativeFrom="column">
                  <wp:posOffset>1723390</wp:posOffset>
                </wp:positionH>
                <wp:positionV relativeFrom="paragraph">
                  <wp:posOffset>285750</wp:posOffset>
                </wp:positionV>
                <wp:extent cx="347345" cy="178435"/>
                <wp:effectExtent l="0" t="0" r="14605" b="12065"/>
                <wp:wrapNone/>
                <wp:docPr id="104" name="文本框 134"/>
                <wp:cNvGraphicFramePr/>
                <a:graphic xmlns:a="http://schemas.openxmlformats.org/drawingml/2006/main">
                  <a:graphicData uri="http://schemas.microsoft.com/office/word/2010/wordprocessingShape">
                    <wps:wsp>
                      <wps:cNvSpPr txBox="1"/>
                      <wps:spPr>
                        <a:xfrm>
                          <a:off x="0" y="0"/>
                          <a:ext cx="347345" cy="178435"/>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a:graphicData>
                </a:graphic>
              </wp:anchor>
            </w:drawing>
          </mc:Choice>
          <mc:Fallback>
            <w:pict>
              <v:shape id="文本框 134" o:spid="_x0000_s1026" o:spt="202" type="#_x0000_t202" style="position:absolute;left:0pt;margin-left:135.7pt;margin-top:22.5pt;height:14.05pt;width:27.35pt;z-index:251685888;mso-width-relative:page;mso-height-relative:page;" fillcolor="#FFFFFF" filled="t" stroked="f" coordsize="21600,21600" o:gfxdata="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3XGqz2QAAAAkBAAAPAAAA&#10;AAAAAAEAIAAAACIAAABkcnMvZG93bnJldi54bWxQSwECFAAUAAAACACHTuJAOmf3p9sBAACsAwAA&#10;DgAAAAAAAAABACAAAAAoAQAAZHJzL2Uyb0RvYy54bWxQSwUGAAAAAAYABgBZAQAAdQU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4864" behindDoc="0" locked="0" layoutInCell="1" allowOverlap="1">
                <wp:simplePos x="0" y="0"/>
                <wp:positionH relativeFrom="column">
                  <wp:posOffset>1170940</wp:posOffset>
                </wp:positionH>
                <wp:positionV relativeFrom="paragraph">
                  <wp:posOffset>276225</wp:posOffset>
                </wp:positionV>
                <wp:extent cx="390525" cy="178435"/>
                <wp:effectExtent l="0" t="0" r="9525" b="12065"/>
                <wp:wrapNone/>
                <wp:docPr id="103" name="文本框 133"/>
                <wp:cNvGraphicFramePr/>
                <a:graphic xmlns:a="http://schemas.openxmlformats.org/drawingml/2006/main">
                  <a:graphicData uri="http://schemas.microsoft.com/office/word/2010/wordprocessingShape">
                    <wps:wsp>
                      <wps:cNvSpPr txBox="1"/>
                      <wps:spPr>
                        <a:xfrm>
                          <a:off x="0" y="0"/>
                          <a:ext cx="390525" cy="178435"/>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a:graphicData>
                </a:graphic>
              </wp:anchor>
            </w:drawing>
          </mc:Choice>
          <mc:Fallback>
            <w:pict>
              <v:shape id="文本框 133" o:spid="_x0000_s1026" o:spt="202" type="#_x0000_t202" style="position:absolute;left:0pt;margin-left:92.2pt;margin-top:21.75pt;height:14.05pt;width:30.75pt;z-index:251684864;mso-width-relative:page;mso-height-relative:page;" fillcolor="#FFFFFF" filled="t" stroked="f" coordsize="21600,21600" o:gfxdata="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8O1BQ2QAAAAkBAAAPAAAA&#10;AAAAAAEAIAAAACIAAABkcnMvZG93bnJldi54bWxQSwECFAAUAAAACACHTuJAYpToktsBAACsAwAA&#10;DgAAAAAAAAABACAAAAAoAQAAZHJzL2Uyb0RvYy54bWxQSwUGAAAAAAYABgBZAQAAdQU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92032" behindDoc="0" locked="0" layoutInCell="1" allowOverlap="1">
                <wp:simplePos x="0" y="0"/>
                <wp:positionH relativeFrom="column">
                  <wp:posOffset>4452620</wp:posOffset>
                </wp:positionH>
                <wp:positionV relativeFrom="paragraph">
                  <wp:posOffset>2090420</wp:posOffset>
                </wp:positionV>
                <wp:extent cx="440055" cy="178435"/>
                <wp:effectExtent l="0" t="0" r="17145" b="12065"/>
                <wp:wrapNone/>
                <wp:docPr id="110" name="文本框 140"/>
                <wp:cNvGraphicFramePr/>
                <a:graphic xmlns:a="http://schemas.openxmlformats.org/drawingml/2006/main">
                  <a:graphicData uri="http://schemas.microsoft.com/office/word/2010/wordprocessingShape">
                    <wps:wsp>
                      <wps:cNvSpPr txBox="1"/>
                      <wps:spPr>
                        <a:xfrm>
                          <a:off x="0" y="0"/>
                          <a:ext cx="440055" cy="178435"/>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Stop</w:t>
                            </w:r>
                          </w:p>
                        </w:txbxContent>
                      </wps:txbx>
                      <wps:bodyPr wrap="square" lIns="0" tIns="0" rIns="0" bIns="0" upright="1"/>
                    </wps:wsp>
                  </a:graphicData>
                </a:graphic>
              </wp:anchor>
            </w:drawing>
          </mc:Choice>
          <mc:Fallback>
            <w:pict>
              <v:shape id="文本框 140" o:spid="_x0000_s1026" o:spt="202" type="#_x0000_t202" style="position:absolute;left:0pt;margin-left:350.6pt;margin-top:164.6pt;height:14.05pt;width:34.65pt;z-index:251692032;mso-width-relative:page;mso-height-relative:page;" fillcolor="#FF0000" filled="t" stroked="f" coordsize="21600,21600" o:gfxdata="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Gvt/dgAAAALAQAADwAAAAAA&#10;AAABACAAAAAiAAAAZHJzL2Rvd25yZXYueG1sUEsBAhQAFAAAAAgAh07iQNt/yrjaAQAArAMAAA4A&#10;AAAAAAAAAQAgAAAAJwEAAGRycy9lMm9Eb2MueG1sUEsFBgAAAAAGAAYAWQEAAHMF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Stop</w:t>
                      </w:r>
                    </w:p>
                  </w:txbxContent>
                </v:textbox>
              </v:shape>
            </w:pict>
          </mc:Fallback>
        </mc:AlternateContent>
      </w:r>
      <w:r>
        <w:rPr>
          <w:rFonts w:hint="default" w:ascii="Arial" w:hAnsi="Arial" w:cs="Arial"/>
          <w:szCs w:val="21"/>
        </w:rPr>
        <mc:AlternateContent>
          <mc:Choice Requires="wps">
            <w:drawing>
              <wp:anchor distT="0" distB="0" distL="114300" distR="114300" simplePos="0" relativeHeight="251683840" behindDoc="0" locked="0" layoutInCell="1" allowOverlap="1">
                <wp:simplePos x="0" y="0"/>
                <wp:positionH relativeFrom="column">
                  <wp:posOffset>1243965</wp:posOffset>
                </wp:positionH>
                <wp:positionV relativeFrom="paragraph">
                  <wp:posOffset>2090420</wp:posOffset>
                </wp:positionV>
                <wp:extent cx="440055" cy="178435"/>
                <wp:effectExtent l="0" t="0" r="17145" b="12065"/>
                <wp:wrapNone/>
                <wp:docPr id="102" name="文本框 132"/>
                <wp:cNvGraphicFramePr/>
                <a:graphic xmlns:a="http://schemas.openxmlformats.org/drawingml/2006/main">
                  <a:graphicData uri="http://schemas.microsoft.com/office/word/2010/wordprocessingShape">
                    <wps:wsp>
                      <wps:cNvSpPr txBox="1"/>
                      <wps:spPr>
                        <a:xfrm>
                          <a:off x="0" y="0"/>
                          <a:ext cx="440055" cy="178435"/>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a:graphicData>
                </a:graphic>
              </wp:anchor>
            </w:drawing>
          </mc:Choice>
          <mc:Fallback>
            <w:pict>
              <v:shape id="文本框 132" o:spid="_x0000_s1026" o:spt="202" type="#_x0000_t202" style="position:absolute;left:0pt;margin-left:97.95pt;margin-top:164.6pt;height:14.05pt;width:34.65pt;z-index:251683840;mso-width-relative:page;mso-height-relative:page;" fillcolor="#FF0000" filled="t" stroked="f" coordsize="21600,21600" o:gfxdata="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Qvons2AAAAAsBAAAPAAAA&#10;AAAAAAEAIAAAACIAAABkcnMvZG93bnJldi54bWxQSwECFAAUAAAACACHTuJAy9AgydwBAACsAwAA&#10;DgAAAAAAAAABACAAAAAnAQAAZHJzL2Uyb0RvYy54bWxQSwUGAAAAAAYABgBZAQAAdQU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w:pict>
          </mc:Fallback>
        </mc:AlternateContent>
      </w:r>
      <w:r>
        <w:rPr>
          <w:rFonts w:hint="default" w:ascii="Arial" w:hAnsi="Arial" w:cs="Arial"/>
          <w:szCs w:val="21"/>
        </w:rPr>
        <w:drawing>
          <wp:inline distT="0" distB="0" distL="114300" distR="114300">
            <wp:extent cx="3924300" cy="2354580"/>
            <wp:effectExtent l="0" t="0" r="0" b="7620"/>
            <wp:docPr id="155" name="图片 27" descr="12助磁测试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7" descr="12助磁测试11.bmp"/>
                    <pic:cNvPicPr>
                      <a:picLocks noChangeAspect="1"/>
                    </pic:cNvPicPr>
                  </pic:nvPicPr>
                  <pic:blipFill>
                    <a:blip r:embed="rId27"/>
                    <a:stretch>
                      <a:fillRect/>
                    </a:stretch>
                  </pic:blipFill>
                  <pic:spPr>
                    <a:xfrm>
                      <a:off x="0" y="0"/>
                      <a:ext cx="3924300" cy="235458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15</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szCs w:val="21"/>
        </w:rPr>
      </w:pPr>
      <w:r>
        <w:rPr>
          <w:rFonts w:hint="default" w:ascii="Arial" w:hAnsi="Arial" w:cs="Arial"/>
          <w:szCs w:val="21"/>
        </w:rPr>
        <w:t>Other auxiliary functions are the same as those in single-channel test. For details, see “Single-channel” test.</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eastAsia="黑体" w:cs="Arial"/>
          <w:szCs w:val="21"/>
        </w:rPr>
      </w:pPr>
      <w:r>
        <w:rPr>
          <w:rFonts w:hint="default" w:ascii="Arial" w:hAnsi="Arial" w:eastAsia="黑体" w:cs="Arial"/>
          <w:szCs w:val="21"/>
        </w:rPr>
        <w:t>After test completion, touch the “Exit” button. Then the instrument is discharged automatically to end the test and return to the optional setting main interface.</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 xml:space="preserve">6.5 </w:t>
      </w:r>
      <w:r>
        <w:rPr>
          <w:rFonts w:hint="default" w:ascii="Arial" w:hAnsi="Arial" w:cs="Arial"/>
          <w:b w:val="0"/>
          <w:bCs w:val="0"/>
          <w:szCs w:val="21"/>
        </w:rPr>
        <w:tab/>
      </w:r>
      <w:r>
        <w:rPr>
          <w:rFonts w:hint="default" w:ascii="Arial" w:hAnsi="Arial" w:cs="Arial"/>
          <w:b w:val="0"/>
          <w:bCs w:val="0"/>
          <w:szCs w:val="21"/>
        </w:rPr>
        <w:t>"YN phase selection"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After starting test, the display screen is switched to YN phase selection test interface (Figure 16).</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szCs w:val="21"/>
        </w:rPr>
      </w:pPr>
      <w:r>
        <w:rPr>
          <w:rFonts w:hint="default" w:ascii="Arial" w:hAnsi="Arial" w:cs="Arial"/>
          <w:b w:val="0"/>
          <w:bCs w:val="0"/>
          <w:szCs w:val="21"/>
        </w:rPr>
        <w:t>Test Method:  Touch any of the three option buttons such as “AO phase”, “BO phase” and “CO phase” (system default: “AO phase”); taking “AO phase” as an example, touch the “Test” button; then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HV AO phase resistance value is displayed. Observe the stability of the test current value and resistance value. The instrument conducts continuous tests. After the resistance data are stable and readable, touch the “Stop” button. Then the instrument will automatically discharge, and the “AO phase” phase resistance test will be ended. Moreover, the system will automatically record the “AO phase” phase resistance test result. Select other items again and test the resistance value of other options using the above method. After completing the test on three phases, the system automatically calculates the balance ratio of HV three phases respectively.</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drawing>
          <wp:inline distT="0" distB="0" distL="114300" distR="114300">
            <wp:extent cx="4156710" cy="2494280"/>
            <wp:effectExtent l="0" t="0" r="15240" b="1270"/>
            <wp:docPr id="156" name="图片 25" descr="5YN选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5" descr="5YN选相.bmp"/>
                    <pic:cNvPicPr>
                      <a:picLocks noChangeAspect="1"/>
                    </pic:cNvPicPr>
                  </pic:nvPicPr>
                  <pic:blipFill>
                    <a:blip r:embed="rId28"/>
                    <a:stretch>
                      <a:fillRect/>
                    </a:stretch>
                  </pic:blipFill>
                  <pic:spPr>
                    <a:xfrm>
                      <a:off x="0" y="0"/>
                      <a:ext cx="4156710" cy="2494280"/>
                    </a:xfrm>
                    <a:prstGeom prst="rect">
                      <a:avLst/>
                    </a:prstGeom>
                    <a:noFill/>
                    <a:ln>
                      <a:noFill/>
                    </a:ln>
                  </pic:spPr>
                </pic:pic>
              </a:graphicData>
            </a:graphic>
          </wp:inline>
        </w:drawing>
      </w:r>
      <w:r>
        <w:rPr>
          <w:rFonts w:hint="default" w:ascii="Arial" w:hAnsi="Arial" w:cs="Arial"/>
          <w:szCs w:val="21"/>
        </w:rPr>
        <mc:AlternateContent>
          <mc:Choice Requires="wpg">
            <w:drawing>
              <wp:anchor distT="0" distB="0" distL="114300" distR="114300" simplePos="0" relativeHeight="251693056" behindDoc="0" locked="0" layoutInCell="1" allowOverlap="1">
                <wp:simplePos x="0" y="0"/>
                <wp:positionH relativeFrom="column">
                  <wp:posOffset>991235</wp:posOffset>
                </wp:positionH>
                <wp:positionV relativeFrom="paragraph">
                  <wp:posOffset>38100</wp:posOffset>
                </wp:positionV>
                <wp:extent cx="4049395" cy="2421890"/>
                <wp:effectExtent l="0" t="0" r="8255" b="16510"/>
                <wp:wrapNone/>
                <wp:docPr id="123" name="组合 153"/>
                <wp:cNvGraphicFramePr/>
                <a:graphic xmlns:a="http://schemas.openxmlformats.org/drawingml/2006/main">
                  <a:graphicData uri="http://schemas.microsoft.com/office/word/2010/wordprocessingGroup">
                    <wpg:wgp>
                      <wpg:cNvGrpSpPr/>
                      <wpg:grpSpPr>
                        <a:xfrm>
                          <a:off x="0" y="0"/>
                          <a:ext cx="4049395" cy="2421890"/>
                          <a:chOff x="2695" y="11135"/>
                          <a:chExt cx="6377" cy="3814"/>
                        </a:xfrm>
                      </wpg:grpSpPr>
                      <wps:wsp>
                        <wps:cNvPr id="111" name="文本框 141"/>
                        <wps:cNvSpPr txBox="1"/>
                        <wps:spPr>
                          <a:xfrm>
                            <a:off x="2810" y="11570"/>
                            <a:ext cx="615" cy="281"/>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112" name="文本框 142"/>
                        <wps:cNvSpPr txBox="1"/>
                        <wps:spPr>
                          <a:xfrm>
                            <a:off x="3725" y="11570"/>
                            <a:ext cx="547" cy="281"/>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113" name="文本框 143"/>
                        <wps:cNvSpPr txBox="1"/>
                        <wps:spPr>
                          <a:xfrm>
                            <a:off x="4544" y="11570"/>
                            <a:ext cx="607" cy="281"/>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114" name="文本框 144"/>
                        <wps:cNvSpPr txBox="1"/>
                        <wps:spPr>
                          <a:xfrm>
                            <a:off x="6316" y="11570"/>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115" name="文本框 145"/>
                        <wps:cNvSpPr txBox="1"/>
                        <wps:spPr>
                          <a:xfrm>
                            <a:off x="7603" y="11570"/>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116" name="文本框 146"/>
                        <wps:cNvSpPr txBox="1"/>
                        <wps:spPr>
                          <a:xfrm>
                            <a:off x="8475" y="11570"/>
                            <a:ext cx="597" cy="281"/>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117" name="文本框 147"/>
                        <wps:cNvSpPr txBox="1"/>
                        <wps:spPr>
                          <a:xfrm>
                            <a:off x="2695" y="11135"/>
                            <a:ext cx="1816" cy="281"/>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s:wsp>
                        <wps:cNvPr id="118" name="文本框 148"/>
                        <wps:cNvSpPr txBox="1"/>
                        <wps:spPr>
                          <a:xfrm>
                            <a:off x="3967" y="14612"/>
                            <a:ext cx="752" cy="337"/>
                          </a:xfrm>
                          <a:prstGeom prst="rect">
                            <a:avLst/>
                          </a:prstGeom>
                          <a:solidFill>
                            <a:srgbClr val="FFFFFF"/>
                          </a:solidFill>
                          <a:ln>
                            <a:noFill/>
                          </a:ln>
                        </wps:spPr>
                        <wps:txbx>
                          <w:txbxContent>
                            <w:p>
                              <w:pPr>
                                <w:snapToGrid w:val="0"/>
                                <w:jc w:val="center"/>
                                <w:rPr>
                                  <w:sz w:val="18"/>
                                  <w:szCs w:val="18"/>
                                </w:rPr>
                              </w:pPr>
                              <w:r>
                                <w:rPr>
                                  <w:sz w:val="18"/>
                                  <w:szCs w:val="18"/>
                                </w:rPr>
                                <w:t>AO phase</w:t>
                              </w:r>
                            </w:p>
                          </w:txbxContent>
                        </wps:txbx>
                        <wps:bodyPr wrap="square" lIns="0" tIns="0" rIns="0" bIns="0" upright="1"/>
                      </wps:wsp>
                      <wps:wsp>
                        <wps:cNvPr id="119" name="文本框 149"/>
                        <wps:cNvSpPr txBox="1"/>
                        <wps:spPr>
                          <a:xfrm>
                            <a:off x="5003" y="14612"/>
                            <a:ext cx="752" cy="337"/>
                          </a:xfrm>
                          <a:prstGeom prst="rect">
                            <a:avLst/>
                          </a:prstGeom>
                          <a:solidFill>
                            <a:srgbClr val="FFFFFF"/>
                          </a:solidFill>
                          <a:ln>
                            <a:noFill/>
                          </a:ln>
                        </wps:spPr>
                        <wps:txbx>
                          <w:txbxContent>
                            <w:p>
                              <w:pPr>
                                <w:snapToGrid w:val="0"/>
                                <w:jc w:val="center"/>
                                <w:rPr>
                                  <w:sz w:val="18"/>
                                  <w:szCs w:val="18"/>
                                </w:rPr>
                              </w:pPr>
                              <w:r>
                                <w:rPr>
                                  <w:sz w:val="18"/>
                                  <w:szCs w:val="18"/>
                                </w:rPr>
                                <w:t>BO phase</w:t>
                              </w:r>
                            </w:p>
                          </w:txbxContent>
                        </wps:txbx>
                        <wps:bodyPr wrap="square" lIns="0" tIns="0" rIns="0" bIns="0" upright="1"/>
                      </wps:wsp>
                      <wps:wsp>
                        <wps:cNvPr id="120" name="文本框 150"/>
                        <wps:cNvSpPr txBox="1"/>
                        <wps:spPr>
                          <a:xfrm>
                            <a:off x="6128" y="14612"/>
                            <a:ext cx="752" cy="337"/>
                          </a:xfrm>
                          <a:prstGeom prst="rect">
                            <a:avLst/>
                          </a:prstGeom>
                          <a:solidFill>
                            <a:srgbClr val="000000"/>
                          </a:solidFill>
                          <a:ln>
                            <a:noFill/>
                          </a:ln>
                        </wps:spPr>
                        <wps:txbx>
                          <w:txbxContent>
                            <w:p>
                              <w:pPr>
                                <w:snapToGrid w:val="0"/>
                                <w:jc w:val="center"/>
                                <w:rPr>
                                  <w:sz w:val="18"/>
                                  <w:szCs w:val="18"/>
                                </w:rPr>
                              </w:pPr>
                              <w:r>
                                <w:rPr>
                                  <w:sz w:val="18"/>
                                  <w:szCs w:val="18"/>
                                </w:rPr>
                                <w:t>CO phase</w:t>
                              </w:r>
                            </w:p>
                          </w:txbxContent>
                        </wps:txbx>
                        <wps:bodyPr wrap="square" lIns="0" tIns="0" rIns="0" bIns="0" upright="1"/>
                      </wps:wsp>
                      <wps:wsp>
                        <wps:cNvPr id="121" name="文本框 151"/>
                        <wps:cNvSpPr txBox="1"/>
                        <wps:spPr>
                          <a:xfrm>
                            <a:off x="8265" y="14612"/>
                            <a:ext cx="752" cy="337"/>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Stop</w:t>
                              </w:r>
                            </w:p>
                          </w:txbxContent>
                        </wps:txbx>
                        <wps:bodyPr wrap="square" lIns="0" tIns="0" rIns="0" bIns="0" upright="1"/>
                      </wps:wsp>
                      <wps:wsp>
                        <wps:cNvPr id="122" name="文本框 152"/>
                        <wps:cNvSpPr txBox="1"/>
                        <wps:spPr>
                          <a:xfrm>
                            <a:off x="2868" y="14612"/>
                            <a:ext cx="752" cy="337"/>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153" o:spid="_x0000_s1026" o:spt="203" style="position:absolute;left:0pt;margin-left:78.05pt;margin-top:3pt;height:190.7pt;width:318.85pt;z-index:251693056;mso-width-relative:page;mso-height-relative:page;" coordorigin="2695,11135" coordsize="6377,3814" o:gfxdata="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AeC/5LZAAAACQEAAA8AAAAAAAAAAQAgAAAAIgAAAGRycy9kb3ducmV2Lnht&#10;bFBLAQIUABQAAAAIAIdO4kC7kRN7hwMAAMkYAAAOAAAAAAAAAAEAIAAAACgBAABkcnMvZTJvRG9j&#10;LnhtbFBLBQYAAAAABgAGAFkBAAAhBwAAAAA=&#10;">
                <o:lock v:ext="edit" aspectratio="f"/>
                <v:shape id="文本框 141" o:spid="_x0000_s1026" o:spt="202" type="#_x0000_t202" style="position:absolute;left:2810;top:11570;height:281;width:615;" fillcolor="#FFFFFF" filled="t" stroked="f" coordsize="21600,21600" o:gfxdata="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yCw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142" o:spid="_x0000_s1026" o:spt="202" type="#_x0000_t202" style="position:absolute;left:3725;top:11570;height:281;width:547;" fillcolor="#FFFFFF" filled="t" stroked="f" coordsize="21600,21600" o:gfxdata="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HL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143" o:spid="_x0000_s1026" o:spt="202" type="#_x0000_t202" style="position:absolute;left:4544;top:11570;height:281;width:607;" fillcolor="#FFFFFF" filled="t" stroked="f" coordsize="21600,21600" o:gfxdata="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yuS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144" o:spid="_x0000_s1026" o:spt="202" type="#_x0000_t202" style="position:absolute;left:6316;top:11570;height:281;width:597;" fillcolor="#FFFFFF" filled="t" stroked="f" coordsize="21600,21600" o:gfxdata="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bIVi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45" o:spid="_x0000_s1026" o:spt="202" type="#_x0000_t202" style="position:absolute;left:7603;top:11570;height:281;width:597;" fillcolor="#FFFFFF" filled="t" stroked="f" coordsize="21600,21600" o:gfxdata="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XhMO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46" o:spid="_x0000_s1026" o:spt="202" type="#_x0000_t202" style="position:absolute;left:8475;top:11570;height:281;width:597;" fillcolor="#FFFFFF" filled="t" stroked="f" coordsize="21600,21600" o:gfxdata="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FGrS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147" o:spid="_x0000_s1026" o:spt="202" type="#_x0000_t202" style="position:absolute;left:2695;top:11135;height:281;width:1816;" fillcolor="#FFFFFF" filled="t" stroked="f" coordsize="21600,21600" o:gfxdata="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Jv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shape id="文本框 148" o:spid="_x0000_s1026" o:spt="202" type="#_x0000_t202" style="position:absolute;left:3967;top:14612;height:337;width:752;" fillcolor="#FFFFFF" filled="t" stroked="f" coordsize="21600,21600" o:gfxdata="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YrX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8"/>
                            <w:szCs w:val="18"/>
                          </w:rPr>
                        </w:pPr>
                        <w:r>
                          <w:rPr>
                            <w:sz w:val="18"/>
                            <w:szCs w:val="18"/>
                          </w:rPr>
                          <w:t>AO phase</w:t>
                        </w:r>
                      </w:p>
                    </w:txbxContent>
                  </v:textbox>
                </v:shape>
                <v:shape id="文本框 149" o:spid="_x0000_s1026" o:spt="202" type="#_x0000_t202" style="position:absolute;left:5003;top:14612;height:337;width:752;" fillcolor="#FFFFFF" filled="t" stroked="f" coordsize="21600,21600" o:gfxdata="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ajs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BO phase</w:t>
                        </w:r>
                      </w:p>
                    </w:txbxContent>
                  </v:textbox>
                </v:shape>
                <v:shape id="文本框 150" o:spid="_x0000_s1026" o:spt="202" type="#_x0000_t202" style="position:absolute;left:6128;top:14612;height:337;width:752;" fillcolor="#000000" filled="t" stroked="f" coordsize="21600,21600" o:gfxdata="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3EW/&#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napToGrid w:val="0"/>
                          <w:jc w:val="center"/>
                          <w:rPr>
                            <w:sz w:val="18"/>
                            <w:szCs w:val="18"/>
                          </w:rPr>
                        </w:pPr>
                        <w:r>
                          <w:rPr>
                            <w:sz w:val="18"/>
                            <w:szCs w:val="18"/>
                          </w:rPr>
                          <w:t>CO phase</w:t>
                        </w:r>
                      </w:p>
                    </w:txbxContent>
                  </v:textbox>
                </v:shape>
                <v:shape id="文本框 151" o:spid="_x0000_s1026" o:spt="202" type="#_x0000_t202" style="position:absolute;left:8265;top:14612;height:337;width:752;" fillcolor="#FF0000" filled="t" stroked="f" coordsize="21600,21600" o:gfxdata="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8BYO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Stop</w:t>
                        </w:r>
                      </w:p>
                    </w:txbxContent>
                  </v:textbox>
                </v:shape>
                <v:shape id="文本框 152" o:spid="_x0000_s1026" o:spt="202" type="#_x0000_t202" style="position:absolute;left:2868;top:14612;height:337;width:752;" fillcolor="#FF0000" filled="t" stroked="f" coordsize="21600,21600" o:gfxdata="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6b9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16</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i w:val="0"/>
          <w:iCs w:val="0"/>
          <w:szCs w:val="21"/>
        </w:rPr>
      </w:pPr>
      <w:r>
        <w:rPr>
          <w:rFonts w:hint="default" w:ascii="Arial" w:hAnsi="Arial" w:cs="Arial"/>
          <w:b w:val="0"/>
          <w:bCs w:val="0"/>
          <w:i w:val="0"/>
          <w:iCs w:val="0"/>
          <w:szCs w:val="21"/>
        </w:rPr>
        <w:t>Other auxiliary functions are the same as those in single-channel test. For details, see “Single-channel”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eastAsia="黑体" w:cs="Arial"/>
          <w:b w:val="0"/>
          <w:bCs w:val="0"/>
          <w:i w:val="0"/>
          <w:iCs w:val="0"/>
          <w:szCs w:val="21"/>
        </w:rPr>
      </w:pPr>
      <w:r>
        <w:rPr>
          <w:rFonts w:hint="default" w:ascii="Arial" w:hAnsi="Arial" w:eastAsia="黑体" w:cs="Arial"/>
          <w:b w:val="0"/>
          <w:bCs w:val="0"/>
          <w:i w:val="0"/>
          <w:iCs w:val="0"/>
          <w:szCs w:val="21"/>
        </w:rPr>
        <w:t>After test completion, touch the “Exit” button. Then the instrument is discharged automatically to end the test and return to the optional setting main interface.</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i w:val="0"/>
          <w:iCs w:val="0"/>
          <w:szCs w:val="21"/>
        </w:rPr>
      </w:pPr>
      <w:r>
        <w:rPr>
          <w:rFonts w:hint="default" w:ascii="Arial" w:hAnsi="Arial" w:cs="Arial"/>
          <w:b w:val="0"/>
          <w:bCs w:val="0"/>
          <w:i w:val="0"/>
          <w:iCs w:val="0"/>
          <w:szCs w:val="21"/>
        </w:rPr>
        <w:t xml:space="preserve">6.6 </w:t>
      </w:r>
      <w:r>
        <w:rPr>
          <w:rFonts w:hint="default" w:ascii="Arial" w:hAnsi="Arial" w:cs="Arial"/>
          <w:b w:val="0"/>
          <w:bCs w:val="0"/>
          <w:i w:val="0"/>
          <w:iCs w:val="0"/>
          <w:szCs w:val="21"/>
        </w:rPr>
        <w:tab/>
      </w:r>
      <w:r>
        <w:rPr>
          <w:rFonts w:hint="default" w:ascii="Arial" w:hAnsi="Arial" w:cs="Arial"/>
          <w:b w:val="0"/>
          <w:bCs w:val="0"/>
          <w:i w:val="0"/>
          <w:iCs w:val="0"/>
          <w:szCs w:val="21"/>
        </w:rPr>
        <w:t>"D/Y phase selection"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i w:val="0"/>
          <w:iCs w:val="0"/>
          <w:szCs w:val="21"/>
        </w:rPr>
      </w:pPr>
      <w:r>
        <w:rPr>
          <w:rFonts w:hint="default" w:ascii="Arial" w:hAnsi="Arial" w:cs="Arial"/>
          <w:b w:val="0"/>
          <w:bCs w:val="0"/>
          <w:i w:val="0"/>
          <w:iCs w:val="0"/>
          <w:szCs w:val="21"/>
        </w:rPr>
        <w:t>After starting test, the display screen is switched to D/Y phase selection test interface (Figure 17).</w:t>
      </w:r>
    </w:p>
    <w:p>
      <w:pPr>
        <w:keepNext w:val="0"/>
        <w:keepLines w:val="0"/>
        <w:pageBreakBefore w:val="0"/>
        <w:widowControl w:val="0"/>
        <w:kinsoku/>
        <w:wordWrap/>
        <w:overflowPunct/>
        <w:autoSpaceDE/>
        <w:autoSpaceDN/>
        <w:bidi w:val="0"/>
        <w:adjustRightInd/>
        <w:snapToGrid/>
        <w:spacing w:line="360" w:lineRule="auto"/>
        <w:ind w:left="0" w:firstLine="0" w:firstLineChars="0"/>
        <w:jc w:val="left"/>
        <w:textAlignment w:val="auto"/>
        <w:rPr>
          <w:rFonts w:hint="default" w:ascii="Arial" w:hAnsi="Arial" w:cs="Arial"/>
          <w:b w:val="0"/>
          <w:bCs w:val="0"/>
          <w:i w:val="0"/>
          <w:iCs w:val="0"/>
          <w:szCs w:val="21"/>
        </w:rPr>
      </w:pPr>
      <w:r>
        <w:rPr>
          <w:rFonts w:hint="default" w:ascii="Arial" w:hAnsi="Arial" w:cs="Arial"/>
          <w:b w:val="0"/>
          <w:bCs w:val="0"/>
          <w:i w:val="0"/>
          <w:iCs w:val="0"/>
          <w:szCs w:val="21"/>
        </w:rPr>
        <w:t>Test Method:  Touch any of the three option buttons such as “ca phase”, “ab phase” and “bc phase” (system default: “ca phase”); taking “ca phase” as an example, touch the “Test” button; then the display screen indicates the value of the test charge current while giving the prompt “Recharging...”; in addition, the system clock starts timing and shows the test time from charging. After the test current reaches the preset current and is stable, the prompt “Under Test” is given and then the ca phase resistance value is displayed. Observe the stability of the test current value and resistance value. The instrument conducts continuous tests. After the resistance data are stable and readable, touch the “Stop” button. Then the instrument will automatically discharge, and the “ca phase” phase resistance test will be ended. Moreover, the system will automatically record the “ca phase” phase resistance test result. Select other items again and test the resistance value of other options using the above method. After completing the test on three phases, the system automatically calculates the balance ratio of D/Y three phases respectively.</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cs="Arial"/>
          <w:b w:val="0"/>
          <w:bCs w:val="0"/>
          <w:i w:val="0"/>
          <w:iCs w:val="0"/>
          <w:szCs w:val="21"/>
        </w:rPr>
      </w:pPr>
      <w:r>
        <w:rPr>
          <w:rFonts w:hint="default" w:ascii="Arial" w:hAnsi="Arial" w:cs="Arial"/>
          <w:b w:val="0"/>
          <w:bCs w:val="0"/>
          <w:i w:val="0"/>
          <w:iCs w:val="0"/>
          <w:szCs w:val="21"/>
        </w:rPr>
        <w:t>Other auxiliary functions are the same as those in single-channel test. For details, see “Single-channel” test.</w:t>
      </w:r>
    </w:p>
    <w:p>
      <w:pPr>
        <w:keepNext w:val="0"/>
        <w:keepLines w:val="0"/>
        <w:pageBreakBefore w:val="0"/>
        <w:widowControl w:val="0"/>
        <w:kinsoku/>
        <w:wordWrap/>
        <w:overflowPunct/>
        <w:topLinePunct/>
        <w:autoSpaceDE/>
        <w:autoSpaceDN/>
        <w:bidi w:val="0"/>
        <w:adjustRightInd/>
        <w:snapToGrid/>
        <w:spacing w:line="360" w:lineRule="auto"/>
        <w:ind w:left="0" w:firstLine="0" w:firstLineChars="0"/>
        <w:jc w:val="left"/>
        <w:textAlignment w:val="auto"/>
        <w:rPr>
          <w:rFonts w:hint="default" w:ascii="Arial" w:hAnsi="Arial" w:eastAsia="黑体" w:cs="Arial"/>
          <w:b w:val="0"/>
          <w:bCs w:val="0"/>
          <w:i w:val="0"/>
          <w:iCs w:val="0"/>
          <w:szCs w:val="21"/>
        </w:rPr>
      </w:pPr>
      <w:r>
        <w:rPr>
          <w:rFonts w:hint="default" w:ascii="Arial" w:hAnsi="Arial" w:eastAsia="黑体" w:cs="Arial"/>
          <w:b w:val="0"/>
          <w:bCs w:val="0"/>
          <w:i w:val="0"/>
          <w:iCs w:val="0"/>
          <w:szCs w:val="21"/>
        </w:rPr>
        <w:t>After test completion, touch the “Exit” button. Then the instrument is discharged automatically to end the test and return to the optional setting main interface.</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94080" behindDoc="0" locked="0" layoutInCell="1" allowOverlap="1">
                <wp:simplePos x="0" y="0"/>
                <wp:positionH relativeFrom="column">
                  <wp:posOffset>1019810</wp:posOffset>
                </wp:positionH>
                <wp:positionV relativeFrom="paragraph">
                  <wp:posOffset>63500</wp:posOffset>
                </wp:positionV>
                <wp:extent cx="4003675" cy="2353310"/>
                <wp:effectExtent l="0" t="0" r="15875" b="8890"/>
                <wp:wrapNone/>
                <wp:docPr id="136" name="组合 167"/>
                <wp:cNvGraphicFramePr/>
                <a:graphic xmlns:a="http://schemas.openxmlformats.org/drawingml/2006/main">
                  <a:graphicData uri="http://schemas.microsoft.com/office/word/2010/wordprocessingGroup">
                    <wpg:wgp>
                      <wpg:cNvGrpSpPr/>
                      <wpg:grpSpPr>
                        <a:xfrm>
                          <a:off x="0" y="0"/>
                          <a:ext cx="4003675" cy="2353310"/>
                          <a:chOff x="2740" y="7743"/>
                          <a:chExt cx="6305" cy="3706"/>
                        </a:xfrm>
                      </wpg:grpSpPr>
                      <wps:wsp>
                        <wps:cNvPr id="124" name="文本框 155"/>
                        <wps:cNvSpPr txBox="1"/>
                        <wps:spPr>
                          <a:xfrm>
                            <a:off x="2855" y="8178"/>
                            <a:ext cx="615" cy="281"/>
                          </a:xfrm>
                          <a:prstGeom prst="rect">
                            <a:avLst/>
                          </a:prstGeom>
                          <a:solidFill>
                            <a:srgbClr val="FFFFFF"/>
                          </a:solidFill>
                          <a:ln>
                            <a:noFill/>
                          </a:ln>
                        </wps:spPr>
                        <wps:txbx>
                          <w:txbxContent>
                            <w:p>
                              <w:pPr>
                                <w:snapToGrid w:val="0"/>
                                <w:jc w:val="center"/>
                                <w:rPr>
                                  <w:sz w:val="18"/>
                                  <w:szCs w:val="18"/>
                                </w:rPr>
                              </w:pPr>
                              <w:r>
                                <w:rPr>
                                  <w:sz w:val="18"/>
                                  <w:szCs w:val="18"/>
                                </w:rPr>
                                <w:t>Print</w:t>
                              </w:r>
                            </w:p>
                          </w:txbxContent>
                        </wps:txbx>
                        <wps:bodyPr wrap="square" lIns="0" tIns="0" rIns="0" bIns="0" upright="1"/>
                      </wps:wsp>
                      <wps:wsp>
                        <wps:cNvPr id="125" name="文本框 156"/>
                        <wps:cNvSpPr txBox="1"/>
                        <wps:spPr>
                          <a:xfrm>
                            <a:off x="3770" y="8178"/>
                            <a:ext cx="547" cy="281"/>
                          </a:xfrm>
                          <a:prstGeom prst="rect">
                            <a:avLst/>
                          </a:prstGeom>
                          <a:solidFill>
                            <a:srgbClr val="FFFFFF"/>
                          </a:solidFill>
                          <a:ln>
                            <a:noFill/>
                          </a:ln>
                        </wps:spPr>
                        <wps:txbx>
                          <w:txbxContent>
                            <w:p>
                              <w:pPr>
                                <w:snapToGrid w:val="0"/>
                                <w:jc w:val="center"/>
                                <w:rPr>
                                  <w:sz w:val="18"/>
                                  <w:szCs w:val="18"/>
                                </w:rPr>
                              </w:pPr>
                              <w:r>
                                <w:rPr>
                                  <w:sz w:val="18"/>
                                  <w:szCs w:val="18"/>
                                </w:rPr>
                                <w:t>Save</w:t>
                              </w:r>
                            </w:p>
                          </w:txbxContent>
                        </wps:txbx>
                        <wps:bodyPr wrap="square" lIns="0" tIns="0" rIns="0" bIns="0" upright="1"/>
                      </wps:wsp>
                      <wps:wsp>
                        <wps:cNvPr id="126" name="文本框 157"/>
                        <wps:cNvSpPr txBox="1"/>
                        <wps:spPr>
                          <a:xfrm>
                            <a:off x="4589" y="8178"/>
                            <a:ext cx="607" cy="281"/>
                          </a:xfrm>
                          <a:prstGeom prst="rect">
                            <a:avLst/>
                          </a:prstGeom>
                          <a:solidFill>
                            <a:srgbClr val="FFFFFF"/>
                          </a:solidFill>
                          <a:ln>
                            <a:noFill/>
                          </a:ln>
                        </wps:spPr>
                        <wps:txbx>
                          <w:txbxContent>
                            <w:p>
                              <w:pPr>
                                <w:snapToGrid w:val="0"/>
                                <w:jc w:val="center"/>
                                <w:rPr>
                                  <w:sz w:val="18"/>
                                  <w:szCs w:val="18"/>
                                </w:rPr>
                              </w:pPr>
                              <w:r>
                                <w:rPr>
                                  <w:sz w:val="18"/>
                                  <w:szCs w:val="18"/>
                                </w:rPr>
                                <w:t>Fast</w:t>
                              </w:r>
                            </w:p>
                          </w:txbxContent>
                        </wps:txbx>
                        <wps:bodyPr wrap="square" lIns="0" tIns="0" rIns="0" bIns="0" upright="1"/>
                      </wps:wsp>
                      <wps:wsp>
                        <wps:cNvPr id="127" name="文本框 158"/>
                        <wps:cNvSpPr txBox="1"/>
                        <wps:spPr>
                          <a:xfrm>
                            <a:off x="6289" y="8178"/>
                            <a:ext cx="597"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128" name="文本框 159"/>
                        <wps:cNvSpPr txBox="1"/>
                        <wps:spPr>
                          <a:xfrm>
                            <a:off x="7576" y="8178"/>
                            <a:ext cx="642" cy="281"/>
                          </a:xfrm>
                          <a:prstGeom prst="rect">
                            <a:avLst/>
                          </a:prstGeom>
                          <a:solidFill>
                            <a:srgbClr val="FFFFFF"/>
                          </a:solidFill>
                          <a:ln>
                            <a:noFill/>
                          </a:ln>
                        </wps:spPr>
                        <wps:txbx>
                          <w:txbxContent>
                            <w:p>
                              <w:pPr>
                                <w:snapToGrid w:val="0"/>
                                <w:jc w:val="center"/>
                                <w:rPr>
                                  <w:sz w:val="15"/>
                                  <w:szCs w:val="15"/>
                                </w:rPr>
                              </w:pPr>
                              <w:r>
                                <w:rPr>
                                  <w:sz w:val="15"/>
                                  <w:szCs w:val="15"/>
                                </w:rPr>
                                <w:t>Tapping+</w:t>
                              </w:r>
                            </w:p>
                          </w:txbxContent>
                        </wps:txbx>
                        <wps:bodyPr wrap="square" lIns="0" tIns="0" rIns="0" bIns="0" upright="1"/>
                      </wps:wsp>
                      <wps:wsp>
                        <wps:cNvPr id="129" name="文本框 160"/>
                        <wps:cNvSpPr txBox="1"/>
                        <wps:spPr>
                          <a:xfrm>
                            <a:off x="8448" y="8178"/>
                            <a:ext cx="597" cy="281"/>
                          </a:xfrm>
                          <a:prstGeom prst="rect">
                            <a:avLst/>
                          </a:prstGeom>
                          <a:solidFill>
                            <a:srgbClr val="FFFFFF"/>
                          </a:solidFill>
                          <a:ln>
                            <a:noFill/>
                          </a:ln>
                        </wps:spPr>
                        <wps:txbx>
                          <w:txbxContent>
                            <w:p>
                              <w:pPr>
                                <w:snapToGrid w:val="0"/>
                                <w:jc w:val="center"/>
                                <w:rPr>
                                  <w:w w:val="60"/>
                                  <w:sz w:val="18"/>
                                  <w:szCs w:val="18"/>
                                </w:rPr>
                              </w:pPr>
                              <w:r>
                                <w:rPr>
                                  <w:w w:val="60"/>
                                  <w:sz w:val="18"/>
                                  <w:szCs w:val="18"/>
                                </w:rPr>
                                <w:t>Conversion</w:t>
                              </w:r>
                            </w:p>
                          </w:txbxContent>
                        </wps:txbx>
                        <wps:bodyPr wrap="square" lIns="0" tIns="0" rIns="0" bIns="0" upright="1"/>
                      </wps:wsp>
                      <wps:wsp>
                        <wps:cNvPr id="130" name="文本框 161"/>
                        <wps:cNvSpPr txBox="1"/>
                        <wps:spPr>
                          <a:xfrm>
                            <a:off x="2740" y="7743"/>
                            <a:ext cx="1816" cy="281"/>
                          </a:xfrm>
                          <a:prstGeom prst="rect">
                            <a:avLst/>
                          </a:prstGeom>
                          <a:solidFill>
                            <a:srgbClr val="FFFFFF"/>
                          </a:solidFill>
                          <a:ln>
                            <a:noFill/>
                          </a:ln>
                        </wps:spPr>
                        <wps:txbx>
                          <w:txbxContent>
                            <w:p>
                              <w:pPr>
                                <w:snapToGrid w:val="0"/>
                                <w:ind w:firstLine="90" w:firstLineChars="50"/>
                                <w:rPr>
                                  <w:color w:val="FF0000"/>
                                  <w:sz w:val="18"/>
                                  <w:szCs w:val="18"/>
                                </w:rPr>
                              </w:pPr>
                              <w:r>
                                <w:rPr>
                                  <w:color w:val="FF0000"/>
                                  <w:sz w:val="18"/>
                                  <w:szCs w:val="18"/>
                                </w:rPr>
                                <w:t>Under Test</w:t>
                              </w:r>
                            </w:p>
                          </w:txbxContent>
                        </wps:txbx>
                        <wps:bodyPr wrap="square" lIns="0" tIns="0" rIns="0" bIns="0" upright="1"/>
                      </wps:wsp>
                      <wps:wsp>
                        <wps:cNvPr id="131" name="文本框 162"/>
                        <wps:cNvSpPr txBox="1"/>
                        <wps:spPr>
                          <a:xfrm>
                            <a:off x="3988" y="11112"/>
                            <a:ext cx="752" cy="337"/>
                          </a:xfrm>
                          <a:prstGeom prst="rect">
                            <a:avLst/>
                          </a:prstGeom>
                          <a:solidFill>
                            <a:srgbClr val="FFFFFF"/>
                          </a:solidFill>
                          <a:ln>
                            <a:noFill/>
                          </a:ln>
                        </wps:spPr>
                        <wps:txbx>
                          <w:txbxContent>
                            <w:p>
                              <w:pPr>
                                <w:snapToGrid w:val="0"/>
                                <w:jc w:val="center"/>
                                <w:rPr>
                                  <w:sz w:val="18"/>
                                  <w:szCs w:val="18"/>
                                </w:rPr>
                              </w:pPr>
                              <w:r>
                                <w:rPr>
                                  <w:sz w:val="18"/>
                                  <w:szCs w:val="18"/>
                                </w:rPr>
                                <w:t>ca A</w:t>
                              </w:r>
                            </w:p>
                          </w:txbxContent>
                        </wps:txbx>
                        <wps:bodyPr wrap="square" lIns="0" tIns="0" rIns="0" bIns="0" upright="1"/>
                      </wps:wsp>
                      <wps:wsp>
                        <wps:cNvPr id="132" name="文本框 163"/>
                        <wps:cNvSpPr txBox="1"/>
                        <wps:spPr>
                          <a:xfrm>
                            <a:off x="5024" y="11112"/>
                            <a:ext cx="752" cy="337"/>
                          </a:xfrm>
                          <a:prstGeom prst="rect">
                            <a:avLst/>
                          </a:prstGeom>
                          <a:solidFill>
                            <a:srgbClr val="FFFFFF"/>
                          </a:solidFill>
                          <a:ln>
                            <a:noFill/>
                          </a:ln>
                        </wps:spPr>
                        <wps:txbx>
                          <w:txbxContent>
                            <w:p>
                              <w:pPr>
                                <w:snapToGrid w:val="0"/>
                                <w:jc w:val="center"/>
                                <w:rPr>
                                  <w:sz w:val="18"/>
                                  <w:szCs w:val="18"/>
                                </w:rPr>
                              </w:pPr>
                              <w:r>
                                <w:rPr>
                                  <w:sz w:val="18"/>
                                  <w:szCs w:val="18"/>
                                </w:rPr>
                                <w:t>ab phase</w:t>
                              </w:r>
                            </w:p>
                          </w:txbxContent>
                        </wps:txbx>
                        <wps:bodyPr wrap="square" lIns="0" tIns="0" rIns="0" bIns="0" upright="1"/>
                      </wps:wsp>
                      <wps:wsp>
                        <wps:cNvPr id="133" name="文本框 164"/>
                        <wps:cNvSpPr txBox="1"/>
                        <wps:spPr>
                          <a:xfrm>
                            <a:off x="6149" y="11112"/>
                            <a:ext cx="752" cy="337"/>
                          </a:xfrm>
                          <a:prstGeom prst="rect">
                            <a:avLst/>
                          </a:prstGeom>
                          <a:solidFill>
                            <a:srgbClr val="000000"/>
                          </a:solidFill>
                          <a:ln>
                            <a:noFill/>
                          </a:ln>
                        </wps:spPr>
                        <wps:txbx>
                          <w:txbxContent>
                            <w:p>
                              <w:pPr>
                                <w:snapToGrid w:val="0"/>
                                <w:jc w:val="center"/>
                                <w:rPr>
                                  <w:sz w:val="18"/>
                                  <w:szCs w:val="18"/>
                                </w:rPr>
                              </w:pPr>
                              <w:r>
                                <w:rPr>
                                  <w:sz w:val="18"/>
                                  <w:szCs w:val="18"/>
                                </w:rPr>
                                <w:t>bc phase</w:t>
                              </w:r>
                            </w:p>
                          </w:txbxContent>
                        </wps:txbx>
                        <wps:bodyPr wrap="square" lIns="0" tIns="0" rIns="0" bIns="0" upright="1"/>
                      </wps:wsp>
                      <wps:wsp>
                        <wps:cNvPr id="134" name="文本框 165"/>
                        <wps:cNvSpPr txBox="1"/>
                        <wps:spPr>
                          <a:xfrm>
                            <a:off x="8193" y="11112"/>
                            <a:ext cx="845" cy="337"/>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Stop</w:t>
                              </w:r>
                            </w:p>
                          </w:txbxContent>
                        </wps:txbx>
                        <wps:bodyPr wrap="square" lIns="0" tIns="0" rIns="0" bIns="0" upright="1"/>
                      </wps:wsp>
                      <wps:wsp>
                        <wps:cNvPr id="135" name="文本框 166"/>
                        <wps:cNvSpPr txBox="1"/>
                        <wps:spPr>
                          <a:xfrm>
                            <a:off x="2889" y="11112"/>
                            <a:ext cx="752" cy="337"/>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167" o:spid="_x0000_s1026" o:spt="203" style="position:absolute;left:0pt;margin-left:80.3pt;margin-top:5pt;height:185.3pt;width:315.25pt;z-index:251694080;mso-width-relative:page;mso-height-relative:page;" coordorigin="2740,7743" coordsize="6305,3706" o:gfxdata="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l1v9B2AAAAAoBAAAPAAAAAAAAAAEAIAAAACIAAABkcnMvZG93bnJldi54bWxQSwEC&#10;FAAUAAAACACHTuJABqDg/4MDAADBGAAADgAAAAAAAAABACAAAAAnAQAAZHJzL2Uyb0RvYy54bWxQ&#10;SwUGAAAAAAYABgBZAQAAHAcAAAAA&#10;">
                <o:lock v:ext="edit" aspectratio="f"/>
                <v:shape id="文本框 155" o:spid="_x0000_s1026" o:spt="202" type="#_x0000_t202" style="position:absolute;left:2855;top:8178;height:281;width:615;" fillcolor="#FFFFFF" filled="t" stroked="f" coordsize="21600,21600" o:gfxdata="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36+W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Print</w:t>
                        </w:r>
                      </w:p>
                    </w:txbxContent>
                  </v:textbox>
                </v:shape>
                <v:shape id="文本框 156" o:spid="_x0000_s1026" o:spt="202" type="#_x0000_t202" style="position:absolute;left:3770;top:8178;height:281;width:547;" fillcolor="#FFFFFF" filled="t" stroked="f" coordsize="21600,21600" o:gfxdata="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7Tn6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Save</w:t>
                        </w:r>
                      </w:p>
                    </w:txbxContent>
                  </v:textbox>
                </v:shape>
                <v:shape id="文本框 157" o:spid="_x0000_s1026" o:spt="202" type="#_x0000_t202" style="position:absolute;left:4589;top:8178;height:281;width:607;" fillcolor="#FFFFFF" filled="t" stroked="f" coordsize="21600,21600" o:gfxdata="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p0A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Fast</w:t>
                        </w:r>
                      </w:p>
                    </w:txbxContent>
                  </v:textbox>
                </v:shape>
                <v:shape id="文本框 158" o:spid="_x0000_s1026" o:spt="202" type="#_x0000_t202" style="position:absolute;left:6289;top:8178;height:281;width:597;" fillcolor="#FFFFFF" filled="t" stroked="f" coordsize="21600,21600" o:gfxdata="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V1k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59" o:spid="_x0000_s1026" o:spt="202" type="#_x0000_t202" style="position:absolute;left:7576;top:8178;height:281;width:642;" fillcolor="#FFFFFF" filled="t" stroked="f" coordsize="21600,21600" o:gfxdata="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rh4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jc w:val="center"/>
                          <w:rPr>
                            <w:sz w:val="15"/>
                            <w:szCs w:val="15"/>
                          </w:rPr>
                        </w:pPr>
                        <w:r>
                          <w:rPr>
                            <w:sz w:val="15"/>
                            <w:szCs w:val="15"/>
                          </w:rPr>
                          <w:t>Tapping+</w:t>
                        </w:r>
                      </w:p>
                    </w:txbxContent>
                  </v:textbox>
                </v:shape>
                <v:shape id="文本框 160" o:spid="_x0000_s1026" o:spt="202" type="#_x0000_t202" style="position:absolute;left:8448;top:8178;height:281;width:597;" fillcolor="#FFFFFF" filled="t" stroked="f" coordsize="21600,21600" o:gfxdata="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ZEe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w w:val="60"/>
                            <w:sz w:val="18"/>
                            <w:szCs w:val="18"/>
                          </w:rPr>
                        </w:pPr>
                        <w:r>
                          <w:rPr>
                            <w:w w:val="60"/>
                            <w:sz w:val="18"/>
                            <w:szCs w:val="18"/>
                          </w:rPr>
                          <w:t>Conversion</w:t>
                        </w:r>
                      </w:p>
                    </w:txbxContent>
                  </v:textbox>
                </v:shape>
                <v:shape id="文本框 161" o:spid="_x0000_s1026" o:spt="202" type="#_x0000_t202" style="position:absolute;left:2740;top:7743;height:281;width:1816;" fillcolor="#FFFFFF" filled="t" stroked="f" coordsize="21600,21600" o:gfxdata="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V7O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napToGrid w:val="0"/>
                          <w:ind w:firstLine="90" w:firstLineChars="50"/>
                          <w:rPr>
                            <w:color w:val="FF0000"/>
                            <w:sz w:val="18"/>
                            <w:szCs w:val="18"/>
                          </w:rPr>
                        </w:pPr>
                        <w:r>
                          <w:rPr>
                            <w:color w:val="FF0000"/>
                            <w:sz w:val="18"/>
                            <w:szCs w:val="18"/>
                          </w:rPr>
                          <w:t>Under Test</w:t>
                        </w:r>
                      </w:p>
                    </w:txbxContent>
                  </v:textbox>
                </v:shape>
                <v:shape id="文本框 162" o:spid="_x0000_s1026" o:spt="202" type="#_x0000_t202" style="position:absolute;left:3988;top:11112;height:337;width:752;" fillcolor="#FFFFFF" filled="t" stroked="f" coordsize="21600,21600" o:gfxdata="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Z3q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ca A</w:t>
                        </w:r>
                      </w:p>
                    </w:txbxContent>
                  </v:textbox>
                </v:shape>
                <v:shape id="文本框 163" o:spid="_x0000_s1026" o:spt="202" type="#_x0000_t202" style="position:absolute;left:5024;top:11112;height:337;width:752;" fillcolor="#FFFFFF" filled="t" stroked="f" coordsize="21600,21600" o:gfxdata="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LQN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ab phase</w:t>
                        </w:r>
                      </w:p>
                    </w:txbxContent>
                  </v:textbox>
                </v:shape>
                <v:shape id="文本框 164" o:spid="_x0000_s1026" o:spt="202" type="#_x0000_t202" style="position:absolute;left:6149;top:11112;height:337;width:752;" fillcolor="#000000" filled="t" stroked="f" coordsize="21600,21600" o:gfxdata="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r1O+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jc w:val="center"/>
                          <w:rPr>
                            <w:sz w:val="18"/>
                            <w:szCs w:val="18"/>
                          </w:rPr>
                        </w:pPr>
                        <w:r>
                          <w:rPr>
                            <w:sz w:val="18"/>
                            <w:szCs w:val="18"/>
                          </w:rPr>
                          <w:t>bc phase</w:t>
                        </w:r>
                      </w:p>
                    </w:txbxContent>
                  </v:textbox>
                </v:shape>
                <v:shape id="文本框 165" o:spid="_x0000_s1026" o:spt="202" type="#_x0000_t202" style="position:absolute;left:8193;top:11112;height:337;width:845;" fillcolor="#FF0000" filled="t" stroked="f" coordsize="21600,21600" o:gfxdata="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jDG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Stop</w:t>
                        </w:r>
                      </w:p>
                    </w:txbxContent>
                  </v:textbox>
                </v:shape>
                <v:shape id="文本框 166" o:spid="_x0000_s1026" o:spt="202" type="#_x0000_t202" style="position:absolute;left:2889;top:11112;height:337;width:752;" fillcolor="#FF0000" filled="t" stroked="f" coordsize="21600,21600" o:gfxdata="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XpVd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r>
        <w:rPr>
          <w:rFonts w:hint="default" w:ascii="Arial" w:hAnsi="Arial" w:cs="Arial"/>
          <w:szCs w:val="21"/>
        </w:rPr>
        <w:drawing>
          <wp:inline distT="0" distB="0" distL="114300" distR="114300">
            <wp:extent cx="4090670" cy="2454275"/>
            <wp:effectExtent l="0" t="0" r="5080" b="3175"/>
            <wp:docPr id="157" name="图片 33" descr="DY选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3" descr="DY选相.bmp"/>
                    <pic:cNvPicPr>
                      <a:picLocks noChangeAspect="1"/>
                    </pic:cNvPicPr>
                  </pic:nvPicPr>
                  <pic:blipFill>
                    <a:blip r:embed="rId29"/>
                    <a:stretch>
                      <a:fillRect/>
                    </a:stretch>
                  </pic:blipFill>
                  <pic:spPr>
                    <a:xfrm>
                      <a:off x="0" y="0"/>
                      <a:ext cx="4090670" cy="2454275"/>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17</w:t>
      </w:r>
    </w:p>
    <w:p>
      <w:pPr>
        <w:pageBreakBefore w:val="0"/>
        <w:widowControl w:val="0"/>
        <w:kinsoku/>
        <w:wordWrap/>
        <w:overflowPunct/>
        <w:topLinePunct/>
        <w:autoSpaceDE/>
        <w:autoSpaceDN/>
        <w:bidi w:val="0"/>
        <w:adjustRightInd/>
        <w:spacing w:after="143" w:afterLines="50" w:line="360" w:lineRule="auto"/>
        <w:ind w:left="632" w:hanging="630" w:hangingChars="300"/>
        <w:textAlignment w:val="auto"/>
        <w:rPr>
          <w:rFonts w:hint="default" w:ascii="Arial" w:hAnsi="Arial" w:cs="Arial"/>
          <w:b w:val="0"/>
          <w:bCs w:val="0"/>
          <w:szCs w:val="21"/>
        </w:rPr>
      </w:pPr>
      <w:r>
        <w:rPr>
          <w:rFonts w:hint="default" w:ascii="Arial" w:hAnsi="Arial" w:cs="Arial"/>
          <w:b w:val="0"/>
          <w:bCs w:val="0"/>
          <w:szCs w:val="21"/>
        </w:rPr>
        <w:t>6.7</w:t>
      </w:r>
      <w:r>
        <w:rPr>
          <w:rFonts w:hint="default" w:ascii="Arial" w:hAnsi="Arial" w:cs="Arial"/>
          <w:b w:val="0"/>
          <w:bCs w:val="0"/>
          <w:szCs w:val="21"/>
        </w:rPr>
        <w:tab/>
      </w:r>
      <w:r>
        <w:rPr>
          <w:rFonts w:hint="default" w:ascii="Arial" w:hAnsi="Arial" w:cs="Arial"/>
          <w:b w:val="0"/>
          <w:bCs w:val="0"/>
          <w:szCs w:val="21"/>
        </w:rPr>
        <w:t>“Demagnetizing” test</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Demagnetizing method: the “single-phase test” wiring method is used in demagnetizing wiring (taking the use of red and black test lines as an example). Firstly connect the current and voltage terminals of the red test line with C phase; then connect the black line with the O phase of the instrument. Clamp the red test clamp and black test clamp onto the demagnetized winding respectively.</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After starting demagnetizing, the display screen is switched to the demagnetizing interface (Figure 18).</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cs="Arial"/>
          <w:b w:val="0"/>
          <w:bCs w:val="0"/>
          <w:szCs w:val="21"/>
        </w:rPr>
      </w:pPr>
      <w:r>
        <w:rPr>
          <w:rFonts w:hint="default" w:ascii="Arial" w:hAnsi="Arial" w:cs="Arial"/>
          <w:b w:val="0"/>
          <w:bCs w:val="0"/>
          <w:szCs w:val="21"/>
        </w:rPr>
        <w:t>Then automatic demagnetizing can be performed. This may take a period of time. Please wait patiently.</w:t>
      </w:r>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eastAsia="黑体" w:cs="Arial"/>
          <w:b w:val="0"/>
          <w:bCs w:val="0"/>
          <w:szCs w:val="21"/>
        </w:rPr>
      </w:pPr>
      <w:r>
        <w:rPr>
          <w:rFonts w:hint="default" w:ascii="Arial" w:hAnsi="Arial" w:eastAsia="黑体" w:cs="Arial"/>
          <w:b w:val="0"/>
          <w:bCs w:val="0"/>
          <w:szCs w:val="21"/>
        </w:rPr>
        <w:t>Note: there will be a repeated charging and discharging process and the buzzer will give an alarm repeatedly during demagnetizing. This is normal. Touch the “Exit” button to end demagnetizing process during demagnetizing.</w:t>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mc:AlternateContent>
          <mc:Choice Requires="wpg">
            <w:drawing>
              <wp:anchor distT="0" distB="0" distL="114300" distR="114300" simplePos="0" relativeHeight="251695104" behindDoc="0" locked="0" layoutInCell="1" allowOverlap="1">
                <wp:simplePos x="0" y="0"/>
                <wp:positionH relativeFrom="column">
                  <wp:posOffset>1236345</wp:posOffset>
                </wp:positionH>
                <wp:positionV relativeFrom="paragraph">
                  <wp:posOffset>379095</wp:posOffset>
                </wp:positionV>
                <wp:extent cx="2802890" cy="1889125"/>
                <wp:effectExtent l="0" t="0" r="16510" b="15875"/>
                <wp:wrapNone/>
                <wp:docPr id="139" name="组合 172"/>
                <wp:cNvGraphicFramePr/>
                <a:graphic xmlns:a="http://schemas.openxmlformats.org/drawingml/2006/main">
                  <a:graphicData uri="http://schemas.microsoft.com/office/word/2010/wordprocessingGroup">
                    <wpg:wgp>
                      <wpg:cNvGrpSpPr/>
                      <wpg:grpSpPr>
                        <a:xfrm>
                          <a:off x="0" y="0"/>
                          <a:ext cx="2802890" cy="1889125"/>
                          <a:chOff x="3081" y="2369"/>
                          <a:chExt cx="4414" cy="2975"/>
                        </a:xfrm>
                      </wpg:grpSpPr>
                      <wps:wsp>
                        <wps:cNvPr id="137" name="文本框 170"/>
                        <wps:cNvSpPr txBox="1"/>
                        <wps:spPr>
                          <a:xfrm>
                            <a:off x="4319" y="2369"/>
                            <a:ext cx="3176" cy="551"/>
                          </a:xfrm>
                          <a:prstGeom prst="rect">
                            <a:avLst/>
                          </a:prstGeom>
                          <a:solidFill>
                            <a:srgbClr val="FFFFFF"/>
                          </a:solidFill>
                          <a:ln>
                            <a:noFill/>
                          </a:ln>
                        </wps:spPr>
                        <wps:txbx>
                          <w:txbxContent>
                            <w:p>
                              <w:pPr>
                                <w:snapToGrid w:val="0"/>
                                <w:spacing w:before="85" w:beforeLines="30"/>
                                <w:jc w:val="center"/>
                                <w:rPr>
                                  <w:sz w:val="24"/>
                                </w:rPr>
                              </w:pPr>
                              <w:r>
                                <w:rPr>
                                  <w:sz w:val="24"/>
                                </w:rPr>
                                <w:t>Demagnetizing completed</w:t>
                              </w:r>
                            </w:p>
                          </w:txbxContent>
                        </wps:txbx>
                        <wps:bodyPr wrap="square" lIns="0" tIns="0" rIns="0" bIns="0" upright="1"/>
                      </wps:wsp>
                      <wps:wsp>
                        <wps:cNvPr id="138" name="文本框 171"/>
                        <wps:cNvSpPr txBox="1"/>
                        <wps:spPr>
                          <a:xfrm>
                            <a:off x="3081" y="5036"/>
                            <a:ext cx="669" cy="308"/>
                          </a:xfrm>
                          <a:prstGeom prst="rect">
                            <a:avLst/>
                          </a:prstGeom>
                          <a:solidFill>
                            <a:srgbClr val="FF0000"/>
                          </a:solidFill>
                          <a:ln>
                            <a:noFill/>
                          </a:ln>
                        </wps:spPr>
                        <wps:txbx>
                          <w:txbxContent>
                            <w:p>
                              <w:pPr>
                                <w:snapToGrid w:val="0"/>
                                <w:jc w:val="center"/>
                                <w:rPr>
                                  <w:color w:val="FFFFFF"/>
                                  <w:sz w:val="18"/>
                                  <w:szCs w:val="18"/>
                                </w:rPr>
                              </w:pPr>
                              <w:r>
                                <w:rPr>
                                  <w:color w:val="FFFFFF"/>
                                  <w:sz w:val="18"/>
                                  <w:szCs w:val="18"/>
                                </w:rPr>
                                <w:t>Exit</w:t>
                              </w:r>
                            </w:p>
                          </w:txbxContent>
                        </wps:txbx>
                        <wps:bodyPr wrap="square" lIns="0" tIns="0" rIns="0" bIns="0" upright="1"/>
                      </wps:wsp>
                    </wpg:wgp>
                  </a:graphicData>
                </a:graphic>
              </wp:anchor>
            </w:drawing>
          </mc:Choice>
          <mc:Fallback>
            <w:pict>
              <v:group id="组合 172" o:spid="_x0000_s1026" o:spt="203" style="position:absolute;left:0pt;margin-left:97.35pt;margin-top:29.85pt;height:148.75pt;width:220.7pt;z-index:251695104;mso-width-relative:page;mso-height-relative:page;" coordorigin="3081,2369" coordsize="4414,2975" o:gfxdata="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lrU8N2gAAAAoBAAAP&#10;AAAAAAAAAAEAIAAAACIAAABkcnMvZG93bnJldi54bWxQSwECFAAUAAAACACHTuJAAAGz7IgCAACw&#10;BgAADgAAAAAAAAABACAAAAApAQAAZHJzL2Uyb0RvYy54bWxQSwUGAAAAAAYABgBZAQAAIwYAAAAA&#10;">
                <o:lock v:ext="edit" aspectratio="f"/>
                <v:shape id="文本框 170" o:spid="_x0000_s1026" o:spt="202" type="#_x0000_t202" style="position:absolute;left:4319;top:2369;height:551;width:3176;" fillcolor="#FFFFFF" filled="t" stroked="f" coordsize="21600,21600" o:gfxdata="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840+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napToGrid w:val="0"/>
                          <w:spacing w:before="85" w:beforeLines="30"/>
                          <w:jc w:val="center"/>
                          <w:rPr>
                            <w:sz w:val="24"/>
                          </w:rPr>
                        </w:pPr>
                        <w:r>
                          <w:rPr>
                            <w:sz w:val="24"/>
                          </w:rPr>
                          <w:t>Demagnetizing completed</w:t>
                        </w:r>
                      </w:p>
                    </w:txbxContent>
                  </v:textbox>
                </v:shape>
                <v:shape id="文本框 171" o:spid="_x0000_s1026" o:spt="202" type="#_x0000_t202" style="position:absolute;left:3081;top:5036;height:308;width:669;" fillcolor="#FF0000" filled="t" stroked="f" coordsize="21600,21600" o:gfxdata="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zrD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napToGrid w:val="0"/>
                          <w:jc w:val="center"/>
                          <w:rPr>
                            <w:color w:val="FFFFFF"/>
                            <w:sz w:val="18"/>
                            <w:szCs w:val="18"/>
                          </w:rPr>
                        </w:pPr>
                        <w:r>
                          <w:rPr>
                            <w:color w:val="FFFFFF"/>
                            <w:sz w:val="18"/>
                            <w:szCs w:val="18"/>
                          </w:rPr>
                          <w:t>Exit</w:t>
                        </w:r>
                      </w:p>
                    </w:txbxContent>
                  </v:textbox>
                </v:shape>
              </v:group>
            </w:pict>
          </mc:Fallback>
        </mc:AlternateContent>
      </w:r>
      <w:r>
        <w:rPr>
          <w:rFonts w:hint="default" w:ascii="Arial" w:hAnsi="Arial" w:cs="Arial"/>
          <w:szCs w:val="21"/>
        </w:rPr>
        <w:drawing>
          <wp:inline distT="0" distB="0" distL="114300" distR="114300">
            <wp:extent cx="3890645" cy="2334260"/>
            <wp:effectExtent l="0" t="0" r="14605" b="8890"/>
            <wp:docPr id="158" name="图片 34" descr="13去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4" descr="13去磁.bmp"/>
                    <pic:cNvPicPr>
                      <a:picLocks noChangeAspect="1"/>
                    </pic:cNvPicPr>
                  </pic:nvPicPr>
                  <pic:blipFill>
                    <a:blip r:embed="rId30"/>
                    <a:stretch>
                      <a:fillRect/>
                    </a:stretch>
                  </pic:blipFill>
                  <pic:spPr>
                    <a:xfrm>
                      <a:off x="0" y="0"/>
                      <a:ext cx="3890645" cy="2334260"/>
                    </a:xfrm>
                    <a:prstGeom prst="rect">
                      <a:avLst/>
                    </a:prstGeom>
                    <a:noFill/>
                    <a:ln>
                      <a:noFill/>
                    </a:ln>
                  </pic:spPr>
                </pic:pic>
              </a:graphicData>
            </a:graphic>
          </wp:inline>
        </w:drawing>
      </w:r>
    </w:p>
    <w:p>
      <w:pPr>
        <w:pageBreakBefore w:val="0"/>
        <w:widowControl w:val="0"/>
        <w:kinsoku/>
        <w:wordWrap/>
        <w:overflowPunct/>
        <w:topLinePunct/>
        <w:autoSpaceDE/>
        <w:autoSpaceDN/>
        <w:bidi w:val="0"/>
        <w:adjustRightInd/>
        <w:spacing w:after="143" w:afterLines="50" w:line="360" w:lineRule="auto"/>
        <w:jc w:val="center"/>
        <w:textAlignment w:val="auto"/>
        <w:rPr>
          <w:rFonts w:hint="default" w:ascii="Arial" w:hAnsi="Arial" w:cs="Arial"/>
          <w:szCs w:val="21"/>
        </w:rPr>
      </w:pPr>
      <w:r>
        <w:rPr>
          <w:rFonts w:hint="default" w:ascii="Arial" w:hAnsi="Arial" w:cs="Arial"/>
          <w:szCs w:val="21"/>
        </w:rPr>
        <w:t>Figure 18</w:t>
      </w:r>
    </w:p>
    <w:p>
      <w:pPr>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View the data recorded in the memory: touch the “Record” button in the boot screen to enter the record view interface. Data can be viewed circularly. At most 99 sets of data can be stored and viewed. Touch the “Exit” button to return to the optional setting main interface; touch the “Print” button to print the recorded data. If there is no data for view, the interface will show “No Record Temporarily”.</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lang w:val="en-US" w:eastAsia="zh-CN"/>
        </w:rPr>
        <w:t>9.</w:t>
      </w:r>
      <w:r>
        <w:rPr>
          <w:rFonts w:hint="default" w:ascii="Arial" w:hAnsi="Arial" w:eastAsia="黑体" w:cs="Arial"/>
          <w:b w:val="0"/>
          <w:bCs w:val="0"/>
          <w:szCs w:val="21"/>
        </w:rPr>
        <w:tab/>
      </w:r>
      <w:r>
        <w:rPr>
          <w:rFonts w:hint="default" w:ascii="Arial" w:hAnsi="Arial" w:eastAsia="黑体" w:cs="Arial"/>
          <w:b w:val="0"/>
          <w:bCs w:val="0"/>
          <w:szCs w:val="21"/>
        </w:rPr>
        <w:t>Import into U Disk: press the “U Disk” function button in the optional setting main interface to import the instrument memory data into a “U disk”. If there is no data for export, the interface will show “No Record Temporarily”.Please firstly insert a U disk. After inserting the U disk, the icon   will be displayed on the upper right corner of the instrument. After unplugging the U disk, the icon   will disappear. The prompt “Being Exported” is given during data exporting. After data exporting completion, the prompt “Export Completed” is given. After export completion, the U disk can be unplugged.</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rPr>
        <w:t>Please do not unplug the U disk during “Exporting”.</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rPr>
        <w:t>The name of the file imported into the U-disk is defined as follows:</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rPr>
        <w:t>Firstly create a folder taking day as the unit, e.g. DT170408.</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rPr>
        <w:t>Where "DT" is the fixed format of file beginning; "17" is the latter two digits of 2017; "04 is April; "08" is April 8. Then create a file taking HHMMSS as the unit, e.g. SJ092458.</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cs="Arial"/>
          <w:b w:val="0"/>
          <w:bCs w:val="0"/>
          <w:szCs w:val="21"/>
        </w:rPr>
      </w:pPr>
      <w:r>
        <w:rPr>
          <w:rFonts w:hint="default" w:ascii="Arial" w:hAnsi="Arial" w:cs="Arial"/>
          <w:b w:val="0"/>
          <w:bCs w:val="0"/>
          <w:szCs w:val="21"/>
        </w:rPr>
        <w:t>Where "SJ" is the fixed format of file beginning; "09" is 9 a.m.; "24" is 24min; “58” is 58s.</w:t>
      </w:r>
    </w:p>
    <w:p>
      <w:pPr>
        <w:keepNext w:val="0"/>
        <w:keepLines w:val="0"/>
        <w:pageBreakBefore w:val="0"/>
        <w:widowControl w:val="0"/>
        <w:kinsoku/>
        <w:wordWrap/>
        <w:overflowPunct/>
        <w:topLinePunct/>
        <w:autoSpaceDE/>
        <w:autoSpaceDN/>
        <w:bidi w:val="0"/>
        <w:adjustRightInd/>
        <w:snapToGrid/>
        <w:spacing w:line="360" w:lineRule="auto"/>
        <w:ind w:left="0" w:firstLine="0"/>
        <w:jc w:val="left"/>
        <w:textAlignment w:val="auto"/>
        <w:rPr>
          <w:rFonts w:hint="default" w:ascii="Arial" w:hAnsi="Arial" w:eastAsia="黑体" w:cs="Arial"/>
          <w:b w:val="0"/>
          <w:bCs w:val="0"/>
          <w:szCs w:val="21"/>
        </w:rPr>
      </w:pPr>
      <w:r>
        <w:rPr>
          <w:rFonts w:hint="default" w:ascii="Arial" w:hAnsi="Arial" w:eastAsia="黑体" w:cs="Arial"/>
          <w:b w:val="0"/>
          <w:bCs w:val="0"/>
          <w:szCs w:val="21"/>
        </w:rPr>
        <w:t>The export time of the created file is taken as its creation time (system default).</w:t>
      </w:r>
    </w:p>
    <w:p>
      <w:pPr>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Language switching: the instrument uses the mode of one keyboard toggle between Chinese and English interfaces.</w:t>
      </w:r>
    </w:p>
    <w:p>
      <w:pPr>
        <w:keepNext w:val="0"/>
        <w:keepLines w:val="0"/>
        <w:pageBreakBefore w:val="0"/>
        <w:widowControl w:val="0"/>
        <w:numPr>
          <w:ilvl w:val="0"/>
          <w:numId w:val="2"/>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eastAsia="黑体" w:cs="Arial"/>
          <w:b w:val="0"/>
          <w:bCs w:val="0"/>
          <w:szCs w:val="21"/>
        </w:rPr>
      </w:pPr>
      <w:r>
        <w:rPr>
          <w:rFonts w:hint="default" w:ascii="Arial" w:hAnsi="Arial" w:eastAsia="黑体" w:cs="Arial"/>
          <w:b w:val="0"/>
          <w:bCs w:val="0"/>
          <w:szCs w:val="21"/>
        </w:rPr>
        <w:t xml:space="preserve"> </w:t>
      </w:r>
      <w:r>
        <w:rPr>
          <w:rFonts w:hint="default" w:ascii="Arial" w:hAnsi="Arial" w:eastAsia="黑体" w:cs="Arial"/>
          <w:b w:val="0"/>
          <w:bCs w:val="0"/>
          <w:szCs w:val="21"/>
        </w:rPr>
        <w:tab/>
      </w:r>
      <w:r>
        <w:rPr>
          <w:rFonts w:hint="default" w:ascii="Arial" w:hAnsi="Arial" w:eastAsia="黑体" w:cs="Arial"/>
          <w:b w:val="0"/>
          <w:bCs w:val="0"/>
          <w:szCs w:val="21"/>
        </w:rPr>
        <w:t>“Communication” function: the instrument uses a standard RS485 interface (optional wireless Bluetooth mode). Connect the RS485 interface of the instrument and the USB interface of the computer through a UT850 adapter. In cooperation with the upper computer operation and control software, the functions can be achieved, e.g. instrument communication control, test data editing and printing, etc.</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12" w:name="_Toc3868"/>
      <w:bookmarkStart w:id="13" w:name="_Toc5149"/>
      <w:r>
        <w:rPr>
          <w:rFonts w:hint="default" w:ascii="Arial" w:hAnsi="Arial" w:cs="Arial"/>
          <w:sz w:val="32"/>
          <w:szCs w:val="32"/>
          <w:lang w:val="en-US" w:eastAsia="zh-CN"/>
        </w:rPr>
        <w:t>Attentions</w:t>
      </w:r>
      <w:bookmarkEnd w:id="12"/>
      <w:bookmarkEnd w:id="13"/>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lang w:val="en-US" w:eastAsia="zh-CN"/>
        </w:rPr>
        <w:t xml:space="preserve">1. </w:t>
      </w:r>
      <w:r>
        <w:rPr>
          <w:rFonts w:hint="default" w:ascii="Arial" w:hAnsi="Arial" w:cs="Arial"/>
          <w:szCs w:val="21"/>
        </w:rPr>
        <w:t>Before tapping point switching during the test on the transformer with no-load tap-changer, be sure to stop test. Tapping point can be switched after discharging is completed and alarm sound is ended.</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lang w:val="en-US" w:eastAsia="zh-CN"/>
        </w:rPr>
        <w:t xml:space="preserve">2. </w:t>
      </w:r>
      <w:r>
        <w:rPr>
          <w:rFonts w:hint="default" w:ascii="Arial" w:hAnsi="Arial" w:cs="Arial"/>
          <w:szCs w:val="21"/>
        </w:rPr>
        <w:t>It is strictly forbidden to dismantle or connect test cables during measuring. The test cables can be removed after discharging alarm sound is ended upon test completion so as to prevent personnel injury and equipment damage.</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eastAsia="黑体" w:cs="Arial"/>
          <w:szCs w:val="21"/>
        </w:rPr>
      </w:pPr>
      <w:r>
        <w:rPr>
          <w:rFonts w:hint="default" w:ascii="Arial" w:hAnsi="Arial" w:eastAsia="黑体" w:cs="Arial"/>
          <w:szCs w:val="21"/>
        </w:rPr>
        <w:t>3.</w:t>
      </w:r>
      <w:r>
        <w:rPr>
          <w:rFonts w:hint="default" w:ascii="Arial" w:hAnsi="Arial" w:eastAsia="黑体" w:cs="Arial"/>
          <w:szCs w:val="21"/>
        </w:rPr>
        <w:tab/>
      </w:r>
      <w:r>
        <w:rPr>
          <w:rFonts w:hint="default" w:ascii="Arial" w:hAnsi="Arial" w:eastAsia="黑体" w:cs="Arial"/>
          <w:szCs w:val="21"/>
        </w:rPr>
        <w:t>During measuring of the HV side resistance of an on-load tap changing transformer, the test current shall be determined according to the tap position with the maximum resistance value, and then measuring is begun, or the automatic current range is selected for the test.</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eastAsia="黑体" w:cs="Arial"/>
          <w:szCs w:val="21"/>
          <w:lang w:val="en-US" w:eastAsia="zh-CN"/>
        </w:rPr>
        <w:t>4.</w:t>
      </w:r>
      <w:r>
        <w:rPr>
          <w:rFonts w:hint="default" w:ascii="Arial" w:hAnsi="Arial" w:cs="Arial"/>
          <w:szCs w:val="21"/>
        </w:rPr>
        <w:t>Refer to the range in the technical index column while selecting the measuring mode; do not exceed the range.</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lang w:val="en-US" w:eastAsia="zh-CN"/>
        </w:rPr>
        <w:t>5.</w:t>
      </w:r>
      <w:r>
        <w:rPr>
          <w:rFonts w:hint="default" w:ascii="Arial" w:hAnsi="Arial" w:cs="Arial"/>
          <w:szCs w:val="21"/>
        </w:rPr>
        <w:t>It had better use the HV magnetic assist method to measure the LV side winding of a large-capacity iron core five-column YND11 transformer so as to save the measuring time.</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szCs w:val="21"/>
        </w:rPr>
      </w:pPr>
      <w:r>
        <w:rPr>
          <w:rFonts w:hint="default" w:ascii="Arial" w:hAnsi="Arial" w:cs="Arial"/>
          <w:szCs w:val="21"/>
          <w:lang w:val="en-US" w:eastAsia="zh-CN"/>
        </w:rPr>
        <w:t>6.</w:t>
      </w:r>
      <w:r>
        <w:rPr>
          <w:rFonts w:hint="default" w:ascii="Arial" w:hAnsi="Arial" w:cs="Arial"/>
          <w:szCs w:val="21"/>
        </w:rPr>
        <w:t>The three-phase simultaneous measuring mode is used to measure YN HV, MV and LW star windings. In order to eliminate the impact of O column resistance on the data, it is proposed to use the YN three-phase compensation” mode in three-phase simultaneous measuring.</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14" w:name="_Toc16324"/>
      <w:bookmarkStart w:id="15" w:name="_Toc4134"/>
      <w:r>
        <w:rPr>
          <w:rFonts w:hint="default" w:ascii="Arial" w:hAnsi="Arial" w:cs="Arial"/>
          <w:sz w:val="32"/>
          <w:szCs w:val="32"/>
          <w:lang w:val="en-US" w:eastAsia="zh-CN"/>
        </w:rPr>
        <w:t>Common Problems and Their Solutions</w:t>
      </w:r>
      <w:bookmarkEnd w:id="14"/>
      <w:bookmarkEnd w:id="15"/>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lang w:val="en-US" w:eastAsia="zh-CN"/>
        </w:rPr>
        <w:t xml:space="preserve">1. </w:t>
      </w:r>
      <w:r>
        <w:rPr>
          <w:rFonts w:hint="default" w:ascii="Arial" w:hAnsi="Arial" w:cs="Arial"/>
          <w:b w:val="0"/>
          <w:bCs w:val="0"/>
          <w:szCs w:val="21"/>
        </w:rPr>
        <w:t>The instrument cannot be started and the buzzer keeps tweeting.</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In this case, firstly check whether AC380V power supply is connected or whether the supply voltage is too low.</w:t>
      </w:r>
    </w:p>
    <w:p>
      <w:pPr>
        <w:keepNext w:val="0"/>
        <w:keepLines w:val="0"/>
        <w:pageBreakBefore w:val="0"/>
        <w:widowControl w:val="0"/>
        <w:numPr>
          <w:ilvl w:val="0"/>
          <w:numId w:val="4"/>
        </w:numPr>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The LCD screen cannot be turned on and the fan of the instrument fails to work after starting.</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In this case, firstly check whether the AC220V power supply is normal; then check whether the fuse is burned out; if yes, replace it with a new one.</w:t>
      </w:r>
    </w:p>
    <w:p>
      <w:pPr>
        <w:keepNext w:val="0"/>
        <w:keepLines w:val="0"/>
        <w:pageBreakBefore w:val="0"/>
        <w:widowControl w:val="0"/>
        <w:numPr>
          <w:ilvl w:val="0"/>
          <w:numId w:val="4"/>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Cs w:val="21"/>
        </w:rPr>
      </w:pPr>
      <w:r>
        <w:rPr>
          <w:rFonts w:hint="default" w:ascii="Arial" w:hAnsi="Arial" w:cs="Arial"/>
          <w:b w:val="0"/>
          <w:bCs w:val="0"/>
          <w:szCs w:val="21"/>
        </w:rPr>
        <w:t>The LCD screen can be turned but doesn’t have normal display or cannot display on after starting.</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In this case, firstly start and shut down the instrument once.</w:t>
      </w:r>
    </w:p>
    <w:p>
      <w:pPr>
        <w:keepNext w:val="0"/>
        <w:keepLines w:val="0"/>
        <w:pageBreakBefore w:val="0"/>
        <w:widowControl w:val="0"/>
        <w:numPr>
          <w:ilvl w:val="0"/>
          <w:numId w:val="4"/>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Cs w:val="21"/>
        </w:rPr>
      </w:pPr>
      <w:r>
        <w:rPr>
          <w:rFonts w:hint="default" w:ascii="Arial" w:hAnsi="Arial" w:cs="Arial"/>
          <w:b w:val="0"/>
          <w:bCs w:val="0"/>
          <w:szCs w:val="21"/>
        </w:rPr>
        <w:t>Instable test data or large error</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In this case, firstly check the test lines for virtual connection and loosening. If the problem cannot be solved yet, check for rustiness of the test product.</w:t>
      </w:r>
    </w:p>
    <w:p>
      <w:pPr>
        <w:keepNext w:val="0"/>
        <w:keepLines w:val="0"/>
        <w:pageBreakBefore w:val="0"/>
        <w:widowControl w:val="0"/>
        <w:numPr>
          <w:ilvl w:val="0"/>
          <w:numId w:val="4"/>
        </w:numPr>
        <w:kinsoku/>
        <w:wordWrap/>
        <w:overflowPunct/>
        <w:topLinePunct/>
        <w:autoSpaceDE/>
        <w:autoSpaceDN/>
        <w:bidi w:val="0"/>
        <w:adjustRightInd/>
        <w:snapToGrid/>
        <w:spacing w:line="360" w:lineRule="auto"/>
        <w:ind w:left="0" w:leftChars="0" w:firstLine="0" w:firstLineChars="0"/>
        <w:jc w:val="left"/>
        <w:textAlignment w:val="auto"/>
        <w:rPr>
          <w:rFonts w:hint="default" w:ascii="Arial" w:hAnsi="Arial" w:cs="Arial"/>
          <w:b w:val="0"/>
          <w:bCs w:val="0"/>
          <w:szCs w:val="21"/>
        </w:rPr>
      </w:pPr>
      <w:r>
        <w:rPr>
          <w:rFonts w:hint="default" w:ascii="Arial" w:hAnsi="Arial" w:cs="Arial"/>
          <w:b w:val="0"/>
          <w:bCs w:val="0"/>
          <w:szCs w:val="21"/>
        </w:rPr>
        <w:t>Always showing “Being Charged. . . .” during test</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In this case, firstly check for transformer magnetic circuit problem. If the current doesn’t change and is always near zero for long, check for broken circuit. In case of failure to charge at all, check whether the measurement range is exceeded.</w:t>
      </w:r>
    </w:p>
    <w:p>
      <w:pPr>
        <w:keepNext w:val="0"/>
        <w:keepLines w:val="0"/>
        <w:pageBreakBefore w:val="0"/>
        <w:widowControl w:val="0"/>
        <w:kinsoku/>
        <w:wordWrap/>
        <w:overflowPunct/>
        <w:topLinePunct/>
        <w:autoSpaceDE/>
        <w:autoSpaceDN/>
        <w:bidi w:val="0"/>
        <w:adjustRightInd/>
        <w:snapToGrid/>
        <w:spacing w:line="360" w:lineRule="auto"/>
        <w:ind w:left="0"/>
        <w:jc w:val="left"/>
        <w:textAlignment w:val="auto"/>
        <w:rPr>
          <w:rFonts w:hint="default" w:ascii="Arial" w:hAnsi="Arial" w:cs="Arial"/>
          <w:b w:val="0"/>
          <w:bCs w:val="0"/>
          <w:szCs w:val="21"/>
        </w:rPr>
      </w:pPr>
      <w:r>
        <w:rPr>
          <w:rFonts w:hint="default" w:ascii="Arial" w:hAnsi="Arial" w:cs="Arial"/>
          <w:b w:val="0"/>
          <w:bCs w:val="0"/>
          <w:szCs w:val="21"/>
        </w:rPr>
        <w:t>**********If you cannot self-solve the above problems, please timely contact us**************</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16" w:name="_Toc10193"/>
      <w:bookmarkStart w:id="17" w:name="_Toc10763"/>
      <w:r>
        <w:rPr>
          <w:rFonts w:hint="default" w:ascii="Arial" w:hAnsi="Arial" w:cs="Arial"/>
          <w:sz w:val="32"/>
          <w:szCs w:val="32"/>
          <w:lang w:val="en-US" w:eastAsia="zh-CN"/>
        </w:rPr>
        <w:t>After-sales Service</w:t>
      </w:r>
      <w:bookmarkEnd w:id="16"/>
      <w:bookmarkEnd w:id="17"/>
    </w:p>
    <w:p>
      <w:pPr>
        <w:pageBreakBefore w:val="0"/>
        <w:widowControl w:val="0"/>
        <w:kinsoku/>
        <w:wordWrap/>
        <w:overflowPunct/>
        <w:topLinePunct/>
        <w:autoSpaceDE/>
        <w:autoSpaceDN/>
        <w:bidi w:val="0"/>
        <w:adjustRightInd/>
        <w:spacing w:after="143" w:afterLines="50" w:line="360" w:lineRule="auto"/>
        <w:textAlignment w:val="auto"/>
        <w:rPr>
          <w:rFonts w:hint="default" w:ascii="Arial" w:hAnsi="Arial" w:eastAsia="黑体" w:cs="Arial"/>
          <w:szCs w:val="21"/>
        </w:rPr>
      </w:pPr>
      <w:r>
        <w:rPr>
          <w:rFonts w:hint="default" w:ascii="Arial" w:hAnsi="Arial" w:cs="Arial"/>
          <w:szCs w:val="21"/>
        </w:rPr>
        <w:t xml:space="preserve">Product shall be repaired and replaced free of charge in case of product quality problem in </w:t>
      </w:r>
      <w:r>
        <w:rPr>
          <w:rFonts w:hint="default" w:ascii="Arial" w:hAnsi="Arial" w:cs="Arial"/>
          <w:szCs w:val="21"/>
          <w:lang w:val="en-US" w:eastAsia="zh-CN"/>
        </w:rPr>
        <w:t>12</w:t>
      </w:r>
      <w:r>
        <w:rPr>
          <w:rFonts w:hint="default" w:ascii="Arial" w:hAnsi="Arial" w:cs="Arial"/>
          <w:szCs w:val="21"/>
        </w:rPr>
        <w:t xml:space="preserve"> months from purchase date, guarantee and technical service are provided for whole service life of the product.In case any abnormal condition or fault is found in the instrument, please contact the company in time so that we can organize most convenient treatment plan for you.</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18" w:name="_Toc517432522"/>
      <w:bookmarkStart w:id="19" w:name="_Toc27888"/>
      <w:bookmarkStart w:id="20" w:name="_Toc12908"/>
      <w:r>
        <w:rPr>
          <w:rFonts w:hint="default" w:ascii="Arial" w:hAnsi="Arial" w:cs="Arial"/>
          <w:sz w:val="32"/>
          <w:szCs w:val="32"/>
          <w:lang w:val="en-US" w:eastAsia="zh-CN"/>
        </w:rPr>
        <w:t>Communication Protocol</w:t>
      </w:r>
      <w:bookmarkEnd w:id="18"/>
      <w:bookmarkEnd w:id="19"/>
      <w:bookmarkEnd w:id="20"/>
    </w:p>
    <w:p>
      <w:pPr>
        <w:keepNext w:val="0"/>
        <w:keepLines w:val="0"/>
        <w:pageBreakBefore w:val="0"/>
        <w:widowControl w:val="0"/>
        <w:kinsoku/>
        <w:wordWrap/>
        <w:overflowPunct/>
        <w:autoSpaceDE/>
        <w:autoSpaceDN/>
        <w:bidi w:val="0"/>
        <w:adjustRightInd/>
        <w:snapToGrid/>
        <w:spacing w:line="360" w:lineRule="auto"/>
        <w:ind w:left="291" w:leftChars="1" w:hanging="289" w:hangingChars="138"/>
        <w:textAlignment w:val="auto"/>
        <w:rPr>
          <w:rFonts w:hint="default" w:ascii="Arial" w:hAnsi="Arial" w:cs="Arial"/>
          <w:sz w:val="21"/>
          <w:szCs w:val="21"/>
        </w:rPr>
      </w:pPr>
      <w:r>
        <w:rPr>
          <w:rFonts w:hint="default" w:ascii="Arial" w:hAnsi="Arial" w:cs="Arial"/>
          <w:sz w:val="21"/>
          <w:szCs w:val="21"/>
        </w:rPr>
        <w:t>I. Interface form:  RS485/232 or Bluetooth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Baud rate:  9600 bps (default), 1 start bit, 8 data bits, non parity, 1 stop bit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II. Functional description: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 xml:space="preserve">(1) </w:t>
      </w:r>
      <w:r>
        <w:rPr>
          <w:rFonts w:hint="default" w:ascii="Arial" w:hAnsi="Arial" w:cs="Arial"/>
          <w:sz w:val="21"/>
          <w:szCs w:val="21"/>
        </w:rPr>
        <w:tab/>
      </w:r>
      <w:r>
        <w:rPr>
          <w:rFonts w:hint="default" w:ascii="Arial" w:hAnsi="Arial" w:cs="Arial"/>
          <w:sz w:val="21"/>
          <w:szCs w:val="21"/>
        </w:rPr>
        <w:t>The host can control the slave station for test.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(2) The host can achieve range setting.</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(3)</w:t>
      </w:r>
      <w:r>
        <w:rPr>
          <w:rFonts w:hint="default" w:ascii="Arial" w:hAnsi="Arial" w:cs="Arial"/>
          <w:sz w:val="21"/>
          <w:szCs w:val="21"/>
        </w:rPr>
        <w:tab/>
      </w:r>
      <w:r>
        <w:rPr>
          <w:rFonts w:hint="default" w:ascii="Arial" w:hAnsi="Arial" w:cs="Arial"/>
          <w:sz w:val="21"/>
          <w:szCs w:val="21"/>
        </w:rPr>
        <w:t>The host can query the slave state at any time.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(4) The host can control slave resetting at any time.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III. Message format: except that the message header and the message trailer use binary codes, all other fields of the message are transmitted in ASCII code mode.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Communication format description: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Message header: 1 byte, 7EH, message trailer: 1 byte, 0DH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Slave address: 2-byte ASCII code value, high byte first, slave address 45H 46H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Data: command parameters to be actually transmitted or measuring result data; the host data are the parameter contents to be transmitted.</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815"/>
        <w:gridCol w:w="815"/>
        <w:gridCol w:w="955"/>
        <w:gridCol w:w="955"/>
        <w:gridCol w:w="955"/>
        <w:gridCol w:w="572"/>
        <w:gridCol w:w="572"/>
        <w:gridCol w:w="572"/>
        <w:gridCol w:w="384"/>
        <w:gridCol w:w="572"/>
        <w:gridCol w:w="89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7" w:type="pct"/>
            <w:tcBorders>
              <w:bottom w:val="nil"/>
            </w:tcBorders>
            <w:noWrap/>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1</w:t>
            </w:r>
          </w:p>
        </w:tc>
        <w:tc>
          <w:tcPr>
            <w:tcW w:w="364"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2</w:t>
            </w:r>
          </w:p>
        </w:tc>
        <w:tc>
          <w:tcPr>
            <w:tcW w:w="36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3</w:t>
            </w:r>
          </w:p>
        </w:tc>
        <w:tc>
          <w:tcPr>
            <w:tcW w:w="446"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4</w:t>
            </w:r>
          </w:p>
        </w:tc>
        <w:tc>
          <w:tcPr>
            <w:tcW w:w="446"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5</w:t>
            </w:r>
          </w:p>
        </w:tc>
        <w:tc>
          <w:tcPr>
            <w:tcW w:w="446"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6</w:t>
            </w:r>
          </w:p>
        </w:tc>
        <w:tc>
          <w:tcPr>
            <w:tcW w:w="37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7</w:t>
            </w:r>
          </w:p>
        </w:tc>
        <w:tc>
          <w:tcPr>
            <w:tcW w:w="37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8</w:t>
            </w:r>
          </w:p>
        </w:tc>
        <w:tc>
          <w:tcPr>
            <w:tcW w:w="37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9</w:t>
            </w:r>
          </w:p>
        </w:tc>
        <w:tc>
          <w:tcPr>
            <w:tcW w:w="19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37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41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407"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Message header</w:t>
            </w:r>
          </w:p>
        </w:tc>
        <w:tc>
          <w:tcPr>
            <w:tcW w:w="364"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Slave address high</w:t>
            </w:r>
          </w:p>
        </w:tc>
        <w:tc>
          <w:tcPr>
            <w:tcW w:w="36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Slave address low</w:t>
            </w:r>
          </w:p>
        </w:tc>
        <w:tc>
          <w:tcPr>
            <w:tcW w:w="446"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 and command length  high</w:t>
            </w:r>
          </w:p>
        </w:tc>
        <w:tc>
          <w:tcPr>
            <w:tcW w:w="446"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 and command length  low</w:t>
            </w:r>
          </w:p>
        </w:tc>
        <w:tc>
          <w:tcPr>
            <w:tcW w:w="446"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Host command</w:t>
            </w:r>
          </w:p>
        </w:tc>
        <w:tc>
          <w:tcPr>
            <w:tcW w:w="37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37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37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19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w:t>
            </w:r>
          </w:p>
        </w:tc>
        <w:tc>
          <w:tcPr>
            <w:tcW w:w="37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41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XOR checkout</w:t>
            </w:r>
          </w:p>
        </w:tc>
        <w:tc>
          <w:tcPr>
            <w:tcW w:w="407"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Message trailer</w:t>
            </w:r>
          </w:p>
        </w:tc>
      </w:tr>
    </w:tbl>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slave sends back data:</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749"/>
        <w:gridCol w:w="750"/>
        <w:gridCol w:w="918"/>
        <w:gridCol w:w="918"/>
        <w:gridCol w:w="612"/>
        <w:gridCol w:w="622"/>
        <w:gridCol w:w="622"/>
        <w:gridCol w:w="622"/>
        <w:gridCol w:w="622"/>
        <w:gridCol w:w="622"/>
        <w:gridCol w:w="859"/>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tcBorders>
              <w:bottom w:val="nil"/>
            </w:tcBorders>
            <w:noWrap/>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1</w:t>
            </w:r>
          </w:p>
        </w:tc>
        <w:tc>
          <w:tcPr>
            <w:tcW w:w="380"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2</w:t>
            </w:r>
          </w:p>
        </w:tc>
        <w:tc>
          <w:tcPr>
            <w:tcW w:w="380"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3</w:t>
            </w:r>
          </w:p>
        </w:tc>
        <w:tc>
          <w:tcPr>
            <w:tcW w:w="46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4</w:t>
            </w:r>
          </w:p>
        </w:tc>
        <w:tc>
          <w:tcPr>
            <w:tcW w:w="46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5</w:t>
            </w:r>
          </w:p>
        </w:tc>
        <w:tc>
          <w:tcPr>
            <w:tcW w:w="310"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6</w:t>
            </w:r>
          </w:p>
        </w:tc>
        <w:tc>
          <w:tcPr>
            <w:tcW w:w="31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7</w:t>
            </w:r>
          </w:p>
        </w:tc>
        <w:tc>
          <w:tcPr>
            <w:tcW w:w="31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8</w:t>
            </w:r>
          </w:p>
        </w:tc>
        <w:tc>
          <w:tcPr>
            <w:tcW w:w="31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9</w:t>
            </w:r>
          </w:p>
        </w:tc>
        <w:tc>
          <w:tcPr>
            <w:tcW w:w="31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31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435"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c>
          <w:tcPr>
            <w:tcW w:w="426" w:type="pct"/>
            <w:tcBorders>
              <w:bottom w:val="nil"/>
            </w:tcBorders>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Message header</w:t>
            </w:r>
          </w:p>
        </w:tc>
        <w:tc>
          <w:tcPr>
            <w:tcW w:w="380"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Slave address high</w:t>
            </w:r>
          </w:p>
        </w:tc>
        <w:tc>
          <w:tcPr>
            <w:tcW w:w="380"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Slave address low</w:t>
            </w:r>
          </w:p>
        </w:tc>
        <w:tc>
          <w:tcPr>
            <w:tcW w:w="46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 and command length  high</w:t>
            </w:r>
          </w:p>
        </w:tc>
        <w:tc>
          <w:tcPr>
            <w:tcW w:w="46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 and command length  low</w:t>
            </w:r>
          </w:p>
        </w:tc>
        <w:tc>
          <w:tcPr>
            <w:tcW w:w="310"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Slave state</w:t>
            </w:r>
          </w:p>
        </w:tc>
        <w:tc>
          <w:tcPr>
            <w:tcW w:w="31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31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31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31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w:t>
            </w:r>
          </w:p>
        </w:tc>
        <w:tc>
          <w:tcPr>
            <w:tcW w:w="31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Data</w:t>
            </w:r>
          </w:p>
        </w:tc>
        <w:tc>
          <w:tcPr>
            <w:tcW w:w="435"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XOR checkout</w:t>
            </w:r>
          </w:p>
        </w:tc>
        <w:tc>
          <w:tcPr>
            <w:tcW w:w="426" w:type="pct"/>
            <w:shd w:val="pct40" w:color="auto" w:fill="FFFFFF"/>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Message trailer</w:t>
            </w:r>
          </w:p>
        </w:tc>
      </w:tr>
    </w:tbl>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21" w:name="_Toc10978"/>
      <w:r>
        <w:rPr>
          <w:rFonts w:hint="default" w:ascii="Arial" w:hAnsi="Arial" w:cs="Arial"/>
          <w:sz w:val="32"/>
          <w:szCs w:val="32"/>
          <w:lang w:val="en-US" w:eastAsia="zh-CN"/>
        </w:rPr>
        <w:t>The host sends commands: host commands include three types:</w:t>
      </w:r>
      <w:bookmarkEnd w:id="21"/>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Exit Command (40H), Print Command (41H), Save Command (42H), Stop Command (43H), Fast/Slow Speed Command (44H), Test Command (45H), Compensation Command (48H), Data Request Command (49H) ), Start Command (4AH), Baud Rate Modification command (4BH), Reset command (4CH).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val="0"/>
          <w:bCs/>
          <w:color w:val="auto"/>
          <w:sz w:val="21"/>
          <w:szCs w:val="21"/>
        </w:rPr>
      </w:pPr>
      <w:r>
        <w:rPr>
          <w:rFonts w:hint="default" w:ascii="Arial" w:hAnsi="Arial" w:cs="Arial"/>
          <w:b w:val="0"/>
          <w:bCs/>
          <w:color w:val="auto"/>
          <w:sz w:val="21"/>
          <w:szCs w:val="21"/>
        </w:rPr>
        <w:t>Note: the start command and the baud rate modification command are used only in reset state, and all other commands can be used after starting test. Please confirm the instrument state before sending a command.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1. The corresponding data sequence is expressed as follows: 7E 45 46 30 31 40 3C 0D</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color w:val="FF0000"/>
          <w:sz w:val="21"/>
          <w:szCs w:val="21"/>
        </w:rPr>
      </w:pPr>
      <w:r>
        <w:rPr>
          <w:rFonts w:hint="default" w:ascii="Arial" w:hAnsi="Arial" w:cs="Arial"/>
          <w:sz w:val="21"/>
          <w:szCs w:val="21"/>
          <w:lang w:val="en-US" w:eastAsia="zh-CN"/>
        </w:rPr>
        <w:t xml:space="preserve">2. </w:t>
      </w:r>
      <w:r>
        <w:rPr>
          <w:rFonts w:hint="default" w:ascii="Arial" w:hAnsi="Arial" w:cs="Arial"/>
          <w:sz w:val="21"/>
          <w:szCs w:val="21"/>
        </w:rPr>
        <w:t>Print: the command is 41H.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corresponding data sequence is expressed as follows: 7E 45 46 30 31 41 3D 0D</w:t>
      </w:r>
    </w:p>
    <w:p>
      <w:pPr>
        <w:keepNext w:val="0"/>
        <w:keepLines w:val="0"/>
        <w:pageBreakBefore w:val="0"/>
        <w:widowControl w:val="0"/>
        <w:numPr>
          <w:ilvl w:val="0"/>
          <w:numId w:val="5"/>
        </w:numPr>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Save: the command is 42H.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corresponding data sequence is expressed as follows: 7E 45 46 30 31 42 3E 0D</w:t>
      </w:r>
    </w:p>
    <w:p>
      <w:pPr>
        <w:keepNext w:val="0"/>
        <w:keepLines w:val="0"/>
        <w:pageBreakBefore w:val="0"/>
        <w:widowControl w:val="0"/>
        <w:numPr>
          <w:ilvl w:val="0"/>
          <w:numId w:val="5"/>
        </w:numPr>
        <w:kinsoku/>
        <w:wordWrap/>
        <w:overflowPunct/>
        <w:topLinePunct/>
        <w:autoSpaceDE/>
        <w:autoSpaceDN/>
        <w:bidi w:val="0"/>
        <w:adjustRightInd/>
        <w:snapToGrid/>
        <w:spacing w:after="143" w:afterLines="50" w:line="360" w:lineRule="auto"/>
        <w:ind w:left="0" w:leftChars="0" w:firstLine="0" w:firstLineChars="0"/>
        <w:textAlignment w:val="auto"/>
        <w:rPr>
          <w:rFonts w:hint="default" w:ascii="Arial" w:hAnsi="Arial" w:cs="Arial"/>
          <w:sz w:val="21"/>
          <w:szCs w:val="21"/>
        </w:rPr>
      </w:pPr>
      <w:r>
        <w:rPr>
          <w:rFonts w:hint="default" w:ascii="Arial" w:hAnsi="Arial" w:cs="Arial"/>
          <w:sz w:val="21"/>
          <w:szCs w:val="21"/>
        </w:rPr>
        <w:t>Stop: the command is 43H.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corresponding data sequence is expressed as follows: 7E 45 46 30 31 43 3F 0D</w:t>
      </w:r>
    </w:p>
    <w:p>
      <w:pPr>
        <w:keepNext w:val="0"/>
        <w:keepLines w:val="0"/>
        <w:pageBreakBefore w:val="0"/>
        <w:widowControl w:val="0"/>
        <w:numPr>
          <w:ilvl w:val="0"/>
          <w:numId w:val="5"/>
        </w:numPr>
        <w:kinsoku/>
        <w:wordWrap/>
        <w:overflowPunct/>
        <w:topLinePunct/>
        <w:autoSpaceDE/>
        <w:autoSpaceDN/>
        <w:bidi w:val="0"/>
        <w:adjustRightInd/>
        <w:snapToGrid/>
        <w:spacing w:after="143" w:afterLines="50" w:line="360" w:lineRule="auto"/>
        <w:ind w:left="0" w:leftChars="0" w:firstLine="0" w:firstLineChars="0"/>
        <w:textAlignment w:val="auto"/>
        <w:rPr>
          <w:rFonts w:hint="default" w:ascii="Arial" w:hAnsi="Arial" w:cs="Arial"/>
          <w:sz w:val="21"/>
          <w:szCs w:val="21"/>
        </w:rPr>
      </w:pPr>
      <w:r>
        <w:rPr>
          <w:rFonts w:hint="default" w:ascii="Arial" w:hAnsi="Arial" w:cs="Arial"/>
          <w:sz w:val="21"/>
          <w:szCs w:val="21"/>
        </w:rPr>
        <w:t>Fast/Slow: the command is 44H &lt;which can be used in the test process&gt;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corresponding data sequence is expressed as follows: 7E 45 46 30 31 44 38 0D</w:t>
      </w:r>
    </w:p>
    <w:p>
      <w:pPr>
        <w:keepNext w:val="0"/>
        <w:keepLines w:val="0"/>
        <w:pageBreakBefore w:val="0"/>
        <w:widowControl w:val="0"/>
        <w:numPr>
          <w:ilvl w:val="0"/>
          <w:numId w:val="5"/>
        </w:numPr>
        <w:kinsoku/>
        <w:wordWrap/>
        <w:overflowPunct/>
        <w:topLinePunct/>
        <w:autoSpaceDE/>
        <w:autoSpaceDN/>
        <w:bidi w:val="0"/>
        <w:adjustRightInd/>
        <w:snapToGrid/>
        <w:spacing w:after="143" w:afterLines="50" w:line="360" w:lineRule="auto"/>
        <w:ind w:left="0" w:leftChars="0" w:firstLine="0" w:firstLineChars="0"/>
        <w:textAlignment w:val="auto"/>
        <w:rPr>
          <w:rFonts w:hint="default" w:ascii="Arial" w:hAnsi="Arial" w:cs="Arial"/>
          <w:sz w:val="21"/>
          <w:szCs w:val="21"/>
          <w:u w:val="none"/>
        </w:rPr>
      </w:pPr>
      <w:r>
        <w:rPr>
          <w:rFonts w:hint="default" w:ascii="Arial" w:hAnsi="Arial" w:cs="Arial"/>
          <w:sz w:val="21"/>
          <w:szCs w:val="21"/>
          <w:u w:val="none"/>
        </w:rPr>
        <w:t>Test: the command is 45H.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FF0000"/>
          <w:sz w:val="21"/>
          <w:szCs w:val="21"/>
          <w:u w:val="none"/>
        </w:rPr>
      </w:pPr>
      <w:r>
        <w:rPr>
          <w:rFonts w:hint="default" w:ascii="Arial" w:hAnsi="Arial" w:cs="Arial"/>
          <w:sz w:val="21"/>
          <w:szCs w:val="21"/>
          <w:u w:val="none"/>
        </w:rPr>
        <w:t>The corresponding data sequence is expressed as follows: 7E 45 46 30 32 45、The tested phase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The tested phases: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Single-channel, YN three-phase, constant </w:t>
      </w:r>
      <w:r>
        <w:rPr>
          <w:rFonts w:hint="default" w:ascii="Arial" w:hAnsi="Arial" w:cs="Arial"/>
          <w:sz w:val="21"/>
          <w:szCs w:val="21"/>
          <w:u w:val="none"/>
        </w:rPr>
        <w:sym w:font="Wingdings" w:char="F0E0"/>
      </w:r>
      <w:r>
        <w:rPr>
          <w:rFonts w:hint="default" w:ascii="Arial" w:hAnsi="Arial" w:cs="Arial"/>
          <w:sz w:val="21"/>
          <w:szCs w:val="21"/>
          <w:u w:val="none"/>
        </w:rPr>
        <w:t xml:space="preserve"> 0x30 during demagnetizing</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In other test modes: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 xml:space="preserve">Phase A </w:t>
      </w:r>
      <w:r>
        <w:rPr>
          <w:rFonts w:hint="default" w:ascii="Arial" w:hAnsi="Arial" w:cs="Arial"/>
          <w:color w:val="auto"/>
          <w:sz w:val="21"/>
          <w:szCs w:val="21"/>
          <w:u w:val="none"/>
        </w:rPr>
        <w:sym w:font="Wingdings" w:char="F0E0"/>
      </w:r>
      <w:r>
        <w:rPr>
          <w:rFonts w:hint="default" w:ascii="Arial" w:hAnsi="Arial" w:cs="Arial"/>
          <w:color w:val="auto"/>
          <w:sz w:val="21"/>
          <w:szCs w:val="21"/>
          <w:u w:val="none"/>
        </w:rPr>
        <w:t xml:space="preserve"> 0x30  phase B </w:t>
      </w:r>
      <w:r>
        <w:rPr>
          <w:rFonts w:hint="default" w:ascii="Arial" w:hAnsi="Arial" w:cs="Arial"/>
          <w:color w:val="auto"/>
          <w:sz w:val="21"/>
          <w:szCs w:val="21"/>
          <w:u w:val="none"/>
        </w:rPr>
        <w:sym w:font="Wingdings" w:char="F0E0"/>
      </w:r>
      <w:r>
        <w:rPr>
          <w:rFonts w:hint="default" w:ascii="Arial" w:hAnsi="Arial" w:cs="Arial"/>
          <w:color w:val="auto"/>
          <w:sz w:val="21"/>
          <w:szCs w:val="21"/>
          <w:u w:val="none"/>
        </w:rPr>
        <w:t xml:space="preserve"> 0x31   phase C </w:t>
      </w:r>
      <w:r>
        <w:rPr>
          <w:rFonts w:hint="default" w:ascii="Arial" w:hAnsi="Arial" w:cs="Arial"/>
          <w:color w:val="auto"/>
          <w:sz w:val="21"/>
          <w:szCs w:val="21"/>
          <w:u w:val="none"/>
        </w:rPr>
        <w:sym w:font="Wingdings" w:char="F0E0"/>
      </w:r>
      <w:r>
        <w:rPr>
          <w:rFonts w:hint="default" w:ascii="Arial" w:hAnsi="Arial" w:cs="Arial"/>
          <w:color w:val="auto"/>
          <w:sz w:val="21"/>
          <w:szCs w:val="21"/>
          <w:u w:val="none"/>
        </w:rPr>
        <w:t xml:space="preserve"> 0x32    ABC </w:t>
      </w:r>
      <w:r>
        <w:rPr>
          <w:rFonts w:hint="default" w:ascii="Arial" w:hAnsi="Arial" w:cs="Arial"/>
          <w:color w:val="auto"/>
          <w:sz w:val="21"/>
          <w:szCs w:val="21"/>
          <w:u w:val="none"/>
        </w:rPr>
        <w:sym w:font="Wingdings" w:char="F0E0"/>
      </w:r>
      <w:r>
        <w:rPr>
          <w:rFonts w:hint="default" w:ascii="Arial" w:hAnsi="Arial" w:cs="Arial"/>
          <w:color w:val="auto"/>
          <w:sz w:val="21"/>
          <w:szCs w:val="21"/>
          <w:u w:val="none"/>
        </w:rPr>
        <w:t>0x33</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7. Compensation: the command is 48H    &lt;for YN three-phase compensation only&gt;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 xml:space="preserve">The corresponding data sequence is represented as follows：7E 45 46 30 31 48 34 0D </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The corresponding data sequence is expressed as follows: 7E 45 46 30 31 48 34 0D</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8. Request data: the command is 49H &lt;the only command that is returned&gt;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color w:val="auto"/>
          <w:sz w:val="21"/>
          <w:szCs w:val="21"/>
          <w:u w:val="none"/>
        </w:rPr>
      </w:pPr>
      <w:r>
        <w:rPr>
          <w:rFonts w:hint="default" w:ascii="Arial" w:hAnsi="Arial" w:cs="Arial"/>
          <w:color w:val="auto"/>
          <w:sz w:val="21"/>
          <w:szCs w:val="21"/>
          <w:u w:val="none"/>
        </w:rPr>
        <w:t>The corresponding data sequence is expressed as follows: 7E 45 46 30 31 49 35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color w:val="auto"/>
          <w:sz w:val="21"/>
          <w:szCs w:val="21"/>
          <w:u w:val="none"/>
        </w:rPr>
        <w:t>Each time the host requests data, the slave will upload the current st</w:t>
      </w:r>
      <w:r>
        <w:rPr>
          <w:rFonts w:hint="default" w:ascii="Arial" w:hAnsi="Arial" w:cs="Arial"/>
          <w:sz w:val="21"/>
          <w:szCs w:val="21"/>
          <w:u w:val="none"/>
        </w:rPr>
        <w:t>ate to the host.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9. Start: The command is 4AH + mode + current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Mode: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single-channel   31H </w:t>
      </w:r>
      <w:r>
        <w:rPr>
          <w:rFonts w:hint="default" w:ascii="Arial" w:hAnsi="Arial" w:cs="Arial"/>
          <w:sz w:val="21"/>
          <w:szCs w:val="21"/>
          <w:u w:val="none"/>
        </w:rPr>
        <w:sym w:font="Wingdings" w:char="F0E0"/>
      </w:r>
      <w:r>
        <w:rPr>
          <w:rFonts w:hint="default" w:ascii="Arial" w:hAnsi="Arial" w:cs="Arial"/>
          <w:sz w:val="21"/>
          <w:szCs w:val="21"/>
          <w:u w:val="none"/>
        </w:rPr>
        <w:t xml:space="preserve"> YN three-phase   32H </w:t>
      </w:r>
      <w:r>
        <w:rPr>
          <w:rFonts w:hint="default" w:ascii="Arial" w:hAnsi="Arial" w:cs="Arial"/>
          <w:sz w:val="21"/>
          <w:szCs w:val="21"/>
          <w:u w:val="none"/>
        </w:rPr>
        <w:sym w:font="Wingdings" w:char="F0E0"/>
      </w:r>
      <w:r>
        <w:rPr>
          <w:rFonts w:hint="default" w:ascii="Arial" w:hAnsi="Arial" w:cs="Arial"/>
          <w:sz w:val="21"/>
          <w:szCs w:val="21"/>
          <w:u w:val="none"/>
        </w:rPr>
        <w:t xml:space="preserve"> YN three-phase compensation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33H </w:t>
      </w:r>
      <w:r>
        <w:rPr>
          <w:rFonts w:hint="default" w:ascii="Arial" w:hAnsi="Arial" w:cs="Arial"/>
          <w:sz w:val="21"/>
          <w:szCs w:val="21"/>
          <w:u w:val="none"/>
        </w:rPr>
        <w:sym w:font="Wingdings" w:char="F0E0"/>
      </w:r>
      <w:r>
        <w:rPr>
          <w:rFonts w:hint="default" w:ascii="Arial" w:hAnsi="Arial" w:cs="Arial"/>
          <w:sz w:val="21"/>
          <w:szCs w:val="21"/>
          <w:u w:val="none"/>
        </w:rPr>
        <w:t xml:space="preserve">YND11 magnetic assist   34H </w:t>
      </w:r>
      <w:r>
        <w:rPr>
          <w:rFonts w:hint="default" w:ascii="Arial" w:hAnsi="Arial" w:cs="Arial"/>
          <w:sz w:val="21"/>
          <w:szCs w:val="21"/>
          <w:u w:val="none"/>
        </w:rPr>
        <w:sym w:font="Wingdings" w:char="F0E0"/>
      </w:r>
      <w:r>
        <w:rPr>
          <w:rFonts w:hint="default" w:ascii="Arial" w:hAnsi="Arial" w:cs="Arial"/>
          <w:sz w:val="21"/>
          <w:szCs w:val="21"/>
          <w:u w:val="none"/>
        </w:rPr>
        <w:t xml:space="preserve">YN phase selection  35H </w:t>
      </w:r>
      <w:r>
        <w:rPr>
          <w:rFonts w:hint="default" w:ascii="Arial" w:hAnsi="Arial" w:cs="Arial"/>
          <w:sz w:val="21"/>
          <w:szCs w:val="21"/>
          <w:u w:val="none"/>
        </w:rPr>
        <w:sym w:font="Wingdings" w:char="F0E0"/>
      </w:r>
      <w:r>
        <w:rPr>
          <w:rFonts w:hint="default" w:ascii="Arial" w:hAnsi="Arial" w:cs="Arial"/>
          <w:sz w:val="21"/>
          <w:szCs w:val="21"/>
          <w:u w:val="none"/>
        </w:rPr>
        <w:t>D/Y phase selection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36H </w:t>
      </w:r>
      <w:r>
        <w:rPr>
          <w:rFonts w:hint="default" w:ascii="Arial" w:hAnsi="Arial" w:cs="Arial"/>
          <w:sz w:val="21"/>
          <w:szCs w:val="21"/>
          <w:u w:val="none"/>
        </w:rPr>
        <w:sym w:font="Wingdings" w:char="F0E0"/>
      </w:r>
      <w:r>
        <w:rPr>
          <w:rFonts w:hint="default" w:ascii="Arial" w:hAnsi="Arial" w:cs="Arial"/>
          <w:sz w:val="21"/>
          <w:szCs w:val="21"/>
          <w:u w:val="none"/>
        </w:rPr>
        <w:t xml:space="preserve"> demagnetizing &lt;automatic by current default&gt;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Current: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31H </w:t>
      </w:r>
      <w:r>
        <w:rPr>
          <w:rFonts w:hint="default" w:ascii="Arial" w:hAnsi="Arial" w:cs="Arial"/>
          <w:sz w:val="21"/>
          <w:szCs w:val="21"/>
          <w:u w:val="none"/>
        </w:rPr>
        <w:sym w:font="Wingdings" w:char="F0E0"/>
      </w:r>
      <w:r>
        <w:rPr>
          <w:rFonts w:hint="default" w:ascii="Arial" w:hAnsi="Arial" w:cs="Arial"/>
          <w:sz w:val="21"/>
          <w:szCs w:val="21"/>
          <w:u w:val="none"/>
        </w:rPr>
        <w:t xml:space="preserve"> 50A (for 50S only)     32H </w:t>
      </w:r>
      <w:r>
        <w:rPr>
          <w:rFonts w:hint="default" w:ascii="Arial" w:hAnsi="Arial" w:cs="Arial"/>
          <w:sz w:val="21"/>
          <w:szCs w:val="21"/>
          <w:u w:val="none"/>
        </w:rPr>
        <w:sym w:font="Wingdings" w:char="F0E0"/>
      </w:r>
      <w:r>
        <w:rPr>
          <w:rFonts w:hint="default" w:ascii="Arial" w:hAnsi="Arial" w:cs="Arial"/>
          <w:sz w:val="21"/>
          <w:szCs w:val="21"/>
          <w:u w:val="none"/>
        </w:rPr>
        <w:t>40A(for 40S only)</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spacing w:val="10"/>
          <w:sz w:val="21"/>
          <w:szCs w:val="21"/>
          <w:u w:val="none"/>
        </w:rPr>
      </w:pPr>
      <w:r>
        <w:rPr>
          <w:rFonts w:hint="default" w:ascii="Arial" w:hAnsi="Arial" w:cs="Arial"/>
          <w:spacing w:val="10"/>
          <w:sz w:val="21"/>
          <w:szCs w:val="21"/>
          <w:u w:val="none"/>
        </w:rPr>
        <w:t xml:space="preserve">33H </w:t>
      </w:r>
      <w:r>
        <w:rPr>
          <w:rFonts w:hint="default" w:ascii="Arial" w:hAnsi="Arial" w:cs="Arial"/>
          <w:spacing w:val="10"/>
          <w:sz w:val="21"/>
          <w:szCs w:val="21"/>
          <w:u w:val="none"/>
        </w:rPr>
        <w:sym w:font="Wingdings" w:char="F0E0"/>
      </w:r>
      <w:r>
        <w:rPr>
          <w:rFonts w:hint="default" w:ascii="Arial" w:hAnsi="Arial" w:cs="Arial"/>
          <w:spacing w:val="10"/>
          <w:sz w:val="21"/>
          <w:szCs w:val="21"/>
          <w:u w:val="none"/>
        </w:rPr>
        <w:t xml:space="preserve"> 20A    34H </w:t>
      </w:r>
      <w:r>
        <w:rPr>
          <w:rFonts w:hint="default" w:ascii="Arial" w:hAnsi="Arial" w:cs="Arial"/>
          <w:spacing w:val="10"/>
          <w:sz w:val="21"/>
          <w:szCs w:val="21"/>
          <w:u w:val="none"/>
        </w:rPr>
        <w:sym w:font="Wingdings" w:char="F0E0"/>
      </w:r>
      <w:r>
        <w:rPr>
          <w:rFonts w:hint="default" w:ascii="Arial" w:hAnsi="Arial" w:cs="Arial"/>
          <w:spacing w:val="10"/>
          <w:sz w:val="21"/>
          <w:szCs w:val="21"/>
          <w:u w:val="none"/>
        </w:rPr>
        <w:t xml:space="preserve">10A   35H </w:t>
      </w:r>
      <w:r>
        <w:rPr>
          <w:rFonts w:hint="default" w:ascii="Arial" w:hAnsi="Arial" w:cs="Arial"/>
          <w:spacing w:val="10"/>
          <w:sz w:val="21"/>
          <w:szCs w:val="21"/>
          <w:u w:val="none"/>
        </w:rPr>
        <w:sym w:font="Wingdings" w:char="F0E0"/>
      </w:r>
      <w:r>
        <w:rPr>
          <w:rFonts w:hint="default" w:ascii="Arial" w:hAnsi="Arial" w:cs="Arial"/>
          <w:spacing w:val="10"/>
          <w:sz w:val="21"/>
          <w:szCs w:val="21"/>
          <w:u w:val="none"/>
        </w:rPr>
        <w:t xml:space="preserve">5A    36H </w:t>
      </w:r>
      <w:r>
        <w:rPr>
          <w:rFonts w:hint="default" w:ascii="Arial" w:hAnsi="Arial" w:cs="Arial"/>
          <w:spacing w:val="10"/>
          <w:sz w:val="21"/>
          <w:szCs w:val="21"/>
          <w:u w:val="none"/>
        </w:rPr>
        <w:sym w:font="Wingdings" w:char="F0E0"/>
      </w:r>
      <w:r>
        <w:rPr>
          <w:rFonts w:hint="default" w:ascii="Arial" w:hAnsi="Arial" w:cs="Arial"/>
          <w:spacing w:val="10"/>
          <w:sz w:val="21"/>
          <w:szCs w:val="21"/>
          <w:u w:val="none"/>
        </w:rPr>
        <w:t xml:space="preserve">2A   37H </w:t>
      </w:r>
      <w:r>
        <w:rPr>
          <w:rFonts w:hint="default" w:ascii="Arial" w:hAnsi="Arial" w:cs="Arial"/>
          <w:spacing w:val="10"/>
          <w:sz w:val="21"/>
          <w:szCs w:val="21"/>
          <w:u w:val="none"/>
        </w:rPr>
        <w:sym w:font="Wingdings" w:char="F0E0"/>
      </w:r>
      <w:r>
        <w:rPr>
          <w:rFonts w:hint="default" w:ascii="Arial" w:hAnsi="Arial" w:cs="Arial"/>
          <w:spacing w:val="10"/>
          <w:sz w:val="21"/>
          <w:szCs w:val="21"/>
          <w:u w:val="none"/>
        </w:rPr>
        <w:t xml:space="preserve">1A </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33H </w:t>
      </w:r>
      <w:r>
        <w:rPr>
          <w:rFonts w:hint="default" w:ascii="Arial" w:hAnsi="Arial" w:cs="Arial"/>
          <w:sz w:val="21"/>
          <w:szCs w:val="21"/>
          <w:u w:val="none"/>
        </w:rPr>
        <w:sym w:font="Wingdings" w:char="F0E0"/>
      </w:r>
      <w:r>
        <w:rPr>
          <w:rFonts w:hint="default" w:ascii="Arial" w:hAnsi="Arial" w:cs="Arial"/>
          <w:sz w:val="21"/>
          <w:szCs w:val="21"/>
          <w:u w:val="none"/>
        </w:rPr>
        <w:t xml:space="preserve"> 20A    34H </w:t>
      </w:r>
      <w:r>
        <w:rPr>
          <w:rFonts w:hint="default" w:ascii="Arial" w:hAnsi="Arial" w:cs="Arial"/>
          <w:sz w:val="21"/>
          <w:szCs w:val="21"/>
          <w:u w:val="none"/>
        </w:rPr>
        <w:sym w:font="Wingdings" w:char="F0E0"/>
      </w:r>
      <w:r>
        <w:rPr>
          <w:rFonts w:hint="default" w:ascii="Arial" w:hAnsi="Arial" w:cs="Arial"/>
          <w:sz w:val="21"/>
          <w:szCs w:val="21"/>
          <w:u w:val="none"/>
        </w:rPr>
        <w:t xml:space="preserve">10A   35H </w:t>
      </w:r>
      <w:r>
        <w:rPr>
          <w:rFonts w:hint="default" w:ascii="Arial" w:hAnsi="Arial" w:cs="Arial"/>
          <w:sz w:val="21"/>
          <w:szCs w:val="21"/>
          <w:u w:val="none"/>
        </w:rPr>
        <w:sym w:font="Wingdings" w:char="F0E0"/>
      </w:r>
      <w:r>
        <w:rPr>
          <w:rFonts w:hint="default" w:ascii="Arial" w:hAnsi="Arial" w:cs="Arial"/>
          <w:sz w:val="21"/>
          <w:szCs w:val="21"/>
          <w:u w:val="none"/>
        </w:rPr>
        <w:t xml:space="preserve">5A    36H </w:t>
      </w:r>
      <w:r>
        <w:rPr>
          <w:rFonts w:hint="default" w:ascii="Arial" w:hAnsi="Arial" w:cs="Arial"/>
          <w:sz w:val="21"/>
          <w:szCs w:val="21"/>
          <w:u w:val="none"/>
        </w:rPr>
        <w:sym w:font="Wingdings" w:char="F0E0"/>
      </w:r>
      <w:r>
        <w:rPr>
          <w:rFonts w:hint="default" w:ascii="Arial" w:hAnsi="Arial" w:cs="Arial"/>
          <w:sz w:val="21"/>
          <w:szCs w:val="21"/>
          <w:u w:val="none"/>
        </w:rPr>
        <w:t xml:space="preserve">2A   37H </w:t>
      </w:r>
      <w:r>
        <w:rPr>
          <w:rFonts w:hint="default" w:ascii="Arial" w:hAnsi="Arial" w:cs="Arial"/>
          <w:sz w:val="21"/>
          <w:szCs w:val="21"/>
          <w:u w:val="none"/>
        </w:rPr>
        <w:sym w:font="Wingdings" w:char="F0E0"/>
      </w:r>
      <w:r>
        <w:rPr>
          <w:rFonts w:hint="default" w:ascii="Arial" w:hAnsi="Arial" w:cs="Arial"/>
          <w:sz w:val="21"/>
          <w:szCs w:val="21"/>
          <w:u w:val="none"/>
        </w:rPr>
        <w:t>1A</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38H </w:t>
      </w:r>
      <w:r>
        <w:rPr>
          <w:rFonts w:hint="default" w:ascii="Arial" w:hAnsi="Arial" w:cs="Arial"/>
          <w:sz w:val="21"/>
          <w:szCs w:val="21"/>
          <w:u w:val="none"/>
        </w:rPr>
        <w:sym w:font="Wingdings" w:char="F0E0"/>
      </w:r>
      <w:r>
        <w:rPr>
          <w:rFonts w:hint="default" w:ascii="Arial" w:hAnsi="Arial" w:cs="Arial"/>
          <w:sz w:val="21"/>
          <w:szCs w:val="21"/>
          <w:u w:val="none"/>
        </w:rPr>
        <w:t xml:space="preserve">200mA  39H </w:t>
      </w:r>
      <w:r>
        <w:rPr>
          <w:rFonts w:hint="default" w:ascii="Arial" w:hAnsi="Arial" w:cs="Arial"/>
          <w:sz w:val="21"/>
          <w:szCs w:val="21"/>
          <w:u w:val="none"/>
        </w:rPr>
        <w:sym w:font="Wingdings" w:char="F0E0"/>
      </w:r>
      <w:r>
        <w:rPr>
          <w:rFonts w:hint="default" w:ascii="Arial" w:hAnsi="Arial" w:cs="Arial"/>
          <w:sz w:val="21"/>
          <w:szCs w:val="21"/>
          <w:u w:val="none"/>
        </w:rPr>
        <w:t>100mA  3A</w:t>
      </w:r>
      <w:r>
        <w:rPr>
          <w:rFonts w:hint="default" w:ascii="Arial" w:hAnsi="Arial" w:cs="Arial"/>
          <w:sz w:val="21"/>
          <w:szCs w:val="21"/>
          <w:u w:val="none"/>
        </w:rPr>
        <w:sym w:font="Wingdings" w:char="F0E0"/>
      </w:r>
      <w:r>
        <w:rPr>
          <w:rFonts w:hint="default" w:ascii="Arial" w:hAnsi="Arial" w:cs="Arial"/>
          <w:sz w:val="21"/>
          <w:szCs w:val="21"/>
          <w:u w:val="none"/>
        </w:rPr>
        <w:t>20mA (for single test only)</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30H </w:t>
      </w:r>
      <w:r>
        <w:rPr>
          <w:rFonts w:hint="default" w:ascii="Arial" w:hAnsi="Arial" w:cs="Arial"/>
          <w:sz w:val="21"/>
          <w:szCs w:val="21"/>
          <w:u w:val="none"/>
        </w:rPr>
        <w:sym w:font="Wingdings" w:char="F0E0"/>
      </w:r>
      <w:r>
        <w:rPr>
          <w:rFonts w:hint="default" w:ascii="Arial" w:hAnsi="Arial" w:cs="Arial"/>
          <w:sz w:val="21"/>
          <w:szCs w:val="21"/>
          <w:u w:val="none"/>
        </w:rPr>
        <w:t>automatic</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For example: the corresponding data sequence for single-phase test+ automatic current is expressed as follows: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7E 45 46 30 33 42 30 3A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10. Modify baud rate: the command is 4BH &lt; baud rate can be modified in main menu state; after modification completion, please use new baud rate to link&gt;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Note: the fixed baud rate in Bluetooth communication mode is 9600bps and cannot be modified.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30H  </w:t>
      </w:r>
      <w:r>
        <w:rPr>
          <w:rFonts w:hint="default" w:ascii="Arial" w:hAnsi="Arial" w:cs="Arial"/>
          <w:sz w:val="21"/>
          <w:szCs w:val="21"/>
          <w:u w:val="none"/>
        </w:rPr>
        <w:sym w:font="Wingdings" w:char="F0E0"/>
      </w:r>
      <w:r>
        <w:rPr>
          <w:rFonts w:hint="default" w:ascii="Arial" w:hAnsi="Arial" w:cs="Arial"/>
          <w:sz w:val="21"/>
          <w:szCs w:val="21"/>
          <w:u w:val="none"/>
        </w:rPr>
        <w:t xml:space="preserve"> 9600bps  31H </w:t>
      </w:r>
      <w:r>
        <w:rPr>
          <w:rFonts w:hint="default" w:ascii="Arial" w:hAnsi="Arial" w:cs="Arial"/>
          <w:sz w:val="21"/>
          <w:szCs w:val="21"/>
          <w:u w:val="none"/>
        </w:rPr>
        <w:sym w:font="Wingdings" w:char="F0E0"/>
      </w:r>
      <w:r>
        <w:rPr>
          <w:rFonts w:hint="default" w:ascii="Arial" w:hAnsi="Arial" w:cs="Arial"/>
          <w:sz w:val="21"/>
          <w:szCs w:val="21"/>
          <w:u w:val="none"/>
        </w:rPr>
        <w:t xml:space="preserve"> 4800bps  32H </w:t>
      </w:r>
      <w:r>
        <w:rPr>
          <w:rFonts w:hint="default" w:ascii="Arial" w:hAnsi="Arial" w:cs="Arial"/>
          <w:sz w:val="21"/>
          <w:szCs w:val="21"/>
          <w:u w:val="none"/>
        </w:rPr>
        <w:sym w:font="Wingdings" w:char="F0E0"/>
      </w:r>
      <w:r>
        <w:rPr>
          <w:rFonts w:hint="default" w:ascii="Arial" w:hAnsi="Arial" w:cs="Arial"/>
          <w:sz w:val="21"/>
          <w:szCs w:val="21"/>
          <w:u w:val="none"/>
        </w:rPr>
        <w:t>19200bps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bCs/>
          <w:sz w:val="21"/>
          <w:szCs w:val="21"/>
          <w:u w:val="none"/>
        </w:rPr>
      </w:pPr>
      <w:r>
        <w:rPr>
          <w:rFonts w:hint="default" w:ascii="Arial" w:hAnsi="Arial" w:cs="Arial"/>
          <w:sz w:val="21"/>
          <w:szCs w:val="21"/>
          <w:u w:val="none"/>
        </w:rPr>
        <w:t>The data sequence for 9600bps is expressed as follows: 7E 45 46 30 32 4B 30H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val="0"/>
          <w:bCs w:val="0"/>
          <w:sz w:val="21"/>
          <w:szCs w:val="21"/>
          <w:u w:val="none"/>
        </w:rPr>
      </w:pPr>
      <w:r>
        <w:rPr>
          <w:rFonts w:hint="default" w:ascii="Arial" w:hAnsi="Arial" w:cs="Arial"/>
          <w:b w:val="0"/>
          <w:bCs w:val="0"/>
          <w:sz w:val="21"/>
          <w:szCs w:val="21"/>
          <w:u w:val="none"/>
        </w:rPr>
        <w:t>11. Reset: the command is 4CH  &lt;forcibly reset the instrument&gt;</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val="0"/>
          <w:bCs w:val="0"/>
          <w:sz w:val="21"/>
          <w:szCs w:val="21"/>
          <w:u w:val="none"/>
        </w:rPr>
      </w:pPr>
      <w:r>
        <w:rPr>
          <w:rFonts w:hint="default" w:ascii="Arial" w:hAnsi="Arial" w:cs="Arial"/>
          <w:b w:val="0"/>
          <w:bCs w:val="0"/>
          <w:sz w:val="21"/>
          <w:szCs w:val="21"/>
          <w:u w:val="none"/>
        </w:rPr>
        <w:t>The corresponding data sequence is expressed as follows: 7E 45 46 30 31 4C 30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val="0"/>
          <w:bCs w:val="0"/>
          <w:sz w:val="21"/>
          <w:szCs w:val="21"/>
          <w:u w:val="none"/>
        </w:rPr>
      </w:pPr>
      <w:r>
        <w:rPr>
          <w:rFonts w:hint="default" w:ascii="Arial" w:hAnsi="Arial" w:cs="Arial"/>
          <w:b w:val="0"/>
          <w:bCs w:val="0"/>
          <w:sz w:val="21"/>
          <w:szCs w:val="21"/>
          <w:u w:val="none"/>
        </w:rPr>
        <w:t>Note: it had better not use the command during resistancee test.</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22" w:name="_Toc29713"/>
      <w:r>
        <w:rPr>
          <w:rFonts w:hint="default" w:ascii="Arial" w:hAnsi="Arial" w:cs="Arial"/>
          <w:sz w:val="32"/>
          <w:szCs w:val="32"/>
          <w:lang w:val="en-US" w:eastAsia="zh-CN"/>
        </w:rPr>
        <w:t>Data information uploaded by the slave to the host:</w:t>
      </w:r>
      <w:bookmarkEnd w:id="22"/>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b w:val="0"/>
          <w:bCs w:val="0"/>
          <w:sz w:val="21"/>
          <w:szCs w:val="21"/>
          <w:u w:val="none"/>
        </w:rPr>
        <w:t>The data information states returned by the slave to the host include 8 t</w:t>
      </w:r>
      <w:r>
        <w:rPr>
          <w:rFonts w:hint="default" w:ascii="Arial" w:hAnsi="Arial" w:cs="Arial"/>
          <w:sz w:val="21"/>
          <w:szCs w:val="21"/>
          <w:u w:val="none"/>
        </w:rPr>
        <w:t>ypes: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Initialization state (40H), Reset state (41H), Instrument setting state (42H), Charging state (43H), Discharging state (44H), Testing state (45H), Test stop state (46H), Current change state (47H), Historical record State (48H), Demagnetizing State (49H)</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Initialization state (40H)：7E 45 46 30 31 40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(State during instrument resetting; operation can be performed after resetting completion.)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fldChar w:fldCharType="begin"/>
      </w:r>
      <w:r>
        <w:rPr>
          <w:rFonts w:hint="default" w:ascii="Arial" w:hAnsi="Arial" w:cs="Arial"/>
          <w:sz w:val="21"/>
          <w:szCs w:val="21"/>
          <w:u w:val="none"/>
        </w:rPr>
        <w:instrText xml:space="preserve"> = 2 \* GB2 </w:instrText>
      </w:r>
      <w:r>
        <w:rPr>
          <w:rFonts w:hint="default" w:ascii="Arial" w:hAnsi="Arial" w:cs="Arial"/>
          <w:sz w:val="21"/>
          <w:szCs w:val="21"/>
          <w:u w:val="none"/>
        </w:rPr>
        <w:fldChar w:fldCharType="separate"/>
      </w:r>
      <w:r>
        <w:rPr>
          <w:rFonts w:hint="default" w:ascii="Arial" w:hAnsi="Arial" w:cs="Arial"/>
          <w:sz w:val="21"/>
          <w:szCs w:val="21"/>
          <w:u w:val="none"/>
        </w:rPr>
        <w:t>⑵</w:t>
      </w:r>
      <w:r>
        <w:rPr>
          <w:rFonts w:hint="default" w:ascii="Arial" w:hAnsi="Arial" w:cs="Arial"/>
          <w:sz w:val="21"/>
          <w:szCs w:val="21"/>
          <w:u w:val="none"/>
        </w:rPr>
        <w:fldChar w:fldCharType="end"/>
      </w:r>
      <w:r>
        <w:rPr>
          <w:rFonts w:hint="default" w:ascii="Arial" w:hAnsi="Arial" w:cs="Arial"/>
          <w:sz w:val="21"/>
          <w:szCs w:val="21"/>
          <w:u w:val="none"/>
        </w:rPr>
        <w:t xml:space="preserve"> Reset state (41H)：7E 45 46 30 33 41 + mode+ current+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fldChar w:fldCharType="begin"/>
      </w:r>
      <w:r>
        <w:rPr>
          <w:rFonts w:hint="default" w:ascii="Arial" w:hAnsi="Arial" w:cs="Arial"/>
          <w:sz w:val="21"/>
          <w:szCs w:val="21"/>
          <w:u w:val="none"/>
        </w:rPr>
        <w:instrText xml:space="preserve"> = 3 \* GB2 </w:instrText>
      </w:r>
      <w:r>
        <w:rPr>
          <w:rFonts w:hint="default" w:ascii="Arial" w:hAnsi="Arial" w:cs="Arial"/>
          <w:sz w:val="21"/>
          <w:szCs w:val="21"/>
          <w:u w:val="none"/>
        </w:rPr>
        <w:fldChar w:fldCharType="separate"/>
      </w:r>
      <w:r>
        <w:rPr>
          <w:rFonts w:hint="default" w:ascii="Arial" w:hAnsi="Arial" w:cs="Arial"/>
          <w:sz w:val="21"/>
          <w:szCs w:val="21"/>
          <w:u w:val="none"/>
        </w:rPr>
        <w:t>⑶</w:t>
      </w:r>
      <w:r>
        <w:rPr>
          <w:rFonts w:hint="default" w:ascii="Arial" w:hAnsi="Arial" w:cs="Arial"/>
          <w:sz w:val="21"/>
          <w:szCs w:val="21"/>
          <w:u w:val="none"/>
        </w:rPr>
        <w:fldChar w:fldCharType="end"/>
      </w:r>
      <w:r>
        <w:rPr>
          <w:rFonts w:hint="default" w:ascii="Arial" w:hAnsi="Arial" w:cs="Arial"/>
          <w:sz w:val="21"/>
          <w:szCs w:val="21"/>
          <w:u w:val="none"/>
        </w:rPr>
        <w:t>Instrument setting state (42H):  7E 45 46 30 33 42 + mode+ current+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(Setting state of the instrument's relevant parameters; please exit to the main menu and then operate.)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fldChar w:fldCharType="begin"/>
      </w:r>
      <w:r>
        <w:rPr>
          <w:rFonts w:hint="default" w:ascii="Arial" w:hAnsi="Arial" w:cs="Arial"/>
          <w:sz w:val="21"/>
          <w:szCs w:val="21"/>
          <w:u w:val="none"/>
        </w:rPr>
        <w:instrText xml:space="preserve"> = 4 \* GB2 </w:instrText>
      </w:r>
      <w:r>
        <w:rPr>
          <w:rFonts w:hint="default" w:ascii="Arial" w:hAnsi="Arial" w:cs="Arial"/>
          <w:sz w:val="21"/>
          <w:szCs w:val="21"/>
          <w:u w:val="none"/>
        </w:rPr>
        <w:fldChar w:fldCharType="separate"/>
      </w:r>
      <w:r>
        <w:rPr>
          <w:rFonts w:hint="default" w:ascii="Arial" w:hAnsi="Arial" w:cs="Arial"/>
          <w:sz w:val="21"/>
          <w:szCs w:val="21"/>
          <w:u w:val="none"/>
        </w:rPr>
        <w:t>⑷</w:t>
      </w:r>
      <w:r>
        <w:rPr>
          <w:rFonts w:hint="default" w:ascii="Arial" w:hAnsi="Arial" w:cs="Arial"/>
          <w:sz w:val="21"/>
          <w:szCs w:val="21"/>
          <w:u w:val="none"/>
        </w:rPr>
        <w:fldChar w:fldCharType="end"/>
      </w:r>
      <w:r>
        <w:rPr>
          <w:rFonts w:hint="default" w:ascii="Arial" w:hAnsi="Arial" w:cs="Arial"/>
          <w:sz w:val="21"/>
          <w:szCs w:val="21"/>
          <w:u w:val="none"/>
        </w:rPr>
        <w:t>Charging state (43H): 7E 45 46 30 39 43 + mode+ current+ current data +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Current data: 6-bit ASCII code.e.g.: 200mA </w:t>
      </w:r>
      <w:r>
        <w:rPr>
          <w:rFonts w:hint="default" w:ascii="Arial" w:hAnsi="Arial" w:cs="Arial"/>
          <w:sz w:val="21"/>
          <w:szCs w:val="21"/>
          <w:u w:val="none"/>
        </w:rPr>
        <w:sym w:font="Wingdings" w:char="F0E0"/>
      </w:r>
      <w:r>
        <w:rPr>
          <w:rFonts w:hint="default" w:ascii="Arial" w:hAnsi="Arial" w:cs="Arial"/>
          <w:sz w:val="21"/>
          <w:szCs w:val="21"/>
          <w:u w:val="none"/>
        </w:rPr>
        <w:t xml:space="preserve"> 20 32 30 30 6D 41</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fldChar w:fldCharType="begin"/>
      </w:r>
      <w:r>
        <w:rPr>
          <w:rFonts w:hint="default" w:ascii="Arial" w:hAnsi="Arial" w:cs="Arial"/>
          <w:sz w:val="21"/>
          <w:szCs w:val="21"/>
          <w:u w:val="none"/>
        </w:rPr>
        <w:instrText xml:space="preserve"> = 5 \* GB2 </w:instrText>
      </w:r>
      <w:r>
        <w:rPr>
          <w:rFonts w:hint="default" w:ascii="Arial" w:hAnsi="Arial" w:cs="Arial"/>
          <w:sz w:val="21"/>
          <w:szCs w:val="21"/>
          <w:u w:val="none"/>
        </w:rPr>
        <w:fldChar w:fldCharType="separate"/>
      </w:r>
      <w:r>
        <w:rPr>
          <w:rFonts w:hint="default" w:ascii="Arial" w:hAnsi="Arial" w:cs="Arial"/>
          <w:sz w:val="21"/>
          <w:szCs w:val="21"/>
          <w:u w:val="none"/>
        </w:rPr>
        <w:t>⑸</w:t>
      </w:r>
      <w:r>
        <w:rPr>
          <w:rFonts w:hint="default" w:ascii="Arial" w:hAnsi="Arial" w:cs="Arial"/>
          <w:sz w:val="21"/>
          <w:szCs w:val="21"/>
          <w:u w:val="none"/>
        </w:rPr>
        <w:fldChar w:fldCharType="end"/>
      </w:r>
      <w:r>
        <w:rPr>
          <w:rFonts w:hint="default" w:ascii="Arial" w:hAnsi="Arial" w:cs="Arial"/>
          <w:sz w:val="21"/>
          <w:szCs w:val="21"/>
          <w:u w:val="none"/>
        </w:rPr>
        <w:t>Discharging state (44H): 7E 45 46 30 33 44 + mode+ current+ XOR 0D</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sz w:val="21"/>
          <w:szCs w:val="21"/>
          <w:u w:val="none"/>
        </w:rPr>
      </w:pPr>
      <w:r>
        <w:rPr>
          <w:rFonts w:hint="default" w:ascii="Arial" w:hAnsi="Arial" w:cs="Arial"/>
          <w:sz w:val="21"/>
          <w:szCs w:val="21"/>
          <w:u w:val="none"/>
        </w:rPr>
        <w:t>(6) Testing state (45H): 7E 45 46 3x 3x 45+ mode + current + current data+ specific data&lt;different number in different mode&gt;+XOR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lang w:val="it-IT"/>
        </w:rPr>
      </w:pPr>
      <w:r>
        <w:rPr>
          <w:rFonts w:hint="default" w:ascii="Arial" w:hAnsi="Arial" w:cs="Arial"/>
          <w:sz w:val="21"/>
          <w:szCs w:val="21"/>
          <w:u w:val="none"/>
          <w:lang w:val="it-IT"/>
        </w:rPr>
        <w:t>Specific data:</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lang w:val="it-IT"/>
        </w:rPr>
      </w:pPr>
      <w:r>
        <w:rPr>
          <w:rFonts w:hint="default" w:ascii="Arial" w:hAnsi="Arial" w:cs="Arial"/>
          <w:sz w:val="21"/>
          <w:szCs w:val="21"/>
          <w:u w:val="none"/>
          <w:lang w:val="it-IT"/>
        </w:rPr>
        <w:t>Single-channel: Rx resistance data</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YN three-phase: AO resistance data + BO resistance data + CO resistance data +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YN three-phase simultaneous measuring compensation:</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(including three stages such as 0x30, 0x31 and 0x32 stages; 0x30 is the test compensation data stage; 0x31 is the three-phase simultaneous test (non-compensation) stage; 0x32 is the three-phase simultaneous test (compensation) stage).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Data in 0x30 stage: 30 + AO resistance data + BO resistance data + CO resistance data</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b/>
          <w:bCs/>
          <w:sz w:val="21"/>
          <w:szCs w:val="21"/>
          <w:u w:val="none"/>
        </w:rPr>
      </w:pPr>
      <w:r>
        <w:rPr>
          <w:rFonts w:hint="default" w:ascii="Arial" w:hAnsi="Arial" w:cs="Arial"/>
          <w:sz w:val="21"/>
          <w:szCs w:val="21"/>
          <w:u w:val="none"/>
        </w:rPr>
        <w:t>Data in 0x31 stage: 31 + AO resistance data + BO resistance data + CO resistance data +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Data in 0x32 stage: 32 + AO resistance data + BO resistance data + CO resistance data +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YND11 magnetic assist: AO resistance data + BO resistance data + CO resistance data + HV imbalance ratio + ca resistance data + ab resistance data + bc resistance data + LV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YN phase selection: AO resistance data + BO resistance data + CO resistance data +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D/Y phase selection: ca resistance data + ab resistance data + bc resistance data + imbalance ratio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Current data: 6-bit ASCII code.e.g.: 200mA </w:t>
      </w:r>
      <w:r>
        <w:rPr>
          <w:rFonts w:hint="default" w:ascii="Arial" w:hAnsi="Arial" w:cs="Arial"/>
          <w:sz w:val="21"/>
          <w:szCs w:val="21"/>
          <w:u w:val="none"/>
        </w:rPr>
        <w:sym w:font="Wingdings" w:char="F0E0"/>
      </w:r>
      <w:r>
        <w:rPr>
          <w:rFonts w:hint="default" w:ascii="Arial" w:hAnsi="Arial" w:cs="Arial"/>
          <w:sz w:val="21"/>
          <w:szCs w:val="21"/>
          <w:u w:val="none"/>
        </w:rPr>
        <w:t xml:space="preserve"> 20 32 30 30 6D 41</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Resistance data: 1-bit identification &lt;whether data is valid&gt;  +   9-bit ASCII code data.</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Identification: 30H</w:t>
      </w:r>
      <w:r>
        <w:rPr>
          <w:rFonts w:hint="default" w:ascii="Arial" w:hAnsi="Arial" w:cs="Arial"/>
          <w:sz w:val="21"/>
          <w:szCs w:val="21"/>
          <w:u w:val="none"/>
        </w:rPr>
        <w:sym w:font="Wingdings" w:char="F0E0"/>
      </w:r>
      <w:r>
        <w:rPr>
          <w:rFonts w:hint="default" w:ascii="Arial" w:hAnsi="Arial" w:cs="Arial"/>
          <w:sz w:val="21"/>
          <w:szCs w:val="21"/>
          <w:u w:val="none"/>
        </w:rPr>
        <w:t xml:space="preserve"> data invalid, not displayed; 31H</w:t>
      </w:r>
      <w:r>
        <w:rPr>
          <w:rFonts w:hint="default" w:ascii="Arial" w:hAnsi="Arial" w:cs="Arial"/>
          <w:sz w:val="21"/>
          <w:szCs w:val="21"/>
          <w:u w:val="none"/>
        </w:rPr>
        <w:sym w:font="Wingdings" w:char="F0E0"/>
      </w:r>
      <w:r>
        <w:rPr>
          <w:rFonts w:hint="default" w:ascii="Arial" w:hAnsi="Arial" w:cs="Arial"/>
          <w:sz w:val="21"/>
          <w:szCs w:val="21"/>
          <w:u w:val="none"/>
        </w:rPr>
        <w:t>data valid, can be displayed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9-bit ASCII data, for example: 1.0000mΩ </w:t>
      </w:r>
      <w:r>
        <w:rPr>
          <w:rFonts w:hint="default" w:ascii="Arial" w:hAnsi="Arial" w:cs="Arial"/>
          <w:sz w:val="21"/>
          <w:szCs w:val="21"/>
          <w:u w:val="none"/>
        </w:rPr>
        <w:sym w:font="Wingdings" w:char="F0E0"/>
      </w:r>
      <w:r>
        <w:rPr>
          <w:rFonts w:hint="default" w:ascii="Arial" w:hAnsi="Arial" w:cs="Arial"/>
          <w:sz w:val="21"/>
          <w:szCs w:val="21"/>
          <w:u w:val="none"/>
        </w:rPr>
        <w:t>31 2E 30 30 30 30 6D A6 B8</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Imbalance ratio: 1-bit identification &lt;whether data is valid&gt; +   6-bit ASCII code.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Identification: 30H</w:t>
      </w:r>
      <w:r>
        <w:rPr>
          <w:rFonts w:hint="default" w:ascii="Arial" w:hAnsi="Arial" w:cs="Arial"/>
          <w:sz w:val="21"/>
          <w:szCs w:val="21"/>
          <w:u w:val="none"/>
        </w:rPr>
        <w:sym w:font="Wingdings" w:char="F0E0"/>
      </w:r>
      <w:r>
        <w:rPr>
          <w:rFonts w:hint="default" w:ascii="Arial" w:hAnsi="Arial" w:cs="Arial"/>
          <w:sz w:val="21"/>
          <w:szCs w:val="21"/>
          <w:u w:val="none"/>
        </w:rPr>
        <w:t xml:space="preserve"> data invalid, not displayed; 31H</w:t>
      </w:r>
      <w:r>
        <w:rPr>
          <w:rFonts w:hint="default" w:ascii="Arial" w:hAnsi="Arial" w:cs="Arial"/>
          <w:sz w:val="21"/>
          <w:szCs w:val="21"/>
          <w:u w:val="none"/>
        </w:rPr>
        <w:sym w:font="Wingdings" w:char="F0E0"/>
      </w:r>
      <w:r>
        <w:rPr>
          <w:rFonts w:hint="default" w:ascii="Arial" w:hAnsi="Arial" w:cs="Arial"/>
          <w:sz w:val="21"/>
          <w:szCs w:val="21"/>
          <w:u w:val="none"/>
        </w:rPr>
        <w:t>data valid, can be displayed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6-bit, for example: 100.0% </w:t>
      </w:r>
      <w:r>
        <w:rPr>
          <w:rFonts w:hint="default" w:ascii="Arial" w:hAnsi="Arial" w:cs="Arial"/>
          <w:sz w:val="21"/>
          <w:szCs w:val="21"/>
          <w:u w:val="none"/>
        </w:rPr>
        <w:sym w:font="Wingdings" w:char="F0E0"/>
      </w:r>
      <w:r>
        <w:rPr>
          <w:rFonts w:hint="default" w:ascii="Arial" w:hAnsi="Arial" w:cs="Arial"/>
          <w:sz w:val="21"/>
          <w:szCs w:val="21"/>
          <w:u w:val="none"/>
        </w:rPr>
        <w:t>31 30 30 2E 30 25</w:t>
      </w:r>
    </w:p>
    <w:p>
      <w:pPr>
        <w:keepNext w:val="0"/>
        <w:keepLines w:val="0"/>
        <w:pageBreakBefore w:val="0"/>
        <w:widowControl w:val="0"/>
        <w:kinsoku/>
        <w:wordWrap/>
        <w:overflowPunct/>
        <w:autoSpaceDE/>
        <w:autoSpaceDN/>
        <w:bidi w:val="0"/>
        <w:adjustRightInd/>
        <w:snapToGrid/>
        <w:spacing w:line="360" w:lineRule="auto"/>
        <w:ind w:left="315" w:hanging="315" w:hangingChars="150"/>
        <w:textAlignment w:val="auto"/>
        <w:rPr>
          <w:rFonts w:hint="default" w:ascii="Arial" w:hAnsi="Arial" w:cs="Arial"/>
          <w:sz w:val="21"/>
          <w:szCs w:val="21"/>
          <w:u w:val="none"/>
        </w:rPr>
      </w:pPr>
      <w:r>
        <w:rPr>
          <w:rFonts w:hint="default" w:ascii="Arial" w:hAnsi="Arial" w:cs="Arial"/>
          <w:sz w:val="21"/>
          <w:szCs w:val="21"/>
          <w:u w:val="none"/>
        </w:rPr>
        <w:t>(7) Stop state (46H):  7E 45 46 30 34 48 +mode + current + identification of completing the test on three phases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Identification of completing the test on three phases:  0x31 tested for all three phases   0x30 not tested for all three phases</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The identification is used mainly in YN compensation.</w:t>
      </w:r>
    </w:p>
    <w:p>
      <w:pPr>
        <w:keepNext w:val="0"/>
        <w:keepLines w:val="0"/>
        <w:pageBreakBefore w:val="0"/>
        <w:widowControl w:val="0"/>
        <w:kinsoku/>
        <w:wordWrap/>
        <w:overflowPunct/>
        <w:autoSpaceDE/>
        <w:autoSpaceDN/>
        <w:bidi w:val="0"/>
        <w:adjustRightInd/>
        <w:snapToGrid/>
        <w:spacing w:line="360" w:lineRule="auto"/>
        <w:ind w:left="315" w:hanging="315" w:hangingChars="150"/>
        <w:textAlignment w:val="auto"/>
        <w:rPr>
          <w:rFonts w:hint="default" w:ascii="Arial" w:hAnsi="Arial" w:cs="Arial"/>
          <w:sz w:val="21"/>
          <w:szCs w:val="21"/>
          <w:u w:val="none"/>
        </w:rPr>
      </w:pPr>
      <w:r>
        <w:rPr>
          <w:rFonts w:hint="default" w:ascii="Arial" w:hAnsi="Arial" w:cs="Arial"/>
          <w:sz w:val="21"/>
          <w:szCs w:val="21"/>
          <w:u w:val="none"/>
        </w:rPr>
        <w:t>(8) Replacement with large current (47H):  7E 45 46 3x 3x 47+ mode + current + current data+ specific data&lt;different number in different mode&gt;+XOR 0D  identical with “Under Test”</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sz w:val="21"/>
          <w:szCs w:val="21"/>
          <w:u w:val="none"/>
        </w:rPr>
      </w:pPr>
      <w:r>
        <w:rPr>
          <w:rFonts w:hint="default" w:ascii="Arial" w:hAnsi="Arial" w:cs="Arial"/>
          <w:sz w:val="21"/>
          <w:szCs w:val="21"/>
          <w:u w:val="none"/>
        </w:rPr>
        <w:t>(9) Historical record state (48H): 7E 45 46 30 33 48 + mode+ current+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 (The instrument is in the historial record display interface state; please exit to the main menu and then operate.)</w:t>
      </w:r>
    </w:p>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sz w:val="21"/>
          <w:szCs w:val="21"/>
          <w:u w:val="none"/>
        </w:rPr>
      </w:pPr>
      <w:r>
        <w:rPr>
          <w:rFonts w:hint="default" w:ascii="Arial" w:hAnsi="Arial" w:cs="Arial"/>
          <w:sz w:val="21"/>
          <w:szCs w:val="21"/>
          <w:u w:val="none"/>
        </w:rPr>
        <w:t>(10)  Demagnetizing (49H):  7E 45 46 30 35 49 + demagnetizing progress+ XOR 0D</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u w:val="none"/>
        </w:rPr>
      </w:pPr>
      <w:r>
        <w:rPr>
          <w:rFonts w:hint="default" w:ascii="Arial" w:hAnsi="Arial" w:cs="Arial"/>
          <w:sz w:val="21"/>
          <w:szCs w:val="21"/>
          <w:u w:val="none"/>
        </w:rPr>
        <w:t xml:space="preserve">Demagnetizing progress 4-bit ASCII code  for example 50% </w:t>
      </w:r>
      <w:r>
        <w:rPr>
          <w:rFonts w:hint="default" w:ascii="Arial" w:hAnsi="Arial" w:cs="Arial"/>
          <w:sz w:val="21"/>
          <w:szCs w:val="21"/>
          <w:u w:val="none"/>
        </w:rPr>
        <w:sym w:font="Wingdings" w:char="F0E0"/>
      </w:r>
      <w:r>
        <w:rPr>
          <w:rFonts w:hint="default" w:ascii="Arial" w:hAnsi="Arial" w:cs="Arial"/>
          <w:sz w:val="21"/>
          <w:szCs w:val="21"/>
          <w:u w:val="none"/>
        </w:rPr>
        <w:t xml:space="preserve"> 20 35 30 25   100% </w:t>
      </w:r>
      <w:r>
        <w:rPr>
          <w:rFonts w:hint="default" w:ascii="Arial" w:hAnsi="Arial" w:cs="Arial"/>
          <w:sz w:val="21"/>
          <w:szCs w:val="21"/>
          <w:u w:val="none"/>
        </w:rPr>
        <w:sym w:font="Wingdings" w:char="F0E0"/>
      </w:r>
      <w:r>
        <w:rPr>
          <w:rFonts w:hint="default" w:ascii="Arial" w:hAnsi="Arial" w:cs="Arial"/>
          <w:sz w:val="21"/>
          <w:szCs w:val="21"/>
          <w:u w:val="none"/>
        </w:rPr>
        <w:t xml:space="preserve"> 31 30 30 25</w:t>
      </w: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23" w:name="_Toc20128"/>
      <w:r>
        <w:rPr>
          <w:rFonts w:hint="default" w:ascii="Arial" w:hAnsi="Arial" w:cs="Arial"/>
          <w:sz w:val="32"/>
          <w:szCs w:val="32"/>
          <w:lang w:val="en-US" w:eastAsia="zh-CN"/>
        </w:rPr>
        <w:t>Instructions</w:t>
      </w:r>
      <w:bookmarkEnd w:id="23"/>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1342"/>
        <w:gridCol w:w="1240"/>
        <w:gridCol w:w="1082"/>
        <w:gridCol w:w="1316"/>
        <w:gridCol w:w="1316"/>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tcBorders>
              <w:tl2br w:val="single" w:color="auto" w:sz="4" w:space="0"/>
            </w:tcBorders>
            <w:noWrap/>
            <w:vAlign w:val="center"/>
          </w:tcPr>
          <w:p>
            <w:pPr>
              <w:keepNext w:val="0"/>
              <w:keepLines w:val="0"/>
              <w:pageBreakBefore w:val="0"/>
              <w:widowControl w:val="0"/>
              <w:kinsoku/>
              <w:wordWrap/>
              <w:overflowPunct/>
              <w:topLinePunct/>
              <w:autoSpaceDE/>
              <w:autoSpaceDN/>
              <w:bidi w:val="0"/>
              <w:adjustRightInd/>
              <w:snapToGrid/>
              <w:spacing w:line="360" w:lineRule="auto"/>
              <w:jc w:val="right"/>
              <w:textAlignment w:val="auto"/>
              <w:rPr>
                <w:rFonts w:hint="default" w:ascii="Arial" w:hAnsi="Arial" w:cs="Arial"/>
                <w:b w:val="0"/>
                <w:bCs w:val="0"/>
                <w:sz w:val="21"/>
                <w:szCs w:val="21"/>
              </w:rPr>
            </w:pPr>
            <w:r>
              <w:rPr>
                <w:rFonts w:hint="default" w:ascii="Arial" w:hAnsi="Arial" w:cs="Arial"/>
                <w:b w:val="0"/>
                <w:bCs w:val="0"/>
                <w:sz w:val="21"/>
                <w:szCs w:val="21"/>
              </w:rPr>
              <w:t>Operation</w:t>
            </w:r>
          </w:p>
          <w:p>
            <w:pPr>
              <w:keepNext w:val="0"/>
              <w:keepLines w:val="0"/>
              <w:pageBreakBefore w:val="0"/>
              <w:widowControl w:val="0"/>
              <w:kinsoku/>
              <w:wordWrap/>
              <w:overflowPunct/>
              <w:topLinePunct/>
              <w:autoSpaceDE/>
              <w:autoSpaceDN/>
              <w:bidi w:val="0"/>
              <w:adjustRightInd/>
              <w:snapToGrid/>
              <w:spacing w:line="360" w:lineRule="auto"/>
              <w:textAlignment w:val="auto"/>
              <w:rPr>
                <w:rFonts w:hint="default" w:ascii="Arial" w:hAnsi="Arial" w:cs="Arial"/>
                <w:b w:val="0"/>
                <w:bCs w:val="0"/>
                <w:sz w:val="21"/>
                <w:szCs w:val="21"/>
              </w:rPr>
            </w:pPr>
            <w:r>
              <w:rPr>
                <w:rFonts w:hint="default" w:ascii="Arial" w:hAnsi="Arial" w:cs="Arial"/>
                <w:b w:val="0"/>
                <w:bCs w:val="0"/>
                <w:sz w:val="21"/>
                <w:szCs w:val="21"/>
              </w:rPr>
              <w:t>State</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Parameter setting</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Test</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Print</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Save</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Stop</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Initialization</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Reset</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Charging</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Under Test</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Discharging</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Stop state</w:t>
            </w:r>
          </w:p>
        </w:tc>
        <w:tc>
          <w:tcPr>
            <w:tcW w:w="681"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2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549"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c>
          <w:tcPr>
            <w:tcW w:w="668"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no</w:t>
            </w:r>
          </w:p>
        </w:tc>
        <w:tc>
          <w:tcPr>
            <w:tcW w:w="667" w:type="pct"/>
            <w:noWrap w:val="0"/>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default" w:ascii="Arial" w:hAnsi="Arial" w:cs="Arial"/>
                <w:b w:val="0"/>
                <w:bCs w:val="0"/>
                <w:sz w:val="21"/>
                <w:szCs w:val="21"/>
              </w:rPr>
            </w:pPr>
            <w:r>
              <w:rPr>
                <w:rFonts w:hint="default" w:ascii="Arial" w:hAnsi="Arial" w:cs="Arial"/>
                <w:b w:val="0"/>
                <w:bCs w:val="0"/>
                <w:sz w:val="21"/>
                <w:szCs w:val="21"/>
              </w:rPr>
              <w:t>yes</w:t>
            </w:r>
          </w:p>
        </w:tc>
      </w:tr>
    </w:tbl>
    <w:p>
      <w:pPr>
        <w:keepNext w:val="0"/>
        <w:keepLines w:val="0"/>
        <w:pageBreakBefore w:val="0"/>
        <w:widowControl w:val="0"/>
        <w:kinsoku/>
        <w:wordWrap/>
        <w:overflowPunct/>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 The PC is host; if the host doesn’t send a command, the slave doesn’t respond at any time.</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The host is powered on, and accesses the slave (looking for the slave) or sends a command once every 400ms; in the event of failure, the host re-sends a command; if there is still a fault after sending a command three times, it is taken as communication error.</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VI “Instructions” is the list of limiting upper computer operation. In the listed state, YES means yes, and NO means no.</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r>
        <w:rPr>
          <w:rFonts w:hint="default" w:ascii="Arial" w:hAnsi="Arial" w:cs="Arial"/>
          <w:sz w:val="21"/>
          <w:szCs w:val="21"/>
        </w:rPr>
        <w:t>At this time, it is needed to limit the upper computer.</w:t>
      </w: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p>
      <w:pPr>
        <w:pStyle w:val="2"/>
        <w:keepNext/>
        <w:keepLines/>
        <w:pageBreakBefore w:val="0"/>
        <w:widowControl w:val="0"/>
        <w:numPr>
          <w:ilvl w:val="0"/>
          <w:numId w:val="1"/>
        </w:numPr>
        <w:kinsoku/>
        <w:wordWrap/>
        <w:overflowPunct/>
        <w:topLinePunct w:val="0"/>
        <w:autoSpaceDE/>
        <w:autoSpaceDN/>
        <w:bidi w:val="0"/>
        <w:adjustRightInd/>
        <w:snapToGrid w:val="0"/>
        <w:spacing w:after="0" w:afterLines="0" w:line="360" w:lineRule="auto"/>
        <w:ind w:left="0"/>
        <w:textAlignment w:val="auto"/>
        <w:rPr>
          <w:rFonts w:hint="default" w:ascii="Arial" w:hAnsi="Arial" w:cs="Arial"/>
          <w:sz w:val="32"/>
          <w:szCs w:val="32"/>
          <w:lang w:val="en-US" w:eastAsia="zh-CN"/>
        </w:rPr>
      </w:pPr>
      <w:bookmarkStart w:id="24" w:name="_Toc29998"/>
      <w:bookmarkStart w:id="25" w:name="_Toc7947"/>
      <w:r>
        <w:rPr>
          <w:rFonts w:hint="default" w:ascii="Arial" w:hAnsi="Arial" w:cs="Arial"/>
          <w:sz w:val="32"/>
          <w:szCs w:val="32"/>
          <w:lang w:val="en-US" w:eastAsia="zh-CN"/>
        </w:rPr>
        <w:t xml:space="preserve">Packing </w:t>
      </w:r>
      <w:r>
        <w:rPr>
          <w:rFonts w:hint="eastAsia" w:ascii="Arial" w:hAnsi="Arial" w:cs="Arial"/>
          <w:sz w:val="32"/>
          <w:szCs w:val="32"/>
          <w:lang w:val="en-US" w:eastAsia="zh-CN"/>
        </w:rPr>
        <w:t>L</w:t>
      </w:r>
      <w:r>
        <w:rPr>
          <w:rFonts w:hint="default" w:ascii="Arial" w:hAnsi="Arial" w:cs="Arial"/>
          <w:sz w:val="32"/>
          <w:szCs w:val="32"/>
          <w:lang w:val="en-US" w:eastAsia="zh-CN"/>
        </w:rPr>
        <w:t>ist</w:t>
      </w:r>
      <w:bookmarkEnd w:id="24"/>
      <w:bookmarkEnd w:id="25"/>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526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Main engine</w:t>
            </w:r>
          </w:p>
        </w:tc>
        <w:tc>
          <w:tcPr>
            <w:tcW w:w="1455"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Power Cable</w:t>
            </w:r>
          </w:p>
        </w:tc>
        <w:tc>
          <w:tcPr>
            <w:tcW w:w="1455"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Black test line</w:t>
            </w:r>
          </w:p>
        </w:tc>
        <w:tc>
          <w:tcPr>
            <w:tcW w:w="1455" w:type="dxa"/>
            <w:noWrap w:val="0"/>
            <w:vAlign w:val="center"/>
          </w:tcPr>
          <w:p>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cs="Arial"/>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Red test line</w:t>
            </w:r>
          </w:p>
        </w:tc>
        <w:tc>
          <w:tcPr>
            <w:tcW w:w="1455"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5</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Green test line</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Yellow test line</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5262" w:type="dxa"/>
            <w:noWrap w:val="0"/>
            <w:vAlign w:val="center"/>
          </w:tcPr>
          <w:p>
            <w:pPr>
              <w:widowControl/>
              <w:ind w:left="0" w:leftChars="0" w:firstLine="0" w:firstLineChars="0"/>
              <w:jc w:val="left"/>
              <w:textAlignment w:val="center"/>
              <w:rPr>
                <w:rFonts w:hint="eastAsia" w:ascii="Arial" w:hAnsi="Arial" w:cs="Arial"/>
                <w:sz w:val="21"/>
                <w:szCs w:val="21"/>
                <w:lang w:val="en-US" w:eastAsia="zh-CN"/>
              </w:rPr>
            </w:pPr>
            <w:r>
              <w:rPr>
                <w:rFonts w:hint="eastAsia" w:ascii="Arial" w:hAnsi="Arial" w:cs="Arial"/>
                <w:sz w:val="21"/>
                <w:szCs w:val="21"/>
              </w:rPr>
              <w:t>Grounding  wire</w:t>
            </w:r>
          </w:p>
        </w:tc>
        <w:tc>
          <w:tcPr>
            <w:tcW w:w="1455" w:type="dxa"/>
            <w:noWrap w:val="0"/>
            <w:vAlign w:val="center"/>
          </w:tcPr>
          <w:p>
            <w:pPr>
              <w:spacing w:line="480" w:lineRule="exact"/>
              <w:ind w:left="0" w:leftChars="0" w:firstLine="0" w:firstLineChars="0"/>
              <w:jc w:val="center"/>
              <w:rPr>
                <w:rFonts w:hint="default" w:ascii="Arial" w:hAnsi="Arial" w:eastAsia="宋体" w:cs="Arial"/>
                <w:bCs/>
                <w:sz w:val="21"/>
                <w:szCs w:val="21"/>
                <w:lang w:val="en-US" w:eastAsia="zh-CN"/>
              </w:rPr>
            </w:pPr>
            <w:r>
              <w:rPr>
                <w:rFonts w:hint="eastAsia" w:ascii="Arial" w:hAnsi="Arial" w:cs="Arial"/>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8</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eastAsia" w:ascii="Arial" w:hAnsi="Arial" w:cs="Arial"/>
                <w:sz w:val="21"/>
                <w:szCs w:val="21"/>
              </w:rPr>
              <w:t>Serial port cable</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9</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Insurance tube</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lang w:val="en-US" w:eastAsia="zh-CN"/>
              </w:rPr>
            </w:pPr>
            <w:r>
              <w:rPr>
                <w:rFonts w:hint="eastAsia" w:ascii="Arial" w:hAnsi="Arial" w:cs="Arial"/>
                <w:b/>
                <w:sz w:val="21"/>
                <w:szCs w:val="21"/>
                <w:lang w:val="en-US" w:eastAsia="zh-CN"/>
              </w:rPr>
              <w:t>10</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Standard resistor</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lang w:val="en-US" w:eastAsia="zh-CN"/>
              </w:rPr>
            </w:pPr>
            <w:r>
              <w:rPr>
                <w:rFonts w:hint="eastAsia" w:ascii="Arial" w:hAnsi="Arial" w:cs="Arial"/>
                <w:b/>
                <w:sz w:val="21"/>
                <w:szCs w:val="21"/>
                <w:lang w:val="en-US" w:eastAsia="zh-CN"/>
              </w:rPr>
              <w:t>11</w:t>
            </w:r>
          </w:p>
        </w:tc>
        <w:tc>
          <w:tcPr>
            <w:tcW w:w="5262" w:type="dxa"/>
            <w:noWrap w:val="0"/>
            <w:vAlign w:val="center"/>
          </w:tcPr>
          <w:p>
            <w:pPr>
              <w:widowControl/>
              <w:ind w:left="0" w:leftChars="0" w:firstLine="0" w:firstLineChars="0"/>
              <w:jc w:val="left"/>
              <w:textAlignment w:val="center"/>
              <w:rPr>
                <w:rFonts w:hint="default" w:ascii="Arial" w:hAnsi="Arial" w:cs="Arial"/>
                <w:sz w:val="21"/>
                <w:szCs w:val="21"/>
              </w:rPr>
            </w:pPr>
            <w:r>
              <w:rPr>
                <w:rFonts w:hint="default" w:ascii="Arial" w:hAnsi="Arial" w:cs="Arial"/>
                <w:sz w:val="21"/>
                <w:szCs w:val="21"/>
              </w:rPr>
              <w:t>USB flash drive</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lang w:val="en-US" w:eastAsia="zh-CN"/>
              </w:rPr>
            </w:pPr>
            <w:r>
              <w:rPr>
                <w:rFonts w:hint="eastAsia" w:ascii="Arial" w:hAnsi="Arial" w:cs="Arial"/>
                <w:b/>
                <w:sz w:val="21"/>
                <w:szCs w:val="21"/>
                <w:lang w:val="en-US" w:eastAsia="zh-CN"/>
              </w:rPr>
              <w:t>12</w:t>
            </w:r>
          </w:p>
        </w:tc>
        <w:tc>
          <w:tcPr>
            <w:tcW w:w="5262" w:type="dxa"/>
            <w:noWrap w:val="0"/>
            <w:vAlign w:val="center"/>
          </w:tcPr>
          <w:p>
            <w:pPr>
              <w:widowControl/>
              <w:ind w:left="0" w:leftChars="0" w:firstLine="0" w:firstLineChars="0"/>
              <w:jc w:val="left"/>
              <w:textAlignment w:val="center"/>
              <w:rPr>
                <w:rFonts w:hint="eastAsia" w:ascii="Arial" w:hAnsi="Arial" w:cs="Arial"/>
                <w:sz w:val="21"/>
                <w:szCs w:val="21"/>
                <w:lang w:val="en-US" w:eastAsia="zh-CN"/>
              </w:rPr>
            </w:pPr>
            <w:r>
              <w:rPr>
                <w:rFonts w:hint="eastAsia" w:ascii="Arial" w:hAnsi="Arial" w:cs="Arial"/>
                <w:sz w:val="21"/>
                <w:szCs w:val="21"/>
              </w:rPr>
              <w:t>Printing paper</w:t>
            </w:r>
          </w:p>
        </w:tc>
        <w:tc>
          <w:tcPr>
            <w:tcW w:w="1455" w:type="dxa"/>
            <w:noWrap w:val="0"/>
            <w:vAlign w:val="center"/>
          </w:tcPr>
          <w:p>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1</w:t>
            </w:r>
          </w:p>
        </w:tc>
      </w:tr>
    </w:tbl>
    <w:p>
      <w:pPr>
        <w:keepNext w:val="0"/>
        <w:keepLines w:val="0"/>
        <w:pageBreakBefore w:val="0"/>
        <w:widowControl w:val="0"/>
        <w:kinsoku/>
        <w:wordWrap/>
        <w:overflowPunct/>
        <w:topLinePunct/>
        <w:autoSpaceDE/>
        <w:autoSpaceDN/>
        <w:bidi w:val="0"/>
        <w:adjustRightInd/>
        <w:snapToGrid/>
        <w:spacing w:after="143" w:afterLines="50" w:line="360" w:lineRule="auto"/>
        <w:textAlignment w:val="auto"/>
        <w:rPr>
          <w:rFonts w:hint="default" w:ascii="Arial" w:hAnsi="Arial" w:cs="Arial"/>
          <w:sz w:val="21"/>
          <w:szCs w:val="21"/>
        </w:rPr>
      </w:pPr>
    </w:p>
    <w:sectPr>
      <w:headerReference r:id="rId6" w:type="first"/>
      <w:headerReference r:id="rId5" w:type="default"/>
      <w:footerReference r:id="rId7" w:type="default"/>
      <w:pgSz w:w="11906" w:h="16838"/>
      <w:pgMar w:top="1134" w:right="1134" w:bottom="1134" w:left="1134" w:header="567" w:footer="567" w:gutter="0"/>
      <w:pgNumType w:start="0"/>
      <w:cols w:space="720" w:num="1"/>
      <w:titlePg/>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fldChar w:fldCharType="begin"/>
    </w:r>
    <w:r>
      <w:instrText xml:space="preserve"> PAGE </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val="0"/>
      <w:pBdr>
        <w:top w:val="none" w:color="auto" w:sz="0" w:space="1"/>
        <w:left w:val="none" w:color="auto" w:sz="0" w:space="4"/>
        <w:bottom w:val="none" w:color="808080" w:sz="0" w:space="1"/>
        <w:right w:val="none" w:color="auto" w:sz="0" w:space="4"/>
        <w:between w:val="none" w:color="auto" w:sz="0" w:space="0"/>
      </w:pBdr>
      <w:snapToGrid w:val="0"/>
      <w:jc w:val="center"/>
      <w:rPr>
        <w:rFonts w:hint="eastAsia"/>
      </w:rPr>
    </w:pPr>
  </w:p>
  <w:p>
    <w:pPr>
      <w:pStyle w:val="6"/>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val="0"/>
      <w:pBdr>
        <w:top w:val="none" w:color="auto" w:sz="0" w:space="1"/>
        <w:left w:val="none" w:color="auto" w:sz="0" w:space="4"/>
        <w:bottom w:val="none" w:color="808080" w:sz="0" w:space="1"/>
        <w:right w:val="none" w:color="auto" w:sz="0" w:space="4"/>
        <w:between w:val="none" w:color="auto" w:sz="0" w:space="0"/>
      </w:pBdr>
      <w:snapToGrid w:val="0"/>
      <w:jc w:val="both"/>
      <w:rPr>
        <w:rFonts w:hint="eastAsia"/>
      </w:rPr>
    </w:pPr>
    <w:r>
      <w:rPr>
        <w:rFonts w:hint="eastAsia" w:eastAsia="隶书"/>
        <w:lang w:eastAsia="zh-CN"/>
      </w:rPr>
      <w:drawing>
        <wp:inline distT="0" distB="0" distL="114300" distR="114300">
          <wp:extent cx="5574665" cy="306705"/>
          <wp:effectExtent l="0" t="0" r="6985" b="17145"/>
          <wp:docPr id="160" name="图片 3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1" descr="1111111111"/>
                  <pic:cNvPicPr>
                    <a:picLocks noChangeAspect="1"/>
                  </pic:cNvPicPr>
                </pic:nvPicPr>
                <pic:blipFill>
                  <a:blip r:embed="rId1"/>
                  <a:stretch>
                    <a:fillRect/>
                  </a:stretch>
                </pic:blipFill>
                <pic:spPr>
                  <a:xfrm>
                    <a:off x="0" y="0"/>
                    <a:ext cx="5574665" cy="30670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center"/>
    </w:pPr>
    <w:r>
      <w:rPr>
        <w:rFonts w:hint="eastAsia" w:eastAsia="隶书"/>
        <w:lang w:eastAsia="zh-CN"/>
      </w:rPr>
      <w:drawing>
        <wp:inline distT="0" distB="0" distL="114300" distR="114300">
          <wp:extent cx="5770245" cy="316865"/>
          <wp:effectExtent l="0" t="0" r="1905" b="6985"/>
          <wp:docPr id="161" name="图片 2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9" descr="1111111111"/>
                  <pic:cNvPicPr>
                    <a:picLocks noChangeAspect="1"/>
                  </pic:cNvPicPr>
                </pic:nvPicPr>
                <pic:blipFill>
                  <a:blip r:embed="rId1"/>
                  <a:stretch>
                    <a:fillRect/>
                  </a:stretch>
                </pic:blipFill>
                <pic:spPr>
                  <a:xfrm>
                    <a:off x="0" y="0"/>
                    <a:ext cx="5770245" cy="3168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094E3"/>
    <w:multiLevelType w:val="singleLevel"/>
    <w:tmpl w:val="907094E3"/>
    <w:lvl w:ilvl="0" w:tentative="0">
      <w:start w:val="2"/>
      <w:numFmt w:val="decimal"/>
      <w:suff w:val="space"/>
      <w:lvlText w:val="%1."/>
      <w:lvlJc w:val="left"/>
    </w:lvl>
  </w:abstractNum>
  <w:abstractNum w:abstractNumId="1">
    <w:nsid w:val="0C3F4117"/>
    <w:multiLevelType w:val="singleLevel"/>
    <w:tmpl w:val="0C3F4117"/>
    <w:lvl w:ilvl="0" w:tentative="0">
      <w:start w:val="2"/>
      <w:numFmt w:val="decimal"/>
      <w:suff w:val="space"/>
      <w:lvlText w:val="%1."/>
      <w:lvlJc w:val="left"/>
    </w:lvl>
  </w:abstractNum>
  <w:abstractNum w:abstractNumId="2">
    <w:nsid w:val="232E9322"/>
    <w:multiLevelType w:val="singleLevel"/>
    <w:tmpl w:val="232E9322"/>
    <w:lvl w:ilvl="0" w:tentative="0">
      <w:start w:val="1"/>
      <w:numFmt w:val="upperRoman"/>
      <w:suff w:val="space"/>
      <w:lvlText w:val="%1."/>
      <w:lvlJc w:val="left"/>
    </w:lvl>
  </w:abstractNum>
  <w:abstractNum w:abstractNumId="3">
    <w:nsid w:val="5464E580"/>
    <w:multiLevelType w:val="singleLevel"/>
    <w:tmpl w:val="5464E580"/>
    <w:lvl w:ilvl="0" w:tentative="0">
      <w:start w:val="3"/>
      <w:numFmt w:val="decimal"/>
      <w:suff w:val="space"/>
      <w:lvlText w:val="%1."/>
      <w:lvlJc w:val="left"/>
    </w:lvl>
  </w:abstractNum>
  <w:abstractNum w:abstractNumId="4">
    <w:nsid w:val="5D6F43A0"/>
    <w:multiLevelType w:val="multilevel"/>
    <w:tmpl w:val="5D6F43A0"/>
    <w:lvl w:ilvl="0" w:tentative="0">
      <w:start w:val="1"/>
      <w:numFmt w:val="decimal"/>
      <w:lvlText w:val="%1."/>
      <w:lvlJc w:val="left"/>
      <w:pPr>
        <w:tabs>
          <w:tab w:val="left" w:pos="540"/>
        </w:tabs>
        <w:ind w:left="540" w:hanging="360"/>
      </w:pPr>
      <w:rPr>
        <w:rFonts w:hint="eastAsia" w:cs="Times New Roman"/>
      </w:rPr>
    </w:lvl>
    <w:lvl w:ilvl="1" w:tentative="0">
      <w:start w:val="0"/>
      <w:numFmt w:val="decimal"/>
      <w:lvlText w:val="%2."/>
      <w:lvlJc w:val="left"/>
      <w:pPr>
        <w:tabs>
          <w:tab w:val="left" w:pos="960"/>
        </w:tabs>
        <w:ind w:left="960" w:hanging="360"/>
      </w:pPr>
      <w:rPr>
        <w:rFonts w:hint="eastAsia" w:cs="Times New Roman"/>
      </w:rPr>
    </w:lvl>
    <w:lvl w:ilvl="2" w:tentative="0">
      <w:start w:val="1"/>
      <w:numFmt w:val="lowerRoman"/>
      <w:lvlText w:val="%3."/>
      <w:lvlJc w:val="right"/>
      <w:pPr>
        <w:tabs>
          <w:tab w:val="left" w:pos="1440"/>
        </w:tabs>
        <w:ind w:left="1440" w:hanging="420"/>
      </w:pPr>
      <w:rPr>
        <w:rFonts w:cs="Times New Roman"/>
      </w:rPr>
    </w:lvl>
    <w:lvl w:ilvl="3" w:tentative="0">
      <w:start w:val="1"/>
      <w:numFmt w:val="decimal"/>
      <w:lvlText w:val="%4."/>
      <w:lvlJc w:val="left"/>
      <w:pPr>
        <w:tabs>
          <w:tab w:val="left" w:pos="1860"/>
        </w:tabs>
        <w:ind w:left="1860" w:hanging="420"/>
      </w:pPr>
      <w:rPr>
        <w:rFonts w:cs="Times New Roman"/>
      </w:rPr>
    </w:lvl>
    <w:lvl w:ilvl="4" w:tentative="0">
      <w:start w:val="1"/>
      <w:numFmt w:val="lowerLetter"/>
      <w:lvlText w:val="%5)"/>
      <w:lvlJc w:val="left"/>
      <w:pPr>
        <w:tabs>
          <w:tab w:val="left" w:pos="2280"/>
        </w:tabs>
        <w:ind w:left="2280" w:hanging="420"/>
      </w:pPr>
      <w:rPr>
        <w:rFonts w:cs="Times New Roman"/>
      </w:rPr>
    </w:lvl>
    <w:lvl w:ilvl="5" w:tentative="0">
      <w:start w:val="1"/>
      <w:numFmt w:val="lowerRoman"/>
      <w:lvlText w:val="%6."/>
      <w:lvlJc w:val="right"/>
      <w:pPr>
        <w:tabs>
          <w:tab w:val="left" w:pos="2700"/>
        </w:tabs>
        <w:ind w:left="2700" w:hanging="420"/>
      </w:pPr>
      <w:rPr>
        <w:rFonts w:cs="Times New Roman"/>
      </w:rPr>
    </w:lvl>
    <w:lvl w:ilvl="6" w:tentative="0">
      <w:start w:val="1"/>
      <w:numFmt w:val="decimal"/>
      <w:lvlText w:val="%7."/>
      <w:lvlJc w:val="left"/>
      <w:pPr>
        <w:tabs>
          <w:tab w:val="left" w:pos="3120"/>
        </w:tabs>
        <w:ind w:left="3120" w:hanging="420"/>
      </w:pPr>
      <w:rPr>
        <w:rFonts w:cs="Times New Roman"/>
      </w:rPr>
    </w:lvl>
    <w:lvl w:ilvl="7" w:tentative="0">
      <w:start w:val="1"/>
      <w:numFmt w:val="lowerLetter"/>
      <w:lvlText w:val="%8)"/>
      <w:lvlJc w:val="left"/>
      <w:pPr>
        <w:tabs>
          <w:tab w:val="left" w:pos="3540"/>
        </w:tabs>
        <w:ind w:left="3540" w:hanging="420"/>
      </w:pPr>
      <w:rPr>
        <w:rFonts w:cs="Times New Roman"/>
      </w:rPr>
    </w:lvl>
    <w:lvl w:ilvl="8" w:tentative="0">
      <w:start w:val="1"/>
      <w:numFmt w:val="lowerRoman"/>
      <w:lvlText w:val="%9."/>
      <w:lvlJc w:val="right"/>
      <w:pPr>
        <w:tabs>
          <w:tab w:val="left" w:pos="3960"/>
        </w:tabs>
        <w:ind w:left="3960" w:hanging="420"/>
      </w:pPr>
      <w:rPr>
        <w:rFonts w:cs="Times New Roman"/>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bordersDoNotSurroundHeader w:val="1"/>
  <w:bordersDoNotSurroundFooter w:val="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420"/>
  <w:hyphenationZone w:val="360"/>
  <w:drawingGridHorizontalSpacing w:val="105"/>
  <w:drawingGridVerticalSpacing w:val="143"/>
  <w:displayHorizontalDrawingGridEvery w:val="0"/>
  <w:displayVerticalDrawingGridEvery w:val="2"/>
  <w:characterSpacingControl w:val="compressPunctuation"/>
  <w:noLineBreaksAfter w:lang="zh-CN" w:val="$([{·‘“〈《「『【〔〖〝﹙﹛﹝＄％（．［｛￡￥"/>
  <w:noLineBreaksBefore w:lang="zh-CN" w:val="!%),.:;&gt;?D]w}āΑА‖’”…‰′″ⅰぁエ俊场埂妗幡建弧怠恪悝暒氅洝濡绂谩贰﹜﹞！＂％＇），．：；？］｀｜｝～￠"/>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 w:name="KSO_WPS_MARK_KEY" w:val="8a0535ca-2b22-4f1d-9b5f-cee8f8d4d576"/>
  </w:docVars>
  <w:rsids>
    <w:rsidRoot w:val="008B2706"/>
    <w:rsid w:val="00006993"/>
    <w:rsid w:val="00040C42"/>
    <w:rsid w:val="000420B5"/>
    <w:rsid w:val="000516B8"/>
    <w:rsid w:val="0005217C"/>
    <w:rsid w:val="000664CD"/>
    <w:rsid w:val="000717A1"/>
    <w:rsid w:val="000738CD"/>
    <w:rsid w:val="00077758"/>
    <w:rsid w:val="00084AEB"/>
    <w:rsid w:val="000932CA"/>
    <w:rsid w:val="000941D7"/>
    <w:rsid w:val="00096C0D"/>
    <w:rsid w:val="000A304E"/>
    <w:rsid w:val="000A3A64"/>
    <w:rsid w:val="000B2B76"/>
    <w:rsid w:val="000B36B5"/>
    <w:rsid w:val="000C25AE"/>
    <w:rsid w:val="000D3F9D"/>
    <w:rsid w:val="000D619F"/>
    <w:rsid w:val="000E0945"/>
    <w:rsid w:val="000F3E80"/>
    <w:rsid w:val="000F5DE9"/>
    <w:rsid w:val="00126763"/>
    <w:rsid w:val="0013166F"/>
    <w:rsid w:val="0017367B"/>
    <w:rsid w:val="00176522"/>
    <w:rsid w:val="00185785"/>
    <w:rsid w:val="00191DD1"/>
    <w:rsid w:val="001A2821"/>
    <w:rsid w:val="001A3F90"/>
    <w:rsid w:val="001A53CE"/>
    <w:rsid w:val="001B3346"/>
    <w:rsid w:val="001B6920"/>
    <w:rsid w:val="001B6C5D"/>
    <w:rsid w:val="001C5131"/>
    <w:rsid w:val="001C52C5"/>
    <w:rsid w:val="001E0A36"/>
    <w:rsid w:val="001E13F0"/>
    <w:rsid w:val="001F5C70"/>
    <w:rsid w:val="00200B1D"/>
    <w:rsid w:val="00204823"/>
    <w:rsid w:val="00216387"/>
    <w:rsid w:val="00235C32"/>
    <w:rsid w:val="0025143A"/>
    <w:rsid w:val="00254F72"/>
    <w:rsid w:val="0026282C"/>
    <w:rsid w:val="0028195A"/>
    <w:rsid w:val="00281BCA"/>
    <w:rsid w:val="00285E91"/>
    <w:rsid w:val="0029385E"/>
    <w:rsid w:val="002B0132"/>
    <w:rsid w:val="002B01C3"/>
    <w:rsid w:val="002E34CB"/>
    <w:rsid w:val="002F4849"/>
    <w:rsid w:val="002F7622"/>
    <w:rsid w:val="00302FD2"/>
    <w:rsid w:val="00304222"/>
    <w:rsid w:val="00306086"/>
    <w:rsid w:val="003366B7"/>
    <w:rsid w:val="003366DF"/>
    <w:rsid w:val="003443D0"/>
    <w:rsid w:val="0034522F"/>
    <w:rsid w:val="00346DAF"/>
    <w:rsid w:val="00347CD5"/>
    <w:rsid w:val="00351075"/>
    <w:rsid w:val="00381CFC"/>
    <w:rsid w:val="00392E53"/>
    <w:rsid w:val="003963D5"/>
    <w:rsid w:val="003A501A"/>
    <w:rsid w:val="003C4802"/>
    <w:rsid w:val="003E058E"/>
    <w:rsid w:val="003F272E"/>
    <w:rsid w:val="004031B6"/>
    <w:rsid w:val="0040610D"/>
    <w:rsid w:val="00425AD1"/>
    <w:rsid w:val="00432E51"/>
    <w:rsid w:val="0043714D"/>
    <w:rsid w:val="004467F5"/>
    <w:rsid w:val="004713D4"/>
    <w:rsid w:val="00472F6C"/>
    <w:rsid w:val="00476744"/>
    <w:rsid w:val="0048065F"/>
    <w:rsid w:val="00482AF9"/>
    <w:rsid w:val="004B7322"/>
    <w:rsid w:val="004D2821"/>
    <w:rsid w:val="004E03CD"/>
    <w:rsid w:val="004E3AB5"/>
    <w:rsid w:val="004F1691"/>
    <w:rsid w:val="00512811"/>
    <w:rsid w:val="005368AF"/>
    <w:rsid w:val="00557F89"/>
    <w:rsid w:val="0056190D"/>
    <w:rsid w:val="00563606"/>
    <w:rsid w:val="00564E76"/>
    <w:rsid w:val="00582355"/>
    <w:rsid w:val="00582B6F"/>
    <w:rsid w:val="005917B2"/>
    <w:rsid w:val="005966C3"/>
    <w:rsid w:val="00597FDD"/>
    <w:rsid w:val="005A0A61"/>
    <w:rsid w:val="005A6FB0"/>
    <w:rsid w:val="005C181C"/>
    <w:rsid w:val="005C4B15"/>
    <w:rsid w:val="005D7649"/>
    <w:rsid w:val="005E4BE8"/>
    <w:rsid w:val="005E599A"/>
    <w:rsid w:val="006019FC"/>
    <w:rsid w:val="00601FB5"/>
    <w:rsid w:val="00605E8F"/>
    <w:rsid w:val="00612E44"/>
    <w:rsid w:val="0061456C"/>
    <w:rsid w:val="00621332"/>
    <w:rsid w:val="00624C34"/>
    <w:rsid w:val="0062670E"/>
    <w:rsid w:val="00631875"/>
    <w:rsid w:val="006320A6"/>
    <w:rsid w:val="00663864"/>
    <w:rsid w:val="0067595D"/>
    <w:rsid w:val="00694D3D"/>
    <w:rsid w:val="00694F29"/>
    <w:rsid w:val="006B0001"/>
    <w:rsid w:val="006B6D21"/>
    <w:rsid w:val="006B7784"/>
    <w:rsid w:val="006C29C7"/>
    <w:rsid w:val="006D59E3"/>
    <w:rsid w:val="006E4DBC"/>
    <w:rsid w:val="006F580A"/>
    <w:rsid w:val="006F685B"/>
    <w:rsid w:val="006F7B21"/>
    <w:rsid w:val="007233BA"/>
    <w:rsid w:val="00723915"/>
    <w:rsid w:val="007431A4"/>
    <w:rsid w:val="0074613F"/>
    <w:rsid w:val="007502AA"/>
    <w:rsid w:val="00793396"/>
    <w:rsid w:val="00796853"/>
    <w:rsid w:val="007B64B2"/>
    <w:rsid w:val="007D7322"/>
    <w:rsid w:val="007E03C6"/>
    <w:rsid w:val="007E63FF"/>
    <w:rsid w:val="007F7178"/>
    <w:rsid w:val="007F7BCB"/>
    <w:rsid w:val="00817B53"/>
    <w:rsid w:val="00826275"/>
    <w:rsid w:val="00831845"/>
    <w:rsid w:val="00845496"/>
    <w:rsid w:val="0084603E"/>
    <w:rsid w:val="00846202"/>
    <w:rsid w:val="00852ABF"/>
    <w:rsid w:val="008719CE"/>
    <w:rsid w:val="00871E19"/>
    <w:rsid w:val="008928FE"/>
    <w:rsid w:val="008946B7"/>
    <w:rsid w:val="00894E84"/>
    <w:rsid w:val="00894FFA"/>
    <w:rsid w:val="008A02F0"/>
    <w:rsid w:val="008B2706"/>
    <w:rsid w:val="008B2F00"/>
    <w:rsid w:val="008B4989"/>
    <w:rsid w:val="008B5643"/>
    <w:rsid w:val="008B6CDD"/>
    <w:rsid w:val="008D16F9"/>
    <w:rsid w:val="008E2494"/>
    <w:rsid w:val="008F5294"/>
    <w:rsid w:val="0091124B"/>
    <w:rsid w:val="0091137E"/>
    <w:rsid w:val="00913520"/>
    <w:rsid w:val="00937358"/>
    <w:rsid w:val="0094540E"/>
    <w:rsid w:val="009501E7"/>
    <w:rsid w:val="00953780"/>
    <w:rsid w:val="0095570D"/>
    <w:rsid w:val="0096123E"/>
    <w:rsid w:val="00961400"/>
    <w:rsid w:val="00961C0D"/>
    <w:rsid w:val="009726C9"/>
    <w:rsid w:val="00973AC6"/>
    <w:rsid w:val="009747D8"/>
    <w:rsid w:val="009961B9"/>
    <w:rsid w:val="009A020A"/>
    <w:rsid w:val="009A1418"/>
    <w:rsid w:val="009B3BB3"/>
    <w:rsid w:val="009D1697"/>
    <w:rsid w:val="009E3658"/>
    <w:rsid w:val="009E3BA0"/>
    <w:rsid w:val="009E72A0"/>
    <w:rsid w:val="009F3997"/>
    <w:rsid w:val="00A351B0"/>
    <w:rsid w:val="00A544FB"/>
    <w:rsid w:val="00A55937"/>
    <w:rsid w:val="00A55AF1"/>
    <w:rsid w:val="00A83F43"/>
    <w:rsid w:val="00A96FC3"/>
    <w:rsid w:val="00A9728E"/>
    <w:rsid w:val="00AB0094"/>
    <w:rsid w:val="00AC179F"/>
    <w:rsid w:val="00AC610D"/>
    <w:rsid w:val="00AD3B82"/>
    <w:rsid w:val="00AD7548"/>
    <w:rsid w:val="00AE6D04"/>
    <w:rsid w:val="00AE716E"/>
    <w:rsid w:val="00B0187D"/>
    <w:rsid w:val="00B0532B"/>
    <w:rsid w:val="00B05782"/>
    <w:rsid w:val="00B17869"/>
    <w:rsid w:val="00B23B1D"/>
    <w:rsid w:val="00B33CF5"/>
    <w:rsid w:val="00B43B83"/>
    <w:rsid w:val="00B570CE"/>
    <w:rsid w:val="00B57E2E"/>
    <w:rsid w:val="00B85FBF"/>
    <w:rsid w:val="00B9635B"/>
    <w:rsid w:val="00BC1E56"/>
    <w:rsid w:val="00BC26C9"/>
    <w:rsid w:val="00BE5AF8"/>
    <w:rsid w:val="00BE7710"/>
    <w:rsid w:val="00BF004C"/>
    <w:rsid w:val="00BF1532"/>
    <w:rsid w:val="00BF69A4"/>
    <w:rsid w:val="00C3353A"/>
    <w:rsid w:val="00C36371"/>
    <w:rsid w:val="00C41F27"/>
    <w:rsid w:val="00C45C76"/>
    <w:rsid w:val="00C54EBF"/>
    <w:rsid w:val="00C56A81"/>
    <w:rsid w:val="00C64E4B"/>
    <w:rsid w:val="00C71D6D"/>
    <w:rsid w:val="00C73F0F"/>
    <w:rsid w:val="00CB6481"/>
    <w:rsid w:val="00CD2F2F"/>
    <w:rsid w:val="00CF1B79"/>
    <w:rsid w:val="00CF3218"/>
    <w:rsid w:val="00D01BE8"/>
    <w:rsid w:val="00D11AF7"/>
    <w:rsid w:val="00D11DF3"/>
    <w:rsid w:val="00D275C0"/>
    <w:rsid w:val="00D34457"/>
    <w:rsid w:val="00D379B0"/>
    <w:rsid w:val="00D47B34"/>
    <w:rsid w:val="00D60DE8"/>
    <w:rsid w:val="00D77C11"/>
    <w:rsid w:val="00D905D1"/>
    <w:rsid w:val="00D94259"/>
    <w:rsid w:val="00DA3E5E"/>
    <w:rsid w:val="00DC03BF"/>
    <w:rsid w:val="00DE2FFE"/>
    <w:rsid w:val="00DE4C62"/>
    <w:rsid w:val="00DE6078"/>
    <w:rsid w:val="00E24DB9"/>
    <w:rsid w:val="00E25F95"/>
    <w:rsid w:val="00E403D0"/>
    <w:rsid w:val="00E4372B"/>
    <w:rsid w:val="00E44665"/>
    <w:rsid w:val="00E45621"/>
    <w:rsid w:val="00E55981"/>
    <w:rsid w:val="00E601BC"/>
    <w:rsid w:val="00E61719"/>
    <w:rsid w:val="00E6690E"/>
    <w:rsid w:val="00E72E59"/>
    <w:rsid w:val="00E768C2"/>
    <w:rsid w:val="00E960DF"/>
    <w:rsid w:val="00E963B8"/>
    <w:rsid w:val="00EA0CC8"/>
    <w:rsid w:val="00EA164D"/>
    <w:rsid w:val="00EA5639"/>
    <w:rsid w:val="00EA7E28"/>
    <w:rsid w:val="00EB74B9"/>
    <w:rsid w:val="00EB78BE"/>
    <w:rsid w:val="00EE6EC1"/>
    <w:rsid w:val="00F115D1"/>
    <w:rsid w:val="00F13450"/>
    <w:rsid w:val="00F35284"/>
    <w:rsid w:val="00F36A14"/>
    <w:rsid w:val="00F41B1E"/>
    <w:rsid w:val="00F43A9C"/>
    <w:rsid w:val="00F61DC4"/>
    <w:rsid w:val="00F705C2"/>
    <w:rsid w:val="00F742A0"/>
    <w:rsid w:val="00F80995"/>
    <w:rsid w:val="00F9602E"/>
    <w:rsid w:val="00FA2556"/>
    <w:rsid w:val="00FF6AA6"/>
    <w:rsid w:val="01241817"/>
    <w:rsid w:val="01C87E75"/>
    <w:rsid w:val="066F73A5"/>
    <w:rsid w:val="06DC07E6"/>
    <w:rsid w:val="06F66FDE"/>
    <w:rsid w:val="099F57D0"/>
    <w:rsid w:val="0BB83F75"/>
    <w:rsid w:val="0E18225D"/>
    <w:rsid w:val="11A36613"/>
    <w:rsid w:val="147A134C"/>
    <w:rsid w:val="1812395F"/>
    <w:rsid w:val="18CA0944"/>
    <w:rsid w:val="18E04A4C"/>
    <w:rsid w:val="1C0A784B"/>
    <w:rsid w:val="1C266145"/>
    <w:rsid w:val="1CC05562"/>
    <w:rsid w:val="1F134172"/>
    <w:rsid w:val="21C62C91"/>
    <w:rsid w:val="234053B7"/>
    <w:rsid w:val="24191662"/>
    <w:rsid w:val="243A4A66"/>
    <w:rsid w:val="28143139"/>
    <w:rsid w:val="284D3B49"/>
    <w:rsid w:val="29333355"/>
    <w:rsid w:val="2AB55696"/>
    <w:rsid w:val="2B2C0A73"/>
    <w:rsid w:val="2DD813F8"/>
    <w:rsid w:val="2E3B2514"/>
    <w:rsid w:val="328A1F42"/>
    <w:rsid w:val="32DD2828"/>
    <w:rsid w:val="33060A71"/>
    <w:rsid w:val="343507AB"/>
    <w:rsid w:val="377A58BA"/>
    <w:rsid w:val="39715318"/>
    <w:rsid w:val="3A7F42F3"/>
    <w:rsid w:val="3CA0028E"/>
    <w:rsid w:val="3D7306B5"/>
    <w:rsid w:val="3E9B5EB2"/>
    <w:rsid w:val="407F154F"/>
    <w:rsid w:val="40940F4D"/>
    <w:rsid w:val="430F5866"/>
    <w:rsid w:val="43834555"/>
    <w:rsid w:val="45CC45CD"/>
    <w:rsid w:val="48D31FF2"/>
    <w:rsid w:val="496D3111"/>
    <w:rsid w:val="497D3F92"/>
    <w:rsid w:val="4C3628C3"/>
    <w:rsid w:val="4DD41907"/>
    <w:rsid w:val="530A1D8F"/>
    <w:rsid w:val="53633B7B"/>
    <w:rsid w:val="542A7F42"/>
    <w:rsid w:val="55D01FA4"/>
    <w:rsid w:val="57B56E22"/>
    <w:rsid w:val="58115EB0"/>
    <w:rsid w:val="5957100D"/>
    <w:rsid w:val="5A9B4646"/>
    <w:rsid w:val="5AA62DCD"/>
    <w:rsid w:val="5D7E0761"/>
    <w:rsid w:val="5D844072"/>
    <w:rsid w:val="5D8C2041"/>
    <w:rsid w:val="622A3BDB"/>
    <w:rsid w:val="66D6442C"/>
    <w:rsid w:val="6C4601C2"/>
    <w:rsid w:val="70274829"/>
    <w:rsid w:val="70E1154C"/>
    <w:rsid w:val="744A592D"/>
    <w:rsid w:val="77401169"/>
    <w:rsid w:val="796D0DD8"/>
    <w:rsid w:val="7B9D51DB"/>
    <w:rsid w:val="7BF86680"/>
    <w:rsid w:val="7C1A288C"/>
    <w:rsid w:val="7DA95E90"/>
    <w:rsid w:val="7E1E73E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napToGrid w:val="0"/>
      <w:spacing w:after="50" w:afterLines="50"/>
      <w:ind w:left="200" w:hanging="200" w:hangingChars="200"/>
      <w:outlineLvl w:val="0"/>
    </w:pPr>
    <w:rPr>
      <w:b/>
      <w:bCs/>
      <w:kern w:val="44"/>
      <w:sz w:val="24"/>
      <w:szCs w:val="44"/>
    </w:rPr>
  </w:style>
  <w:style w:type="character" w:default="1" w:styleId="11">
    <w:name w:val="Default Paragraph Font"/>
    <w:semiHidden/>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9628"/>
      </w:tabs>
      <w:spacing w:after="143" w:afterLines="50"/>
      <w:ind w:left="703" w:hanging="703" w:hangingChars="250"/>
    </w:pPr>
  </w:style>
  <w:style w:type="paragraph" w:styleId="8">
    <w:name w:val="annotation subject"/>
    <w:basedOn w:val="3"/>
    <w:next w:val="3"/>
    <w:semiHidden/>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99"/>
    <w:rPr>
      <w:color w:val="0000FF"/>
      <w:u w:val="single"/>
    </w:rPr>
  </w:style>
  <w:style w:type="character" w:styleId="13">
    <w:name w:val="annotation reference"/>
    <w:basedOn w:val="11"/>
    <w:semiHidden/>
    <w:qFormat/>
    <w:uiPriority w:val="0"/>
    <w:rPr>
      <w:sz w:val="21"/>
      <w:szCs w:val="21"/>
    </w:rPr>
  </w:style>
  <w:style w:type="paragraph" w:customStyle="1" w:styleId="14">
    <w:name w:val="Table Paragraph"/>
    <w:basedOn w:val="1"/>
    <w:qFormat/>
    <w:uiPriority w:val="1"/>
    <w:pPr>
      <w:spacing w:before="78"/>
      <w:ind w:left="10"/>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6405</Words>
  <Characters>33841</Characters>
  <Lines>376</Lines>
  <Paragraphs>105</Paragraphs>
  <TotalTime>1</TotalTime>
  <ScaleCrop>false</ScaleCrop>
  <LinksUpToDate>false</LinksUpToDate>
  <CharactersWithSpaces>40116</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2018-06-17T23:55:00Z</dcterms:created>
  <dc:creator>lenovo</dc:creator>
  <cp:lastModifiedBy>曹文娅</cp:lastModifiedBy>
  <cp:lastPrinted>2024-02-23T02:25:00Z</cp:lastPrinted>
  <dcterms:modified xsi:type="dcterms:W3CDTF">2024-02-29T08:35:14Z</dcterms:modified>
  <dc:title>JYR直流电阻测试仪（50S）</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CCB9750590EA49EB80F844C8E8D06439</vt:lpwstr>
  </property>
</Properties>
</file>