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76E6B36">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sz w:val="52"/>
          <w:szCs w:val="52"/>
          <w:lang w:val="en-US" w:eastAsia="zh-CN"/>
        </w:rPr>
      </w:pPr>
    </w:p>
    <w:p w14:paraId="167E0773">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sz w:val="52"/>
          <w:szCs w:val="52"/>
          <w:lang w:val="en-US" w:eastAsia="zh-CN"/>
        </w:rPr>
      </w:pPr>
    </w:p>
    <w:p w14:paraId="3CB00E16">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sz w:val="52"/>
          <w:szCs w:val="52"/>
          <w:lang w:val="en-US" w:eastAsia="zh-CN"/>
        </w:rPr>
      </w:pPr>
      <w:bookmarkStart w:id="0" w:name="OLE_LINK4"/>
      <w:r>
        <w:rPr>
          <w:rFonts w:hint="default" w:ascii="Arial" w:hAnsi="Arial" w:eastAsia="宋体" w:cs="Arial"/>
          <w:b/>
          <w:sz w:val="52"/>
          <w:szCs w:val="52"/>
          <w:lang w:val="en-US" w:eastAsia="zh-CN"/>
        </w:rPr>
        <w:t>HZWD3081-650</w:t>
      </w:r>
    </w:p>
    <w:p w14:paraId="4EBE242B">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sz w:val="52"/>
          <w:szCs w:val="52"/>
          <w:lang w:val="en-US" w:eastAsia="zh-CN"/>
        </w:rPr>
      </w:pPr>
      <w:r>
        <w:rPr>
          <w:rFonts w:hint="default" w:ascii="Arial" w:hAnsi="Arial" w:eastAsia="宋体" w:cs="Arial"/>
          <w:b/>
          <w:sz w:val="52"/>
          <w:szCs w:val="52"/>
          <w:lang w:val="en-US" w:eastAsia="zh-CN"/>
        </w:rPr>
        <w:t>Dry Block Temperature Calibrator</w:t>
      </w:r>
      <w:bookmarkEnd w:id="0"/>
    </w:p>
    <w:p w14:paraId="4A050C0D">
      <w:pPr>
        <w:ind w:left="0" w:leftChars="0" w:hanging="8" w:firstLineChars="0"/>
        <w:jc w:val="center"/>
        <w:rPr>
          <w:rFonts w:hint="eastAsia" w:ascii="宋体" w:hAnsi="宋体" w:eastAsia="宋体" w:cs="微软雅黑"/>
          <w:b/>
          <w:color w:val="000000"/>
          <w:kern w:val="0"/>
          <w:sz w:val="44"/>
          <w:szCs w:val="44"/>
          <w:lang w:eastAsia="zh-CN"/>
        </w:rPr>
      </w:pPr>
      <w:bookmarkStart w:id="1" w:name="OLE_LINK339"/>
      <w:bookmarkStart w:id="2" w:name="OLE_LINK61"/>
      <w:bookmarkStart w:id="3" w:name="OLE_LINK60"/>
      <w:bookmarkStart w:id="4" w:name="_Toc380061105"/>
      <w:bookmarkStart w:id="5" w:name="_Toc472605937"/>
      <w:bookmarkStart w:id="6" w:name="_Toc381002581"/>
      <w:bookmarkStart w:id="7" w:name="_Toc17540"/>
    </w:p>
    <w:p w14:paraId="31E1BAA8">
      <w:pPr>
        <w:spacing w:line="720" w:lineRule="auto"/>
        <w:ind w:left="0" w:leftChars="0" w:hanging="8" w:firstLineChars="0"/>
        <w:jc w:val="center"/>
        <w:rPr>
          <w:rFonts w:hint="eastAsia" w:ascii="宋体" w:hAnsi="宋体" w:eastAsia="宋体" w:cs="微软雅黑"/>
          <w:b/>
          <w:color w:val="000000"/>
          <w:kern w:val="0"/>
          <w:sz w:val="44"/>
          <w:szCs w:val="44"/>
          <w:lang w:eastAsia="zh-CN"/>
        </w:rPr>
      </w:pPr>
    </w:p>
    <w:p w14:paraId="1D47498C">
      <w:pPr>
        <w:spacing w:line="600" w:lineRule="auto"/>
        <w:ind w:left="0" w:leftChars="0" w:hanging="8" w:firstLineChars="0"/>
        <w:jc w:val="center"/>
        <w:rPr>
          <w:rFonts w:hint="eastAsia" w:ascii="宋体" w:hAnsi="宋体" w:eastAsia="宋体" w:cs="微软雅黑"/>
          <w:b/>
          <w:color w:val="000000"/>
          <w:kern w:val="0"/>
          <w:sz w:val="44"/>
          <w:szCs w:val="44"/>
          <w:lang w:eastAsia="zh-CN"/>
        </w:rPr>
      </w:pPr>
    </w:p>
    <w:bookmarkEnd w:id="1"/>
    <w:bookmarkEnd w:id="2"/>
    <w:bookmarkEnd w:id="3"/>
    <w:p w14:paraId="09D98908">
      <w:pPr>
        <w:keepNext w:val="0"/>
        <w:keepLines w:val="0"/>
        <w:pageBreakBefore w:val="0"/>
        <w:widowControl/>
        <w:kinsoku/>
        <w:wordWrap/>
        <w:overflowPunct/>
        <w:topLinePunct w:val="0"/>
        <w:autoSpaceDE/>
        <w:autoSpaceDN/>
        <w:bidi w:val="0"/>
        <w:adjustRightInd/>
        <w:snapToGrid/>
        <w:spacing w:line="480" w:lineRule="auto"/>
        <w:jc w:val="center"/>
        <w:textAlignment w:val="auto"/>
        <w:outlineLvl w:val="9"/>
        <w:rPr>
          <w:rFonts w:hint="default" w:ascii="Arial" w:hAnsi="Arial" w:cs="Arial"/>
          <w:b/>
          <w:bCs/>
          <w:iCs/>
          <w:kern w:val="0"/>
          <w:sz w:val="52"/>
          <w:szCs w:val="52"/>
        </w:rPr>
      </w:pPr>
      <w:r>
        <w:rPr>
          <w:rFonts w:hint="default" w:ascii="Arial" w:hAnsi="Arial" w:cs="Arial"/>
          <w:b/>
          <w:bCs/>
          <w:iCs/>
          <w:kern w:val="0"/>
          <w:sz w:val="52"/>
          <w:szCs w:val="52"/>
        </w:rPr>
        <w:drawing>
          <wp:inline distT="0" distB="0" distL="114300" distR="114300">
            <wp:extent cx="3870960" cy="3739515"/>
            <wp:effectExtent l="0" t="0" r="0" b="0"/>
            <wp:docPr id="36" name="图片 150" descr="0406f1c2a3aa68d4882bf6fd8464d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0" descr="0406f1c2a3aa68d4882bf6fd8464d179"/>
                    <pic:cNvPicPr>
                      <a:picLocks noChangeAspect="1"/>
                    </pic:cNvPicPr>
                  </pic:nvPicPr>
                  <pic:blipFill>
                    <a:blip r:embed="rId17"/>
                    <a:srcRect b="3395"/>
                    <a:stretch>
                      <a:fillRect/>
                    </a:stretch>
                  </pic:blipFill>
                  <pic:spPr>
                    <a:xfrm>
                      <a:off x="0" y="0"/>
                      <a:ext cx="3870960" cy="3739515"/>
                    </a:xfrm>
                    <a:prstGeom prst="rect">
                      <a:avLst/>
                    </a:prstGeom>
                    <a:noFill/>
                    <a:ln>
                      <a:noFill/>
                    </a:ln>
                  </pic:spPr>
                </pic:pic>
              </a:graphicData>
            </a:graphic>
          </wp:inline>
        </w:drawing>
      </w:r>
    </w:p>
    <w:p w14:paraId="6255BB7C">
      <w:pPr>
        <w:keepNext w:val="0"/>
        <w:keepLines w:val="0"/>
        <w:pageBreakBefore w:val="0"/>
        <w:widowControl/>
        <w:kinsoku/>
        <w:wordWrap/>
        <w:overflowPunct/>
        <w:topLinePunct w:val="0"/>
        <w:autoSpaceDE/>
        <w:autoSpaceDN/>
        <w:bidi w:val="0"/>
        <w:adjustRightInd/>
        <w:snapToGrid/>
        <w:spacing w:line="480" w:lineRule="auto"/>
        <w:jc w:val="center"/>
        <w:textAlignment w:val="auto"/>
        <w:outlineLvl w:val="9"/>
        <w:rPr>
          <w:rFonts w:hint="default" w:ascii="Arial" w:hAnsi="Arial" w:cs="Arial"/>
          <w:b/>
          <w:bCs/>
          <w:iCs/>
          <w:kern w:val="0"/>
          <w:sz w:val="52"/>
          <w:szCs w:val="52"/>
        </w:rPr>
      </w:pPr>
    </w:p>
    <w:p w14:paraId="51615FD1">
      <w:pPr>
        <w:keepNext w:val="0"/>
        <w:keepLines w:val="0"/>
        <w:pageBreakBefore w:val="0"/>
        <w:widowControl/>
        <w:kinsoku/>
        <w:wordWrap/>
        <w:overflowPunct/>
        <w:topLinePunct w:val="0"/>
        <w:autoSpaceDE/>
        <w:autoSpaceDN/>
        <w:bidi w:val="0"/>
        <w:adjustRightInd/>
        <w:snapToGrid/>
        <w:spacing w:line="600" w:lineRule="auto"/>
        <w:jc w:val="center"/>
        <w:textAlignment w:val="auto"/>
        <w:outlineLvl w:val="9"/>
        <w:rPr>
          <w:rFonts w:hint="default" w:ascii="Arial" w:hAnsi="Arial" w:cs="Arial"/>
          <w:b/>
          <w:bCs/>
          <w:iCs/>
          <w:kern w:val="0"/>
          <w:sz w:val="52"/>
          <w:szCs w:val="52"/>
        </w:rPr>
      </w:pPr>
    </w:p>
    <w:p w14:paraId="386DE31D">
      <w:pPr>
        <w:keepNext w:val="0"/>
        <w:keepLines w:val="0"/>
        <w:pageBreakBefore w:val="0"/>
        <w:widowControl/>
        <w:kinsoku/>
        <w:wordWrap/>
        <w:overflowPunct/>
        <w:topLinePunct w:val="0"/>
        <w:autoSpaceDE/>
        <w:autoSpaceDN/>
        <w:bidi w:val="0"/>
        <w:adjustRightInd/>
        <w:snapToGrid/>
        <w:spacing w:line="480" w:lineRule="auto"/>
        <w:jc w:val="center"/>
        <w:textAlignment w:val="auto"/>
        <w:outlineLvl w:val="9"/>
        <w:rPr>
          <w:rFonts w:hint="default" w:ascii="Arial" w:hAnsi="Arial" w:cs="Arial"/>
          <w:b/>
          <w:bCs/>
          <w:iCs/>
          <w:kern w:val="0"/>
          <w:sz w:val="52"/>
          <w:szCs w:val="52"/>
        </w:rPr>
      </w:pPr>
    </w:p>
    <w:p w14:paraId="2AE14D79">
      <w:pPr>
        <w:spacing w:line="480" w:lineRule="auto"/>
        <w:ind w:left="0" w:leftChars="0"/>
        <w:jc w:val="center"/>
        <w:rPr>
          <w:rFonts w:hint="default" w:ascii="Arial" w:hAnsi="Arial" w:cs="Arial"/>
          <w:b/>
          <w:bCs/>
          <w:iCs/>
          <w:sz w:val="28"/>
          <w:szCs w:val="28"/>
        </w:rPr>
      </w:pPr>
    </w:p>
    <w:p w14:paraId="2157BE9C">
      <w:pPr>
        <w:spacing w:line="480" w:lineRule="auto"/>
        <w:ind w:left="0" w:leftChars="0"/>
        <w:jc w:val="center"/>
        <w:rPr>
          <w:rFonts w:hint="default" w:ascii="Arial" w:hAnsi="Arial" w:cs="Arial"/>
          <w:b/>
          <w:bCs/>
          <w:iCs/>
          <w:sz w:val="28"/>
          <w:szCs w:val="28"/>
        </w:rPr>
      </w:pPr>
      <w:r>
        <w:rPr>
          <w:rFonts w:hint="default" w:ascii="Arial" w:hAnsi="Arial" w:cs="Arial"/>
          <w:b/>
          <w:bCs/>
          <w:iCs/>
          <w:sz w:val="28"/>
          <w:szCs w:val="28"/>
        </w:rPr>
        <w:t>Huazheng Electric Manufacturing</w:t>
      </w:r>
      <w:r>
        <w:rPr>
          <w:rFonts w:hint="eastAsia" w:ascii="Arial" w:hAnsi="Arial" w:cs="Arial"/>
          <w:b/>
          <w:bCs/>
          <w:iCs/>
          <w:sz w:val="28"/>
          <w:szCs w:val="28"/>
          <w:lang w:val="en-US" w:eastAsia="zh-CN"/>
        </w:rPr>
        <w:t xml:space="preserve"> </w:t>
      </w:r>
      <w:r>
        <w:rPr>
          <w:rFonts w:hint="default" w:ascii="Arial" w:hAnsi="Arial" w:cs="Arial"/>
          <w:b/>
          <w:bCs/>
          <w:iCs/>
          <w:sz w:val="28"/>
          <w:szCs w:val="28"/>
        </w:rPr>
        <w:t>(Baoding) Co.,</w:t>
      </w:r>
      <w:r>
        <w:rPr>
          <w:rFonts w:hint="eastAsia" w:ascii="Arial" w:hAnsi="Arial" w:cs="Arial"/>
          <w:b/>
          <w:bCs/>
          <w:iCs/>
          <w:sz w:val="28"/>
          <w:szCs w:val="28"/>
          <w:lang w:val="en-US" w:eastAsia="zh-CN"/>
        </w:rPr>
        <w:t xml:space="preserve"> </w:t>
      </w:r>
      <w:r>
        <w:rPr>
          <w:rFonts w:hint="default" w:ascii="Arial" w:hAnsi="Arial" w:cs="Arial"/>
          <w:b/>
          <w:bCs/>
          <w:iCs/>
          <w:sz w:val="28"/>
          <w:szCs w:val="28"/>
        </w:rPr>
        <w:t>Ltd</w:t>
      </w:r>
    </w:p>
    <w:p w14:paraId="69D8E995">
      <w:pPr>
        <w:jc w:val="center"/>
        <w:rPr>
          <w:rFonts w:hint="default" w:ascii="Arial" w:hAnsi="Arial" w:cs="Arial"/>
          <w:b/>
          <w:bCs/>
          <w:sz w:val="32"/>
          <w:szCs w:val="32"/>
        </w:rPr>
        <w:sectPr>
          <w:headerReference r:id="rId4" w:type="first"/>
          <w:footerReference r:id="rId7" w:type="first"/>
          <w:headerReference r:id="rId3" w:type="default"/>
          <w:footerReference r:id="rId5" w:type="default"/>
          <w:footerReference r:id="rId6" w:type="even"/>
          <w:pgSz w:w="11906" w:h="16838"/>
          <w:pgMar w:top="1440" w:right="1800" w:bottom="1440" w:left="1800" w:header="851" w:footer="992" w:gutter="0"/>
          <w:pgBorders>
            <w:top w:val="none" w:sz="0" w:space="0"/>
            <w:left w:val="none" w:sz="0" w:space="0"/>
            <w:bottom w:val="none" w:sz="0" w:space="0"/>
            <w:right w:val="none" w:sz="0" w:space="0"/>
          </w:pgBorders>
          <w:pgNumType w:start="0"/>
          <w:cols w:space="720" w:num="1"/>
          <w:titlePg/>
          <w:docGrid w:type="lines" w:linePitch="312" w:charSpace="0"/>
        </w:sectPr>
      </w:pPr>
      <w:bookmarkStart w:id="8" w:name="_Toc501616117"/>
    </w:p>
    <w:bookmarkEnd w:id="8"/>
    <w:p w14:paraId="573FAB9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lang w:val="en-US" w:eastAsia="zh-CN"/>
        </w:rPr>
        <w:t>Dear</w:t>
      </w:r>
      <w:r>
        <w:rPr>
          <w:rFonts w:hint="default" w:ascii="Arial" w:hAnsi="Arial" w:eastAsia="宋体" w:cs="Arial"/>
          <w:b w:val="0"/>
          <w:bCs w:val="0"/>
          <w:spacing w:val="20"/>
          <w:sz w:val="21"/>
          <w:szCs w:val="21"/>
          <w:highlight w:val="none"/>
        </w:rPr>
        <w:t xml:space="preserve"> user:</w:t>
      </w:r>
    </w:p>
    <w:p w14:paraId="53F1F4F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 xml:space="preserve">Thank you for choosing </w:t>
      </w:r>
      <w:r>
        <w:rPr>
          <w:rFonts w:hint="eastAsia" w:ascii="Arial" w:hAnsi="Arial" w:eastAsia="宋体" w:cs="Arial"/>
          <w:b w:val="0"/>
          <w:bCs w:val="0"/>
          <w:spacing w:val="20"/>
          <w:sz w:val="21"/>
          <w:szCs w:val="21"/>
          <w:highlight w:val="none"/>
          <w:lang w:eastAsia="zh-CN"/>
        </w:rPr>
        <w:t>HZWD3081-650 Dry Block Temperature Calibrator</w:t>
      </w:r>
      <w:r>
        <w:rPr>
          <w:rFonts w:hint="default" w:ascii="Arial" w:hAnsi="Arial" w:eastAsia="宋体" w:cs="Arial"/>
          <w:b w:val="0"/>
          <w:bCs w:val="0"/>
          <w:spacing w:val="20"/>
          <w:sz w:val="21"/>
          <w:szCs w:val="21"/>
          <w:highlight w:val="none"/>
        </w:rPr>
        <w:t>.</w:t>
      </w:r>
    </w:p>
    <w:p w14:paraId="3ECC735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 xml:space="preserve">     We hope that this instrument can make your work easier and more enjoyable, so that you can get the feeling of office automation in the test and analysis work.</w:t>
      </w:r>
    </w:p>
    <w:p w14:paraId="537162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 xml:space="preserve">  Before using the instrument, please read this manual, and operate and maintain the instrument according to the manu</w:t>
      </w:r>
      <w:bookmarkStart w:id="74" w:name="_GoBack"/>
      <w:bookmarkEnd w:id="74"/>
      <w:r>
        <w:rPr>
          <w:rFonts w:hint="default" w:ascii="Arial" w:hAnsi="Arial" w:eastAsia="宋体" w:cs="Arial"/>
          <w:b w:val="0"/>
          <w:bCs w:val="0"/>
          <w:spacing w:val="20"/>
          <w:sz w:val="21"/>
          <w:szCs w:val="21"/>
          <w:highlight w:val="none"/>
        </w:rPr>
        <w:t>al to prolong its service life.</w:t>
      </w:r>
    </w:p>
    <w:p w14:paraId="6895362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"Just a light press, the test will be completed automatically" is the operating characteristics of this instrument.</w:t>
      </w:r>
    </w:p>
    <w:p w14:paraId="0C5711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cs="Arial"/>
          <w:b w:val="0"/>
          <w:bCs w:val="0"/>
          <w:kern w:val="0"/>
          <w:sz w:val="21"/>
          <w:szCs w:val="21"/>
          <w:highlight w:val="none"/>
        </w:rPr>
        <w:sectPr>
          <w:headerReference r:id="rId9" w:type="first"/>
          <w:footerReference r:id="rId10" w:type="first"/>
          <w:headerReference r:id="rId8" w:type="default"/>
          <w:pgSz w:w="11906" w:h="16838"/>
          <w:pgMar w:top="1440" w:right="1800" w:bottom="1440" w:left="1800" w:header="851" w:footer="992" w:gutter="0"/>
          <w:pgBorders>
            <w:top w:val="none" w:sz="0" w:space="0"/>
            <w:left w:val="none" w:sz="0" w:space="0"/>
            <w:bottom w:val="none" w:sz="0" w:space="0"/>
            <w:right w:val="none" w:sz="0" w:space="0"/>
          </w:pgBorders>
          <w:cols w:space="720" w:num="1"/>
          <w:titlePg/>
          <w:docGrid w:type="lines" w:linePitch="312" w:charSpace="0"/>
        </w:sectPr>
      </w:pPr>
      <w:r>
        <w:rPr>
          <w:rFonts w:hint="default" w:ascii="Arial" w:hAnsi="Arial" w:eastAsia="宋体" w:cs="Arial"/>
          <w:b w:val="0"/>
          <w:bCs w:val="0"/>
          <w:spacing w:val="20"/>
          <w:sz w:val="21"/>
          <w:szCs w:val="21"/>
          <w:highlight w:val="none"/>
        </w:rPr>
        <w:t xml:space="preserve">     If you are satisfied with this instrument, please tell your colleagues; if you are not satisfied with this instrument, please call (0312) 6775656 to tell you to serve you at all times-Baoding Huazheng Electric Manufacturing Co., Ltd., our company will definitely make you satisfied !</w:t>
      </w:r>
    </w:p>
    <w:p w14:paraId="597AC10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sz w:val="32"/>
          <w:szCs w:val="32"/>
          <w:lang w:val="en-US" w:eastAsia="zh-CN"/>
        </w:rPr>
      </w:pPr>
      <w:r>
        <w:rPr>
          <w:rFonts w:hint="default" w:ascii="Arial" w:hAnsi="Arial" w:cs="Arial"/>
          <w:b/>
          <w:sz w:val="32"/>
          <w:szCs w:val="32"/>
        </w:rPr>
        <w:t>Content</w:t>
      </w:r>
      <w:r>
        <w:rPr>
          <w:rFonts w:hint="eastAsia" w:ascii="Arial" w:hAnsi="Arial" w:cs="Arial"/>
          <w:b/>
          <w:sz w:val="32"/>
          <w:szCs w:val="32"/>
          <w:lang w:val="en-US" w:eastAsia="zh-CN"/>
        </w:rPr>
        <w:t>s</w:t>
      </w:r>
    </w:p>
    <w:p w14:paraId="0C85756A">
      <w:pPr>
        <w:spacing w:before="0" w:beforeLines="0" w:after="0" w:afterLines="0" w:line="240" w:lineRule="auto"/>
        <w:ind w:left="0" w:leftChars="0" w:right="0" w:rightChars="0" w:firstLine="0" w:firstLineChars="0"/>
        <w:jc w:val="center"/>
        <w:rPr>
          <w:rFonts w:hint="eastAsia" w:ascii="宋体" w:hAnsi="宋体" w:eastAsia="宋体" w:cs="宋体"/>
          <w:sz w:val="32"/>
          <w:szCs w:val="32"/>
        </w:rPr>
      </w:pPr>
    </w:p>
    <w:p w14:paraId="63352D79">
      <w:pPr>
        <w:pStyle w:val="11"/>
        <w:keepNext w:val="0"/>
        <w:keepLines w:val="0"/>
        <w:pageBreakBefore w:val="0"/>
        <w:widowControl w:val="0"/>
        <w:tabs>
          <w:tab w:val="right" w:leader="dot" w:pos="8306"/>
          <w:tab w:val="clear" w:pos="420"/>
          <w:tab w:val="clear" w:pos="8302"/>
        </w:tabs>
        <w:kinsoku/>
        <w:wordWrap/>
        <w:overflowPunct/>
        <w:topLinePunct w:val="0"/>
        <w:autoSpaceDE/>
        <w:autoSpaceDN/>
        <w:bidi w:val="0"/>
        <w:adjustRightInd/>
        <w:snapToGrid/>
        <w:spacing w:line="360" w:lineRule="auto"/>
        <w:ind w:left="0" w:leftChars="0" w:firstLine="0" w:firstLineChars="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TOC \o "1-3" \h \u </w:instrText>
      </w:r>
      <w:r>
        <w:rPr>
          <w:rFonts w:hint="default" w:ascii="Arial" w:hAnsi="Arial" w:eastAsia="楷体" w:cs="Arial"/>
          <w:szCs w:val="21"/>
        </w:rPr>
        <w:fldChar w:fldCharType="separate"/>
      </w:r>
      <w:r>
        <w:rPr>
          <w:rFonts w:hint="default" w:ascii="Arial" w:hAnsi="Arial" w:eastAsia="楷体" w:cs="Arial"/>
          <w:szCs w:val="21"/>
        </w:rPr>
        <w:fldChar w:fldCharType="begin"/>
      </w:r>
      <w:r>
        <w:rPr>
          <w:rFonts w:hint="default" w:ascii="Arial" w:hAnsi="Arial" w:eastAsia="楷体" w:cs="Arial"/>
          <w:szCs w:val="21"/>
        </w:rPr>
        <w:instrText xml:space="preserve"> HYPERLINK \l _Toc26907 </w:instrText>
      </w:r>
      <w:r>
        <w:rPr>
          <w:rFonts w:hint="default" w:ascii="Arial" w:hAnsi="Arial" w:eastAsia="楷体" w:cs="Arial"/>
          <w:szCs w:val="21"/>
        </w:rPr>
        <w:fldChar w:fldCharType="separate"/>
      </w:r>
      <w:r>
        <w:rPr>
          <w:rFonts w:hint="default" w:ascii="Arial" w:hAnsi="Arial" w:eastAsia="楷体" w:cs="Arial"/>
          <w:szCs w:val="21"/>
        </w:rPr>
        <w:t xml:space="preserve">I. Safety </w:t>
      </w:r>
      <w:r>
        <w:rPr>
          <w:rFonts w:hint="eastAsia" w:ascii="Arial" w:hAnsi="Arial" w:eastAsia="楷体" w:cs="Arial"/>
          <w:szCs w:val="21"/>
          <w:lang w:val="en-US" w:eastAsia="zh-CN"/>
        </w:rPr>
        <w:t>P</w:t>
      </w:r>
      <w:r>
        <w:rPr>
          <w:rFonts w:hint="default" w:ascii="Arial" w:hAnsi="Arial" w:eastAsia="楷体" w:cs="Arial"/>
          <w:szCs w:val="21"/>
        </w:rPr>
        <w:t>recautions</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_Toc26907 \h </w:instrText>
      </w:r>
      <w:r>
        <w:rPr>
          <w:rFonts w:hint="default" w:ascii="Arial" w:hAnsi="Arial" w:eastAsia="楷体" w:cs="Arial"/>
          <w:szCs w:val="21"/>
        </w:rPr>
        <w:fldChar w:fldCharType="separate"/>
      </w:r>
      <w:r>
        <w:rPr>
          <w:rFonts w:hint="default" w:ascii="Arial" w:hAnsi="Arial" w:eastAsia="楷体" w:cs="Arial"/>
          <w:szCs w:val="21"/>
        </w:rPr>
        <w:t>1</w:t>
      </w:r>
      <w:r>
        <w:rPr>
          <w:rFonts w:hint="default" w:ascii="Arial" w:hAnsi="Arial" w:eastAsia="楷体" w:cs="Arial"/>
          <w:szCs w:val="21"/>
        </w:rPr>
        <w:fldChar w:fldCharType="end"/>
      </w:r>
      <w:r>
        <w:rPr>
          <w:rFonts w:hint="default" w:ascii="Arial" w:hAnsi="Arial" w:eastAsia="楷体" w:cs="Arial"/>
          <w:szCs w:val="21"/>
        </w:rPr>
        <w:fldChar w:fldCharType="end"/>
      </w:r>
    </w:p>
    <w:p w14:paraId="068F57B9">
      <w:pPr>
        <w:pStyle w:val="11"/>
        <w:keepNext w:val="0"/>
        <w:keepLines w:val="0"/>
        <w:pageBreakBefore w:val="0"/>
        <w:widowControl w:val="0"/>
        <w:tabs>
          <w:tab w:val="right" w:leader="dot" w:pos="8306"/>
          <w:tab w:val="clear" w:pos="420"/>
          <w:tab w:val="clear" w:pos="8302"/>
        </w:tabs>
        <w:kinsoku/>
        <w:wordWrap/>
        <w:overflowPunct/>
        <w:topLinePunct w:val="0"/>
        <w:autoSpaceDE/>
        <w:autoSpaceDN/>
        <w:bidi w:val="0"/>
        <w:adjustRightInd/>
        <w:snapToGrid/>
        <w:spacing w:line="360" w:lineRule="auto"/>
        <w:ind w:left="0" w:leftChars="0" w:firstLine="0" w:firstLineChars="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_Toc1791 </w:instrText>
      </w:r>
      <w:r>
        <w:rPr>
          <w:rFonts w:hint="default" w:ascii="Arial" w:hAnsi="Arial" w:eastAsia="楷体" w:cs="Arial"/>
          <w:szCs w:val="21"/>
        </w:rPr>
        <w:fldChar w:fldCharType="separate"/>
      </w:r>
      <w:r>
        <w:rPr>
          <w:rFonts w:hint="default" w:ascii="Arial" w:hAnsi="Arial" w:eastAsia="楷体" w:cs="Arial"/>
          <w:szCs w:val="21"/>
          <w:lang w:val="en-US" w:eastAsia="zh-CN"/>
        </w:rPr>
        <w:t>II. Brief Introduction</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_Toc1791 \h </w:instrText>
      </w:r>
      <w:r>
        <w:rPr>
          <w:rFonts w:hint="default" w:ascii="Arial" w:hAnsi="Arial" w:eastAsia="楷体" w:cs="Arial"/>
          <w:szCs w:val="21"/>
        </w:rPr>
        <w:fldChar w:fldCharType="separate"/>
      </w:r>
      <w:r>
        <w:rPr>
          <w:rFonts w:hint="default" w:ascii="Arial" w:hAnsi="Arial" w:eastAsia="楷体" w:cs="Arial"/>
          <w:szCs w:val="21"/>
        </w:rPr>
        <w:t>2</w:t>
      </w:r>
      <w:r>
        <w:rPr>
          <w:rFonts w:hint="default" w:ascii="Arial" w:hAnsi="Arial" w:eastAsia="楷体" w:cs="Arial"/>
          <w:szCs w:val="21"/>
        </w:rPr>
        <w:fldChar w:fldCharType="end"/>
      </w:r>
      <w:r>
        <w:rPr>
          <w:rFonts w:hint="default" w:ascii="Arial" w:hAnsi="Arial" w:eastAsia="楷体" w:cs="Arial"/>
          <w:szCs w:val="21"/>
        </w:rPr>
        <w:fldChar w:fldCharType="end"/>
      </w:r>
    </w:p>
    <w:p w14:paraId="22A7435D">
      <w:pPr>
        <w:pStyle w:val="11"/>
        <w:keepNext w:val="0"/>
        <w:keepLines w:val="0"/>
        <w:pageBreakBefore w:val="0"/>
        <w:widowControl w:val="0"/>
        <w:tabs>
          <w:tab w:val="right" w:leader="dot" w:pos="8306"/>
          <w:tab w:val="clear" w:pos="420"/>
          <w:tab w:val="clear" w:pos="8302"/>
        </w:tabs>
        <w:kinsoku/>
        <w:wordWrap/>
        <w:overflowPunct/>
        <w:topLinePunct w:val="0"/>
        <w:autoSpaceDE/>
        <w:autoSpaceDN/>
        <w:bidi w:val="0"/>
        <w:adjustRightInd/>
        <w:snapToGrid/>
        <w:spacing w:line="360" w:lineRule="auto"/>
        <w:ind w:left="0" w:leftChars="0" w:firstLine="0" w:firstLineChars="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_Toc7899 </w:instrText>
      </w:r>
      <w:r>
        <w:rPr>
          <w:rFonts w:hint="default" w:ascii="Arial" w:hAnsi="Arial" w:eastAsia="楷体" w:cs="Arial"/>
          <w:szCs w:val="21"/>
        </w:rPr>
        <w:fldChar w:fldCharType="separate"/>
      </w:r>
      <w:r>
        <w:rPr>
          <w:rFonts w:hint="default" w:ascii="Arial" w:hAnsi="Arial" w:eastAsia="楷体" w:cs="Arial"/>
          <w:szCs w:val="21"/>
          <w:lang w:val="en-US" w:eastAsia="zh-CN"/>
        </w:rPr>
        <w:t>III. Quick Reference</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_Toc7899 \h </w:instrText>
      </w:r>
      <w:r>
        <w:rPr>
          <w:rFonts w:hint="default" w:ascii="Arial" w:hAnsi="Arial" w:eastAsia="楷体" w:cs="Arial"/>
          <w:szCs w:val="21"/>
        </w:rPr>
        <w:fldChar w:fldCharType="separate"/>
      </w:r>
      <w:r>
        <w:rPr>
          <w:rFonts w:hint="default" w:ascii="Arial" w:hAnsi="Arial" w:eastAsia="楷体" w:cs="Arial"/>
          <w:szCs w:val="21"/>
        </w:rPr>
        <w:t>3</w:t>
      </w:r>
      <w:r>
        <w:rPr>
          <w:rFonts w:hint="default" w:ascii="Arial" w:hAnsi="Arial" w:eastAsia="楷体" w:cs="Arial"/>
          <w:szCs w:val="21"/>
        </w:rPr>
        <w:fldChar w:fldCharType="end"/>
      </w:r>
      <w:r>
        <w:rPr>
          <w:rFonts w:hint="default" w:ascii="Arial" w:hAnsi="Arial" w:eastAsia="楷体" w:cs="Arial"/>
          <w:szCs w:val="21"/>
        </w:rPr>
        <w:fldChar w:fldCharType="end"/>
      </w:r>
    </w:p>
    <w:p w14:paraId="41B8139A">
      <w:pPr>
        <w:pStyle w:val="11"/>
        <w:keepNext w:val="0"/>
        <w:keepLines w:val="0"/>
        <w:pageBreakBefore w:val="0"/>
        <w:widowControl w:val="0"/>
        <w:tabs>
          <w:tab w:val="right" w:leader="dot" w:pos="8306"/>
          <w:tab w:val="clear" w:pos="420"/>
          <w:tab w:val="clear" w:pos="8302"/>
        </w:tabs>
        <w:kinsoku/>
        <w:wordWrap/>
        <w:overflowPunct/>
        <w:topLinePunct w:val="0"/>
        <w:autoSpaceDE/>
        <w:autoSpaceDN/>
        <w:bidi w:val="0"/>
        <w:adjustRightInd/>
        <w:snapToGrid/>
        <w:spacing w:line="360" w:lineRule="auto"/>
        <w:ind w:left="0" w:leftChars="0" w:firstLine="420" w:firstLineChars="20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_Toc3861 </w:instrText>
      </w:r>
      <w:r>
        <w:rPr>
          <w:rFonts w:hint="default" w:ascii="Arial" w:hAnsi="Arial" w:eastAsia="楷体" w:cs="Arial"/>
          <w:szCs w:val="21"/>
        </w:rPr>
        <w:fldChar w:fldCharType="separate"/>
      </w:r>
      <w:r>
        <w:rPr>
          <w:rFonts w:hint="eastAsia" w:ascii="Arial" w:hAnsi="Arial" w:eastAsia="楷体" w:cs="Arial"/>
          <w:szCs w:val="21"/>
          <w:lang w:val="en-US" w:eastAsia="zh-CN"/>
        </w:rPr>
        <w:t xml:space="preserve">3.1 </w:t>
      </w:r>
      <w:r>
        <w:rPr>
          <w:rFonts w:hint="default" w:ascii="Arial" w:hAnsi="Arial" w:eastAsia="楷体" w:cs="Arial"/>
          <w:szCs w:val="21"/>
          <w:lang w:val="en-US" w:eastAsia="zh-CN"/>
        </w:rPr>
        <w:t>Display Interface</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_Toc3861 \h </w:instrText>
      </w:r>
      <w:r>
        <w:rPr>
          <w:rFonts w:hint="default" w:ascii="Arial" w:hAnsi="Arial" w:eastAsia="楷体" w:cs="Arial"/>
          <w:szCs w:val="21"/>
        </w:rPr>
        <w:fldChar w:fldCharType="separate"/>
      </w:r>
      <w:r>
        <w:rPr>
          <w:rFonts w:hint="default" w:ascii="Arial" w:hAnsi="Arial" w:eastAsia="楷体" w:cs="Arial"/>
          <w:szCs w:val="21"/>
        </w:rPr>
        <w:t>3</w:t>
      </w:r>
      <w:r>
        <w:rPr>
          <w:rFonts w:hint="default" w:ascii="Arial" w:hAnsi="Arial" w:eastAsia="楷体" w:cs="Arial"/>
          <w:szCs w:val="21"/>
        </w:rPr>
        <w:fldChar w:fldCharType="end"/>
      </w:r>
      <w:r>
        <w:rPr>
          <w:rFonts w:hint="default" w:ascii="Arial" w:hAnsi="Arial" w:eastAsia="楷体" w:cs="Arial"/>
          <w:szCs w:val="21"/>
        </w:rPr>
        <w:fldChar w:fldCharType="end"/>
      </w:r>
    </w:p>
    <w:p w14:paraId="3F8E86FB">
      <w:pPr>
        <w:pStyle w:val="11"/>
        <w:keepNext w:val="0"/>
        <w:keepLines w:val="0"/>
        <w:pageBreakBefore w:val="0"/>
        <w:widowControl w:val="0"/>
        <w:tabs>
          <w:tab w:val="right" w:leader="dot" w:pos="8306"/>
          <w:tab w:val="clear" w:pos="420"/>
          <w:tab w:val="clear" w:pos="8302"/>
        </w:tabs>
        <w:kinsoku/>
        <w:wordWrap/>
        <w:overflowPunct/>
        <w:topLinePunct w:val="0"/>
        <w:autoSpaceDE/>
        <w:autoSpaceDN/>
        <w:bidi w:val="0"/>
        <w:adjustRightInd/>
        <w:snapToGrid/>
        <w:spacing w:line="360" w:lineRule="auto"/>
        <w:ind w:left="0" w:leftChars="0" w:firstLine="420" w:firstLineChars="20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_Toc22740 </w:instrText>
      </w:r>
      <w:r>
        <w:rPr>
          <w:rFonts w:hint="default" w:ascii="Arial" w:hAnsi="Arial" w:eastAsia="楷体" w:cs="Arial"/>
          <w:szCs w:val="21"/>
        </w:rPr>
        <w:fldChar w:fldCharType="separate"/>
      </w:r>
      <w:r>
        <w:rPr>
          <w:rFonts w:hint="eastAsia" w:ascii="Arial" w:hAnsi="Arial" w:eastAsia="楷体" w:cs="Arial"/>
          <w:szCs w:val="21"/>
          <w:lang w:val="en-US" w:eastAsia="zh-CN"/>
        </w:rPr>
        <w:t xml:space="preserve">3.2 </w:t>
      </w:r>
      <w:r>
        <w:rPr>
          <w:rFonts w:hint="default" w:ascii="Arial" w:hAnsi="Arial" w:eastAsia="楷体" w:cs="Arial"/>
          <w:szCs w:val="21"/>
          <w:lang w:val="en-US" w:eastAsia="zh-CN"/>
        </w:rPr>
        <w:t>Start Dry Block Calibrator</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_Toc22740 \h </w:instrText>
      </w:r>
      <w:r>
        <w:rPr>
          <w:rFonts w:hint="default" w:ascii="Arial" w:hAnsi="Arial" w:eastAsia="楷体" w:cs="Arial"/>
          <w:szCs w:val="21"/>
        </w:rPr>
        <w:fldChar w:fldCharType="separate"/>
      </w:r>
      <w:r>
        <w:rPr>
          <w:rFonts w:hint="default" w:ascii="Arial" w:hAnsi="Arial" w:eastAsia="楷体" w:cs="Arial"/>
          <w:szCs w:val="21"/>
        </w:rPr>
        <w:t>4</w:t>
      </w:r>
      <w:r>
        <w:rPr>
          <w:rFonts w:hint="default" w:ascii="Arial" w:hAnsi="Arial" w:eastAsia="楷体" w:cs="Arial"/>
          <w:szCs w:val="21"/>
        </w:rPr>
        <w:fldChar w:fldCharType="end"/>
      </w:r>
      <w:r>
        <w:rPr>
          <w:rFonts w:hint="default" w:ascii="Arial" w:hAnsi="Arial" w:eastAsia="楷体" w:cs="Arial"/>
          <w:szCs w:val="21"/>
        </w:rPr>
        <w:fldChar w:fldCharType="end"/>
      </w:r>
    </w:p>
    <w:p w14:paraId="4D37FE61">
      <w:pPr>
        <w:pStyle w:val="11"/>
        <w:keepNext w:val="0"/>
        <w:keepLines w:val="0"/>
        <w:pageBreakBefore w:val="0"/>
        <w:widowControl w:val="0"/>
        <w:tabs>
          <w:tab w:val="right" w:leader="dot" w:pos="8306"/>
          <w:tab w:val="clear" w:pos="420"/>
          <w:tab w:val="clear" w:pos="8302"/>
        </w:tabs>
        <w:kinsoku/>
        <w:wordWrap/>
        <w:overflowPunct/>
        <w:topLinePunct w:val="0"/>
        <w:autoSpaceDE/>
        <w:autoSpaceDN/>
        <w:bidi w:val="0"/>
        <w:adjustRightInd/>
        <w:snapToGrid/>
        <w:spacing w:line="360" w:lineRule="auto"/>
        <w:ind w:left="0" w:leftChars="0" w:firstLine="420" w:firstLineChars="20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_Toc28294 </w:instrText>
      </w:r>
      <w:r>
        <w:rPr>
          <w:rFonts w:hint="default" w:ascii="Arial" w:hAnsi="Arial" w:eastAsia="楷体" w:cs="Arial"/>
          <w:szCs w:val="21"/>
        </w:rPr>
        <w:fldChar w:fldCharType="separate"/>
      </w:r>
      <w:r>
        <w:rPr>
          <w:rFonts w:hint="eastAsia" w:ascii="Arial" w:hAnsi="Arial" w:eastAsia="楷体" w:cs="Arial"/>
          <w:szCs w:val="21"/>
          <w:lang w:val="en-US" w:eastAsia="zh-CN"/>
        </w:rPr>
        <w:t xml:space="preserve">3.3 </w:t>
      </w:r>
      <w:r>
        <w:rPr>
          <w:rFonts w:hint="default" w:ascii="Arial" w:hAnsi="Arial" w:eastAsia="楷体" w:cs="Arial"/>
          <w:szCs w:val="21"/>
          <w:lang w:val="en-US" w:eastAsia="zh-CN"/>
        </w:rPr>
        <w:t>Ready to Use</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_Toc28294 \h </w:instrText>
      </w:r>
      <w:r>
        <w:rPr>
          <w:rFonts w:hint="default" w:ascii="Arial" w:hAnsi="Arial" w:eastAsia="楷体" w:cs="Arial"/>
          <w:szCs w:val="21"/>
        </w:rPr>
        <w:fldChar w:fldCharType="separate"/>
      </w:r>
      <w:r>
        <w:rPr>
          <w:rFonts w:hint="default" w:ascii="Arial" w:hAnsi="Arial" w:eastAsia="楷体" w:cs="Arial"/>
          <w:szCs w:val="21"/>
        </w:rPr>
        <w:t>5</w:t>
      </w:r>
      <w:r>
        <w:rPr>
          <w:rFonts w:hint="default" w:ascii="Arial" w:hAnsi="Arial" w:eastAsia="楷体" w:cs="Arial"/>
          <w:szCs w:val="21"/>
        </w:rPr>
        <w:fldChar w:fldCharType="end"/>
      </w:r>
      <w:r>
        <w:rPr>
          <w:rFonts w:hint="default" w:ascii="Arial" w:hAnsi="Arial" w:eastAsia="楷体" w:cs="Arial"/>
          <w:szCs w:val="21"/>
        </w:rPr>
        <w:fldChar w:fldCharType="end"/>
      </w:r>
    </w:p>
    <w:p w14:paraId="4FA34873">
      <w:pPr>
        <w:pStyle w:val="11"/>
        <w:keepNext w:val="0"/>
        <w:keepLines w:val="0"/>
        <w:pageBreakBefore w:val="0"/>
        <w:widowControl w:val="0"/>
        <w:tabs>
          <w:tab w:val="right" w:leader="dot" w:pos="8306"/>
          <w:tab w:val="clear" w:pos="420"/>
          <w:tab w:val="clear" w:pos="8302"/>
        </w:tabs>
        <w:kinsoku/>
        <w:wordWrap/>
        <w:overflowPunct/>
        <w:topLinePunct w:val="0"/>
        <w:autoSpaceDE/>
        <w:autoSpaceDN/>
        <w:bidi w:val="0"/>
        <w:adjustRightInd/>
        <w:snapToGrid/>
        <w:spacing w:line="360" w:lineRule="auto"/>
        <w:ind w:left="0" w:leftChars="0" w:firstLine="0" w:firstLineChars="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_Toc19986 </w:instrText>
      </w:r>
      <w:r>
        <w:rPr>
          <w:rFonts w:hint="default" w:ascii="Arial" w:hAnsi="Arial" w:eastAsia="楷体" w:cs="Arial"/>
          <w:szCs w:val="21"/>
        </w:rPr>
        <w:fldChar w:fldCharType="separate"/>
      </w:r>
      <w:r>
        <w:rPr>
          <w:rFonts w:hint="default" w:ascii="Arial" w:hAnsi="Arial" w:eastAsia="楷体" w:cs="Arial"/>
          <w:szCs w:val="21"/>
          <w:lang w:val="en-US" w:eastAsia="zh-CN"/>
        </w:rPr>
        <w:t>IV. Operation Instructions</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_Toc19986 \h </w:instrText>
      </w:r>
      <w:r>
        <w:rPr>
          <w:rFonts w:hint="default" w:ascii="Arial" w:hAnsi="Arial" w:eastAsia="楷体" w:cs="Arial"/>
          <w:szCs w:val="21"/>
        </w:rPr>
        <w:fldChar w:fldCharType="separate"/>
      </w:r>
      <w:r>
        <w:rPr>
          <w:rFonts w:hint="default" w:ascii="Arial" w:hAnsi="Arial" w:eastAsia="楷体" w:cs="Arial"/>
          <w:szCs w:val="21"/>
        </w:rPr>
        <w:t>5</w:t>
      </w:r>
      <w:r>
        <w:rPr>
          <w:rFonts w:hint="default" w:ascii="Arial" w:hAnsi="Arial" w:eastAsia="楷体" w:cs="Arial"/>
          <w:szCs w:val="21"/>
        </w:rPr>
        <w:fldChar w:fldCharType="end"/>
      </w:r>
      <w:r>
        <w:rPr>
          <w:rFonts w:hint="default" w:ascii="Arial" w:hAnsi="Arial" w:eastAsia="楷体" w:cs="Arial"/>
          <w:szCs w:val="21"/>
        </w:rPr>
        <w:fldChar w:fldCharType="end"/>
      </w:r>
    </w:p>
    <w:p w14:paraId="35BD1B56">
      <w:pPr>
        <w:pStyle w:val="11"/>
        <w:keepNext w:val="0"/>
        <w:keepLines w:val="0"/>
        <w:pageBreakBefore w:val="0"/>
        <w:widowControl w:val="0"/>
        <w:tabs>
          <w:tab w:val="right" w:leader="dot" w:pos="8306"/>
          <w:tab w:val="clear" w:pos="420"/>
          <w:tab w:val="clear" w:pos="8302"/>
        </w:tabs>
        <w:kinsoku/>
        <w:wordWrap/>
        <w:overflowPunct/>
        <w:topLinePunct w:val="0"/>
        <w:autoSpaceDE/>
        <w:autoSpaceDN/>
        <w:bidi w:val="0"/>
        <w:adjustRightInd/>
        <w:snapToGrid/>
        <w:spacing w:line="360" w:lineRule="auto"/>
        <w:ind w:left="0" w:leftChars="0" w:firstLine="420" w:firstLineChars="20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_Toc8505 </w:instrText>
      </w:r>
      <w:r>
        <w:rPr>
          <w:rFonts w:hint="default" w:ascii="Arial" w:hAnsi="Arial" w:eastAsia="楷体" w:cs="Arial"/>
          <w:szCs w:val="21"/>
        </w:rPr>
        <w:fldChar w:fldCharType="separate"/>
      </w:r>
      <w:r>
        <w:rPr>
          <w:rFonts w:hint="default" w:ascii="Arial" w:hAnsi="Arial" w:eastAsia="楷体" w:cs="Arial"/>
          <w:szCs w:val="21"/>
          <w:lang w:val="en-US" w:eastAsia="zh-CN"/>
        </w:rPr>
        <w:t>4.1</w:t>
      </w:r>
      <w:r>
        <w:rPr>
          <w:rFonts w:hint="eastAsia" w:ascii="Arial" w:hAnsi="Arial" w:eastAsia="楷体" w:cs="Arial"/>
          <w:szCs w:val="21"/>
          <w:lang w:val="en-US" w:eastAsia="zh-CN"/>
        </w:rPr>
        <w:t xml:space="preserve"> </w:t>
      </w:r>
      <w:r>
        <w:rPr>
          <w:rFonts w:hint="default" w:ascii="Arial" w:hAnsi="Arial" w:eastAsia="楷体" w:cs="Arial"/>
          <w:szCs w:val="21"/>
          <w:lang w:val="en-US" w:eastAsia="zh-CN"/>
        </w:rPr>
        <w:t>Menu</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_Toc8505 \h </w:instrText>
      </w:r>
      <w:r>
        <w:rPr>
          <w:rFonts w:hint="default" w:ascii="Arial" w:hAnsi="Arial" w:eastAsia="楷体" w:cs="Arial"/>
          <w:szCs w:val="21"/>
        </w:rPr>
        <w:fldChar w:fldCharType="separate"/>
      </w:r>
      <w:r>
        <w:rPr>
          <w:rFonts w:hint="default" w:ascii="Arial" w:hAnsi="Arial" w:eastAsia="楷体" w:cs="Arial"/>
          <w:szCs w:val="21"/>
        </w:rPr>
        <w:t>5</w:t>
      </w:r>
      <w:r>
        <w:rPr>
          <w:rFonts w:hint="default" w:ascii="Arial" w:hAnsi="Arial" w:eastAsia="楷体" w:cs="Arial"/>
          <w:szCs w:val="21"/>
        </w:rPr>
        <w:fldChar w:fldCharType="end"/>
      </w:r>
      <w:r>
        <w:rPr>
          <w:rFonts w:hint="default" w:ascii="Arial" w:hAnsi="Arial" w:eastAsia="楷体" w:cs="Arial"/>
          <w:szCs w:val="21"/>
        </w:rPr>
        <w:fldChar w:fldCharType="end"/>
      </w:r>
    </w:p>
    <w:p w14:paraId="6CCF77C2">
      <w:pPr>
        <w:pStyle w:val="11"/>
        <w:keepNext w:val="0"/>
        <w:keepLines w:val="0"/>
        <w:pageBreakBefore w:val="0"/>
        <w:widowControl w:val="0"/>
        <w:tabs>
          <w:tab w:val="right" w:leader="dot" w:pos="8306"/>
          <w:tab w:val="clear" w:pos="420"/>
          <w:tab w:val="clear" w:pos="8302"/>
        </w:tabs>
        <w:kinsoku/>
        <w:wordWrap/>
        <w:overflowPunct/>
        <w:topLinePunct w:val="0"/>
        <w:autoSpaceDE/>
        <w:autoSpaceDN/>
        <w:bidi w:val="0"/>
        <w:adjustRightInd/>
        <w:snapToGrid/>
        <w:spacing w:line="360" w:lineRule="auto"/>
        <w:ind w:left="0" w:leftChars="0" w:firstLine="420" w:firstLineChars="20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_Toc5968 </w:instrText>
      </w:r>
      <w:r>
        <w:rPr>
          <w:rFonts w:hint="default" w:ascii="Arial" w:hAnsi="Arial" w:eastAsia="楷体" w:cs="Arial"/>
          <w:szCs w:val="21"/>
        </w:rPr>
        <w:fldChar w:fldCharType="separate"/>
      </w:r>
      <w:r>
        <w:rPr>
          <w:rFonts w:hint="default" w:ascii="Arial" w:hAnsi="Arial" w:eastAsia="楷体" w:cs="Arial"/>
          <w:szCs w:val="21"/>
          <w:lang w:val="en-US" w:eastAsia="zh-CN"/>
        </w:rPr>
        <w:t>4.2 System Setting</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_Toc5968 \h </w:instrText>
      </w:r>
      <w:r>
        <w:rPr>
          <w:rFonts w:hint="default" w:ascii="Arial" w:hAnsi="Arial" w:eastAsia="楷体" w:cs="Arial"/>
          <w:szCs w:val="21"/>
        </w:rPr>
        <w:fldChar w:fldCharType="separate"/>
      </w:r>
      <w:r>
        <w:rPr>
          <w:rFonts w:hint="default" w:ascii="Arial" w:hAnsi="Arial" w:eastAsia="楷体" w:cs="Arial"/>
          <w:szCs w:val="21"/>
        </w:rPr>
        <w:t>6</w:t>
      </w:r>
      <w:r>
        <w:rPr>
          <w:rFonts w:hint="default" w:ascii="Arial" w:hAnsi="Arial" w:eastAsia="楷体" w:cs="Arial"/>
          <w:szCs w:val="21"/>
        </w:rPr>
        <w:fldChar w:fldCharType="end"/>
      </w:r>
      <w:r>
        <w:rPr>
          <w:rFonts w:hint="default" w:ascii="Arial" w:hAnsi="Arial" w:eastAsia="楷体" w:cs="Arial"/>
          <w:szCs w:val="21"/>
        </w:rPr>
        <w:fldChar w:fldCharType="end"/>
      </w:r>
    </w:p>
    <w:p w14:paraId="71579417">
      <w:pPr>
        <w:pStyle w:val="11"/>
        <w:keepNext w:val="0"/>
        <w:keepLines w:val="0"/>
        <w:pageBreakBefore w:val="0"/>
        <w:widowControl w:val="0"/>
        <w:tabs>
          <w:tab w:val="right" w:leader="dot" w:pos="8306"/>
          <w:tab w:val="clear" w:pos="420"/>
          <w:tab w:val="clear" w:pos="8302"/>
        </w:tabs>
        <w:kinsoku/>
        <w:wordWrap/>
        <w:overflowPunct/>
        <w:topLinePunct w:val="0"/>
        <w:autoSpaceDE/>
        <w:autoSpaceDN/>
        <w:bidi w:val="0"/>
        <w:adjustRightInd/>
        <w:snapToGrid/>
        <w:spacing w:line="360" w:lineRule="auto"/>
        <w:ind w:left="0" w:leftChars="0" w:firstLine="420" w:firstLineChars="20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_Toc14381 </w:instrText>
      </w:r>
      <w:r>
        <w:rPr>
          <w:rFonts w:hint="default" w:ascii="Arial" w:hAnsi="Arial" w:eastAsia="楷体" w:cs="Arial"/>
          <w:szCs w:val="21"/>
        </w:rPr>
        <w:fldChar w:fldCharType="separate"/>
      </w:r>
      <w:r>
        <w:rPr>
          <w:rFonts w:hint="default" w:ascii="Arial" w:hAnsi="Arial" w:eastAsia="楷体" w:cs="Arial"/>
          <w:szCs w:val="21"/>
          <w:lang w:val="en-US" w:eastAsia="zh-CN"/>
        </w:rPr>
        <w:t>4.3 Parameter Output Settings</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_Toc14381 \h </w:instrText>
      </w:r>
      <w:r>
        <w:rPr>
          <w:rFonts w:hint="default" w:ascii="Arial" w:hAnsi="Arial" w:eastAsia="楷体" w:cs="Arial"/>
          <w:szCs w:val="21"/>
        </w:rPr>
        <w:fldChar w:fldCharType="separate"/>
      </w:r>
      <w:r>
        <w:rPr>
          <w:rFonts w:hint="default" w:ascii="Arial" w:hAnsi="Arial" w:eastAsia="楷体" w:cs="Arial"/>
          <w:szCs w:val="21"/>
        </w:rPr>
        <w:t>7</w:t>
      </w:r>
      <w:r>
        <w:rPr>
          <w:rFonts w:hint="default" w:ascii="Arial" w:hAnsi="Arial" w:eastAsia="楷体" w:cs="Arial"/>
          <w:szCs w:val="21"/>
        </w:rPr>
        <w:fldChar w:fldCharType="end"/>
      </w:r>
      <w:r>
        <w:rPr>
          <w:rFonts w:hint="default" w:ascii="Arial" w:hAnsi="Arial" w:eastAsia="楷体" w:cs="Arial"/>
          <w:szCs w:val="21"/>
        </w:rPr>
        <w:fldChar w:fldCharType="end"/>
      </w:r>
    </w:p>
    <w:p w14:paraId="7F4C832E">
      <w:pPr>
        <w:pStyle w:val="11"/>
        <w:keepNext w:val="0"/>
        <w:keepLines w:val="0"/>
        <w:pageBreakBefore w:val="0"/>
        <w:widowControl w:val="0"/>
        <w:tabs>
          <w:tab w:val="right" w:leader="dot" w:pos="8306"/>
          <w:tab w:val="clear" w:pos="420"/>
          <w:tab w:val="clear" w:pos="8302"/>
        </w:tabs>
        <w:kinsoku/>
        <w:wordWrap/>
        <w:overflowPunct/>
        <w:topLinePunct w:val="0"/>
        <w:autoSpaceDE/>
        <w:autoSpaceDN/>
        <w:bidi w:val="0"/>
        <w:adjustRightInd/>
        <w:snapToGrid/>
        <w:spacing w:line="360" w:lineRule="auto"/>
        <w:ind w:left="0" w:leftChars="0" w:firstLine="420" w:firstLineChars="20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_Toc6597 </w:instrText>
      </w:r>
      <w:r>
        <w:rPr>
          <w:rFonts w:hint="default" w:ascii="Arial" w:hAnsi="Arial" w:eastAsia="楷体" w:cs="Arial"/>
          <w:szCs w:val="21"/>
        </w:rPr>
        <w:fldChar w:fldCharType="separate"/>
      </w:r>
      <w:r>
        <w:rPr>
          <w:rFonts w:hint="default" w:ascii="Arial" w:hAnsi="Arial" w:eastAsia="楷体" w:cs="Arial"/>
          <w:szCs w:val="21"/>
          <w:lang w:val="en-US" w:eastAsia="zh-CN"/>
        </w:rPr>
        <w:t>4.4 Temperature Control Setting</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_Toc6597 \h </w:instrText>
      </w:r>
      <w:r>
        <w:rPr>
          <w:rFonts w:hint="default" w:ascii="Arial" w:hAnsi="Arial" w:eastAsia="楷体" w:cs="Arial"/>
          <w:szCs w:val="21"/>
        </w:rPr>
        <w:fldChar w:fldCharType="separate"/>
      </w:r>
      <w:r>
        <w:rPr>
          <w:rFonts w:hint="default" w:ascii="Arial" w:hAnsi="Arial" w:eastAsia="楷体" w:cs="Arial"/>
          <w:szCs w:val="21"/>
        </w:rPr>
        <w:t>9</w:t>
      </w:r>
      <w:r>
        <w:rPr>
          <w:rFonts w:hint="default" w:ascii="Arial" w:hAnsi="Arial" w:eastAsia="楷体" w:cs="Arial"/>
          <w:szCs w:val="21"/>
        </w:rPr>
        <w:fldChar w:fldCharType="end"/>
      </w:r>
      <w:r>
        <w:rPr>
          <w:rFonts w:hint="default" w:ascii="Arial" w:hAnsi="Arial" w:eastAsia="楷体" w:cs="Arial"/>
          <w:szCs w:val="21"/>
        </w:rPr>
        <w:fldChar w:fldCharType="end"/>
      </w:r>
    </w:p>
    <w:p w14:paraId="52FCD7A4">
      <w:pPr>
        <w:pStyle w:val="11"/>
        <w:keepNext w:val="0"/>
        <w:keepLines w:val="0"/>
        <w:pageBreakBefore w:val="0"/>
        <w:widowControl w:val="0"/>
        <w:tabs>
          <w:tab w:val="right" w:leader="dot" w:pos="8306"/>
          <w:tab w:val="clear" w:pos="420"/>
          <w:tab w:val="clear" w:pos="8302"/>
        </w:tabs>
        <w:kinsoku/>
        <w:wordWrap/>
        <w:overflowPunct/>
        <w:topLinePunct w:val="0"/>
        <w:autoSpaceDE/>
        <w:autoSpaceDN/>
        <w:bidi w:val="0"/>
        <w:adjustRightInd/>
        <w:snapToGrid/>
        <w:spacing w:line="360" w:lineRule="auto"/>
        <w:ind w:left="0" w:leftChars="0" w:firstLine="420" w:firstLineChars="20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_Toc14740 </w:instrText>
      </w:r>
      <w:r>
        <w:rPr>
          <w:rFonts w:hint="default" w:ascii="Arial" w:hAnsi="Arial" w:eastAsia="楷体" w:cs="Arial"/>
          <w:szCs w:val="21"/>
        </w:rPr>
        <w:fldChar w:fldCharType="separate"/>
      </w:r>
      <w:r>
        <w:rPr>
          <w:rFonts w:hint="default" w:ascii="Arial" w:hAnsi="Arial" w:eastAsia="楷体" w:cs="Arial"/>
          <w:szCs w:val="21"/>
          <w:lang w:val="en-US" w:eastAsia="zh-CN"/>
        </w:rPr>
        <w:t>4.5 Temperature Calibration Mode</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_Toc14740 \h </w:instrText>
      </w:r>
      <w:r>
        <w:rPr>
          <w:rFonts w:hint="default" w:ascii="Arial" w:hAnsi="Arial" w:eastAsia="楷体" w:cs="Arial"/>
          <w:szCs w:val="21"/>
        </w:rPr>
        <w:fldChar w:fldCharType="separate"/>
      </w:r>
      <w:r>
        <w:rPr>
          <w:rFonts w:hint="default" w:ascii="Arial" w:hAnsi="Arial" w:eastAsia="楷体" w:cs="Arial"/>
          <w:szCs w:val="21"/>
        </w:rPr>
        <w:t>10</w:t>
      </w:r>
      <w:r>
        <w:rPr>
          <w:rFonts w:hint="default" w:ascii="Arial" w:hAnsi="Arial" w:eastAsia="楷体" w:cs="Arial"/>
          <w:szCs w:val="21"/>
        </w:rPr>
        <w:fldChar w:fldCharType="end"/>
      </w:r>
      <w:r>
        <w:rPr>
          <w:rFonts w:hint="default" w:ascii="Arial" w:hAnsi="Arial" w:eastAsia="楷体" w:cs="Arial"/>
          <w:szCs w:val="21"/>
        </w:rPr>
        <w:fldChar w:fldCharType="end"/>
      </w:r>
    </w:p>
    <w:p w14:paraId="022F4C0D">
      <w:pPr>
        <w:pStyle w:val="11"/>
        <w:keepNext w:val="0"/>
        <w:keepLines w:val="0"/>
        <w:pageBreakBefore w:val="0"/>
        <w:widowControl w:val="0"/>
        <w:tabs>
          <w:tab w:val="right" w:leader="dot" w:pos="8306"/>
          <w:tab w:val="clear" w:pos="420"/>
          <w:tab w:val="clear" w:pos="8302"/>
        </w:tabs>
        <w:kinsoku/>
        <w:wordWrap/>
        <w:overflowPunct/>
        <w:topLinePunct w:val="0"/>
        <w:autoSpaceDE/>
        <w:autoSpaceDN/>
        <w:bidi w:val="0"/>
        <w:adjustRightInd/>
        <w:snapToGrid/>
        <w:spacing w:line="360" w:lineRule="auto"/>
        <w:ind w:left="0" w:leftChars="0" w:firstLine="420" w:firstLineChars="20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_Toc1366 </w:instrText>
      </w:r>
      <w:r>
        <w:rPr>
          <w:rFonts w:hint="default" w:ascii="Arial" w:hAnsi="Arial" w:eastAsia="楷体" w:cs="Arial"/>
          <w:szCs w:val="21"/>
        </w:rPr>
        <w:fldChar w:fldCharType="separate"/>
      </w:r>
      <w:r>
        <w:rPr>
          <w:rFonts w:hint="default" w:ascii="Arial" w:hAnsi="Arial" w:eastAsia="楷体" w:cs="Arial"/>
          <w:szCs w:val="21"/>
          <w:lang w:val="en-US" w:eastAsia="zh-CN"/>
        </w:rPr>
        <w:t>4.6 Temperature Correction</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_Toc1366 \h </w:instrText>
      </w:r>
      <w:r>
        <w:rPr>
          <w:rFonts w:hint="default" w:ascii="Arial" w:hAnsi="Arial" w:eastAsia="楷体" w:cs="Arial"/>
          <w:szCs w:val="21"/>
        </w:rPr>
        <w:fldChar w:fldCharType="separate"/>
      </w:r>
      <w:r>
        <w:rPr>
          <w:rFonts w:hint="default" w:ascii="Arial" w:hAnsi="Arial" w:eastAsia="楷体" w:cs="Arial"/>
          <w:szCs w:val="21"/>
        </w:rPr>
        <w:t>11</w:t>
      </w:r>
      <w:r>
        <w:rPr>
          <w:rFonts w:hint="default" w:ascii="Arial" w:hAnsi="Arial" w:eastAsia="楷体" w:cs="Arial"/>
          <w:szCs w:val="21"/>
        </w:rPr>
        <w:fldChar w:fldCharType="end"/>
      </w:r>
      <w:r>
        <w:rPr>
          <w:rFonts w:hint="default" w:ascii="Arial" w:hAnsi="Arial" w:eastAsia="楷体" w:cs="Arial"/>
          <w:szCs w:val="21"/>
        </w:rPr>
        <w:fldChar w:fldCharType="end"/>
      </w:r>
    </w:p>
    <w:p w14:paraId="2D0B973E">
      <w:pPr>
        <w:pStyle w:val="11"/>
        <w:keepNext w:val="0"/>
        <w:keepLines w:val="0"/>
        <w:pageBreakBefore w:val="0"/>
        <w:widowControl w:val="0"/>
        <w:tabs>
          <w:tab w:val="right" w:leader="dot" w:pos="8306"/>
          <w:tab w:val="clear" w:pos="420"/>
          <w:tab w:val="clear" w:pos="8302"/>
        </w:tabs>
        <w:kinsoku/>
        <w:wordWrap/>
        <w:overflowPunct/>
        <w:topLinePunct w:val="0"/>
        <w:autoSpaceDE/>
        <w:autoSpaceDN/>
        <w:bidi w:val="0"/>
        <w:adjustRightInd/>
        <w:snapToGrid/>
        <w:spacing w:line="360" w:lineRule="auto"/>
        <w:ind w:left="0" w:leftChars="0" w:firstLine="420" w:firstLineChars="20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_Toc3483 </w:instrText>
      </w:r>
      <w:r>
        <w:rPr>
          <w:rFonts w:hint="default" w:ascii="Arial" w:hAnsi="Arial" w:eastAsia="楷体" w:cs="Arial"/>
          <w:szCs w:val="21"/>
        </w:rPr>
        <w:fldChar w:fldCharType="separate"/>
      </w:r>
      <w:r>
        <w:rPr>
          <w:rFonts w:hint="default" w:ascii="Arial" w:hAnsi="Arial" w:eastAsia="楷体" w:cs="Arial"/>
          <w:szCs w:val="21"/>
          <w:lang w:val="en-US" w:eastAsia="zh-CN"/>
        </w:rPr>
        <w:t>4.7 File Recording</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_Toc3483 \h </w:instrText>
      </w:r>
      <w:r>
        <w:rPr>
          <w:rFonts w:hint="default" w:ascii="Arial" w:hAnsi="Arial" w:eastAsia="楷体" w:cs="Arial"/>
          <w:szCs w:val="21"/>
        </w:rPr>
        <w:fldChar w:fldCharType="separate"/>
      </w:r>
      <w:r>
        <w:rPr>
          <w:rFonts w:hint="default" w:ascii="Arial" w:hAnsi="Arial" w:eastAsia="楷体" w:cs="Arial"/>
          <w:szCs w:val="21"/>
        </w:rPr>
        <w:t>12</w:t>
      </w:r>
      <w:r>
        <w:rPr>
          <w:rFonts w:hint="default" w:ascii="Arial" w:hAnsi="Arial" w:eastAsia="楷体" w:cs="Arial"/>
          <w:szCs w:val="21"/>
        </w:rPr>
        <w:fldChar w:fldCharType="end"/>
      </w:r>
      <w:r>
        <w:rPr>
          <w:rFonts w:hint="default" w:ascii="Arial" w:hAnsi="Arial" w:eastAsia="楷体" w:cs="Arial"/>
          <w:szCs w:val="21"/>
        </w:rPr>
        <w:fldChar w:fldCharType="end"/>
      </w:r>
    </w:p>
    <w:p w14:paraId="5E4FCE0F">
      <w:pPr>
        <w:pStyle w:val="11"/>
        <w:keepNext w:val="0"/>
        <w:keepLines w:val="0"/>
        <w:pageBreakBefore w:val="0"/>
        <w:widowControl w:val="0"/>
        <w:tabs>
          <w:tab w:val="right" w:leader="dot" w:pos="8306"/>
          <w:tab w:val="clear" w:pos="420"/>
          <w:tab w:val="clear" w:pos="8302"/>
        </w:tabs>
        <w:kinsoku/>
        <w:wordWrap/>
        <w:overflowPunct/>
        <w:topLinePunct w:val="0"/>
        <w:autoSpaceDE/>
        <w:autoSpaceDN/>
        <w:bidi w:val="0"/>
        <w:adjustRightInd/>
        <w:snapToGrid/>
        <w:spacing w:line="360" w:lineRule="auto"/>
        <w:ind w:left="0" w:leftChars="0" w:firstLine="420" w:firstLineChars="20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_Toc13389 </w:instrText>
      </w:r>
      <w:r>
        <w:rPr>
          <w:rFonts w:hint="default" w:ascii="Arial" w:hAnsi="Arial" w:eastAsia="楷体" w:cs="Arial"/>
          <w:szCs w:val="21"/>
        </w:rPr>
        <w:fldChar w:fldCharType="separate"/>
      </w:r>
      <w:r>
        <w:rPr>
          <w:rFonts w:hint="default" w:ascii="Arial" w:hAnsi="Arial" w:eastAsia="楷体" w:cs="Arial"/>
          <w:szCs w:val="21"/>
          <w:lang w:val="en-US" w:eastAsia="zh-CN"/>
        </w:rPr>
        <w:t>4.8 Temperature Control Data</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_Toc13389 \h </w:instrText>
      </w:r>
      <w:r>
        <w:rPr>
          <w:rFonts w:hint="default" w:ascii="Arial" w:hAnsi="Arial" w:eastAsia="楷体" w:cs="Arial"/>
          <w:szCs w:val="21"/>
        </w:rPr>
        <w:fldChar w:fldCharType="separate"/>
      </w:r>
      <w:r>
        <w:rPr>
          <w:rFonts w:hint="default" w:ascii="Arial" w:hAnsi="Arial" w:eastAsia="楷体" w:cs="Arial"/>
          <w:szCs w:val="21"/>
        </w:rPr>
        <w:t>14</w:t>
      </w:r>
      <w:r>
        <w:rPr>
          <w:rFonts w:hint="default" w:ascii="Arial" w:hAnsi="Arial" w:eastAsia="楷体" w:cs="Arial"/>
          <w:szCs w:val="21"/>
        </w:rPr>
        <w:fldChar w:fldCharType="end"/>
      </w:r>
      <w:r>
        <w:rPr>
          <w:rFonts w:hint="default" w:ascii="Arial" w:hAnsi="Arial" w:eastAsia="楷体" w:cs="Arial"/>
          <w:szCs w:val="21"/>
        </w:rPr>
        <w:fldChar w:fldCharType="end"/>
      </w:r>
    </w:p>
    <w:p w14:paraId="58111719">
      <w:pPr>
        <w:pStyle w:val="11"/>
        <w:keepNext w:val="0"/>
        <w:keepLines w:val="0"/>
        <w:pageBreakBefore w:val="0"/>
        <w:widowControl w:val="0"/>
        <w:tabs>
          <w:tab w:val="right" w:leader="dot" w:pos="8306"/>
          <w:tab w:val="clear" w:pos="420"/>
          <w:tab w:val="clear" w:pos="8302"/>
        </w:tabs>
        <w:kinsoku/>
        <w:wordWrap/>
        <w:overflowPunct/>
        <w:topLinePunct w:val="0"/>
        <w:autoSpaceDE/>
        <w:autoSpaceDN/>
        <w:bidi w:val="0"/>
        <w:adjustRightInd/>
        <w:snapToGrid/>
        <w:spacing w:line="360" w:lineRule="auto"/>
        <w:ind w:left="0" w:leftChars="0" w:firstLine="420" w:firstLineChars="20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_Toc20516 </w:instrText>
      </w:r>
      <w:r>
        <w:rPr>
          <w:rFonts w:hint="default" w:ascii="Arial" w:hAnsi="Arial" w:eastAsia="楷体" w:cs="Arial"/>
          <w:szCs w:val="21"/>
        </w:rPr>
        <w:fldChar w:fldCharType="separate"/>
      </w:r>
      <w:r>
        <w:rPr>
          <w:rFonts w:hint="default" w:ascii="Arial" w:hAnsi="Arial" w:eastAsia="楷体" w:cs="Arial"/>
          <w:szCs w:val="21"/>
          <w:lang w:val="en-US" w:eastAsia="zh-CN"/>
        </w:rPr>
        <w:t>4.9 Temperature Conversion</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_Toc20516 \h </w:instrText>
      </w:r>
      <w:r>
        <w:rPr>
          <w:rFonts w:hint="default" w:ascii="Arial" w:hAnsi="Arial" w:eastAsia="楷体" w:cs="Arial"/>
          <w:szCs w:val="21"/>
        </w:rPr>
        <w:fldChar w:fldCharType="separate"/>
      </w:r>
      <w:r>
        <w:rPr>
          <w:rFonts w:hint="default" w:ascii="Arial" w:hAnsi="Arial" w:eastAsia="楷体" w:cs="Arial"/>
          <w:szCs w:val="21"/>
        </w:rPr>
        <w:t>16</w:t>
      </w:r>
      <w:r>
        <w:rPr>
          <w:rFonts w:hint="default" w:ascii="Arial" w:hAnsi="Arial" w:eastAsia="楷体" w:cs="Arial"/>
          <w:szCs w:val="21"/>
        </w:rPr>
        <w:fldChar w:fldCharType="end"/>
      </w:r>
      <w:r>
        <w:rPr>
          <w:rFonts w:hint="default" w:ascii="Arial" w:hAnsi="Arial" w:eastAsia="楷体" w:cs="Arial"/>
          <w:szCs w:val="21"/>
        </w:rPr>
        <w:fldChar w:fldCharType="end"/>
      </w:r>
    </w:p>
    <w:p w14:paraId="4B17284F">
      <w:pPr>
        <w:pStyle w:val="11"/>
        <w:keepNext w:val="0"/>
        <w:keepLines w:val="0"/>
        <w:pageBreakBefore w:val="0"/>
        <w:widowControl w:val="0"/>
        <w:tabs>
          <w:tab w:val="right" w:leader="dot" w:pos="8306"/>
          <w:tab w:val="clear" w:pos="420"/>
          <w:tab w:val="clear" w:pos="8302"/>
        </w:tabs>
        <w:kinsoku/>
        <w:wordWrap/>
        <w:overflowPunct/>
        <w:topLinePunct w:val="0"/>
        <w:autoSpaceDE/>
        <w:autoSpaceDN/>
        <w:bidi w:val="0"/>
        <w:adjustRightInd/>
        <w:snapToGrid/>
        <w:spacing w:line="360" w:lineRule="auto"/>
        <w:ind w:left="0" w:leftChars="0" w:firstLine="420" w:firstLineChars="20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_Toc8585 </w:instrText>
      </w:r>
      <w:r>
        <w:rPr>
          <w:rFonts w:hint="default" w:ascii="Arial" w:hAnsi="Arial" w:eastAsia="楷体" w:cs="Arial"/>
          <w:szCs w:val="21"/>
        </w:rPr>
        <w:fldChar w:fldCharType="separate"/>
      </w:r>
      <w:r>
        <w:rPr>
          <w:rFonts w:hint="default" w:ascii="Arial" w:hAnsi="Arial" w:eastAsia="楷体" w:cs="Arial"/>
          <w:szCs w:val="21"/>
          <w:lang w:val="en-US" w:eastAsia="zh-CN"/>
        </w:rPr>
        <w:t>4.10 System Information</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_Toc8585 \h </w:instrText>
      </w:r>
      <w:r>
        <w:rPr>
          <w:rFonts w:hint="default" w:ascii="Arial" w:hAnsi="Arial" w:eastAsia="楷体" w:cs="Arial"/>
          <w:szCs w:val="21"/>
        </w:rPr>
        <w:fldChar w:fldCharType="separate"/>
      </w:r>
      <w:r>
        <w:rPr>
          <w:rFonts w:hint="default" w:ascii="Arial" w:hAnsi="Arial" w:eastAsia="楷体" w:cs="Arial"/>
          <w:szCs w:val="21"/>
        </w:rPr>
        <w:t>17</w:t>
      </w:r>
      <w:r>
        <w:rPr>
          <w:rFonts w:hint="default" w:ascii="Arial" w:hAnsi="Arial" w:eastAsia="楷体" w:cs="Arial"/>
          <w:szCs w:val="21"/>
        </w:rPr>
        <w:fldChar w:fldCharType="end"/>
      </w:r>
      <w:r>
        <w:rPr>
          <w:rFonts w:hint="default" w:ascii="Arial" w:hAnsi="Arial" w:eastAsia="楷体" w:cs="Arial"/>
          <w:szCs w:val="21"/>
        </w:rPr>
        <w:fldChar w:fldCharType="end"/>
      </w:r>
    </w:p>
    <w:p w14:paraId="05B8EC4C">
      <w:pPr>
        <w:pStyle w:val="11"/>
        <w:keepNext w:val="0"/>
        <w:keepLines w:val="0"/>
        <w:pageBreakBefore w:val="0"/>
        <w:widowControl w:val="0"/>
        <w:tabs>
          <w:tab w:val="right" w:leader="dot" w:pos="8306"/>
          <w:tab w:val="clear" w:pos="420"/>
          <w:tab w:val="clear" w:pos="8302"/>
        </w:tabs>
        <w:kinsoku/>
        <w:wordWrap/>
        <w:overflowPunct/>
        <w:topLinePunct w:val="0"/>
        <w:autoSpaceDE/>
        <w:autoSpaceDN/>
        <w:bidi w:val="0"/>
        <w:adjustRightInd/>
        <w:snapToGrid/>
        <w:spacing w:line="360" w:lineRule="auto"/>
        <w:ind w:left="0" w:leftChars="0" w:firstLine="0" w:firstLineChars="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_Toc146 </w:instrText>
      </w:r>
      <w:r>
        <w:rPr>
          <w:rFonts w:hint="default" w:ascii="Arial" w:hAnsi="Arial" w:eastAsia="楷体" w:cs="Arial"/>
          <w:szCs w:val="21"/>
        </w:rPr>
        <w:fldChar w:fldCharType="separate"/>
      </w:r>
      <w:r>
        <w:rPr>
          <w:rFonts w:hint="default" w:ascii="Arial" w:hAnsi="Arial" w:eastAsia="楷体" w:cs="Arial"/>
          <w:szCs w:val="21"/>
          <w:lang w:val="en-US" w:eastAsia="zh-CN"/>
        </w:rPr>
        <w:t>V. Technical Index</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_Toc146 \h </w:instrText>
      </w:r>
      <w:r>
        <w:rPr>
          <w:rFonts w:hint="default" w:ascii="Arial" w:hAnsi="Arial" w:eastAsia="楷体" w:cs="Arial"/>
          <w:szCs w:val="21"/>
        </w:rPr>
        <w:fldChar w:fldCharType="separate"/>
      </w:r>
      <w:r>
        <w:rPr>
          <w:rFonts w:hint="default" w:ascii="Arial" w:hAnsi="Arial" w:eastAsia="楷体" w:cs="Arial"/>
          <w:szCs w:val="21"/>
        </w:rPr>
        <w:t>17</w:t>
      </w:r>
      <w:r>
        <w:rPr>
          <w:rFonts w:hint="default" w:ascii="Arial" w:hAnsi="Arial" w:eastAsia="楷体" w:cs="Arial"/>
          <w:szCs w:val="21"/>
        </w:rPr>
        <w:fldChar w:fldCharType="end"/>
      </w:r>
      <w:r>
        <w:rPr>
          <w:rFonts w:hint="default" w:ascii="Arial" w:hAnsi="Arial" w:eastAsia="楷体" w:cs="Arial"/>
          <w:szCs w:val="21"/>
        </w:rPr>
        <w:fldChar w:fldCharType="end"/>
      </w:r>
    </w:p>
    <w:p w14:paraId="75B1A81E">
      <w:pPr>
        <w:pStyle w:val="11"/>
        <w:keepNext w:val="0"/>
        <w:keepLines w:val="0"/>
        <w:pageBreakBefore w:val="0"/>
        <w:widowControl w:val="0"/>
        <w:tabs>
          <w:tab w:val="right" w:leader="dot" w:pos="8306"/>
          <w:tab w:val="clear" w:pos="420"/>
          <w:tab w:val="clear" w:pos="8302"/>
        </w:tabs>
        <w:kinsoku/>
        <w:wordWrap/>
        <w:overflowPunct/>
        <w:topLinePunct w:val="0"/>
        <w:autoSpaceDE/>
        <w:autoSpaceDN/>
        <w:bidi w:val="0"/>
        <w:adjustRightInd/>
        <w:snapToGrid/>
        <w:spacing w:line="360" w:lineRule="auto"/>
        <w:ind w:left="0" w:leftChars="0" w:firstLine="0" w:firstLineChars="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_Toc25595 </w:instrText>
      </w:r>
      <w:r>
        <w:rPr>
          <w:rFonts w:hint="default" w:ascii="Arial" w:hAnsi="Arial" w:eastAsia="楷体" w:cs="Arial"/>
          <w:szCs w:val="21"/>
        </w:rPr>
        <w:fldChar w:fldCharType="separate"/>
      </w:r>
      <w:r>
        <w:rPr>
          <w:rFonts w:hint="default" w:ascii="Arial" w:hAnsi="Arial" w:eastAsia="楷体" w:cs="Arial"/>
          <w:szCs w:val="21"/>
          <w:lang w:val="en-US" w:eastAsia="zh-CN"/>
        </w:rPr>
        <w:t>VI. General Technical Specifications</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_Toc25595 \h </w:instrText>
      </w:r>
      <w:r>
        <w:rPr>
          <w:rFonts w:hint="default" w:ascii="Arial" w:hAnsi="Arial" w:eastAsia="楷体" w:cs="Arial"/>
          <w:szCs w:val="21"/>
        </w:rPr>
        <w:fldChar w:fldCharType="separate"/>
      </w:r>
      <w:r>
        <w:rPr>
          <w:rFonts w:hint="default" w:ascii="Arial" w:hAnsi="Arial" w:eastAsia="楷体" w:cs="Arial"/>
          <w:szCs w:val="21"/>
        </w:rPr>
        <w:t>18</w:t>
      </w:r>
      <w:r>
        <w:rPr>
          <w:rFonts w:hint="default" w:ascii="Arial" w:hAnsi="Arial" w:eastAsia="楷体" w:cs="Arial"/>
          <w:szCs w:val="21"/>
        </w:rPr>
        <w:fldChar w:fldCharType="end"/>
      </w:r>
      <w:r>
        <w:rPr>
          <w:rFonts w:hint="default" w:ascii="Arial" w:hAnsi="Arial" w:eastAsia="楷体" w:cs="Arial"/>
          <w:szCs w:val="21"/>
        </w:rPr>
        <w:fldChar w:fldCharType="end"/>
      </w:r>
    </w:p>
    <w:p w14:paraId="6C058B1E">
      <w:pPr>
        <w:pStyle w:val="11"/>
        <w:keepNext w:val="0"/>
        <w:keepLines w:val="0"/>
        <w:pageBreakBefore w:val="0"/>
        <w:widowControl w:val="0"/>
        <w:tabs>
          <w:tab w:val="right" w:leader="dot" w:pos="8306"/>
          <w:tab w:val="clear" w:pos="420"/>
          <w:tab w:val="clear" w:pos="8302"/>
        </w:tabs>
        <w:kinsoku/>
        <w:wordWrap/>
        <w:overflowPunct/>
        <w:topLinePunct w:val="0"/>
        <w:autoSpaceDE/>
        <w:autoSpaceDN/>
        <w:bidi w:val="0"/>
        <w:adjustRightInd/>
        <w:snapToGrid/>
        <w:spacing w:line="360" w:lineRule="auto"/>
        <w:ind w:left="0" w:leftChars="0" w:firstLine="0" w:firstLineChars="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_Toc2465 </w:instrText>
      </w:r>
      <w:r>
        <w:rPr>
          <w:rFonts w:hint="default" w:ascii="Arial" w:hAnsi="Arial" w:eastAsia="楷体" w:cs="Arial"/>
          <w:szCs w:val="21"/>
        </w:rPr>
        <w:fldChar w:fldCharType="separate"/>
      </w:r>
      <w:r>
        <w:rPr>
          <w:rFonts w:hint="default" w:ascii="Arial" w:hAnsi="Arial" w:eastAsia="楷体" w:cs="Arial"/>
          <w:szCs w:val="21"/>
          <w:lang w:val="en-US" w:eastAsia="zh-CN"/>
        </w:rPr>
        <w:t>VII. Maintenance</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_Toc2465 \h </w:instrText>
      </w:r>
      <w:r>
        <w:rPr>
          <w:rFonts w:hint="default" w:ascii="Arial" w:hAnsi="Arial" w:eastAsia="楷体" w:cs="Arial"/>
          <w:szCs w:val="21"/>
        </w:rPr>
        <w:fldChar w:fldCharType="separate"/>
      </w:r>
      <w:r>
        <w:rPr>
          <w:rFonts w:hint="default" w:ascii="Arial" w:hAnsi="Arial" w:eastAsia="楷体" w:cs="Arial"/>
          <w:szCs w:val="21"/>
        </w:rPr>
        <w:t>18</w:t>
      </w:r>
      <w:r>
        <w:rPr>
          <w:rFonts w:hint="default" w:ascii="Arial" w:hAnsi="Arial" w:eastAsia="楷体" w:cs="Arial"/>
          <w:szCs w:val="21"/>
        </w:rPr>
        <w:fldChar w:fldCharType="end"/>
      </w:r>
      <w:r>
        <w:rPr>
          <w:rFonts w:hint="default" w:ascii="Arial" w:hAnsi="Arial" w:eastAsia="楷体" w:cs="Arial"/>
          <w:szCs w:val="21"/>
        </w:rPr>
        <w:fldChar w:fldCharType="end"/>
      </w:r>
    </w:p>
    <w:p w14:paraId="5101A109">
      <w:pPr>
        <w:pStyle w:val="11"/>
        <w:keepNext w:val="0"/>
        <w:keepLines w:val="0"/>
        <w:pageBreakBefore w:val="0"/>
        <w:widowControl w:val="0"/>
        <w:tabs>
          <w:tab w:val="right" w:leader="dot" w:pos="8306"/>
          <w:tab w:val="clear" w:pos="420"/>
          <w:tab w:val="clear" w:pos="8302"/>
        </w:tabs>
        <w:kinsoku/>
        <w:wordWrap/>
        <w:overflowPunct/>
        <w:topLinePunct w:val="0"/>
        <w:autoSpaceDE/>
        <w:autoSpaceDN/>
        <w:bidi w:val="0"/>
        <w:adjustRightInd/>
        <w:snapToGrid/>
        <w:spacing w:line="360" w:lineRule="auto"/>
        <w:ind w:left="0" w:leftChars="0" w:firstLine="0" w:firstLineChars="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_Toc13583 </w:instrText>
      </w:r>
      <w:r>
        <w:rPr>
          <w:rFonts w:hint="default" w:ascii="Arial" w:hAnsi="Arial" w:eastAsia="楷体" w:cs="Arial"/>
          <w:szCs w:val="21"/>
        </w:rPr>
        <w:fldChar w:fldCharType="separate"/>
      </w:r>
      <w:r>
        <w:rPr>
          <w:rFonts w:hint="default" w:ascii="Arial" w:hAnsi="Arial" w:eastAsia="楷体" w:cs="Arial"/>
          <w:szCs w:val="21"/>
          <w:lang w:val="en-US" w:eastAsia="zh-CN"/>
        </w:rPr>
        <w:t>VIII. Packing List</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_Toc13583 \h </w:instrText>
      </w:r>
      <w:r>
        <w:rPr>
          <w:rFonts w:hint="default" w:ascii="Arial" w:hAnsi="Arial" w:eastAsia="楷体" w:cs="Arial"/>
          <w:szCs w:val="21"/>
        </w:rPr>
        <w:fldChar w:fldCharType="separate"/>
      </w:r>
      <w:r>
        <w:rPr>
          <w:rFonts w:hint="default" w:ascii="Arial" w:hAnsi="Arial" w:eastAsia="楷体" w:cs="Arial"/>
          <w:szCs w:val="21"/>
        </w:rPr>
        <w:t>19</w:t>
      </w:r>
      <w:r>
        <w:rPr>
          <w:rFonts w:hint="default" w:ascii="Arial" w:hAnsi="Arial" w:eastAsia="楷体" w:cs="Arial"/>
          <w:szCs w:val="21"/>
        </w:rPr>
        <w:fldChar w:fldCharType="end"/>
      </w:r>
      <w:r>
        <w:rPr>
          <w:rFonts w:hint="default" w:ascii="Arial" w:hAnsi="Arial" w:eastAsia="楷体" w:cs="Arial"/>
          <w:szCs w:val="21"/>
        </w:rPr>
        <w:fldChar w:fldCharType="end"/>
      </w:r>
    </w:p>
    <w:p w14:paraId="6FD4FB61">
      <w:pPr>
        <w:pStyle w:val="11"/>
        <w:keepNext w:val="0"/>
        <w:keepLines w:val="0"/>
        <w:pageBreakBefore w:val="0"/>
        <w:widowControl w:val="0"/>
        <w:tabs>
          <w:tab w:val="right" w:leader="dot" w:pos="8306"/>
          <w:tab w:val="clear" w:pos="420"/>
          <w:tab w:val="clear" w:pos="8302"/>
        </w:tabs>
        <w:kinsoku/>
        <w:wordWrap/>
        <w:overflowPunct/>
        <w:topLinePunct w:val="0"/>
        <w:autoSpaceDE/>
        <w:autoSpaceDN/>
        <w:bidi w:val="0"/>
        <w:adjustRightInd/>
        <w:snapToGrid/>
        <w:spacing w:line="360" w:lineRule="auto"/>
        <w:ind w:left="0" w:leftChars="0" w:firstLine="0" w:firstLineChars="0"/>
        <w:textAlignment w:val="auto"/>
        <w:rPr>
          <w:rFonts w:hint="default" w:ascii="Arial" w:hAnsi="Arial" w:cs="Arial"/>
          <w:sz w:val="21"/>
          <w:szCs w:val="21"/>
        </w:rPr>
      </w:pPr>
      <w:r>
        <w:rPr>
          <w:rFonts w:hint="default" w:ascii="Arial" w:hAnsi="Arial" w:eastAsia="楷体" w:cs="Arial"/>
          <w:szCs w:val="21"/>
        </w:rPr>
        <w:fldChar w:fldCharType="end"/>
      </w:r>
    </w:p>
    <w:p w14:paraId="1F692803">
      <w:pPr>
        <w:spacing w:before="100" w:beforeAutospacing="1" w:after="100" w:afterAutospacing="1" w:line="300" w:lineRule="auto"/>
        <w:ind w:left="0" w:leftChars="0" w:firstLine="210" w:firstLineChars="100"/>
        <w:rPr>
          <w:rFonts w:hint="default" w:ascii="Arial" w:hAnsi="Arial" w:cs="Arial"/>
          <w:sz w:val="21"/>
          <w:szCs w:val="21"/>
        </w:rPr>
      </w:pPr>
    </w:p>
    <w:p w14:paraId="26948620">
      <w:pPr>
        <w:spacing w:before="100" w:beforeAutospacing="1" w:after="100" w:afterAutospacing="1" w:line="300" w:lineRule="auto"/>
        <w:ind w:left="0" w:leftChars="0" w:firstLine="210" w:firstLineChars="100"/>
        <w:rPr>
          <w:rFonts w:hint="default" w:ascii="Arial" w:hAnsi="Arial" w:cs="Arial"/>
          <w:sz w:val="21"/>
          <w:szCs w:val="21"/>
        </w:rPr>
      </w:pPr>
    </w:p>
    <w:p w14:paraId="33B94DC3">
      <w:pPr>
        <w:spacing w:before="100" w:beforeAutospacing="1" w:after="100" w:afterAutospacing="1" w:line="300" w:lineRule="auto"/>
        <w:ind w:left="0" w:leftChars="0" w:firstLine="210" w:firstLineChars="100"/>
        <w:rPr>
          <w:rFonts w:hint="default" w:ascii="Arial" w:hAnsi="Arial" w:cs="Arial"/>
          <w:sz w:val="21"/>
          <w:szCs w:val="21"/>
        </w:rPr>
      </w:pPr>
    </w:p>
    <w:p w14:paraId="0BAC1432">
      <w:pPr>
        <w:pStyle w:val="2"/>
        <w:keepNext/>
        <w:keepLines/>
        <w:pageBreakBefore w:val="0"/>
        <w:widowControl w:val="0"/>
        <w:numPr>
          <w:ilvl w:val="0"/>
          <w:numId w:val="4"/>
        </w:numPr>
        <w:kinsoku/>
        <w:wordWrap/>
        <w:overflowPunct/>
        <w:topLinePunct w:val="0"/>
        <w:autoSpaceDE/>
        <w:autoSpaceDN/>
        <w:bidi w:val="0"/>
        <w:adjustRightInd/>
        <w:snapToGrid/>
        <w:spacing w:before="0" w:after="0" w:line="360" w:lineRule="auto"/>
        <w:ind w:leftChars="0"/>
        <w:textAlignment w:val="auto"/>
        <w:rPr>
          <w:rFonts w:hint="default"/>
          <w:sz w:val="32"/>
          <w:szCs w:val="32"/>
        </w:rPr>
        <w:sectPr>
          <w:headerReference r:id="rId11" w:type="first"/>
          <w:footerReference r:id="rId13" w:type="first"/>
          <w:footerReference r:id="rId12" w:type="default"/>
          <w:pgSz w:w="11906" w:h="16838"/>
          <w:pgMar w:top="1440" w:right="1797" w:bottom="1440" w:left="1797" w:header="851" w:footer="992" w:gutter="0"/>
          <w:pgNumType w:fmt="decimal" w:start="1"/>
          <w:cols w:space="720" w:num="1"/>
          <w:titlePg/>
          <w:docGrid w:type="lines" w:linePitch="312" w:charSpace="0"/>
        </w:sectPr>
      </w:pPr>
      <w:bookmarkStart w:id="9" w:name="_Toc26907"/>
    </w:p>
    <w:p w14:paraId="13608774">
      <w:pPr>
        <w:pStyle w:val="2"/>
        <w:keepNext/>
        <w:keepLines/>
        <w:pageBreakBefore w:val="0"/>
        <w:widowControl w:val="0"/>
        <w:numPr>
          <w:ilvl w:val="0"/>
          <w:numId w:val="4"/>
        </w:numPr>
        <w:kinsoku/>
        <w:wordWrap/>
        <w:overflowPunct/>
        <w:topLinePunct w:val="0"/>
        <w:autoSpaceDE/>
        <w:autoSpaceDN/>
        <w:bidi w:val="0"/>
        <w:adjustRightInd/>
        <w:snapToGrid/>
        <w:spacing w:before="0" w:after="0" w:line="360" w:lineRule="auto"/>
        <w:ind w:leftChars="0"/>
        <w:textAlignment w:val="auto"/>
        <w:rPr>
          <w:rFonts w:hint="default"/>
          <w:sz w:val="32"/>
          <w:szCs w:val="32"/>
        </w:rPr>
      </w:pPr>
      <w:r>
        <w:rPr>
          <w:rFonts w:hint="default"/>
          <w:sz w:val="32"/>
          <w:szCs w:val="32"/>
        </w:rPr>
        <w:t xml:space="preserve">Safety </w:t>
      </w:r>
      <w:r>
        <w:rPr>
          <w:rFonts w:hint="eastAsia" w:eastAsia="宋体"/>
          <w:sz w:val="32"/>
          <w:szCs w:val="32"/>
          <w:lang w:val="en-US" w:eastAsia="zh-CN"/>
        </w:rPr>
        <w:t>P</w:t>
      </w:r>
      <w:r>
        <w:rPr>
          <w:rFonts w:hint="default"/>
          <w:sz w:val="32"/>
          <w:szCs w:val="32"/>
        </w:rPr>
        <w:t>recautions</w:t>
      </w:r>
      <w:bookmarkEnd w:id="9"/>
    </w:p>
    <w:p w14:paraId="68C4B4C0">
      <w:pPr>
        <w:pStyle w:val="3"/>
        <w:pageBreakBefore w:val="0"/>
        <w:widowControl w:val="0"/>
        <w:numPr>
          <w:numId w:val="0"/>
        </w:numPr>
        <w:kinsoku/>
        <w:wordWrap/>
        <w:overflowPunct/>
        <w:topLinePunct w:val="0"/>
        <w:autoSpaceDE/>
        <w:autoSpaceDN/>
        <w:bidi w:val="0"/>
        <w:adjustRightInd/>
        <w:snapToGrid/>
        <w:spacing w:before="0" w:beforeLines="0" w:after="0" w:afterLines="0" w:line="360" w:lineRule="auto"/>
        <w:textAlignment w:val="auto"/>
        <w:rPr>
          <w:rFonts w:hint="default" w:ascii="Arial" w:hAnsi="Arial" w:cs="Arial"/>
          <w:sz w:val="24"/>
          <w:szCs w:val="24"/>
        </w:rPr>
      </w:pPr>
      <w:bookmarkStart w:id="10" w:name="_Toc25712"/>
      <w:bookmarkStart w:id="11" w:name="_Toc8624"/>
      <w:r>
        <w:rPr>
          <w:rFonts w:hint="eastAsia" w:ascii="Arial" w:hAnsi="Arial" w:cs="Arial"/>
          <w:sz w:val="24"/>
          <w:szCs w:val="24"/>
          <w:lang w:val="en-US" w:eastAsia="zh-CN"/>
        </w:rPr>
        <w:t xml:space="preserve">1.1 </w:t>
      </w:r>
      <w:r>
        <w:rPr>
          <w:rFonts w:hint="default" w:ascii="Arial" w:hAnsi="Arial" w:cs="Arial"/>
          <w:sz w:val="24"/>
          <w:szCs w:val="24"/>
        </w:rPr>
        <w:t>Safety information</w:t>
      </w:r>
      <w:bookmarkEnd w:id="10"/>
      <w:bookmarkEnd w:id="11"/>
    </w:p>
    <w:p w14:paraId="5C249D2B">
      <w:pPr>
        <w:pageBreakBefore w:val="0"/>
        <w:widowControl w:val="0"/>
        <w:numPr>
          <w:ilvl w:val="0"/>
          <w:numId w:val="0"/>
        </w:numPr>
        <w:kinsoku/>
        <w:wordWrap/>
        <w:overflowPunct/>
        <w:topLinePunct w:val="0"/>
        <w:autoSpaceDE/>
        <w:autoSpaceDN/>
        <w:bidi w:val="0"/>
        <w:adjustRightInd/>
        <w:snapToGrid/>
        <w:spacing w:line="360" w:lineRule="auto"/>
        <w:ind w:left="420" w:leftChars="0"/>
        <w:jc w:val="left"/>
        <w:textAlignment w:val="auto"/>
        <w:rPr>
          <w:rFonts w:hint="default" w:ascii="Arial" w:hAnsi="Arial" w:cs="Arial"/>
          <w:sz w:val="21"/>
          <w:szCs w:val="21"/>
        </w:rPr>
      </w:pPr>
      <w:r>
        <w:rPr>
          <w:rFonts w:hint="default" w:ascii="Arial" w:hAnsi="Arial" w:cs="Arial"/>
          <w:sz w:val="21"/>
          <w:szCs w:val="21"/>
        </w:rPr>
        <w:t>Please use the instrument in accordance with this manual. Otherwise the protective function of the instrument may be affected. See the security information in the warning and attention sections below.</w:t>
      </w:r>
    </w:p>
    <w:p w14:paraId="30381433">
      <w:pPr>
        <w:pageBreakBefore w:val="0"/>
        <w:widowControl w:val="0"/>
        <w:numPr>
          <w:ilvl w:val="0"/>
          <w:numId w:val="0"/>
        </w:numPr>
        <w:kinsoku/>
        <w:wordWrap/>
        <w:overflowPunct/>
        <w:topLinePunct w:val="0"/>
        <w:autoSpaceDE/>
        <w:autoSpaceDN/>
        <w:bidi w:val="0"/>
        <w:adjustRightInd/>
        <w:snapToGrid/>
        <w:spacing w:line="360" w:lineRule="auto"/>
        <w:ind w:left="420" w:leftChars="0"/>
        <w:jc w:val="left"/>
        <w:textAlignment w:val="auto"/>
        <w:rPr>
          <w:rFonts w:hint="default" w:ascii="Arial" w:hAnsi="Arial" w:cs="Arial"/>
          <w:sz w:val="21"/>
          <w:szCs w:val="21"/>
        </w:rPr>
      </w:pPr>
      <w:r>
        <w:rPr>
          <w:rFonts w:hint="default" w:ascii="Arial" w:hAnsi="Arial" w:cs="Arial"/>
          <w:sz w:val="21"/>
          <w:szCs w:val="21"/>
        </w:rPr>
        <w:t>The following definitions apply to the terms "warning" and "attention."</w:t>
      </w:r>
    </w:p>
    <w:p w14:paraId="71E8007C">
      <w:pPr>
        <w:pageBreakBefore w:val="0"/>
        <w:widowControl w:val="0"/>
        <w:numPr>
          <w:ilvl w:val="0"/>
          <w:numId w:val="0"/>
        </w:numPr>
        <w:kinsoku/>
        <w:wordWrap/>
        <w:overflowPunct/>
        <w:topLinePunct w:val="0"/>
        <w:autoSpaceDE/>
        <w:autoSpaceDN/>
        <w:bidi w:val="0"/>
        <w:adjustRightInd/>
        <w:snapToGrid/>
        <w:spacing w:line="360" w:lineRule="auto"/>
        <w:ind w:left="420" w:leftChars="0"/>
        <w:jc w:val="left"/>
        <w:textAlignment w:val="auto"/>
        <w:rPr>
          <w:rFonts w:hint="default" w:ascii="Arial" w:hAnsi="Arial" w:cs="Arial"/>
          <w:sz w:val="21"/>
          <w:szCs w:val="21"/>
        </w:rPr>
      </w:pPr>
      <w:r>
        <w:rPr>
          <w:rFonts w:hint="default" w:ascii="Arial" w:hAnsi="Arial" w:cs="Arial"/>
          <w:sz w:val="21"/>
          <w:szCs w:val="21"/>
        </w:rPr>
        <w:t>"Warning" indicates conditions and actions that may endanger users.</w:t>
      </w:r>
    </w:p>
    <w:p w14:paraId="46F1070A">
      <w:pPr>
        <w:pageBreakBefore w:val="0"/>
        <w:widowControl w:val="0"/>
        <w:numPr>
          <w:ilvl w:val="0"/>
          <w:numId w:val="0"/>
        </w:numPr>
        <w:kinsoku/>
        <w:wordWrap/>
        <w:overflowPunct/>
        <w:topLinePunct w:val="0"/>
        <w:autoSpaceDE/>
        <w:autoSpaceDN/>
        <w:bidi w:val="0"/>
        <w:adjustRightInd/>
        <w:snapToGrid/>
        <w:spacing w:line="360" w:lineRule="auto"/>
        <w:ind w:left="420" w:leftChars="0"/>
        <w:jc w:val="left"/>
        <w:textAlignment w:val="auto"/>
        <w:rPr>
          <w:rFonts w:hint="default" w:ascii="Arial" w:hAnsi="Arial" w:cs="Arial"/>
          <w:sz w:val="21"/>
          <w:szCs w:val="21"/>
        </w:rPr>
      </w:pPr>
      <w:r>
        <w:rPr>
          <w:rFonts w:hint="default" w:ascii="Arial" w:hAnsi="Arial" w:cs="Arial"/>
          <w:sz w:val="21"/>
          <w:szCs w:val="21"/>
        </w:rPr>
        <w:t>"Caution" indicates conditions and actions that may damage the instrument used.</w:t>
      </w:r>
    </w:p>
    <w:p w14:paraId="6C7D6CF2">
      <w:pPr>
        <w:pStyle w:val="4"/>
        <w:pageBreakBefore w:val="0"/>
        <w:widowControl w:val="0"/>
        <w:kinsoku/>
        <w:wordWrap/>
        <w:overflowPunct/>
        <w:topLinePunct w:val="0"/>
        <w:autoSpaceDE/>
        <w:autoSpaceDN/>
        <w:bidi w:val="0"/>
        <w:adjustRightInd/>
        <w:snapToGrid/>
        <w:spacing w:before="0" w:beforeLines="0" w:after="0" w:afterLines="0" w:line="360" w:lineRule="auto"/>
        <w:ind w:left="210" w:leftChars="0" w:firstLineChars="0"/>
        <w:textAlignment w:val="auto"/>
        <w:rPr>
          <w:rFonts w:hint="default" w:ascii="Arial" w:hAnsi="Arial" w:cs="Arial"/>
          <w:sz w:val="21"/>
          <w:szCs w:val="21"/>
        </w:rPr>
      </w:pPr>
      <w:bookmarkStart w:id="12" w:name="_Toc3524"/>
      <w:r>
        <w:rPr>
          <w:rFonts w:hint="default" w:ascii="Arial" w:hAnsi="Arial" w:cs="Arial"/>
          <w:sz w:val="21"/>
          <w:szCs w:val="21"/>
        </w:rPr>
        <w:t>warning</w:t>
      </w:r>
      <w:bookmarkEnd w:id="12"/>
    </w:p>
    <w:p w14:paraId="42D408AA">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To avoid personal injury, follow these guidelines.</w:t>
      </w:r>
    </w:p>
    <w:p w14:paraId="57A44B2A">
      <w:pPr>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Arial" w:hAnsi="Arial" w:eastAsia="黑体" w:cs="Arial"/>
          <w:b/>
          <w:bCs/>
          <w:sz w:val="21"/>
          <w:szCs w:val="21"/>
        </w:rPr>
      </w:pPr>
      <w:r>
        <w:rPr>
          <w:rFonts w:hint="default" w:ascii="Arial" w:hAnsi="Arial" w:eastAsia="宋体" w:cs="Arial"/>
          <w:b/>
          <w:bCs/>
          <w:kern w:val="2"/>
          <w:sz w:val="21"/>
          <w:szCs w:val="21"/>
          <w:lang w:val="en-US" w:eastAsia="zh-CN" w:bidi="ar-SA"/>
        </w:rPr>
        <w:t>Summary</w:t>
      </w:r>
    </w:p>
    <w:p w14:paraId="53B6806F">
      <w:pPr>
        <w:pageBreakBefore w:val="0"/>
        <w:widowControl w:val="0"/>
        <w:kinsoku/>
        <w:wordWrap/>
        <w:overflowPunct/>
        <w:topLinePunct w:val="0"/>
        <w:autoSpaceDE/>
        <w:autoSpaceDN/>
        <w:bidi w:val="0"/>
        <w:adjustRightInd/>
        <w:snapToGrid/>
        <w:spacing w:line="360" w:lineRule="auto"/>
        <w:ind w:left="420" w:leftChars="200"/>
        <w:textAlignment w:val="auto"/>
        <w:rPr>
          <w:rFonts w:hint="default" w:ascii="Arial" w:hAnsi="Arial" w:cs="Arial"/>
          <w:sz w:val="21"/>
          <w:szCs w:val="21"/>
        </w:rPr>
      </w:pPr>
      <w:r>
        <w:rPr>
          <w:rFonts w:hint="default" w:ascii="Arial" w:hAnsi="Arial" w:cs="Arial"/>
          <w:b/>
          <w:sz w:val="21"/>
          <w:szCs w:val="21"/>
        </w:rPr>
        <w:t>Please do not</w:t>
      </w:r>
      <w:r>
        <w:rPr>
          <w:rFonts w:hint="default" w:ascii="Arial" w:hAnsi="Arial" w:cs="Arial"/>
          <w:sz w:val="21"/>
          <w:szCs w:val="21"/>
        </w:rPr>
        <w:t xml:space="preserve"> Use this instrument for other applications other than calibration. The instrument is designed for temperature calibration. Any other use can cause unpredictable harm to users.</w:t>
      </w:r>
    </w:p>
    <w:p w14:paraId="6AB441D1">
      <w:pPr>
        <w:pageBreakBefore w:val="0"/>
        <w:widowControl w:val="0"/>
        <w:kinsoku/>
        <w:wordWrap/>
        <w:overflowPunct/>
        <w:topLinePunct w:val="0"/>
        <w:autoSpaceDE/>
        <w:autoSpaceDN/>
        <w:bidi w:val="0"/>
        <w:adjustRightInd/>
        <w:snapToGrid/>
        <w:spacing w:line="360" w:lineRule="auto"/>
        <w:ind w:left="420" w:leftChars="200"/>
        <w:textAlignment w:val="auto"/>
        <w:rPr>
          <w:rFonts w:hint="default" w:ascii="Arial" w:hAnsi="Arial" w:cs="Arial"/>
          <w:sz w:val="21"/>
          <w:szCs w:val="21"/>
        </w:rPr>
      </w:pPr>
      <w:r>
        <w:rPr>
          <w:rFonts w:hint="default" w:ascii="Arial" w:hAnsi="Arial" w:cs="Arial"/>
          <w:b/>
          <w:sz w:val="21"/>
          <w:szCs w:val="21"/>
        </w:rPr>
        <w:t>Please do not</w:t>
      </w:r>
      <w:r>
        <w:rPr>
          <w:rFonts w:hint="default" w:ascii="Arial" w:hAnsi="Arial" w:cs="Arial"/>
          <w:sz w:val="21"/>
          <w:szCs w:val="21"/>
        </w:rPr>
        <w:t xml:space="preserve"> Place the instrument under a cabinet or other object. Space needs to be left at the top so that probes can be inserted and taken out safely and easily.</w:t>
      </w:r>
    </w:p>
    <w:p w14:paraId="08F7CBEE">
      <w:pPr>
        <w:pageBreakBefore w:val="0"/>
        <w:widowControl w:val="0"/>
        <w:kinsoku/>
        <w:wordWrap/>
        <w:overflowPunct/>
        <w:topLinePunct w:val="0"/>
        <w:autoSpaceDE/>
        <w:autoSpaceDN/>
        <w:bidi w:val="0"/>
        <w:adjustRightInd/>
        <w:snapToGrid/>
        <w:spacing w:line="360" w:lineRule="auto"/>
        <w:ind w:left="420" w:leftChars="200"/>
        <w:textAlignment w:val="auto"/>
        <w:rPr>
          <w:rFonts w:hint="default" w:ascii="Arial" w:hAnsi="Arial" w:cs="Arial"/>
          <w:sz w:val="21"/>
          <w:szCs w:val="21"/>
        </w:rPr>
      </w:pPr>
      <w:r>
        <w:rPr>
          <w:rFonts w:hint="default" w:ascii="Arial" w:hAnsi="Arial" w:cs="Arial"/>
          <w:sz w:val="21"/>
          <w:szCs w:val="21"/>
        </w:rPr>
        <w:t>Special care should be taken when using this instrument for a long time at high temperature. No monitoring is recommended during operation at high temperature. There may be safety problems.</w:t>
      </w:r>
    </w:p>
    <w:p w14:paraId="28C265A1">
      <w:pPr>
        <w:pageBreakBefore w:val="0"/>
        <w:widowControl w:val="0"/>
        <w:kinsoku/>
        <w:wordWrap/>
        <w:overflowPunct/>
        <w:topLinePunct w:val="0"/>
        <w:autoSpaceDE/>
        <w:autoSpaceDN/>
        <w:bidi w:val="0"/>
        <w:adjustRightInd/>
        <w:snapToGrid/>
        <w:spacing w:line="360" w:lineRule="auto"/>
        <w:ind w:left="420" w:leftChars="200"/>
        <w:textAlignment w:val="auto"/>
        <w:rPr>
          <w:rFonts w:hint="default" w:ascii="Arial" w:hAnsi="Arial" w:cs="Arial"/>
          <w:sz w:val="21"/>
          <w:szCs w:val="21"/>
        </w:rPr>
      </w:pPr>
      <w:r>
        <w:rPr>
          <w:rFonts w:hint="default" w:ascii="Arial" w:hAnsi="Arial" w:cs="Arial"/>
          <w:sz w:val="21"/>
          <w:szCs w:val="21"/>
        </w:rPr>
        <w:t>Do not use any other direction equipment except vertical. Tilting instruments or pulling them back may cause a fire.</w:t>
      </w:r>
    </w:p>
    <w:p w14:paraId="0920A2E4">
      <w:pPr>
        <w:pageBreakBefore w:val="0"/>
        <w:widowControl w:val="0"/>
        <w:kinsoku/>
        <w:wordWrap/>
        <w:overflowPunct/>
        <w:topLinePunct w:val="0"/>
        <w:autoSpaceDE/>
        <w:autoSpaceDN/>
        <w:bidi w:val="0"/>
        <w:adjustRightInd/>
        <w:snapToGrid/>
        <w:spacing w:line="360" w:lineRule="auto"/>
        <w:ind w:left="420" w:leftChars="200"/>
        <w:textAlignment w:val="auto"/>
        <w:rPr>
          <w:rFonts w:hint="default" w:ascii="Arial" w:hAnsi="Arial" w:cs="Arial"/>
          <w:b/>
          <w:sz w:val="21"/>
          <w:szCs w:val="21"/>
        </w:rPr>
      </w:pPr>
      <w:r>
        <w:rPr>
          <w:rFonts w:hint="default" w:ascii="Arial" w:hAnsi="Arial" w:cs="Arial"/>
          <w:sz w:val="21"/>
          <w:szCs w:val="21"/>
        </w:rPr>
        <w:pict>
          <v:shape id="对象 3" o:spid="_x0000_s1068" o:spt="75" type="#_x0000_t75" style="position:absolute;left:0pt;margin-left:17.5pt;margin-top:11.8pt;height:39.75pt;width:45pt;mso-wrap-distance-bottom:0pt;mso-wrap-distance-left:9pt;mso-wrap-distance-right:9pt;mso-wrap-distance-top:0pt;z-index:251659264;mso-width-relative:page;mso-height-relative:page;" o:ole="t" filled="f" o:preferrelative="t" stroked="f" coordsize="21600,21600">
            <v:path/>
            <v:fill on="f" focussize="0,0"/>
            <v:stroke on="f"/>
            <v:imagedata r:id="rId19" o:title=""/>
            <o:lock v:ext="edit" grouping="f" rotation="f" text="f" aspectratio="t"/>
            <w10:wrap type="square"/>
          </v:shape>
          <o:OLEObject Type="Embed" ProgID="" ShapeID="对象 3" DrawAspect="Content" ObjectID="_1468075725" r:id="rId18">
            <o:LockedField>false</o:LockedField>
          </o:OLEObject>
        </w:pict>
      </w:r>
      <w:r>
        <w:rPr>
          <w:rFonts w:hint="default" w:ascii="Arial" w:hAnsi="Arial" w:cs="Arial"/>
          <w:b/>
          <w:sz w:val="21"/>
          <w:szCs w:val="21"/>
        </w:rPr>
        <w:t>Watch out for burns</w:t>
      </w:r>
    </w:p>
    <w:p w14:paraId="004FFB50">
      <w:pPr>
        <w:pageBreakBefore w:val="0"/>
        <w:widowControl w:val="0"/>
        <w:kinsoku/>
        <w:wordWrap/>
        <w:overflowPunct/>
        <w:topLinePunct w:val="0"/>
        <w:autoSpaceDE/>
        <w:autoSpaceDN/>
        <w:bidi w:val="0"/>
        <w:adjustRightInd/>
        <w:snapToGrid/>
        <w:spacing w:line="360" w:lineRule="auto"/>
        <w:ind w:left="420" w:leftChars="200"/>
        <w:textAlignment w:val="auto"/>
        <w:rPr>
          <w:rFonts w:hint="default" w:ascii="Arial" w:hAnsi="Arial" w:cs="Arial"/>
          <w:sz w:val="21"/>
          <w:szCs w:val="21"/>
        </w:rPr>
      </w:pPr>
      <w:r>
        <w:rPr>
          <w:rFonts w:hint="default" w:ascii="Arial" w:hAnsi="Arial" w:cs="Arial"/>
          <w:b/>
          <w:sz w:val="21"/>
          <w:szCs w:val="21"/>
        </w:rPr>
        <w:t xml:space="preserve">Please do not </w:t>
      </w:r>
      <w:r>
        <w:rPr>
          <w:rFonts w:hint="default" w:ascii="Arial" w:hAnsi="Arial" w:cs="Arial"/>
          <w:sz w:val="21"/>
          <w:szCs w:val="21"/>
        </w:rPr>
        <w:t>Touch the thermostat with your hand while working.</w:t>
      </w:r>
    </w:p>
    <w:p w14:paraId="5AE743D0">
      <w:pPr>
        <w:pageBreakBefore w:val="0"/>
        <w:widowControl w:val="0"/>
        <w:kinsoku/>
        <w:wordWrap/>
        <w:overflowPunct/>
        <w:topLinePunct w:val="0"/>
        <w:autoSpaceDE/>
        <w:autoSpaceDN/>
        <w:bidi w:val="0"/>
        <w:adjustRightInd/>
        <w:snapToGrid/>
        <w:spacing w:line="360" w:lineRule="auto"/>
        <w:ind w:left="420" w:leftChars="200"/>
        <w:textAlignment w:val="auto"/>
        <w:rPr>
          <w:rFonts w:hint="default" w:ascii="Arial" w:hAnsi="Arial" w:cs="Arial"/>
          <w:sz w:val="21"/>
          <w:szCs w:val="21"/>
        </w:rPr>
      </w:pPr>
      <w:r>
        <w:rPr>
          <w:rFonts w:hint="default" w:ascii="Arial" w:hAnsi="Arial" w:cs="Arial"/>
          <w:b/>
          <w:sz w:val="21"/>
          <w:szCs w:val="21"/>
        </w:rPr>
        <w:t>Please do not</w:t>
      </w:r>
      <w:r>
        <w:rPr>
          <w:rFonts w:hint="default" w:ascii="Arial" w:hAnsi="Arial" w:cs="Arial"/>
          <w:b/>
          <w:sz w:val="21"/>
          <w:szCs w:val="21"/>
          <w:lang w:val="en-US" w:eastAsia="zh-CN"/>
        </w:rPr>
        <w:t xml:space="preserve"> </w:t>
      </w:r>
      <w:r>
        <w:rPr>
          <w:rFonts w:hint="default" w:ascii="Arial" w:hAnsi="Arial" w:cs="Arial"/>
          <w:sz w:val="21"/>
          <w:szCs w:val="21"/>
        </w:rPr>
        <w:t>Use instruments near combustible materials.</w:t>
      </w:r>
    </w:p>
    <w:p w14:paraId="3DC2098C">
      <w:pPr>
        <w:pageBreakBefore w:val="0"/>
        <w:widowControl w:val="0"/>
        <w:kinsoku/>
        <w:wordWrap/>
        <w:overflowPunct/>
        <w:topLinePunct w:val="0"/>
        <w:autoSpaceDE/>
        <w:autoSpaceDN/>
        <w:bidi w:val="0"/>
        <w:adjustRightInd/>
        <w:snapToGrid/>
        <w:spacing w:line="360" w:lineRule="auto"/>
        <w:ind w:left="420" w:leftChars="200"/>
        <w:textAlignment w:val="auto"/>
        <w:rPr>
          <w:rFonts w:hint="default" w:ascii="Arial" w:hAnsi="Arial" w:cs="Arial"/>
          <w:sz w:val="21"/>
          <w:szCs w:val="21"/>
        </w:rPr>
      </w:pPr>
      <w:r>
        <w:rPr>
          <w:rFonts w:hint="default" w:ascii="Arial" w:hAnsi="Arial" w:cs="Arial"/>
          <w:sz w:val="21"/>
          <w:szCs w:val="21"/>
        </w:rPr>
        <w:t>Attention should be paid when using this instrument for a long time at high temperature</w:t>
      </w:r>
    </w:p>
    <w:p w14:paraId="5BD7285A">
      <w:pPr>
        <w:pageBreakBefore w:val="0"/>
        <w:widowControl w:val="0"/>
        <w:kinsoku/>
        <w:wordWrap/>
        <w:overflowPunct/>
        <w:topLinePunct w:val="0"/>
        <w:autoSpaceDE/>
        <w:autoSpaceDN/>
        <w:bidi w:val="0"/>
        <w:adjustRightInd/>
        <w:snapToGrid/>
        <w:spacing w:line="360" w:lineRule="auto"/>
        <w:ind w:left="420" w:leftChars="200"/>
        <w:textAlignment w:val="auto"/>
        <w:rPr>
          <w:rFonts w:hint="default" w:ascii="Arial" w:hAnsi="Arial" w:cs="Arial"/>
          <w:sz w:val="21"/>
          <w:szCs w:val="21"/>
        </w:rPr>
      </w:pPr>
      <w:r>
        <w:rPr>
          <w:rFonts w:hint="default" w:ascii="Arial" w:hAnsi="Arial" w:cs="Arial"/>
          <w:sz w:val="21"/>
          <w:szCs w:val="21"/>
        </w:rPr>
        <w:t>In constant temperature higher than 100 ℃, the screen will display the high temperature warning icon and text. Do not remove plug-ins to avoid personal injury or fire, whether the instrument is working or not.</w:t>
      </w:r>
    </w:p>
    <w:p w14:paraId="6A14513A">
      <w:pPr>
        <w:pageBreakBefore w:val="0"/>
        <w:widowControl w:val="0"/>
        <w:kinsoku/>
        <w:wordWrap/>
        <w:overflowPunct/>
        <w:topLinePunct w:val="0"/>
        <w:autoSpaceDE/>
        <w:autoSpaceDN/>
        <w:bidi w:val="0"/>
        <w:adjustRightInd/>
        <w:snapToGrid/>
        <w:spacing w:line="360" w:lineRule="auto"/>
        <w:ind w:left="420" w:leftChars="200"/>
        <w:textAlignment w:val="auto"/>
        <w:rPr>
          <w:rFonts w:hint="default" w:ascii="Arial" w:hAnsi="Arial" w:cs="Arial"/>
          <w:sz w:val="21"/>
          <w:szCs w:val="21"/>
        </w:rPr>
      </w:pPr>
      <w:r>
        <w:rPr>
          <w:rFonts w:hint="default" w:ascii="Arial" w:hAnsi="Arial" w:cs="Arial"/>
          <w:sz w:val="21"/>
          <w:szCs w:val="21"/>
        </w:rPr>
        <w:t>Do not shut down the instrument when temperature higher than 100 ℃. This can lead to dangerous situations. Choose the set point is below 100 ℃, and close the output, and let it cool before shut down the instrument.</w:t>
      </w:r>
    </w:p>
    <w:bookmarkEnd w:id="4"/>
    <w:bookmarkEnd w:id="5"/>
    <w:bookmarkEnd w:id="6"/>
    <w:bookmarkEnd w:id="7"/>
    <w:p w14:paraId="56BA1D09">
      <w:pPr>
        <w:pStyle w:val="2"/>
        <w:keepNext/>
        <w:keepLines/>
        <w:pageBreakBefore w:val="0"/>
        <w:widowControl w:val="0"/>
        <w:numPr>
          <w:ilvl w:val="0"/>
          <w:numId w:val="4"/>
        </w:numPr>
        <w:kinsoku/>
        <w:wordWrap/>
        <w:overflowPunct/>
        <w:topLinePunct w:val="0"/>
        <w:autoSpaceDE/>
        <w:autoSpaceDN/>
        <w:bidi w:val="0"/>
        <w:adjustRightInd/>
        <w:snapToGrid/>
        <w:spacing w:before="0" w:after="0" w:line="360" w:lineRule="auto"/>
        <w:ind w:leftChars="0"/>
        <w:textAlignment w:val="auto"/>
        <w:rPr>
          <w:rFonts w:hint="default" w:cs="Times New Roman"/>
          <w:b/>
          <w:bCs/>
          <w:sz w:val="32"/>
          <w:szCs w:val="32"/>
        </w:rPr>
      </w:pPr>
      <w:bookmarkStart w:id="13" w:name="_Toc1791"/>
      <w:bookmarkStart w:id="14" w:name="_Toc5547"/>
      <w:bookmarkStart w:id="15" w:name="_Toc472605939"/>
      <w:r>
        <w:rPr>
          <w:rFonts w:hint="default" w:cs="Times New Roman"/>
          <w:b/>
          <w:bCs/>
          <w:sz w:val="32"/>
          <w:szCs w:val="32"/>
          <w:lang w:val="en-US" w:eastAsia="zh-CN"/>
        </w:rPr>
        <w:t>Brief Introduction</w:t>
      </w:r>
      <w:bookmarkEnd w:id="13"/>
      <w:r>
        <w:rPr>
          <w:rFonts w:hint="default" w:cs="Times New Roman"/>
          <w:b/>
          <w:bCs/>
          <w:sz w:val="32"/>
          <w:szCs w:val="32"/>
          <w:lang w:val="en-US" w:eastAsia="zh-CN"/>
        </w:rPr>
        <w:t xml:space="preserve"> </w:t>
      </w:r>
    </w:p>
    <w:p w14:paraId="7F978DF3">
      <w:pPr>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ascii="Arial" w:hAnsi="Arial" w:eastAsia="宋体" w:cs="Arial"/>
          <w:b w:val="0"/>
          <w:bCs w:val="0"/>
          <w:kern w:val="2"/>
          <w:sz w:val="21"/>
          <w:szCs w:val="21"/>
          <w:lang w:val="en-US" w:eastAsia="zh-CN" w:bidi="ar-SA"/>
        </w:rPr>
      </w:pPr>
      <w:r>
        <w:rPr>
          <w:rFonts w:hint="default" w:ascii="Arial" w:hAnsi="Arial" w:eastAsia="宋体" w:cs="Arial"/>
          <w:b w:val="0"/>
          <w:bCs w:val="0"/>
          <w:kern w:val="2"/>
          <w:sz w:val="21"/>
          <w:szCs w:val="21"/>
          <w:lang w:val="en-US" w:eastAsia="zh-CN" w:bidi="ar-SA"/>
        </w:rPr>
        <w:t>The Dry Block Temperature Calibrator is a convenient and efficient temperature calibration instrument., which is easy to use. It can be extensively applied in machinery, chemical industry, food, medicine and other industries.</w:t>
      </w:r>
    </w:p>
    <w:p w14:paraId="4E095148">
      <w:pPr>
        <w:pageBreakBefore w:val="0"/>
        <w:widowControl w:val="0"/>
        <w:kinsoku/>
        <w:wordWrap/>
        <w:overflowPunct/>
        <w:topLinePunct w:val="0"/>
        <w:autoSpaceDE/>
        <w:autoSpaceDN/>
        <w:bidi w:val="0"/>
        <w:adjustRightInd/>
        <w:snapToGrid/>
        <w:spacing w:line="360" w:lineRule="auto"/>
        <w:textAlignment w:val="auto"/>
        <w:rPr>
          <w:rFonts w:hint="default" w:ascii="Arial" w:hAnsi="Arial" w:eastAsia="宋体" w:cs="Arial"/>
          <w:b w:val="0"/>
          <w:bCs w:val="0"/>
          <w:kern w:val="2"/>
          <w:sz w:val="21"/>
          <w:szCs w:val="21"/>
          <w:lang w:val="en-US" w:eastAsia="zh-CN" w:bidi="ar-SA"/>
        </w:rPr>
      </w:pPr>
      <w:r>
        <w:rPr>
          <w:rFonts w:hint="default" w:ascii="Arial" w:hAnsi="Arial" w:eastAsia="宋体" w:cs="Arial"/>
          <w:b w:val="0"/>
          <w:bCs w:val="0"/>
          <w:kern w:val="2"/>
          <w:sz w:val="21"/>
          <w:szCs w:val="21"/>
          <w:lang w:val="en-US" w:eastAsia="zh-CN" w:bidi="ar-SA"/>
        </w:rPr>
        <w:tab/>
      </w:r>
      <w:r>
        <w:rPr>
          <w:rFonts w:hint="default" w:ascii="Arial" w:hAnsi="Arial" w:eastAsia="宋体" w:cs="Arial"/>
          <w:b w:val="0"/>
          <w:bCs w:val="0"/>
          <w:kern w:val="2"/>
          <w:sz w:val="21"/>
          <w:szCs w:val="21"/>
          <w:lang w:val="en-US" w:eastAsia="zh-CN" w:bidi="ar-SA"/>
        </w:rPr>
        <w:t>At present, there is a problem of disadvantage of slow heating and slow temperature in the field of dry type calibration furnace in China, which will take a long time for users to calibrate. The latest generation of dry well furnace is designed with the advanced heating principle in the world, which has the characteristics of fast heating, fast temperature and fast cooling, and it greatly improves the existing calibration efficiency.</w:t>
      </w:r>
    </w:p>
    <w:p w14:paraId="60A7FE52">
      <w:pPr>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ascii="Arial" w:hAnsi="Arial" w:eastAsia="宋体" w:cs="Arial"/>
          <w:b w:val="0"/>
          <w:bCs w:val="0"/>
          <w:kern w:val="2"/>
          <w:sz w:val="21"/>
          <w:szCs w:val="21"/>
          <w:lang w:val="en-US" w:eastAsia="zh-CN" w:bidi="ar-SA"/>
        </w:rPr>
      </w:pPr>
      <w:r>
        <w:rPr>
          <w:rFonts w:hint="default" w:ascii="Arial" w:hAnsi="Arial" w:eastAsia="宋体" w:cs="Arial"/>
          <w:b w:val="0"/>
          <w:bCs w:val="0"/>
          <w:kern w:val="2"/>
          <w:sz w:val="21"/>
          <w:szCs w:val="21"/>
          <w:lang w:val="en-US" w:eastAsia="zh-CN" w:bidi="ar-SA"/>
        </w:rPr>
        <w:t>With the assistance of high -precision sensor and reliable temperature control circuit, our dry block temperature calibrator provides higher precision than others in China, and its technology has reached international standard.</w:t>
      </w:r>
    </w:p>
    <w:p w14:paraId="00B2E10B">
      <w:pPr>
        <w:pStyle w:val="3"/>
        <w:pageBreakBefore w:val="0"/>
        <w:widowControl w:val="0"/>
        <w:numPr>
          <w:ilvl w:val="1"/>
          <w:numId w:val="0"/>
        </w:numPr>
        <w:kinsoku/>
        <w:wordWrap/>
        <w:overflowPunct/>
        <w:topLinePunct w:val="0"/>
        <w:autoSpaceDE/>
        <w:autoSpaceDN/>
        <w:bidi w:val="0"/>
        <w:adjustRightInd/>
        <w:snapToGrid/>
        <w:spacing w:before="0" w:beforeLines="0" w:after="0" w:afterLines="0" w:line="360" w:lineRule="auto"/>
        <w:textAlignment w:val="auto"/>
        <w:rPr>
          <w:rFonts w:hint="default" w:ascii="Arial" w:hAnsi="Arial" w:cs="Arial"/>
          <w:b/>
          <w:bCs/>
          <w:sz w:val="24"/>
          <w:szCs w:val="24"/>
          <w:lang w:val="en-US" w:eastAsia="zh-CN"/>
        </w:rPr>
      </w:pPr>
      <w:bookmarkStart w:id="16" w:name="_Toc9753"/>
      <w:r>
        <w:rPr>
          <w:rFonts w:hint="eastAsia" w:ascii="Arial" w:hAnsi="Arial" w:cs="Arial"/>
          <w:b/>
          <w:bCs/>
          <w:sz w:val="24"/>
          <w:szCs w:val="24"/>
          <w:lang w:val="en-US" w:eastAsia="zh-CN"/>
        </w:rPr>
        <w:t xml:space="preserve">2.1 </w:t>
      </w:r>
      <w:r>
        <w:rPr>
          <w:rFonts w:hint="default" w:ascii="Arial" w:hAnsi="Arial" w:cs="Arial"/>
          <w:b/>
          <w:bCs/>
          <w:sz w:val="24"/>
          <w:szCs w:val="24"/>
          <w:lang w:val="en-US" w:eastAsia="zh-CN"/>
        </w:rPr>
        <w:t>Main Features</w:t>
      </w:r>
      <w:bookmarkEnd w:id="16"/>
    </w:p>
    <w:p w14:paraId="7FDACE7E">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420" w:leftChars="0" w:right="0" w:rightChars="0" w:hanging="420" w:firstLineChars="0"/>
        <w:jc w:val="both"/>
        <w:textAlignment w:val="auto"/>
        <w:outlineLvl w:val="9"/>
        <w:rPr>
          <w:rFonts w:hint="default" w:ascii="Arial" w:hAnsi="Arial" w:eastAsia="宋体" w:cs="Arial"/>
          <w:b w:val="0"/>
          <w:bCs w:val="0"/>
          <w:kern w:val="2"/>
          <w:sz w:val="21"/>
          <w:szCs w:val="21"/>
          <w:lang w:val="en-US" w:eastAsia="zh-CN" w:bidi="ar-SA"/>
        </w:rPr>
      </w:pPr>
      <w:r>
        <w:rPr>
          <w:rFonts w:hint="default" w:ascii="Arial" w:hAnsi="Arial" w:eastAsia="宋体" w:cs="Arial"/>
          <w:b w:val="0"/>
          <w:bCs w:val="0"/>
          <w:kern w:val="2"/>
          <w:sz w:val="21"/>
          <w:szCs w:val="21"/>
          <w:lang w:val="en-US" w:eastAsia="zh-CN" w:bidi="ar-SA"/>
        </w:rPr>
        <w:t>Small volume, light weight, easy to carry;</w:t>
      </w:r>
    </w:p>
    <w:p w14:paraId="395E4A87">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420" w:leftChars="0" w:right="0" w:rightChars="0" w:hanging="420" w:firstLineChars="0"/>
        <w:jc w:val="both"/>
        <w:textAlignment w:val="auto"/>
        <w:outlineLvl w:val="9"/>
        <w:rPr>
          <w:rFonts w:hint="default" w:ascii="Arial" w:hAnsi="Arial" w:eastAsia="宋体" w:cs="Arial"/>
          <w:b w:val="0"/>
          <w:bCs w:val="0"/>
          <w:kern w:val="2"/>
          <w:sz w:val="21"/>
          <w:szCs w:val="21"/>
          <w:lang w:val="en-US" w:eastAsia="zh-CN" w:bidi="ar-SA"/>
        </w:rPr>
      </w:pPr>
      <w:r>
        <w:rPr>
          <w:rFonts w:hint="default" w:ascii="Arial" w:hAnsi="Arial" w:eastAsia="宋体" w:cs="Arial"/>
          <w:b w:val="0"/>
          <w:bCs w:val="0"/>
          <w:kern w:val="2"/>
          <w:sz w:val="21"/>
          <w:szCs w:val="21"/>
          <w:lang w:val="en-US" w:eastAsia="zh-CN" w:bidi="ar-SA"/>
        </w:rPr>
        <w:t>Multiple types of  inserted into the pipe and can meet different size, the number of sensor test and calibration. And can customize according to the special needs of users;</w:t>
      </w:r>
    </w:p>
    <w:p w14:paraId="5D5BA607">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420" w:leftChars="0" w:right="0" w:rightChars="0" w:hanging="420" w:firstLineChars="0"/>
        <w:jc w:val="both"/>
        <w:textAlignment w:val="auto"/>
        <w:outlineLvl w:val="9"/>
        <w:rPr>
          <w:rFonts w:hint="default" w:ascii="Arial" w:hAnsi="Arial" w:eastAsia="宋体" w:cs="Arial"/>
          <w:b w:val="0"/>
          <w:bCs w:val="0"/>
          <w:kern w:val="2"/>
          <w:sz w:val="21"/>
          <w:szCs w:val="21"/>
          <w:lang w:val="en-US" w:eastAsia="zh-CN" w:bidi="ar-SA"/>
        </w:rPr>
      </w:pPr>
      <w:r>
        <w:rPr>
          <w:rFonts w:hint="default" w:ascii="Arial" w:hAnsi="Arial" w:eastAsia="宋体" w:cs="Arial"/>
          <w:b w:val="0"/>
          <w:bCs w:val="0"/>
          <w:kern w:val="2"/>
          <w:sz w:val="21"/>
          <w:szCs w:val="21"/>
          <w:lang w:val="en-US" w:eastAsia="zh-CN" w:bidi="ar-SA"/>
        </w:rPr>
        <w:t>Good level temperature filed and vertical temperature field;</w:t>
      </w:r>
    </w:p>
    <w:p w14:paraId="13DF601E">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420" w:leftChars="0" w:right="0" w:rightChars="0" w:hanging="420" w:firstLineChars="0"/>
        <w:jc w:val="both"/>
        <w:textAlignment w:val="auto"/>
        <w:outlineLvl w:val="9"/>
        <w:rPr>
          <w:rFonts w:hint="default" w:ascii="Arial" w:hAnsi="Arial" w:eastAsia="宋体" w:cs="Arial"/>
          <w:b w:val="0"/>
          <w:bCs w:val="0"/>
          <w:kern w:val="2"/>
          <w:sz w:val="21"/>
          <w:szCs w:val="21"/>
          <w:lang w:val="en-US" w:eastAsia="zh-CN" w:bidi="ar-SA"/>
        </w:rPr>
      </w:pPr>
      <w:r>
        <w:rPr>
          <w:rFonts w:hint="default" w:ascii="Arial" w:hAnsi="Arial" w:eastAsia="宋体" w:cs="Arial"/>
          <w:b w:val="0"/>
          <w:bCs w:val="0"/>
          <w:kern w:val="2"/>
          <w:sz w:val="21"/>
          <w:szCs w:val="21"/>
          <w:lang w:val="en-US" w:eastAsia="zh-CN" w:bidi="ar-SA"/>
        </w:rPr>
        <w:t>The insert depth of sensors is deeper than other manufacturers.</w:t>
      </w:r>
    </w:p>
    <w:p w14:paraId="192B1597">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420" w:leftChars="0" w:right="0" w:rightChars="0" w:hanging="420" w:firstLineChars="0"/>
        <w:jc w:val="both"/>
        <w:textAlignment w:val="auto"/>
        <w:outlineLvl w:val="9"/>
        <w:rPr>
          <w:rFonts w:hint="default" w:ascii="Arial" w:hAnsi="Arial" w:eastAsia="宋体" w:cs="Arial"/>
          <w:b w:val="0"/>
          <w:bCs w:val="0"/>
          <w:kern w:val="2"/>
          <w:sz w:val="21"/>
          <w:szCs w:val="21"/>
          <w:lang w:val="en-US" w:eastAsia="zh-CN" w:bidi="ar-SA"/>
        </w:rPr>
      </w:pPr>
      <w:r>
        <w:rPr>
          <w:rFonts w:hint="default" w:ascii="Arial" w:hAnsi="Arial" w:eastAsia="宋体" w:cs="Arial"/>
          <w:b w:val="0"/>
          <w:bCs w:val="0"/>
          <w:kern w:val="2"/>
          <w:sz w:val="21"/>
          <w:szCs w:val="21"/>
          <w:lang w:val="en-US" w:eastAsia="zh-CN" w:bidi="ar-SA"/>
        </w:rPr>
        <w:t>5.0 -inch TFTLCD touch-screen, 16 bit true color image, simple and intuitive to use;</w:t>
      </w:r>
    </w:p>
    <w:p w14:paraId="2262D8D3">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420" w:leftChars="0" w:right="0" w:rightChars="0" w:hanging="420" w:firstLineChars="0"/>
        <w:jc w:val="both"/>
        <w:textAlignment w:val="auto"/>
        <w:outlineLvl w:val="9"/>
        <w:rPr>
          <w:rFonts w:hint="default" w:ascii="Arial" w:hAnsi="Arial" w:eastAsia="宋体" w:cs="Arial"/>
          <w:b w:val="0"/>
          <w:bCs w:val="0"/>
          <w:kern w:val="2"/>
          <w:sz w:val="21"/>
          <w:szCs w:val="21"/>
          <w:lang w:val="en-US" w:eastAsia="zh-CN" w:bidi="ar-SA"/>
        </w:rPr>
      </w:pPr>
      <w:r>
        <w:rPr>
          <w:rFonts w:hint="default" w:ascii="Arial" w:hAnsi="Arial" w:eastAsia="宋体" w:cs="Arial"/>
          <w:b w:val="0"/>
          <w:bCs w:val="0"/>
          <w:kern w:val="2"/>
          <w:sz w:val="21"/>
          <w:szCs w:val="21"/>
          <w:lang w:val="en-US" w:eastAsia="zh-CN" w:bidi="ar-SA"/>
        </w:rPr>
        <w:t>Fast cooling, easy setting, good temperature control stability;</w:t>
      </w:r>
    </w:p>
    <w:p w14:paraId="51BDC615">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420" w:leftChars="0" w:right="0" w:rightChars="0" w:hanging="420" w:firstLineChars="0"/>
        <w:jc w:val="both"/>
        <w:textAlignment w:val="auto"/>
        <w:outlineLvl w:val="9"/>
        <w:rPr>
          <w:rFonts w:hint="default" w:ascii="Arial" w:hAnsi="Arial" w:eastAsia="宋体" w:cs="Arial"/>
          <w:b w:val="0"/>
          <w:bCs w:val="0"/>
          <w:kern w:val="2"/>
          <w:sz w:val="21"/>
          <w:szCs w:val="21"/>
          <w:lang w:val="en-US" w:eastAsia="zh-CN" w:bidi="ar-SA"/>
        </w:rPr>
      </w:pPr>
      <w:r>
        <w:rPr>
          <w:rFonts w:hint="default" w:ascii="Arial" w:hAnsi="Arial" w:eastAsia="宋体" w:cs="Arial"/>
          <w:b w:val="0"/>
          <w:bCs w:val="0"/>
          <w:kern w:val="2"/>
          <w:sz w:val="21"/>
          <w:szCs w:val="21"/>
          <w:lang w:val="en-US" w:eastAsia="zh-CN" w:bidi="ar-SA"/>
        </w:rPr>
        <w:t>Soaking block can be replaced;</w:t>
      </w:r>
    </w:p>
    <w:p w14:paraId="6C54CD65">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420" w:leftChars="0" w:right="0" w:rightChars="0" w:hanging="420" w:firstLineChars="0"/>
        <w:jc w:val="both"/>
        <w:textAlignment w:val="auto"/>
        <w:outlineLvl w:val="9"/>
        <w:rPr>
          <w:rFonts w:hint="default" w:ascii="Arial" w:hAnsi="Arial" w:eastAsia="宋体" w:cs="Arial"/>
          <w:b w:val="0"/>
          <w:bCs w:val="0"/>
          <w:kern w:val="2"/>
          <w:sz w:val="21"/>
          <w:szCs w:val="21"/>
          <w:lang w:val="en-US" w:eastAsia="zh-CN" w:bidi="ar-SA"/>
        </w:rPr>
      </w:pPr>
      <w:r>
        <w:rPr>
          <w:rFonts w:hint="default" w:ascii="Arial" w:hAnsi="Arial" w:eastAsia="宋体" w:cs="Arial"/>
          <w:b w:val="0"/>
          <w:bCs w:val="0"/>
          <w:kern w:val="2"/>
          <w:sz w:val="21"/>
          <w:szCs w:val="21"/>
          <w:lang w:val="en-US" w:eastAsia="zh-CN" w:bidi="ar-SA"/>
        </w:rPr>
        <w:t>With load short circuit, load circuit, sensor protection, and other functions.</w:t>
      </w:r>
    </w:p>
    <w:p w14:paraId="11C40341">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420" w:leftChars="0" w:right="0" w:rightChars="0" w:hanging="420" w:firstLineChars="0"/>
        <w:jc w:val="both"/>
        <w:textAlignment w:val="auto"/>
        <w:outlineLvl w:val="9"/>
        <w:rPr>
          <w:rFonts w:hint="default" w:ascii="Arial" w:hAnsi="Arial" w:eastAsia="宋体" w:cs="Arial"/>
          <w:b w:val="0"/>
          <w:bCs w:val="0"/>
          <w:kern w:val="2"/>
          <w:sz w:val="21"/>
          <w:szCs w:val="21"/>
          <w:lang w:val="en-US" w:eastAsia="zh-CN" w:bidi="ar-SA"/>
        </w:rPr>
      </w:pPr>
      <w:r>
        <w:rPr>
          <w:rFonts w:hint="default" w:ascii="Arial" w:hAnsi="Arial" w:eastAsia="宋体" w:cs="Arial"/>
          <w:b w:val="0"/>
          <w:bCs w:val="0"/>
          <w:kern w:val="2"/>
          <w:sz w:val="21"/>
          <w:szCs w:val="21"/>
          <w:lang w:val="en-US" w:eastAsia="zh-CN" w:bidi="ar-SA"/>
        </w:rPr>
        <w:t>With functions of load short circuit, load cut-off circuit and sensor protection.</w:t>
      </w:r>
    </w:p>
    <w:bookmarkEnd w:id="14"/>
    <w:bookmarkEnd w:id="15"/>
    <w:p w14:paraId="36A62908">
      <w:pPr>
        <w:pStyle w:val="2"/>
        <w:keepNext/>
        <w:keepLines/>
        <w:pageBreakBefore w:val="0"/>
        <w:widowControl w:val="0"/>
        <w:numPr>
          <w:ilvl w:val="0"/>
          <w:numId w:val="4"/>
        </w:numPr>
        <w:kinsoku/>
        <w:wordWrap/>
        <w:overflowPunct/>
        <w:topLinePunct w:val="0"/>
        <w:autoSpaceDE/>
        <w:autoSpaceDN/>
        <w:bidi w:val="0"/>
        <w:adjustRightInd/>
        <w:snapToGrid/>
        <w:spacing w:before="0" w:after="0" w:line="360" w:lineRule="auto"/>
        <w:ind w:leftChars="0"/>
        <w:textAlignment w:val="auto"/>
        <w:rPr>
          <w:rFonts w:hint="default" w:cs="Times New Roman"/>
          <w:b/>
          <w:bCs/>
          <w:sz w:val="32"/>
          <w:szCs w:val="32"/>
          <w:lang w:val="en-US" w:eastAsia="zh-CN"/>
        </w:rPr>
      </w:pPr>
      <w:bookmarkStart w:id="17" w:name="_Toc7899"/>
      <w:bookmarkStart w:id="18" w:name="_Toc409080983"/>
      <w:r>
        <w:rPr>
          <w:rFonts w:hint="default" w:cs="Times New Roman"/>
          <w:b/>
          <w:bCs/>
          <w:sz w:val="32"/>
          <w:szCs w:val="32"/>
          <w:lang w:val="en-US" w:eastAsia="zh-CN"/>
        </w:rPr>
        <w:t>Quick Reference</w:t>
      </w:r>
      <w:bookmarkEnd w:id="17"/>
      <w:r>
        <w:rPr>
          <w:rFonts w:hint="default" w:cs="Times New Roman"/>
          <w:b/>
          <w:bCs/>
          <w:sz w:val="32"/>
          <w:szCs w:val="32"/>
          <w:lang w:val="en-US" w:eastAsia="zh-CN"/>
        </w:rPr>
        <w:t xml:space="preserve"> </w:t>
      </w:r>
    </w:p>
    <w:p w14:paraId="71B7084B">
      <w:pPr>
        <w:pStyle w:val="3"/>
        <w:pageBreakBefore w:val="0"/>
        <w:widowControl w:val="0"/>
        <w:numPr>
          <w:ilvl w:val="1"/>
          <w:numId w:val="0"/>
        </w:numPr>
        <w:kinsoku/>
        <w:wordWrap/>
        <w:overflowPunct/>
        <w:topLinePunct w:val="0"/>
        <w:autoSpaceDE/>
        <w:autoSpaceDN/>
        <w:bidi w:val="0"/>
        <w:adjustRightInd/>
        <w:snapToGrid/>
        <w:spacing w:before="0" w:beforeLines="0" w:after="0" w:afterLines="0" w:line="360" w:lineRule="auto"/>
        <w:textAlignment w:val="auto"/>
        <w:rPr>
          <w:rFonts w:hint="default" w:ascii="Arial" w:hAnsi="Arial" w:cs="Arial"/>
          <w:b/>
          <w:bCs/>
          <w:sz w:val="24"/>
          <w:szCs w:val="24"/>
          <w:lang w:val="en-US" w:eastAsia="zh-CN"/>
        </w:rPr>
      </w:pPr>
      <w:bookmarkStart w:id="19" w:name="_Toc3861"/>
      <w:r>
        <w:rPr>
          <w:rFonts w:hint="eastAsia" w:ascii="Arial" w:hAnsi="Arial" w:cs="Arial"/>
          <w:b/>
          <w:bCs/>
          <w:sz w:val="24"/>
          <w:szCs w:val="24"/>
          <w:lang w:val="en-US" w:eastAsia="zh-CN"/>
        </w:rPr>
        <w:t xml:space="preserve">3.1 </w:t>
      </w:r>
      <w:r>
        <w:rPr>
          <w:rFonts w:hint="default" w:ascii="Arial" w:hAnsi="Arial" w:cs="Arial"/>
          <w:b/>
          <w:bCs/>
          <w:sz w:val="24"/>
          <w:szCs w:val="24"/>
          <w:lang w:val="en-US" w:eastAsia="zh-CN"/>
        </w:rPr>
        <w:t>Display Interface</w:t>
      </w:r>
      <w:bookmarkEnd w:id="19"/>
    </w:p>
    <w:p w14:paraId="75DAB8EF">
      <w:pPr>
        <w:pageBreakBefore w:val="0"/>
        <w:widowControl w:val="0"/>
        <w:kinsoku/>
        <w:wordWrap/>
        <w:overflowPunct/>
        <w:topLinePunct w:val="0"/>
        <w:autoSpaceDE/>
        <w:autoSpaceDN/>
        <w:bidi w:val="0"/>
        <w:adjustRightInd/>
        <w:snapToGrid/>
        <w:spacing w:line="360" w:lineRule="auto"/>
        <w:ind w:firstLine="420" w:firstLineChars="0"/>
        <w:jc w:val="left"/>
        <w:textAlignment w:val="auto"/>
        <w:rPr>
          <w:rFonts w:hint="default" w:ascii="Arial" w:hAnsi="Arial" w:cs="Arial"/>
          <w:sz w:val="21"/>
          <w:szCs w:val="21"/>
          <w:lang w:val="en-US" w:eastAsia="zh-CN"/>
        </w:rPr>
      </w:pPr>
      <w:r>
        <w:rPr>
          <w:rFonts w:hint="default" w:ascii="Arial" w:hAnsi="Arial" w:cs="Arial"/>
          <w:sz w:val="21"/>
          <w:szCs w:val="21"/>
          <w:lang w:val="en-US" w:eastAsia="zh-CN"/>
        </w:rPr>
        <w:t>Display Interface: digital display mode and graphic display mode, showed as Fig 3.1.1 and Fig 3.1.2</w:t>
      </w:r>
    </w:p>
    <w:p w14:paraId="230D7085">
      <w:pPr>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drawing>
          <wp:inline distT="0" distB="0" distL="114300" distR="114300">
            <wp:extent cx="3926205" cy="2572385"/>
            <wp:effectExtent l="0" t="0" r="17145" b="18415"/>
            <wp:docPr id="1" name="图片 96" descr="C:/Users/PC/Desktop/主界面-英文.png主界面-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6" descr="C:/Users/PC/Desktop/主界面-英文.png主界面-英文"/>
                    <pic:cNvPicPr>
                      <a:picLocks noChangeAspect="1"/>
                    </pic:cNvPicPr>
                  </pic:nvPicPr>
                  <pic:blipFill>
                    <a:blip r:embed="rId20"/>
                    <a:srcRect t="2304" b="2304"/>
                    <a:stretch>
                      <a:fillRect/>
                    </a:stretch>
                  </pic:blipFill>
                  <pic:spPr>
                    <a:xfrm>
                      <a:off x="0" y="0"/>
                      <a:ext cx="3926205" cy="2572385"/>
                    </a:xfrm>
                    <a:prstGeom prst="rect">
                      <a:avLst/>
                    </a:prstGeom>
                    <a:noFill/>
                    <a:ln>
                      <a:noFill/>
                    </a:ln>
                  </pic:spPr>
                </pic:pic>
              </a:graphicData>
            </a:graphic>
          </wp:inline>
        </w:drawing>
      </w:r>
    </w:p>
    <w:p w14:paraId="6033D2A1">
      <w:pPr>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eastAsia="黑体" w:cs="Arial"/>
          <w:sz w:val="21"/>
          <w:szCs w:val="21"/>
          <w:lang w:val="en-US" w:eastAsia="zh-CN"/>
        </w:rPr>
      </w:pPr>
      <w:r>
        <w:rPr>
          <w:rFonts w:hint="default" w:ascii="Arial" w:hAnsi="Arial" w:cs="Arial"/>
          <w:sz w:val="21"/>
          <w:szCs w:val="21"/>
          <w:lang w:val="en-US" w:eastAsia="zh-CN"/>
        </w:rPr>
        <w:t>Fig 3.1.1Digital Display Mode</w:t>
      </w:r>
    </w:p>
    <w:p w14:paraId="0E434332">
      <w:pPr>
        <w:pageBreakBefore w:val="0"/>
        <w:widowControl w:val="0"/>
        <w:numPr>
          <w:ilvl w:val="0"/>
          <w:numId w:val="6"/>
        </w:numPr>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lang w:val="en-US" w:eastAsia="zh-CN"/>
        </w:rPr>
        <w:t xml:space="preserve">Cold end Temperature: Refresh the cold end temperature of the thermocouple inside the dry furnace in real time </w:t>
      </w:r>
    </w:p>
    <w:p w14:paraId="449A383A">
      <w:pPr>
        <w:pageBreakBefore w:val="0"/>
        <w:widowControl w:val="0"/>
        <w:numPr>
          <w:ilvl w:val="0"/>
          <w:numId w:val="6"/>
        </w:numPr>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lang w:val="en-US" w:eastAsia="zh-CN"/>
        </w:rPr>
        <w:t>High temperature warning: when the thermostat temperature is over 100 ℃， the flickering words “Note Hot” and warning icon will be displayed.</w:t>
      </w:r>
    </w:p>
    <w:p w14:paraId="738DBC5D">
      <w:pPr>
        <w:pageBreakBefore w:val="0"/>
        <w:widowControl w:val="0"/>
        <w:numPr>
          <w:ilvl w:val="0"/>
          <w:numId w:val="6"/>
        </w:numPr>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lang w:val="en-US" w:eastAsia="zh-CN"/>
        </w:rPr>
        <w:t>Real-time graph:digital display mode can be switched to real- time graph mode.</w:t>
      </w:r>
    </w:p>
    <w:p w14:paraId="2BFD8B3B">
      <w:pPr>
        <w:pageBreakBefore w:val="0"/>
        <w:widowControl w:val="0"/>
        <w:numPr>
          <w:ilvl w:val="0"/>
          <w:numId w:val="6"/>
        </w:numPr>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lang w:val="en-US" w:eastAsia="zh-CN"/>
        </w:rPr>
        <w:t>Main output indicator light: indicates whether the heating module is working or not, gray means not working, red means working;  </w:t>
      </w:r>
    </w:p>
    <w:p w14:paraId="3F0EF60C">
      <w:pPr>
        <w:pageBreakBefore w:val="0"/>
        <w:widowControl w:val="0"/>
        <w:numPr>
          <w:ilvl w:val="0"/>
          <w:numId w:val="6"/>
        </w:numPr>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lang w:val="en-US" w:eastAsia="zh-CN"/>
        </w:rPr>
        <w:t>Start button: start instrument.</w:t>
      </w:r>
    </w:p>
    <w:p w14:paraId="7FBC60A6">
      <w:pPr>
        <w:pageBreakBefore w:val="0"/>
        <w:widowControl w:val="0"/>
        <w:numPr>
          <w:ilvl w:val="0"/>
          <w:numId w:val="6"/>
        </w:numPr>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lang w:val="en-US" w:eastAsia="zh-CN"/>
        </w:rPr>
        <w:t>Stop button: when the instrument is working(heating), press it and stop working.</w:t>
      </w:r>
    </w:p>
    <w:p w14:paraId="11CB577A">
      <w:pPr>
        <w:pageBreakBefore w:val="0"/>
        <w:widowControl w:val="0"/>
        <w:numPr>
          <w:ilvl w:val="0"/>
          <w:numId w:val="6"/>
        </w:numPr>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lang w:val="en-US" w:eastAsia="zh-CN"/>
        </w:rPr>
        <w:t>Menu button: enter into menu interface.</w:t>
      </w:r>
    </w:p>
    <w:p w14:paraId="2B4CE9CA">
      <w:pPr>
        <w:pageBreakBefore w:val="0"/>
        <w:widowControl w:val="0"/>
        <w:numPr>
          <w:ilvl w:val="0"/>
          <w:numId w:val="6"/>
        </w:numPr>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lang w:val="en-US" w:eastAsia="zh-CN"/>
        </w:rPr>
        <w:t>Temperature setting: enter into temperature setting interface, setting range: 35～650</w:t>
      </w:r>
    </w:p>
    <w:p w14:paraId="1EBA3150">
      <w:pPr>
        <w:pageBreakBefore w:val="0"/>
        <w:widowControl w:val="0"/>
        <w:numPr>
          <w:ilvl w:val="0"/>
          <w:numId w:val="6"/>
        </w:numPr>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 xml:space="preserve">Temperature measurement: Real-time refresh the measured temperature of the thermocouple inside the dry body furnace, that is, the inner field temperature of the dry body furnace; </w:t>
      </w:r>
    </w:p>
    <w:p w14:paraId="20CADEC2">
      <w:pPr>
        <w:pageBreakBefore w:val="0"/>
        <w:widowControl w:val="0"/>
        <w:numPr>
          <w:ilvl w:val="0"/>
          <w:numId w:val="6"/>
        </w:numPr>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Temperature fluctuation: refresh the measured temperature difference between the maximum and minimum in a period of time in real time;   </w:t>
      </w:r>
    </w:p>
    <w:p w14:paraId="04298878">
      <w:pPr>
        <w:pageBreakBefore w:val="0"/>
        <w:widowControl w:val="0"/>
        <w:numPr>
          <w:ilvl w:val="0"/>
          <w:numId w:val="6"/>
        </w:numPr>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r>
        <w:rPr>
          <w:rFonts w:hint="default" w:ascii="Arial" w:hAnsi="Arial" w:cs="Arial"/>
          <w:sz w:val="21"/>
          <w:szCs w:val="21"/>
          <w:lang w:val="en-US" w:eastAsia="zh-CN"/>
        </w:rPr>
        <w:t>Temperature control time: the time consumed in the current temperature control process is updated in real time from the start heating to the end of heating.  </w:t>
      </w:r>
    </w:p>
    <w:p w14:paraId="55308317">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cs="Arial"/>
          <w:sz w:val="21"/>
          <w:szCs w:val="21"/>
          <w:lang w:val="en-US" w:eastAsia="zh-CN"/>
        </w:rPr>
      </w:pPr>
      <w:r>
        <w:rPr>
          <w:rFonts w:hint="default" w:ascii="Arial" w:hAnsi="Arial" w:cs="Arial"/>
          <w:sz w:val="21"/>
          <w:szCs w:val="21"/>
          <w:lang w:val="en-US" w:eastAsia="zh-CN"/>
        </w:rPr>
        <w:drawing>
          <wp:inline distT="0" distB="0" distL="114300" distR="114300">
            <wp:extent cx="3938270" cy="2247265"/>
            <wp:effectExtent l="0" t="0" r="5080" b="635"/>
            <wp:docPr id="2" name="图片 121" descr="C:/Users/PC/Desktop/曲线界面-英文.png曲线界面-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1" descr="C:/Users/PC/Desktop/曲线界面-英文.png曲线界面-英文"/>
                    <pic:cNvPicPr>
                      <a:picLocks noChangeAspect="1"/>
                    </pic:cNvPicPr>
                  </pic:nvPicPr>
                  <pic:blipFill>
                    <a:blip r:embed="rId21"/>
                    <a:srcRect l="14" r="14"/>
                    <a:stretch>
                      <a:fillRect/>
                    </a:stretch>
                  </pic:blipFill>
                  <pic:spPr>
                    <a:xfrm>
                      <a:off x="0" y="0"/>
                      <a:ext cx="3938270" cy="2247265"/>
                    </a:xfrm>
                    <a:prstGeom prst="rect">
                      <a:avLst/>
                    </a:prstGeom>
                    <a:noFill/>
                    <a:ln>
                      <a:noFill/>
                    </a:ln>
                  </pic:spPr>
                </pic:pic>
              </a:graphicData>
            </a:graphic>
          </wp:inline>
        </w:drawing>
      </w:r>
    </w:p>
    <w:p w14:paraId="3082A76F">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eastAsia="黑体" w:cs="Arial"/>
          <w:sz w:val="21"/>
          <w:szCs w:val="21"/>
          <w:lang w:val="en-US" w:eastAsia="zh-CN"/>
        </w:rPr>
      </w:pPr>
      <w:r>
        <w:rPr>
          <w:rFonts w:hint="default" w:ascii="Arial" w:hAnsi="Arial" w:cs="Arial"/>
          <w:sz w:val="21"/>
          <w:szCs w:val="21"/>
          <w:lang w:val="en-US" w:eastAsia="zh-CN"/>
        </w:rPr>
        <w:t xml:space="preserve"> Fig 3.1.2 Graph Display Mode </w:t>
      </w:r>
    </w:p>
    <w:p w14:paraId="4B8CE38B">
      <w:pPr>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Arial" w:hAnsi="Arial" w:eastAsia="宋体" w:cs="Arial"/>
          <w:b w:val="0"/>
          <w:bCs w:val="0"/>
          <w:i w:val="0"/>
          <w:iCs w:val="0"/>
          <w:caps w:val="0"/>
          <w:color w:val="4A90E2"/>
          <w:spacing w:val="0"/>
          <w:sz w:val="21"/>
          <w:szCs w:val="21"/>
          <w:shd w:val="clear" w:color="auto" w:fill="F7F8FA"/>
          <w:lang w:val="en-US" w:eastAsia="zh-CN"/>
        </w:rPr>
      </w:pPr>
      <w:bookmarkStart w:id="20" w:name="_Toc472605943"/>
      <w:bookmarkStart w:id="21" w:name="_Toc6662"/>
      <w:r>
        <w:rPr>
          <w:rFonts w:hint="default" w:ascii="Arial" w:hAnsi="Arial" w:eastAsia="宋体" w:cs="Arial"/>
          <w:sz w:val="21"/>
          <w:szCs w:val="21"/>
          <w:lang w:val="en-US" w:eastAsia="zh-CN"/>
        </w:rPr>
        <w:t>A complete graph can show a maximum of 600 temperature points  which is refreshing with frequency of 3 seconds/ time. Full screen curve will be a scrolling display.  </w:t>
      </w:r>
    </w:p>
    <w:p w14:paraId="50FCFC96">
      <w:pPr>
        <w:pageBreakBefore w:val="0"/>
        <w:widowControl w:val="0"/>
        <w:numPr>
          <w:ilvl w:val="0"/>
          <w:numId w:val="7"/>
        </w:numPr>
        <w:kinsoku/>
        <w:wordWrap/>
        <w:overflowPunct/>
        <w:topLinePunct w:val="0"/>
        <w:autoSpaceDE/>
        <w:autoSpaceDN/>
        <w:bidi w:val="0"/>
        <w:adjustRightInd/>
        <w:snapToGrid/>
        <w:spacing w:line="360" w:lineRule="auto"/>
        <w:textAlignment w:val="auto"/>
        <w:rPr>
          <w:rFonts w:hint="default" w:ascii="Arial" w:hAnsi="Arial" w:cs="Arial"/>
          <w:sz w:val="21"/>
          <w:szCs w:val="21"/>
          <w:highlight w:val="none"/>
        </w:rPr>
      </w:pPr>
      <w:r>
        <w:rPr>
          <w:rFonts w:hint="default" w:ascii="Arial" w:hAnsi="Arial" w:cs="Arial"/>
          <w:sz w:val="21"/>
          <w:szCs w:val="21"/>
          <w:highlight w:val="none"/>
          <w:lang w:val="en-US" w:eastAsia="zh-CN"/>
        </w:rPr>
        <w:t xml:space="preserve">Running time: refresh the time period from starting the furnace in a real time. </w:t>
      </w:r>
    </w:p>
    <w:p w14:paraId="6F6C86F3">
      <w:pPr>
        <w:pageBreakBefore w:val="0"/>
        <w:widowControl w:val="0"/>
        <w:numPr>
          <w:ilvl w:val="0"/>
          <w:numId w:val="7"/>
        </w:numPr>
        <w:kinsoku/>
        <w:wordWrap/>
        <w:overflowPunct/>
        <w:topLinePunct w:val="0"/>
        <w:autoSpaceDE/>
        <w:autoSpaceDN/>
        <w:bidi w:val="0"/>
        <w:adjustRightInd/>
        <w:snapToGrid/>
        <w:spacing w:line="360" w:lineRule="auto"/>
        <w:textAlignment w:val="auto"/>
        <w:rPr>
          <w:rFonts w:hint="default" w:ascii="Arial" w:hAnsi="Arial" w:eastAsia="宋体" w:cs="Arial"/>
          <w:sz w:val="21"/>
          <w:szCs w:val="21"/>
          <w:lang w:val="en-US" w:eastAsia="zh-CN"/>
        </w:rPr>
      </w:pPr>
      <w:r>
        <w:rPr>
          <w:rFonts w:hint="default" w:ascii="Arial" w:hAnsi="Arial" w:cs="Arial"/>
          <w:sz w:val="21"/>
          <w:szCs w:val="21"/>
          <w:lang w:val="en-US" w:eastAsia="zh-CN"/>
        </w:rPr>
        <w:t>Digital Display Mode: switch from the graph display mode to digital display mode</w:t>
      </w:r>
    </w:p>
    <w:bookmarkEnd w:id="18"/>
    <w:bookmarkEnd w:id="20"/>
    <w:bookmarkEnd w:id="21"/>
    <w:p w14:paraId="3959EC1D">
      <w:pPr>
        <w:pStyle w:val="3"/>
        <w:pageBreakBefore w:val="0"/>
        <w:widowControl w:val="0"/>
        <w:numPr>
          <w:ilvl w:val="1"/>
          <w:numId w:val="0"/>
        </w:numPr>
        <w:kinsoku/>
        <w:wordWrap/>
        <w:overflowPunct/>
        <w:topLinePunct w:val="0"/>
        <w:autoSpaceDE/>
        <w:autoSpaceDN/>
        <w:bidi w:val="0"/>
        <w:adjustRightInd/>
        <w:snapToGrid/>
        <w:spacing w:before="0" w:beforeLines="0" w:after="0" w:afterLines="0" w:line="360" w:lineRule="auto"/>
        <w:textAlignment w:val="auto"/>
        <w:rPr>
          <w:rFonts w:hint="default" w:ascii="Arial" w:hAnsi="Arial" w:cs="Arial"/>
          <w:b/>
          <w:bCs/>
          <w:sz w:val="24"/>
          <w:szCs w:val="24"/>
          <w:lang w:val="en-US" w:eastAsia="zh-CN"/>
        </w:rPr>
      </w:pPr>
      <w:bookmarkStart w:id="22" w:name="_Toc22740"/>
      <w:bookmarkStart w:id="23" w:name="_Toc6053"/>
      <w:bookmarkStart w:id="24" w:name="_Toc472605945"/>
      <w:r>
        <w:rPr>
          <w:rFonts w:hint="eastAsia" w:ascii="Arial" w:hAnsi="Arial" w:cs="Arial"/>
          <w:b/>
          <w:bCs/>
          <w:sz w:val="24"/>
          <w:szCs w:val="24"/>
          <w:lang w:val="en-US" w:eastAsia="zh-CN"/>
        </w:rPr>
        <w:t xml:space="preserve">3.2 </w:t>
      </w:r>
      <w:r>
        <w:rPr>
          <w:rFonts w:hint="default" w:ascii="Arial" w:hAnsi="Arial" w:cs="Arial"/>
          <w:b/>
          <w:bCs/>
          <w:sz w:val="24"/>
          <w:szCs w:val="24"/>
          <w:lang w:val="en-US" w:eastAsia="zh-CN"/>
        </w:rPr>
        <w:t>Start Dry Block Calibrator</w:t>
      </w:r>
      <w:bookmarkEnd w:id="22"/>
    </w:p>
    <w:p w14:paraId="233FB6F3">
      <w:pPr>
        <w:pageBreakBefore w:val="0"/>
        <w:widowControl w:val="0"/>
        <w:numPr>
          <w:ilvl w:val="0"/>
          <w:numId w:val="8"/>
        </w:numPr>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lang w:val="en-US" w:eastAsia="zh-CN"/>
        </w:rPr>
        <w:t xml:space="preserve">Connect AC power </w:t>
      </w:r>
    </w:p>
    <w:p w14:paraId="552AF6FF">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宋体" w:cs="Arial"/>
          <w:sz w:val="21"/>
          <w:szCs w:val="21"/>
          <w:lang w:val="en-US" w:eastAsia="zh-CN"/>
        </w:rPr>
      </w:pPr>
      <w:r>
        <w:rPr>
          <w:rFonts w:hint="default" w:ascii="Arial" w:hAnsi="Arial" w:eastAsia="宋体" w:cs="Arial"/>
          <w:b w:val="0"/>
          <w:bCs w:val="0"/>
          <w:kern w:val="2"/>
          <w:sz w:val="21"/>
          <w:szCs w:val="21"/>
          <w:lang w:val="en-US" w:eastAsia="zh-CN" w:bidi="ar-SA"/>
        </w:rPr>
        <w:t>Use the power cord provided in the attachment to connect the dry furnace to the 220V ac power supply.</w:t>
      </w:r>
    </w:p>
    <w:p w14:paraId="371F5527">
      <w:pPr>
        <w:pageBreakBefore w:val="0"/>
        <w:widowControl w:val="0"/>
        <w:numPr>
          <w:ilvl w:val="0"/>
          <w:numId w:val="8"/>
        </w:numPr>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lang w:val="en-US" w:eastAsia="zh-CN"/>
        </w:rPr>
        <w:t>Turn on switch</w:t>
      </w:r>
    </w:p>
    <w:p w14:paraId="4D2A40C6">
      <w:pPr>
        <w:pageBreakBefore w:val="0"/>
        <w:widowControl w:val="0"/>
        <w:kinsoku/>
        <w:wordWrap/>
        <w:overflowPunct/>
        <w:topLinePunct w:val="0"/>
        <w:autoSpaceDE/>
        <w:autoSpaceDN/>
        <w:bidi w:val="0"/>
        <w:adjustRightInd/>
        <w:snapToGrid/>
        <w:spacing w:line="360" w:lineRule="auto"/>
        <w:ind w:firstLine="420"/>
        <w:textAlignment w:val="auto"/>
        <w:rPr>
          <w:rFonts w:hint="default" w:ascii="Arial" w:hAnsi="Arial" w:eastAsia="宋体" w:cs="Arial"/>
          <w:sz w:val="21"/>
          <w:szCs w:val="21"/>
          <w:lang w:val="en-US" w:eastAsia="zh-CN"/>
        </w:rPr>
      </w:pPr>
      <w:r>
        <w:rPr>
          <w:rFonts w:hint="default" w:ascii="Arial" w:hAnsi="Arial" w:cs="Arial"/>
          <w:sz w:val="21"/>
          <w:szCs w:val="21"/>
          <w:lang w:val="en-US" w:eastAsia="zh-CN"/>
        </w:rPr>
        <w:t>Turn on the front power switch</w:t>
      </w:r>
    </w:p>
    <w:p w14:paraId="1D4739A1">
      <w:pPr>
        <w:pageBreakBefore w:val="0"/>
        <w:widowControl w:val="0"/>
        <w:numPr>
          <w:ilvl w:val="0"/>
          <w:numId w:val="0"/>
        </w:numPr>
        <w:kinsoku/>
        <w:wordWrap/>
        <w:overflowPunct/>
        <w:topLinePunct w:val="0"/>
        <w:autoSpaceDE/>
        <w:autoSpaceDN/>
        <w:bidi w:val="0"/>
        <w:adjustRightInd/>
        <w:snapToGrid/>
        <w:spacing w:line="360" w:lineRule="auto"/>
        <w:ind w:firstLine="210" w:firstLineChars="100"/>
        <w:textAlignment w:val="auto"/>
        <w:rPr>
          <w:rFonts w:hint="default" w:ascii="Arial" w:hAnsi="Arial" w:cs="Arial"/>
          <w:sz w:val="21"/>
          <w:szCs w:val="21"/>
        </w:rPr>
      </w:pPr>
      <w:r>
        <w:rPr>
          <w:rFonts w:hint="default" w:ascii="Arial" w:hAnsi="Arial" w:cs="Arial"/>
          <w:sz w:val="21"/>
          <w:szCs w:val="21"/>
          <w:lang w:val="en-US" w:eastAsia="zh-CN"/>
        </w:rPr>
        <w:t xml:space="preserve">3.If the equipment is not starting successfully, please check according to the following steps: </w:t>
      </w:r>
    </w:p>
    <w:p w14:paraId="143D4451">
      <w:pPr>
        <w:pageBreakBefore w:val="0"/>
        <w:widowControl w:val="0"/>
        <w:numPr>
          <w:ilvl w:val="0"/>
          <w:numId w:val="9"/>
        </w:numPr>
        <w:kinsoku/>
        <w:wordWrap/>
        <w:overflowPunct/>
        <w:topLinePunct w:val="0"/>
        <w:autoSpaceDE/>
        <w:autoSpaceDN/>
        <w:bidi w:val="0"/>
        <w:adjustRightInd/>
        <w:snapToGrid/>
        <w:spacing w:line="360" w:lineRule="auto"/>
        <w:ind w:left="425" w:leftChars="0" w:hanging="425" w:firstLineChars="0"/>
        <w:textAlignment w:val="auto"/>
        <w:rPr>
          <w:rFonts w:hint="default" w:ascii="Arial" w:hAnsi="Arial" w:eastAsia="宋体" w:cs="Arial"/>
          <w:b w:val="0"/>
          <w:bCs w:val="0"/>
          <w:kern w:val="2"/>
          <w:sz w:val="21"/>
          <w:szCs w:val="21"/>
          <w:lang w:val="en-US" w:eastAsia="zh-CN" w:bidi="ar-SA"/>
        </w:rPr>
      </w:pPr>
      <w:r>
        <w:rPr>
          <w:rFonts w:hint="default" w:ascii="Arial" w:hAnsi="Arial" w:eastAsia="宋体" w:cs="Arial"/>
          <w:b w:val="0"/>
          <w:bCs w:val="0"/>
          <w:kern w:val="2"/>
          <w:sz w:val="21"/>
          <w:szCs w:val="21"/>
          <w:lang w:val="en-US" w:eastAsia="zh-CN" w:bidi="ar-SA"/>
        </w:rPr>
        <w:t xml:space="preserve">check whether the power line is in well connection </w:t>
      </w:r>
    </w:p>
    <w:p w14:paraId="07020BEF">
      <w:pPr>
        <w:pageBreakBefore w:val="0"/>
        <w:widowControl w:val="0"/>
        <w:numPr>
          <w:ilvl w:val="0"/>
          <w:numId w:val="9"/>
        </w:numPr>
        <w:kinsoku/>
        <w:wordWrap/>
        <w:overflowPunct/>
        <w:topLinePunct w:val="0"/>
        <w:autoSpaceDE/>
        <w:autoSpaceDN/>
        <w:bidi w:val="0"/>
        <w:adjustRightInd/>
        <w:snapToGrid/>
        <w:spacing w:line="360" w:lineRule="auto"/>
        <w:ind w:left="425" w:leftChars="0" w:hanging="425" w:firstLineChars="0"/>
        <w:textAlignment w:val="auto"/>
        <w:rPr>
          <w:rFonts w:hint="default" w:ascii="Arial" w:hAnsi="Arial" w:cs="Arial"/>
          <w:sz w:val="21"/>
          <w:szCs w:val="21"/>
        </w:rPr>
      </w:pPr>
      <w:r>
        <w:rPr>
          <w:rFonts w:hint="default" w:ascii="Arial" w:hAnsi="Arial" w:eastAsia="宋体" w:cs="Arial"/>
          <w:b w:val="0"/>
          <w:bCs w:val="0"/>
          <w:kern w:val="2"/>
          <w:sz w:val="21"/>
          <w:szCs w:val="21"/>
          <w:lang w:val="en-US" w:eastAsia="zh-CN" w:bidi="ar-SA"/>
        </w:rPr>
        <w:t>if the instrument does not start still after checking, please check whether the power fuse has been fused, if necessary,Please replace the fuse.</w:t>
      </w:r>
    </w:p>
    <w:p w14:paraId="209C5F7D">
      <w:pPr>
        <w:pageBreakBefore w:val="0"/>
        <w:widowControl w:val="0"/>
        <w:numPr>
          <w:ilvl w:val="0"/>
          <w:numId w:val="9"/>
        </w:numPr>
        <w:kinsoku/>
        <w:wordWrap/>
        <w:overflowPunct/>
        <w:topLinePunct w:val="0"/>
        <w:autoSpaceDE/>
        <w:autoSpaceDN/>
        <w:bidi w:val="0"/>
        <w:adjustRightInd/>
        <w:snapToGrid/>
        <w:spacing w:line="360" w:lineRule="auto"/>
        <w:ind w:left="425" w:leftChars="0" w:hanging="425" w:firstLineChars="0"/>
        <w:textAlignment w:val="auto"/>
        <w:rPr>
          <w:rFonts w:hint="default" w:ascii="Arial" w:hAnsi="Arial" w:cs="Arial"/>
          <w:sz w:val="21"/>
          <w:szCs w:val="21"/>
        </w:rPr>
      </w:pPr>
      <w:r>
        <w:rPr>
          <w:rFonts w:hint="default" w:ascii="Arial" w:hAnsi="Arial" w:eastAsia="宋体" w:cs="Arial"/>
          <w:b w:val="0"/>
          <w:bCs w:val="0"/>
          <w:kern w:val="2"/>
          <w:sz w:val="21"/>
          <w:szCs w:val="21"/>
          <w:lang w:val="en-US" w:eastAsia="zh-CN" w:bidi="ar-SA"/>
        </w:rPr>
        <w:t>if the instrument does not work after the above inspection, please contact the relevant department.</w:t>
      </w:r>
    </w:p>
    <w:p w14:paraId="0B5F44C7">
      <w:pPr>
        <w:pStyle w:val="3"/>
        <w:pageBreakBefore w:val="0"/>
        <w:widowControl w:val="0"/>
        <w:numPr>
          <w:ilvl w:val="1"/>
          <w:numId w:val="0"/>
        </w:numPr>
        <w:kinsoku/>
        <w:wordWrap/>
        <w:overflowPunct/>
        <w:topLinePunct w:val="0"/>
        <w:autoSpaceDE/>
        <w:autoSpaceDN/>
        <w:bidi w:val="0"/>
        <w:adjustRightInd/>
        <w:snapToGrid/>
        <w:spacing w:before="0" w:beforeLines="0" w:after="0" w:afterLines="0" w:line="360" w:lineRule="auto"/>
        <w:textAlignment w:val="auto"/>
        <w:rPr>
          <w:rFonts w:hint="default" w:ascii="Arial" w:hAnsi="Arial" w:cs="Arial"/>
          <w:b/>
          <w:bCs/>
          <w:sz w:val="24"/>
          <w:szCs w:val="24"/>
          <w:lang w:val="en-US" w:eastAsia="zh-CN"/>
        </w:rPr>
      </w:pPr>
      <w:bookmarkStart w:id="25" w:name="_Toc28294"/>
      <w:r>
        <w:rPr>
          <w:rFonts w:hint="eastAsia" w:ascii="Arial" w:hAnsi="Arial" w:cs="Arial"/>
          <w:b/>
          <w:bCs/>
          <w:sz w:val="24"/>
          <w:szCs w:val="24"/>
          <w:lang w:val="en-US" w:eastAsia="zh-CN"/>
        </w:rPr>
        <w:t xml:space="preserve">3.3 </w:t>
      </w:r>
      <w:r>
        <w:rPr>
          <w:rFonts w:hint="default" w:ascii="Arial" w:hAnsi="Arial" w:cs="Arial"/>
          <w:b/>
          <w:bCs/>
          <w:sz w:val="24"/>
          <w:szCs w:val="24"/>
          <w:lang w:val="en-US" w:eastAsia="zh-CN"/>
        </w:rPr>
        <w:t>Ready to Use</w:t>
      </w:r>
      <w:bookmarkEnd w:id="25"/>
    </w:p>
    <w:p w14:paraId="3BDE949C">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宋体" w:cs="Arial"/>
          <w:b w:val="0"/>
          <w:bCs w:val="0"/>
          <w:kern w:val="2"/>
          <w:sz w:val="21"/>
          <w:szCs w:val="21"/>
          <w:lang w:val="en-US" w:eastAsia="zh-CN" w:bidi="ar-SA"/>
        </w:rPr>
      </w:pPr>
      <w:r>
        <w:rPr>
          <w:rFonts w:hint="default" w:ascii="Arial" w:hAnsi="Arial" w:eastAsia="宋体" w:cs="Arial"/>
          <w:b w:val="0"/>
          <w:bCs w:val="0"/>
          <w:kern w:val="2"/>
          <w:sz w:val="21"/>
          <w:szCs w:val="21"/>
          <w:lang w:val="en-US" w:eastAsia="zh-CN" w:bidi="ar-SA"/>
        </w:rPr>
        <w:t>Follow these steps to quickly use:</w:t>
      </w:r>
    </w:p>
    <w:p w14:paraId="1D6D7549">
      <w:pPr>
        <w:pageBreakBefore w:val="0"/>
        <w:widowControl w:val="0"/>
        <w:numPr>
          <w:ilvl w:val="0"/>
          <w:numId w:val="10"/>
        </w:numPr>
        <w:kinsoku/>
        <w:wordWrap/>
        <w:overflowPunct/>
        <w:topLinePunct w:val="0"/>
        <w:autoSpaceDE/>
        <w:autoSpaceDN/>
        <w:bidi w:val="0"/>
        <w:adjustRightInd/>
        <w:snapToGrid/>
        <w:spacing w:line="360" w:lineRule="auto"/>
        <w:ind w:left="420" w:leftChars="0" w:firstLineChars="0"/>
        <w:textAlignment w:val="auto"/>
        <w:rPr>
          <w:rFonts w:hint="default" w:ascii="Arial" w:hAnsi="Arial" w:cs="Arial"/>
          <w:sz w:val="21"/>
          <w:szCs w:val="21"/>
        </w:rPr>
      </w:pPr>
      <w:r>
        <w:rPr>
          <w:rFonts w:hint="default" w:ascii="Arial" w:hAnsi="Arial" w:eastAsia="宋体" w:cs="Arial"/>
          <w:b w:val="0"/>
          <w:bCs w:val="0"/>
          <w:kern w:val="2"/>
          <w:sz w:val="21"/>
          <w:szCs w:val="21"/>
          <w:lang w:val="en-US" w:eastAsia="zh-CN" w:bidi="ar-SA"/>
        </w:rPr>
        <w:t>Set the target temperature</w:t>
      </w:r>
    </w:p>
    <w:p w14:paraId="5071978B">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宋体" w:cs="Arial"/>
          <w:b w:val="0"/>
          <w:bCs w:val="0"/>
          <w:kern w:val="2"/>
          <w:sz w:val="21"/>
          <w:szCs w:val="21"/>
          <w:lang w:val="en-US" w:eastAsia="zh-CN" w:bidi="ar-SA"/>
        </w:rPr>
      </w:pPr>
      <w:r>
        <w:rPr>
          <w:rFonts w:hint="default" w:ascii="Arial" w:hAnsi="Arial" w:cs="Arial"/>
          <w:sz w:val="21"/>
          <w:szCs w:val="21"/>
          <w:lang w:val="en-US" w:eastAsia="zh-CN"/>
        </w:rPr>
        <w:t xml:space="preserve">  </w:t>
      </w:r>
      <w:r>
        <w:rPr>
          <w:rFonts w:hint="default" w:ascii="Arial" w:hAnsi="Arial" w:eastAsia="宋体" w:cs="Arial"/>
          <w:b w:val="0"/>
          <w:bCs w:val="0"/>
          <w:kern w:val="2"/>
          <w:sz w:val="21"/>
          <w:szCs w:val="21"/>
          <w:lang w:val="en-US" w:eastAsia="zh-CN" w:bidi="ar-SA"/>
        </w:rPr>
        <w:t>As shown in figure 3.1.1, click the setting temperature input box under the main interface, pop up the temperature window, enter the target temperature, click "confirm" button, return to the main interface, and the temperature setting is successful.</w:t>
      </w:r>
    </w:p>
    <w:p w14:paraId="00493E30">
      <w:pPr>
        <w:pageBreakBefore w:val="0"/>
        <w:widowControl w:val="0"/>
        <w:numPr>
          <w:ilvl w:val="0"/>
          <w:numId w:val="10"/>
        </w:numPr>
        <w:kinsoku/>
        <w:wordWrap/>
        <w:overflowPunct/>
        <w:topLinePunct w:val="0"/>
        <w:autoSpaceDE/>
        <w:autoSpaceDN/>
        <w:bidi w:val="0"/>
        <w:adjustRightInd/>
        <w:snapToGrid/>
        <w:spacing w:line="360" w:lineRule="auto"/>
        <w:ind w:left="420" w:leftChars="0" w:firstLineChars="0"/>
        <w:textAlignment w:val="auto"/>
        <w:rPr>
          <w:rFonts w:hint="default" w:ascii="Arial" w:hAnsi="Arial" w:cs="Arial"/>
          <w:sz w:val="21"/>
          <w:szCs w:val="21"/>
        </w:rPr>
      </w:pPr>
      <w:r>
        <w:rPr>
          <w:rFonts w:hint="default" w:ascii="Arial" w:hAnsi="Arial" w:eastAsia="宋体" w:cs="Arial"/>
          <w:b w:val="0"/>
          <w:bCs w:val="0"/>
          <w:kern w:val="2"/>
          <w:sz w:val="21"/>
          <w:szCs w:val="21"/>
          <w:lang w:val="en-US" w:eastAsia="zh-CN" w:bidi="ar-SA"/>
        </w:rPr>
        <w:t>Start heating</w:t>
      </w:r>
    </w:p>
    <w:p w14:paraId="3A409BDB">
      <w:pPr>
        <w:pageBreakBefore w:val="0"/>
        <w:widowControl w:val="0"/>
        <w:kinsoku/>
        <w:wordWrap/>
        <w:overflowPunct/>
        <w:topLinePunct w:val="0"/>
        <w:autoSpaceDE/>
        <w:autoSpaceDN/>
        <w:bidi w:val="0"/>
        <w:adjustRightInd/>
        <w:snapToGrid/>
        <w:spacing w:line="360" w:lineRule="auto"/>
        <w:ind w:firstLine="420"/>
        <w:textAlignment w:val="auto"/>
        <w:rPr>
          <w:rFonts w:hint="default" w:ascii="Arial" w:hAnsi="Arial" w:eastAsia="宋体" w:cs="Arial"/>
          <w:sz w:val="21"/>
          <w:szCs w:val="21"/>
          <w:lang w:val="en-US" w:eastAsia="zh-CN"/>
        </w:rPr>
      </w:pPr>
      <w:r>
        <w:rPr>
          <w:rFonts w:hint="default" w:ascii="Arial" w:hAnsi="Arial" w:cs="Arial"/>
          <w:sz w:val="21"/>
          <w:szCs w:val="21"/>
          <w:lang w:val="en-US" w:eastAsia="zh-CN"/>
        </w:rPr>
        <w:t xml:space="preserve">Click </w:t>
      </w:r>
      <w:r>
        <w:rPr>
          <w:rFonts w:hint="default" w:ascii="Arial" w:hAnsi="Arial" w:cs="Arial"/>
          <w:sz w:val="21"/>
          <w:szCs w:val="21"/>
        </w:rPr>
        <w:drawing>
          <wp:inline distT="0" distB="0" distL="114300" distR="114300">
            <wp:extent cx="443865" cy="261620"/>
            <wp:effectExtent l="0" t="0" r="13335" b="5080"/>
            <wp:docPr id="3"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8"/>
                    <pic:cNvPicPr>
                      <a:picLocks noChangeAspect="1"/>
                    </pic:cNvPicPr>
                  </pic:nvPicPr>
                  <pic:blipFill>
                    <a:blip r:embed="rId22"/>
                    <a:stretch>
                      <a:fillRect/>
                    </a:stretch>
                  </pic:blipFill>
                  <pic:spPr>
                    <a:xfrm>
                      <a:off x="0" y="0"/>
                      <a:ext cx="443865" cy="261620"/>
                    </a:xfrm>
                    <a:prstGeom prst="rect">
                      <a:avLst/>
                    </a:prstGeom>
                    <a:noFill/>
                    <a:ln>
                      <a:noFill/>
                    </a:ln>
                  </pic:spPr>
                </pic:pic>
              </a:graphicData>
            </a:graphic>
          </wp:inline>
        </w:drawing>
      </w:r>
      <w:r>
        <w:rPr>
          <w:rFonts w:hint="default" w:ascii="Arial" w:hAnsi="Arial" w:cs="Arial"/>
          <w:sz w:val="21"/>
          <w:szCs w:val="21"/>
          <w:lang w:val="en-US" w:eastAsia="zh-CN"/>
        </w:rPr>
        <w:t xml:space="preserve"> to run the instrument . The button color will turn to orange </w:t>
      </w:r>
      <w:r>
        <w:rPr>
          <w:rFonts w:hint="default" w:ascii="Arial" w:hAnsi="Arial" w:cs="Arial"/>
          <w:sz w:val="21"/>
          <w:szCs w:val="21"/>
        </w:rPr>
        <w:drawing>
          <wp:inline distT="0" distB="0" distL="114300" distR="114300">
            <wp:extent cx="361950" cy="210185"/>
            <wp:effectExtent l="0" t="0" r="0" b="18415"/>
            <wp:docPr id="4"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9"/>
                    <pic:cNvPicPr>
                      <a:picLocks noChangeAspect="1"/>
                    </pic:cNvPicPr>
                  </pic:nvPicPr>
                  <pic:blipFill>
                    <a:blip r:embed="rId23"/>
                    <a:stretch>
                      <a:fillRect/>
                    </a:stretch>
                  </pic:blipFill>
                  <pic:spPr>
                    <a:xfrm>
                      <a:off x="0" y="0"/>
                      <a:ext cx="361950" cy="210185"/>
                    </a:xfrm>
                    <a:prstGeom prst="rect">
                      <a:avLst/>
                    </a:prstGeom>
                    <a:noFill/>
                    <a:ln>
                      <a:noFill/>
                    </a:ln>
                  </pic:spPr>
                </pic:pic>
              </a:graphicData>
            </a:graphic>
          </wp:inline>
        </w:drawing>
      </w:r>
      <w:r>
        <w:rPr>
          <w:rFonts w:hint="default" w:ascii="Arial" w:hAnsi="Arial" w:cs="Arial"/>
          <w:sz w:val="21"/>
          <w:szCs w:val="21"/>
          <w:lang w:val="en-US" w:eastAsia="zh-CN"/>
        </w:rPr>
        <w:t xml:space="preserve">and  the output indicator light will </w:t>
      </w:r>
      <w:r>
        <w:rPr>
          <w:rFonts w:hint="default" w:ascii="Arial" w:hAnsi="Arial" w:eastAsia="宋体" w:cs="Arial"/>
          <w:b w:val="0"/>
          <w:bCs w:val="0"/>
          <w:kern w:val="2"/>
          <w:sz w:val="21"/>
          <w:szCs w:val="21"/>
          <w:lang w:val="en-US" w:eastAsia="zh-CN" w:bidi="ar-SA"/>
        </w:rPr>
        <w:t>flash at a specific time interval.</w:t>
      </w:r>
    </w:p>
    <w:p w14:paraId="6ADF9201">
      <w:pPr>
        <w:pageBreakBefore w:val="0"/>
        <w:widowControl w:val="0"/>
        <w:numPr>
          <w:ilvl w:val="0"/>
          <w:numId w:val="10"/>
        </w:numPr>
        <w:kinsoku/>
        <w:wordWrap/>
        <w:overflowPunct/>
        <w:topLinePunct w:val="0"/>
        <w:autoSpaceDE/>
        <w:autoSpaceDN/>
        <w:bidi w:val="0"/>
        <w:adjustRightInd/>
        <w:snapToGrid/>
        <w:spacing w:line="360" w:lineRule="auto"/>
        <w:ind w:left="420" w:leftChars="0" w:firstLineChars="0"/>
        <w:textAlignment w:val="auto"/>
        <w:rPr>
          <w:rFonts w:hint="default" w:ascii="Arial" w:hAnsi="Arial" w:cs="Arial"/>
          <w:sz w:val="21"/>
          <w:szCs w:val="21"/>
        </w:rPr>
      </w:pPr>
      <w:r>
        <w:rPr>
          <w:rFonts w:hint="default" w:ascii="Arial" w:hAnsi="Arial" w:cs="Arial"/>
          <w:sz w:val="21"/>
          <w:szCs w:val="21"/>
          <w:lang w:val="en-US" w:eastAsia="zh-CN"/>
        </w:rPr>
        <w:t xml:space="preserve"> Stop working </w:t>
      </w:r>
    </w:p>
    <w:p w14:paraId="75684FAA">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宋体" w:cs="Arial"/>
          <w:sz w:val="21"/>
          <w:szCs w:val="21"/>
          <w:lang w:val="en-US" w:eastAsia="zh-CN"/>
        </w:rPr>
      </w:pPr>
      <w:r>
        <w:rPr>
          <w:rFonts w:hint="default" w:ascii="Arial" w:hAnsi="Arial" w:cs="Arial"/>
          <w:sz w:val="21"/>
          <w:szCs w:val="21"/>
          <w:lang w:val="en-US" w:eastAsia="zh-CN"/>
        </w:rPr>
        <w:t xml:space="preserve">Click </w:t>
      </w:r>
      <w:r>
        <w:rPr>
          <w:rFonts w:hint="default" w:ascii="Arial" w:hAnsi="Arial" w:cs="Arial"/>
          <w:sz w:val="21"/>
          <w:szCs w:val="21"/>
        </w:rPr>
        <w:drawing>
          <wp:inline distT="0" distB="0" distL="114300" distR="114300">
            <wp:extent cx="544830" cy="286385"/>
            <wp:effectExtent l="0" t="0" r="7620" b="18415"/>
            <wp:docPr id="5"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0"/>
                    <pic:cNvPicPr>
                      <a:picLocks noChangeAspect="1"/>
                    </pic:cNvPicPr>
                  </pic:nvPicPr>
                  <pic:blipFill>
                    <a:blip r:embed="rId24"/>
                    <a:stretch>
                      <a:fillRect/>
                    </a:stretch>
                  </pic:blipFill>
                  <pic:spPr>
                    <a:xfrm>
                      <a:off x="0" y="0"/>
                      <a:ext cx="544830" cy="286385"/>
                    </a:xfrm>
                    <a:prstGeom prst="rect">
                      <a:avLst/>
                    </a:prstGeom>
                    <a:noFill/>
                    <a:ln>
                      <a:noFill/>
                    </a:ln>
                  </pic:spPr>
                </pic:pic>
              </a:graphicData>
            </a:graphic>
          </wp:inline>
        </w:drawing>
      </w:r>
      <w:r>
        <w:rPr>
          <w:rFonts w:hint="default" w:ascii="Arial" w:hAnsi="Arial" w:cs="Arial"/>
          <w:sz w:val="21"/>
          <w:szCs w:val="21"/>
          <w:lang w:val="en-US" w:eastAsia="zh-CN"/>
        </w:rPr>
        <w:t xml:space="preserve"> to stop working.</w:t>
      </w:r>
    </w:p>
    <w:bookmarkEnd w:id="23"/>
    <w:bookmarkEnd w:id="24"/>
    <w:p w14:paraId="75465EAB">
      <w:pPr>
        <w:pStyle w:val="2"/>
        <w:keepNext/>
        <w:keepLines/>
        <w:pageBreakBefore w:val="0"/>
        <w:widowControl w:val="0"/>
        <w:numPr>
          <w:ilvl w:val="0"/>
          <w:numId w:val="4"/>
        </w:numPr>
        <w:kinsoku/>
        <w:wordWrap/>
        <w:overflowPunct/>
        <w:topLinePunct w:val="0"/>
        <w:autoSpaceDE/>
        <w:autoSpaceDN/>
        <w:bidi w:val="0"/>
        <w:adjustRightInd/>
        <w:snapToGrid/>
        <w:spacing w:before="0" w:after="0" w:line="360" w:lineRule="auto"/>
        <w:ind w:leftChars="0"/>
        <w:textAlignment w:val="auto"/>
        <w:rPr>
          <w:rFonts w:hint="default" w:cs="Times New Roman"/>
          <w:b/>
          <w:bCs/>
          <w:sz w:val="32"/>
          <w:szCs w:val="32"/>
          <w:lang w:val="en-US" w:eastAsia="zh-CN"/>
        </w:rPr>
      </w:pPr>
      <w:bookmarkStart w:id="26" w:name="_Toc19986"/>
      <w:r>
        <w:rPr>
          <w:rFonts w:hint="default" w:cs="Times New Roman"/>
          <w:b/>
          <w:bCs/>
          <w:sz w:val="32"/>
          <w:szCs w:val="32"/>
          <w:lang w:val="en-US" w:eastAsia="zh-CN"/>
        </w:rPr>
        <w:t>Operation Instructions</w:t>
      </w:r>
      <w:bookmarkEnd w:id="26"/>
    </w:p>
    <w:p w14:paraId="34A1C809">
      <w:pPr>
        <w:pageBreakBefore w:val="0"/>
        <w:widowControl w:val="0"/>
        <w:kinsoku/>
        <w:wordWrap/>
        <w:overflowPunct/>
        <w:topLinePunct w:val="0"/>
        <w:autoSpaceDE/>
        <w:autoSpaceDN/>
        <w:bidi w:val="0"/>
        <w:adjustRightInd/>
        <w:snapToGrid/>
        <w:spacing w:line="360" w:lineRule="auto"/>
        <w:jc w:val="both"/>
        <w:textAlignment w:val="auto"/>
        <w:rPr>
          <w:rFonts w:hint="default" w:ascii="Arial" w:hAnsi="Arial" w:cs="Arial"/>
          <w:b/>
          <w:bCs/>
          <w:sz w:val="21"/>
          <w:szCs w:val="21"/>
          <w:lang w:val="en-US" w:eastAsia="zh-CN"/>
        </w:rPr>
      </w:pPr>
      <w:r>
        <w:rPr>
          <w:rFonts w:hint="default" w:ascii="Arial" w:hAnsi="Arial" w:cs="Arial"/>
          <w:b/>
          <w:bCs/>
          <w:sz w:val="21"/>
          <w:szCs w:val="21"/>
          <w:lang w:val="en-US" w:eastAsia="zh-CN"/>
        </w:rPr>
        <w:t xml:space="preserve">Menu Structure: </w:t>
      </w:r>
    </w:p>
    <w:p w14:paraId="4667F8E4">
      <w:pPr>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eastAsia="宋体" w:cs="Arial"/>
          <w:sz w:val="21"/>
          <w:szCs w:val="21"/>
          <w:lang w:eastAsia="zh-CN"/>
        </w:rPr>
      </w:pPr>
      <w:r>
        <w:rPr>
          <w:rFonts w:hint="default" w:ascii="Arial" w:hAnsi="Arial" w:eastAsia="宋体" w:cs="Arial"/>
          <w:sz w:val="21"/>
          <w:szCs w:val="21"/>
          <w:lang w:val="en-US" w:eastAsia="zh-CN"/>
        </w:rPr>
        <w:drawing>
          <wp:inline distT="0" distB="0" distL="114300" distR="114300">
            <wp:extent cx="3491230" cy="2148205"/>
            <wp:effectExtent l="0" t="0" r="13970" b="4445"/>
            <wp:docPr id="6" name="图片 97" descr="C:/Users/PC/Desktop/菜单框图-英文.png菜单框图-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7" descr="C:/Users/PC/Desktop/菜单框图-英文.png菜单框图-英文"/>
                    <pic:cNvPicPr>
                      <a:picLocks noChangeAspect="1"/>
                    </pic:cNvPicPr>
                  </pic:nvPicPr>
                  <pic:blipFill>
                    <a:blip r:embed="rId25"/>
                    <a:srcRect l="887" r="887"/>
                    <a:stretch>
                      <a:fillRect/>
                    </a:stretch>
                  </pic:blipFill>
                  <pic:spPr>
                    <a:xfrm>
                      <a:off x="0" y="0"/>
                      <a:ext cx="3491230" cy="2148205"/>
                    </a:xfrm>
                    <a:prstGeom prst="rect">
                      <a:avLst/>
                    </a:prstGeom>
                    <a:noFill/>
                    <a:ln>
                      <a:noFill/>
                    </a:ln>
                  </pic:spPr>
                </pic:pic>
              </a:graphicData>
            </a:graphic>
          </wp:inline>
        </w:drawing>
      </w:r>
    </w:p>
    <w:p w14:paraId="2B4E012D">
      <w:pPr>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eastAsia="黑体" w:cs="Arial"/>
          <w:sz w:val="21"/>
          <w:szCs w:val="21"/>
          <w:lang w:val="en-US" w:eastAsia="zh-CN"/>
        </w:rPr>
      </w:pPr>
      <w:bookmarkStart w:id="27" w:name="OLE_LINK2"/>
      <w:bookmarkStart w:id="28" w:name="_Toc8464"/>
      <w:bookmarkStart w:id="29" w:name="_Toc472605946"/>
      <w:r>
        <w:rPr>
          <w:rFonts w:hint="default" w:ascii="Arial" w:hAnsi="Arial" w:eastAsia="黑体" w:cs="Arial"/>
          <w:sz w:val="21"/>
          <w:szCs w:val="21"/>
          <w:lang w:val="en-US" w:eastAsia="zh-CN"/>
        </w:rPr>
        <w:t>Fig 4.1 Menu Structure</w:t>
      </w:r>
    </w:p>
    <w:bookmarkEnd w:id="27"/>
    <w:p w14:paraId="25D1EB49">
      <w:pPr>
        <w:pStyle w:val="3"/>
        <w:pageBreakBefore w:val="0"/>
        <w:widowControl w:val="0"/>
        <w:numPr>
          <w:ilvl w:val="1"/>
          <w:numId w:val="0"/>
        </w:numPr>
        <w:kinsoku/>
        <w:wordWrap/>
        <w:overflowPunct/>
        <w:topLinePunct w:val="0"/>
        <w:autoSpaceDE/>
        <w:autoSpaceDN/>
        <w:bidi w:val="0"/>
        <w:adjustRightInd/>
        <w:snapToGrid/>
        <w:spacing w:before="0" w:beforeLines="0" w:after="0" w:afterLines="0" w:line="360" w:lineRule="auto"/>
        <w:textAlignment w:val="auto"/>
        <w:rPr>
          <w:rFonts w:hint="default" w:ascii="Arial" w:hAnsi="Arial" w:cs="Arial"/>
          <w:b/>
          <w:bCs/>
          <w:sz w:val="24"/>
          <w:szCs w:val="24"/>
          <w:lang w:val="en-US" w:eastAsia="zh-CN"/>
        </w:rPr>
      </w:pPr>
      <w:bookmarkStart w:id="30" w:name="_Toc8505"/>
      <w:r>
        <w:rPr>
          <w:rFonts w:hint="default" w:ascii="Arial" w:hAnsi="Arial" w:cs="Arial"/>
          <w:b/>
          <w:bCs/>
          <w:sz w:val="24"/>
          <w:szCs w:val="24"/>
          <w:lang w:val="en-US" w:eastAsia="zh-CN"/>
        </w:rPr>
        <w:t>4.1</w:t>
      </w:r>
      <w:bookmarkEnd w:id="28"/>
      <w:bookmarkEnd w:id="29"/>
      <w:r>
        <w:rPr>
          <w:rFonts w:hint="eastAsia" w:ascii="Arial" w:hAnsi="Arial" w:cs="Arial"/>
          <w:b/>
          <w:bCs/>
          <w:sz w:val="24"/>
          <w:szCs w:val="24"/>
          <w:lang w:val="en-US" w:eastAsia="zh-CN"/>
        </w:rPr>
        <w:t xml:space="preserve"> </w:t>
      </w:r>
      <w:r>
        <w:rPr>
          <w:rFonts w:hint="default" w:ascii="Arial" w:hAnsi="Arial" w:cs="Arial"/>
          <w:b/>
          <w:bCs/>
          <w:sz w:val="24"/>
          <w:szCs w:val="24"/>
          <w:lang w:val="en-US" w:eastAsia="zh-CN"/>
        </w:rPr>
        <w:t>Menu</w:t>
      </w:r>
      <w:bookmarkEnd w:id="30"/>
    </w:p>
    <w:p w14:paraId="1067D048">
      <w:pPr>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r>
        <w:rPr>
          <w:rFonts w:hint="default" w:ascii="Arial" w:hAnsi="Arial" w:cs="Arial"/>
          <w:sz w:val="21"/>
          <w:szCs w:val="21"/>
          <w:lang w:val="en-US" w:eastAsia="zh-CN"/>
        </w:rPr>
        <w:t xml:space="preserve">The menu interface is mainly divided into 8 functional modules, which are system setting, output parameter setting, temperature control setting, temperature correction, file recording, temperature control data, convert, system information, showed as Fig4.2 </w:t>
      </w:r>
    </w:p>
    <w:p w14:paraId="4708EA33">
      <w:pPr>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p>
    <w:p w14:paraId="7E56536C">
      <w:pPr>
        <w:pStyle w:val="29"/>
        <w:pageBreakBefore w:val="0"/>
        <w:widowControl w:val="0"/>
        <w:kinsoku/>
        <w:wordWrap/>
        <w:overflowPunct/>
        <w:topLinePunct w:val="0"/>
        <w:autoSpaceDE/>
        <w:autoSpaceDN/>
        <w:bidi w:val="0"/>
        <w:adjustRightInd/>
        <w:snapToGrid/>
        <w:spacing w:line="360" w:lineRule="auto"/>
        <w:textAlignment w:val="auto"/>
        <w:rPr>
          <w:rFonts w:hint="default" w:ascii="Arial" w:hAnsi="Arial" w:eastAsia="宋体" w:cs="Arial"/>
          <w:sz w:val="21"/>
          <w:szCs w:val="21"/>
          <w:lang w:eastAsia="zh-CN"/>
        </w:rPr>
      </w:pPr>
      <w:r>
        <w:rPr>
          <w:rFonts w:hint="default" w:ascii="Arial" w:hAnsi="Arial" w:eastAsia="宋体" w:cs="Arial"/>
          <w:sz w:val="21"/>
          <w:szCs w:val="21"/>
          <w:lang w:val="en-US" w:eastAsia="zh-CN"/>
        </w:rPr>
        <w:drawing>
          <wp:inline distT="0" distB="0" distL="114300" distR="114300">
            <wp:extent cx="3454400" cy="2155190"/>
            <wp:effectExtent l="0" t="0" r="12700" b="16510"/>
            <wp:docPr id="7" name="图片 98" descr="C:/Users/PC/Desktop/菜单界面-英文.png菜单界面-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8" descr="C:/Users/PC/Desktop/菜单界面-英文.png菜单界面-英文"/>
                    <pic:cNvPicPr>
                      <a:picLocks noChangeAspect="1"/>
                    </pic:cNvPicPr>
                  </pic:nvPicPr>
                  <pic:blipFill>
                    <a:blip r:embed="rId26"/>
                    <a:srcRect l="73" r="73"/>
                    <a:stretch>
                      <a:fillRect/>
                    </a:stretch>
                  </pic:blipFill>
                  <pic:spPr>
                    <a:xfrm>
                      <a:off x="0" y="0"/>
                      <a:ext cx="3454400" cy="2155190"/>
                    </a:xfrm>
                    <a:prstGeom prst="rect">
                      <a:avLst/>
                    </a:prstGeom>
                    <a:noFill/>
                    <a:ln>
                      <a:noFill/>
                    </a:ln>
                  </pic:spPr>
                </pic:pic>
              </a:graphicData>
            </a:graphic>
          </wp:inline>
        </w:drawing>
      </w:r>
    </w:p>
    <w:p w14:paraId="0B8035D0">
      <w:pPr>
        <w:pStyle w:val="29"/>
        <w:pageBreakBefore w:val="0"/>
        <w:widowControl w:val="0"/>
        <w:kinsoku/>
        <w:wordWrap/>
        <w:overflowPunct/>
        <w:topLinePunct w:val="0"/>
        <w:autoSpaceDE/>
        <w:autoSpaceDN/>
        <w:bidi w:val="0"/>
        <w:adjustRightInd/>
        <w:snapToGrid/>
        <w:spacing w:line="360" w:lineRule="auto"/>
        <w:textAlignment w:val="auto"/>
        <w:rPr>
          <w:rFonts w:hint="default" w:ascii="Arial" w:hAnsi="Arial" w:eastAsia="黑体" w:cs="Arial"/>
          <w:b w:val="0"/>
          <w:bCs/>
          <w:sz w:val="21"/>
          <w:szCs w:val="21"/>
          <w:lang w:val="en-US" w:eastAsia="zh-CN"/>
        </w:rPr>
      </w:pPr>
      <w:r>
        <w:rPr>
          <w:rFonts w:hint="default" w:ascii="Arial" w:hAnsi="Arial" w:eastAsia="黑体" w:cs="Arial"/>
          <w:b w:val="0"/>
          <w:bCs/>
          <w:sz w:val="21"/>
          <w:szCs w:val="21"/>
          <w:lang w:val="en-US" w:eastAsia="zh-CN"/>
        </w:rPr>
        <w:t xml:space="preserve">Fig </w:t>
      </w:r>
      <w:r>
        <w:rPr>
          <w:rFonts w:hint="default" w:ascii="Arial" w:hAnsi="Arial" w:eastAsia="黑体" w:cs="Arial"/>
          <w:b w:val="0"/>
          <w:bCs/>
          <w:sz w:val="21"/>
          <w:szCs w:val="21"/>
        </w:rPr>
        <w:t>4.</w:t>
      </w:r>
      <w:r>
        <w:rPr>
          <w:rFonts w:hint="default" w:ascii="Arial" w:hAnsi="Arial" w:eastAsia="黑体" w:cs="Arial"/>
          <w:b w:val="0"/>
          <w:bCs/>
          <w:sz w:val="21"/>
          <w:szCs w:val="21"/>
          <w:lang w:val="en-US" w:eastAsia="zh-CN"/>
        </w:rPr>
        <w:t>2</w:t>
      </w:r>
      <w:r>
        <w:rPr>
          <w:rFonts w:hint="default" w:ascii="Arial" w:hAnsi="Arial" w:eastAsia="黑体" w:cs="Arial"/>
          <w:b w:val="0"/>
          <w:bCs/>
          <w:sz w:val="21"/>
          <w:szCs w:val="21"/>
        </w:rPr>
        <w:t xml:space="preserve"> </w:t>
      </w:r>
      <w:r>
        <w:rPr>
          <w:rFonts w:hint="default" w:ascii="Arial" w:hAnsi="Arial" w:eastAsia="黑体" w:cs="Arial"/>
          <w:b w:val="0"/>
          <w:bCs/>
          <w:sz w:val="21"/>
          <w:szCs w:val="21"/>
          <w:lang w:val="en-US" w:eastAsia="zh-CN"/>
        </w:rPr>
        <w:t>Menu Interface</w:t>
      </w:r>
    </w:p>
    <w:p w14:paraId="51AFE6DC">
      <w:pPr>
        <w:pStyle w:val="3"/>
        <w:pageBreakBefore w:val="0"/>
        <w:widowControl w:val="0"/>
        <w:numPr>
          <w:ilvl w:val="1"/>
          <w:numId w:val="0"/>
        </w:numPr>
        <w:kinsoku/>
        <w:wordWrap/>
        <w:overflowPunct/>
        <w:topLinePunct w:val="0"/>
        <w:autoSpaceDE/>
        <w:autoSpaceDN/>
        <w:bidi w:val="0"/>
        <w:adjustRightInd/>
        <w:snapToGrid/>
        <w:spacing w:before="0" w:beforeLines="0" w:after="0" w:afterLines="0" w:line="360" w:lineRule="auto"/>
        <w:textAlignment w:val="auto"/>
        <w:rPr>
          <w:rFonts w:hint="default" w:ascii="Arial" w:hAnsi="Arial" w:cs="Arial"/>
          <w:b/>
          <w:bCs/>
          <w:sz w:val="24"/>
          <w:szCs w:val="24"/>
          <w:lang w:val="en-US" w:eastAsia="zh-CN"/>
        </w:rPr>
      </w:pPr>
      <w:bookmarkStart w:id="31" w:name="_Toc19594"/>
      <w:bookmarkStart w:id="32" w:name="_Toc472605947"/>
      <w:bookmarkStart w:id="33" w:name="_Toc5968"/>
      <w:r>
        <w:rPr>
          <w:rFonts w:hint="default" w:ascii="Arial" w:hAnsi="Arial" w:cs="Arial"/>
          <w:b/>
          <w:bCs/>
          <w:sz w:val="24"/>
          <w:szCs w:val="24"/>
          <w:lang w:val="en-US" w:eastAsia="zh-CN"/>
        </w:rPr>
        <w:t xml:space="preserve">4.2  </w:t>
      </w:r>
      <w:bookmarkEnd w:id="31"/>
      <w:bookmarkEnd w:id="32"/>
      <w:r>
        <w:rPr>
          <w:rFonts w:hint="default" w:ascii="Arial" w:hAnsi="Arial" w:cs="Arial"/>
          <w:b/>
          <w:bCs/>
          <w:sz w:val="24"/>
          <w:szCs w:val="24"/>
          <w:lang w:val="en-US" w:eastAsia="zh-CN"/>
        </w:rPr>
        <w:t>System Setting</w:t>
      </w:r>
      <w:bookmarkEnd w:id="33"/>
    </w:p>
    <w:p w14:paraId="727751A0">
      <w:pPr>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drawing>
          <wp:inline distT="0" distB="0" distL="114300" distR="114300">
            <wp:extent cx="3430270" cy="2143125"/>
            <wp:effectExtent l="0" t="0" r="17780" b="9525"/>
            <wp:docPr id="8" name="图片 99" descr="32bfe89892c7887fd6bbddd646f58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9" descr="32bfe89892c7887fd6bbddd646f58f3"/>
                    <pic:cNvPicPr>
                      <a:picLocks noChangeAspect="1"/>
                    </pic:cNvPicPr>
                  </pic:nvPicPr>
                  <pic:blipFill>
                    <a:blip r:embed="rId27"/>
                    <a:stretch>
                      <a:fillRect/>
                    </a:stretch>
                  </pic:blipFill>
                  <pic:spPr>
                    <a:xfrm>
                      <a:off x="0" y="0"/>
                      <a:ext cx="3430270" cy="2143125"/>
                    </a:xfrm>
                    <a:prstGeom prst="rect">
                      <a:avLst/>
                    </a:prstGeom>
                    <a:noFill/>
                    <a:ln>
                      <a:noFill/>
                    </a:ln>
                  </pic:spPr>
                </pic:pic>
              </a:graphicData>
            </a:graphic>
          </wp:inline>
        </w:drawing>
      </w:r>
    </w:p>
    <w:p w14:paraId="4C39D5AC">
      <w:pPr>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eastAsia="黑体" w:cs="Arial"/>
          <w:sz w:val="21"/>
          <w:szCs w:val="21"/>
          <w:lang w:val="en-US" w:eastAsia="zh-CN"/>
        </w:rPr>
      </w:pPr>
      <w:r>
        <w:rPr>
          <w:rFonts w:hint="default" w:ascii="Arial" w:hAnsi="Arial" w:eastAsia="黑体" w:cs="Arial"/>
          <w:sz w:val="21"/>
          <w:szCs w:val="21"/>
          <w:lang w:val="en-US" w:eastAsia="zh-CN"/>
        </w:rPr>
        <w:t>Fig 4.3 System Setting Interface</w:t>
      </w:r>
    </w:p>
    <w:p w14:paraId="49444BC3">
      <w:pPr>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default" w:ascii="Arial" w:hAnsi="Arial" w:eastAsia="宋体" w:cs="Arial"/>
          <w:sz w:val="21"/>
          <w:szCs w:val="21"/>
          <w:lang w:val="en-US" w:eastAsia="zh-CN"/>
        </w:rPr>
      </w:pPr>
      <w:r>
        <w:rPr>
          <w:rFonts w:hint="default" w:ascii="Arial" w:hAnsi="Arial" w:eastAsia="宋体" w:cs="Arial"/>
          <w:b/>
          <w:bCs/>
          <w:sz w:val="21"/>
          <w:szCs w:val="21"/>
          <w:lang w:val="en-US" w:eastAsia="zh-CN"/>
        </w:rPr>
        <w:t>System Settings</w:t>
      </w:r>
      <w:r>
        <w:rPr>
          <w:rFonts w:hint="default" w:ascii="Arial" w:hAnsi="Arial" w:eastAsia="宋体" w:cs="Arial"/>
          <w:sz w:val="21"/>
          <w:szCs w:val="21"/>
          <w:lang w:val="en-US" w:eastAsia="zh-CN"/>
        </w:rPr>
        <w:t xml:space="preserve">: general setting items, including Language, Scale, Resolution rate, Brightness, Temperature Upper and Lower Limit Alarm,showed as Fig 4.3. </w:t>
      </w:r>
    </w:p>
    <w:p w14:paraId="1CD671B7">
      <w:pPr>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 xml:space="preserve">Click </w:t>
      </w:r>
      <w:r>
        <w:rPr>
          <w:rFonts w:hint="default" w:ascii="Arial" w:hAnsi="Arial" w:cs="Arial"/>
          <w:sz w:val="21"/>
          <w:szCs w:val="21"/>
        </w:rPr>
        <w:drawing>
          <wp:inline distT="0" distB="0" distL="114300" distR="114300">
            <wp:extent cx="497840" cy="229870"/>
            <wp:effectExtent l="0" t="0" r="16510" b="17780"/>
            <wp:docPr id="9"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1"/>
                    <pic:cNvPicPr>
                      <a:picLocks noChangeAspect="1"/>
                    </pic:cNvPicPr>
                  </pic:nvPicPr>
                  <pic:blipFill>
                    <a:blip r:embed="rId28"/>
                    <a:stretch>
                      <a:fillRect/>
                    </a:stretch>
                  </pic:blipFill>
                  <pic:spPr>
                    <a:xfrm>
                      <a:off x="0" y="0"/>
                      <a:ext cx="497840" cy="229870"/>
                    </a:xfrm>
                    <a:prstGeom prst="rect">
                      <a:avLst/>
                    </a:prstGeom>
                    <a:noFill/>
                    <a:ln>
                      <a:noFill/>
                    </a:ln>
                  </pic:spPr>
                </pic:pic>
              </a:graphicData>
            </a:graphic>
          </wp:inline>
        </w:drawing>
      </w:r>
      <w:r>
        <w:rPr>
          <w:rFonts w:hint="default" w:ascii="Arial" w:hAnsi="Arial" w:cs="Arial"/>
          <w:sz w:val="21"/>
          <w:szCs w:val="21"/>
          <w:lang w:val="en-US" w:eastAsia="zh-CN"/>
        </w:rPr>
        <w:t>, will restore the system settings to factory settings.</w:t>
      </w:r>
    </w:p>
    <w:p w14:paraId="69A55A42">
      <w:pPr>
        <w:pageBreakBefore w:val="0"/>
        <w:widowControl w:val="0"/>
        <w:numPr>
          <w:ilvl w:val="0"/>
          <w:numId w:val="11"/>
        </w:numPr>
        <w:kinsoku/>
        <w:wordWrap/>
        <w:overflowPunct/>
        <w:topLinePunct w:val="0"/>
        <w:autoSpaceDE/>
        <w:autoSpaceDN/>
        <w:bidi w:val="0"/>
        <w:adjustRightInd/>
        <w:snapToGrid/>
        <w:spacing w:line="360" w:lineRule="auto"/>
        <w:textAlignment w:val="auto"/>
        <w:outlineLvl w:val="2"/>
        <w:rPr>
          <w:rFonts w:hint="default" w:ascii="Arial" w:hAnsi="Arial" w:eastAsia="宋体" w:cs="Arial"/>
          <w:b/>
          <w:bCs/>
          <w:sz w:val="21"/>
          <w:szCs w:val="21"/>
          <w:lang w:val="en-US" w:eastAsia="zh-CN"/>
        </w:rPr>
      </w:pPr>
      <w:bookmarkStart w:id="34" w:name="_Toc22426"/>
      <w:r>
        <w:rPr>
          <w:rFonts w:hint="default" w:ascii="Arial" w:hAnsi="Arial" w:eastAsia="宋体" w:cs="Arial"/>
          <w:b/>
          <w:bCs/>
          <w:sz w:val="21"/>
          <w:szCs w:val="21"/>
          <w:lang w:val="en-US" w:eastAsia="zh-CN"/>
        </w:rPr>
        <w:t>Language Setting</w:t>
      </w:r>
      <w:bookmarkEnd w:id="34"/>
    </w:p>
    <w:p w14:paraId="28ABD99F">
      <w:pPr>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outlineLvl w:val="2"/>
        <w:rPr>
          <w:rFonts w:hint="default" w:ascii="Arial" w:hAnsi="Arial" w:eastAsia="宋体" w:cs="Arial"/>
          <w:b w:val="0"/>
          <w:bCs w:val="0"/>
          <w:sz w:val="21"/>
          <w:szCs w:val="21"/>
          <w:lang w:val="en-US" w:eastAsia="zh-CN"/>
        </w:rPr>
      </w:pPr>
      <w:bookmarkStart w:id="35" w:name="_Toc7034"/>
      <w:r>
        <w:rPr>
          <w:rFonts w:hint="default" w:ascii="Arial" w:hAnsi="Arial" w:eastAsia="宋体" w:cs="Arial"/>
          <w:b w:val="0"/>
          <w:bCs w:val="0"/>
          <w:sz w:val="21"/>
          <w:szCs w:val="21"/>
          <w:lang w:val="en-US" w:eastAsia="zh-CN"/>
        </w:rPr>
        <w:t>Support Chinese and English for option. Click the corresponding area on the screen to set. </w:t>
      </w:r>
      <w:bookmarkEnd w:id="35"/>
    </w:p>
    <w:p w14:paraId="024F22F8">
      <w:pPr>
        <w:pageBreakBefore w:val="0"/>
        <w:widowControl w:val="0"/>
        <w:numPr>
          <w:ilvl w:val="0"/>
          <w:numId w:val="11"/>
        </w:numPr>
        <w:kinsoku/>
        <w:wordWrap/>
        <w:overflowPunct/>
        <w:topLinePunct w:val="0"/>
        <w:autoSpaceDE/>
        <w:autoSpaceDN/>
        <w:bidi w:val="0"/>
        <w:adjustRightInd/>
        <w:snapToGrid/>
        <w:spacing w:line="360" w:lineRule="auto"/>
        <w:ind w:left="0" w:leftChars="0" w:firstLine="0" w:firstLineChars="0"/>
        <w:textAlignment w:val="auto"/>
        <w:outlineLvl w:val="2"/>
        <w:rPr>
          <w:rFonts w:hint="default" w:ascii="Arial" w:hAnsi="Arial" w:eastAsia="宋体" w:cs="Arial"/>
          <w:b/>
          <w:bCs/>
          <w:sz w:val="21"/>
          <w:szCs w:val="21"/>
          <w:lang w:val="en-US" w:eastAsia="zh-CN"/>
        </w:rPr>
      </w:pPr>
      <w:bookmarkStart w:id="36" w:name="_Toc15438"/>
      <w:r>
        <w:rPr>
          <w:rFonts w:hint="default" w:ascii="Arial" w:hAnsi="Arial" w:eastAsia="宋体" w:cs="Arial"/>
          <w:b/>
          <w:bCs/>
          <w:sz w:val="21"/>
          <w:szCs w:val="21"/>
          <w:lang w:val="en-US" w:eastAsia="zh-CN"/>
        </w:rPr>
        <w:t>Scale setting</w:t>
      </w:r>
      <w:bookmarkEnd w:id="36"/>
      <w:r>
        <w:rPr>
          <w:rFonts w:hint="default" w:ascii="Arial" w:hAnsi="Arial" w:eastAsia="宋体" w:cs="Arial"/>
          <w:b/>
          <w:bCs/>
          <w:sz w:val="21"/>
          <w:szCs w:val="21"/>
          <w:lang w:val="en-US" w:eastAsia="zh-CN"/>
        </w:rPr>
        <w:t xml:space="preserve"> </w:t>
      </w:r>
    </w:p>
    <w:p w14:paraId="1CFABA72">
      <w:pPr>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outlineLvl w:val="2"/>
        <w:rPr>
          <w:rFonts w:hint="default" w:ascii="Arial" w:hAnsi="Arial" w:eastAsia="宋体" w:cs="Arial"/>
          <w:sz w:val="21"/>
          <w:szCs w:val="21"/>
          <w:lang w:val="en-US" w:eastAsia="zh-CN"/>
        </w:rPr>
      </w:pPr>
      <w:bookmarkStart w:id="37" w:name="_Toc25704"/>
      <w:r>
        <w:rPr>
          <w:rFonts w:hint="default" w:ascii="Arial" w:hAnsi="Arial" w:eastAsia="宋体" w:cs="Arial"/>
          <w:sz w:val="21"/>
          <w:szCs w:val="21"/>
          <w:lang w:val="en-US" w:eastAsia="zh-CN"/>
        </w:rPr>
        <w:t>Support degrees Celsius ℃ and Fahrenheit ℉ two system scales. Click the corresponding area on the screen to set. </w:t>
      </w:r>
      <w:bookmarkEnd w:id="37"/>
    </w:p>
    <w:p w14:paraId="7347BEDE">
      <w:pPr>
        <w:pageBreakBefore w:val="0"/>
        <w:widowControl w:val="0"/>
        <w:numPr>
          <w:ilvl w:val="0"/>
          <w:numId w:val="11"/>
        </w:numPr>
        <w:kinsoku/>
        <w:wordWrap/>
        <w:overflowPunct/>
        <w:topLinePunct w:val="0"/>
        <w:autoSpaceDE/>
        <w:autoSpaceDN/>
        <w:bidi w:val="0"/>
        <w:adjustRightInd/>
        <w:snapToGrid/>
        <w:spacing w:line="360" w:lineRule="auto"/>
        <w:ind w:left="0" w:leftChars="0" w:firstLine="0" w:firstLineChars="0"/>
        <w:textAlignment w:val="auto"/>
        <w:outlineLvl w:val="2"/>
        <w:rPr>
          <w:rFonts w:hint="default" w:ascii="Arial" w:hAnsi="Arial" w:eastAsia="宋体" w:cs="Arial"/>
          <w:b/>
          <w:bCs/>
          <w:i w:val="0"/>
          <w:iCs w:val="0"/>
          <w:sz w:val="21"/>
          <w:szCs w:val="21"/>
          <w:lang w:val="en-US" w:eastAsia="zh-CN"/>
        </w:rPr>
      </w:pPr>
      <w:bookmarkStart w:id="38" w:name="_Toc7304"/>
      <w:r>
        <w:rPr>
          <w:rFonts w:hint="default" w:ascii="Arial" w:hAnsi="Arial" w:eastAsia="宋体" w:cs="Arial"/>
          <w:b/>
          <w:bCs/>
          <w:i w:val="0"/>
          <w:iCs w:val="0"/>
          <w:sz w:val="21"/>
          <w:szCs w:val="21"/>
          <w:lang w:val="en-US" w:eastAsia="zh-CN"/>
        </w:rPr>
        <w:t>Resolution Rate Setting</w:t>
      </w:r>
      <w:bookmarkEnd w:id="38"/>
    </w:p>
    <w:p w14:paraId="3D0A4090">
      <w:pPr>
        <w:pageBreakBefore w:val="0"/>
        <w:widowControl w:val="0"/>
        <w:numPr>
          <w:ilvl w:val="0"/>
          <w:numId w:val="0"/>
        </w:numPr>
        <w:kinsoku/>
        <w:wordWrap/>
        <w:overflowPunct/>
        <w:topLinePunct w:val="0"/>
        <w:autoSpaceDE/>
        <w:autoSpaceDN/>
        <w:bidi w:val="0"/>
        <w:adjustRightInd/>
        <w:snapToGrid/>
        <w:spacing w:line="360" w:lineRule="auto"/>
        <w:ind w:left="213" w:leftChars="0" w:firstLine="210" w:firstLineChars="100"/>
        <w:textAlignment w:val="auto"/>
        <w:outlineLvl w:val="2"/>
        <w:rPr>
          <w:rFonts w:hint="default" w:ascii="Arial" w:hAnsi="Arial" w:cs="Arial"/>
          <w:sz w:val="21"/>
          <w:szCs w:val="21"/>
          <w:lang w:val="en-US" w:eastAsia="zh-CN"/>
        </w:rPr>
      </w:pPr>
      <w:bookmarkStart w:id="39" w:name="_Toc12880"/>
      <w:r>
        <w:rPr>
          <w:rFonts w:hint="default" w:ascii="Arial" w:hAnsi="Arial" w:cs="Arial"/>
          <w:sz w:val="21"/>
          <w:szCs w:val="21"/>
          <w:lang w:val="en-US" w:eastAsia="zh-CN"/>
        </w:rPr>
        <w:t>Support 0.01 and 0.001 resolution rate for options. Click the corresponding area on the screen to set. </w:t>
      </w:r>
      <w:bookmarkEnd w:id="39"/>
    </w:p>
    <w:p w14:paraId="344B77A0">
      <w:pPr>
        <w:pageBreakBefore w:val="0"/>
        <w:widowControl w:val="0"/>
        <w:numPr>
          <w:ilvl w:val="0"/>
          <w:numId w:val="10"/>
        </w:numPr>
        <w:kinsoku/>
        <w:wordWrap/>
        <w:overflowPunct/>
        <w:topLinePunct w:val="0"/>
        <w:autoSpaceDE/>
        <w:autoSpaceDN/>
        <w:bidi w:val="0"/>
        <w:adjustRightInd/>
        <w:snapToGrid/>
        <w:spacing w:line="360" w:lineRule="auto"/>
        <w:ind w:left="420" w:leftChars="0" w:hanging="420" w:firstLineChars="0"/>
        <w:textAlignment w:val="auto"/>
        <w:outlineLvl w:val="2"/>
        <w:rPr>
          <w:rFonts w:hint="default" w:ascii="Arial" w:hAnsi="Arial" w:cs="Arial"/>
          <w:b/>
          <w:bCs/>
          <w:sz w:val="21"/>
          <w:szCs w:val="21"/>
          <w:lang w:eastAsia="zh-CN"/>
        </w:rPr>
      </w:pPr>
      <w:bookmarkStart w:id="40" w:name="_Toc2094"/>
      <w:r>
        <w:rPr>
          <w:rFonts w:hint="default" w:ascii="Arial" w:hAnsi="Arial" w:eastAsia="宋体" w:cs="Arial"/>
          <w:b/>
          <w:bCs/>
          <w:sz w:val="21"/>
          <w:szCs w:val="21"/>
          <w:lang w:val="en-US" w:eastAsia="zh-CN"/>
        </w:rPr>
        <w:t>Upper Limit Alarm</w:t>
      </w:r>
      <w:bookmarkEnd w:id="40"/>
      <w:r>
        <w:rPr>
          <w:rFonts w:hint="default" w:ascii="Arial" w:hAnsi="Arial" w:eastAsia="宋体" w:cs="Arial"/>
          <w:b/>
          <w:bCs/>
          <w:sz w:val="21"/>
          <w:szCs w:val="21"/>
          <w:lang w:val="en-US" w:eastAsia="zh-CN"/>
        </w:rPr>
        <w:t xml:space="preserve"> </w:t>
      </w:r>
    </w:p>
    <w:p w14:paraId="6A84B0EF">
      <w:pPr>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outlineLvl w:val="2"/>
        <w:rPr>
          <w:rFonts w:hint="default" w:ascii="Arial" w:hAnsi="Arial" w:cs="Arial"/>
          <w:sz w:val="21"/>
          <w:szCs w:val="21"/>
          <w:lang w:val="en-US" w:eastAsia="zh-CN"/>
        </w:rPr>
      </w:pPr>
      <w:bookmarkStart w:id="41" w:name="_Toc3042"/>
      <w:r>
        <w:rPr>
          <w:rFonts w:hint="default" w:ascii="Arial" w:hAnsi="Arial" w:cs="Arial"/>
          <w:sz w:val="21"/>
          <w:szCs w:val="21"/>
          <w:lang w:val="en-US" w:eastAsia="zh-CN"/>
        </w:rPr>
        <w:t>Used to set alarm upper limit.  When the output is turned on, if the temperature of the thermostat block exceeds the alarm upper limit, the system will pop up the temperature  </w:t>
      </w:r>
      <w:bookmarkEnd w:id="41"/>
    </w:p>
    <w:p w14:paraId="11D8A3D6">
      <w:pPr>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Fonts w:hint="default" w:ascii="Arial" w:hAnsi="Arial" w:cs="Arial"/>
          <w:sz w:val="21"/>
          <w:szCs w:val="21"/>
          <w:lang w:val="en-US" w:eastAsia="zh-CN"/>
        </w:rPr>
      </w:pPr>
      <w:bookmarkStart w:id="42" w:name="_Toc20492"/>
      <w:r>
        <w:rPr>
          <w:rFonts w:hint="default" w:ascii="Arial" w:hAnsi="Arial" w:cs="Arial"/>
          <w:sz w:val="21"/>
          <w:szCs w:val="21"/>
          <w:lang w:val="en-US" w:eastAsia="zh-CN"/>
        </w:rPr>
        <w:t> alarm window, the buzzer will beep, and the output will be forcibly closed.  The setting range is 35</w:t>
      </w:r>
      <w:r>
        <w:rPr>
          <w:rFonts w:hint="default" w:ascii="Arial" w:hAnsi="Arial" w:cs="Arial"/>
          <w:sz w:val="21"/>
          <w:szCs w:val="21"/>
        </w:rPr>
        <w:t>℃~</w:t>
      </w:r>
      <w:r>
        <w:rPr>
          <w:rFonts w:hint="default" w:ascii="Arial" w:hAnsi="Arial" w:cs="Arial"/>
          <w:sz w:val="21"/>
          <w:szCs w:val="21"/>
          <w:lang w:val="en-US" w:eastAsia="zh-CN"/>
        </w:rPr>
        <w:t>660</w:t>
      </w:r>
      <w:r>
        <w:rPr>
          <w:rFonts w:hint="default" w:ascii="Arial" w:hAnsi="Arial" w:cs="Arial"/>
          <w:sz w:val="21"/>
          <w:szCs w:val="21"/>
        </w:rPr>
        <w:t>℃</w:t>
      </w:r>
      <w:r>
        <w:rPr>
          <w:rFonts w:hint="default" w:ascii="Arial" w:hAnsi="Arial" w:cs="Arial"/>
          <w:sz w:val="21"/>
          <w:szCs w:val="21"/>
          <w:lang w:val="en-US" w:eastAsia="zh-CN"/>
        </w:rPr>
        <w:t>, and cannot be upper than the upper limit alarm .  </w:t>
      </w:r>
      <w:bookmarkEnd w:id="42"/>
    </w:p>
    <w:p w14:paraId="5D5DCA30">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Arial" w:hAnsi="Arial" w:eastAsia="宋体" w:cs="Arial"/>
          <w:sz w:val="21"/>
          <w:szCs w:val="21"/>
          <w:lang w:val="en-US" w:eastAsia="zh-CN"/>
        </w:rPr>
      </w:pPr>
      <w:r>
        <w:rPr>
          <w:rFonts w:hint="default" w:ascii="Arial" w:hAnsi="Arial" w:eastAsia="宋体" w:cs="Arial"/>
          <w:b/>
          <w:bCs/>
          <w:sz w:val="21"/>
          <w:szCs w:val="21"/>
          <w:lang w:val="en-US" w:eastAsia="zh-CN"/>
        </w:rPr>
        <w:t>5.</w:t>
      </w:r>
      <w:r>
        <w:rPr>
          <w:rFonts w:hint="default" w:ascii="Arial" w:hAnsi="Arial" w:eastAsia="宋体" w:cs="Arial"/>
          <w:sz w:val="21"/>
          <w:szCs w:val="21"/>
          <w:lang w:val="en-US" w:eastAsia="zh-CN"/>
        </w:rPr>
        <w:t xml:space="preserve">  </w:t>
      </w:r>
      <w:r>
        <w:rPr>
          <w:rFonts w:hint="default" w:ascii="Arial" w:hAnsi="Arial" w:eastAsia="宋体" w:cs="Arial"/>
          <w:b/>
          <w:bCs/>
          <w:sz w:val="21"/>
          <w:szCs w:val="21"/>
          <w:lang w:val="en-US" w:eastAsia="zh-CN"/>
        </w:rPr>
        <w:t xml:space="preserve">Lower Limit Alarm </w:t>
      </w:r>
    </w:p>
    <w:p w14:paraId="3EF69F98">
      <w:pPr>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lang w:eastAsia="zh-CN"/>
        </w:rPr>
      </w:pPr>
      <w:r>
        <w:rPr>
          <w:rFonts w:hint="default" w:ascii="Arial" w:hAnsi="Arial" w:cs="Arial"/>
          <w:sz w:val="21"/>
          <w:szCs w:val="21"/>
          <w:lang w:eastAsia="zh-CN"/>
        </w:rPr>
        <w:t>Used to set alarm lower limit.  When the output is turned on, if the temperature of the thermostat block is below the alarm lower limit, the system will give a warning information. The setting range is</w:t>
      </w:r>
      <w:r>
        <w:rPr>
          <w:rFonts w:hint="default" w:ascii="Arial" w:hAnsi="Arial" w:cs="Arial"/>
          <w:sz w:val="21"/>
          <w:szCs w:val="21"/>
          <w:lang w:val="en-US" w:eastAsia="zh-CN"/>
        </w:rPr>
        <w:t>35</w:t>
      </w:r>
      <w:r>
        <w:rPr>
          <w:rFonts w:hint="default" w:ascii="Arial" w:hAnsi="Arial" w:cs="Arial"/>
          <w:sz w:val="21"/>
          <w:szCs w:val="21"/>
        </w:rPr>
        <w:t>℃~</w:t>
      </w:r>
      <w:r>
        <w:rPr>
          <w:rFonts w:hint="default" w:ascii="Arial" w:hAnsi="Arial" w:cs="Arial"/>
          <w:sz w:val="21"/>
          <w:szCs w:val="21"/>
          <w:lang w:val="en-US" w:eastAsia="zh-CN"/>
        </w:rPr>
        <w:t>660</w:t>
      </w:r>
      <w:r>
        <w:rPr>
          <w:rFonts w:hint="default" w:ascii="Arial" w:hAnsi="Arial" w:cs="Arial"/>
          <w:sz w:val="21"/>
          <w:szCs w:val="21"/>
        </w:rPr>
        <w:t>℃</w:t>
      </w:r>
      <w:r>
        <w:rPr>
          <w:rFonts w:hint="default" w:ascii="Arial" w:hAnsi="Arial" w:cs="Arial"/>
          <w:sz w:val="21"/>
          <w:szCs w:val="21"/>
          <w:lang w:eastAsia="zh-CN"/>
        </w:rPr>
        <w:t>, and cannot be lower than the lower alarm limit.  </w:t>
      </w:r>
    </w:p>
    <w:p w14:paraId="38B19B22">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Arial" w:hAnsi="Arial" w:eastAsia="宋体" w:cs="Arial"/>
          <w:b/>
          <w:bCs/>
          <w:sz w:val="21"/>
          <w:szCs w:val="21"/>
          <w:lang w:eastAsia="zh-CN"/>
        </w:rPr>
      </w:pPr>
      <w:r>
        <w:rPr>
          <w:rFonts w:hint="default" w:ascii="Arial" w:hAnsi="Arial" w:eastAsia="宋体" w:cs="Arial"/>
          <w:b/>
          <w:bCs/>
          <w:kern w:val="2"/>
          <w:sz w:val="21"/>
          <w:szCs w:val="21"/>
          <w:lang w:val="en-US" w:eastAsia="zh-CN" w:bidi="ar-SA"/>
        </w:rPr>
        <w:t>6.Brightness setting</w:t>
      </w:r>
    </w:p>
    <w:p w14:paraId="5B9B0043">
      <w:pPr>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lang w:val="en-US" w:eastAsia="zh-CN"/>
        </w:rPr>
      </w:pPr>
      <w:r>
        <w:rPr>
          <w:rFonts w:hint="default" w:ascii="Arial" w:hAnsi="Arial" w:cs="Arial"/>
          <w:sz w:val="21"/>
          <w:szCs w:val="21"/>
          <w:lang w:val="en-US" w:eastAsia="zh-CN"/>
        </w:rPr>
        <w:t>Percentage value setting, a total of 5 stalls, respectively 20%, 40%, 60%, 80%, 100%, click the "+/-" button to adjust the brightness .  </w:t>
      </w:r>
    </w:p>
    <w:p w14:paraId="4963AAB5">
      <w:pPr>
        <w:pStyle w:val="3"/>
        <w:pageBreakBefore w:val="0"/>
        <w:widowControl w:val="0"/>
        <w:numPr>
          <w:ilvl w:val="1"/>
          <w:numId w:val="0"/>
        </w:numPr>
        <w:kinsoku/>
        <w:wordWrap/>
        <w:overflowPunct/>
        <w:topLinePunct w:val="0"/>
        <w:autoSpaceDE/>
        <w:autoSpaceDN/>
        <w:bidi w:val="0"/>
        <w:adjustRightInd/>
        <w:snapToGrid/>
        <w:spacing w:before="0" w:beforeLines="0" w:after="0" w:afterLines="0" w:line="360" w:lineRule="auto"/>
        <w:textAlignment w:val="auto"/>
        <w:rPr>
          <w:rFonts w:hint="default" w:ascii="Arial" w:hAnsi="Arial" w:cs="Arial"/>
          <w:b/>
          <w:bCs/>
          <w:sz w:val="24"/>
          <w:szCs w:val="24"/>
          <w:lang w:val="en-US" w:eastAsia="zh-CN"/>
        </w:rPr>
      </w:pPr>
      <w:bookmarkStart w:id="43" w:name="_Toc14381"/>
      <w:r>
        <w:rPr>
          <w:rFonts w:hint="default" w:ascii="Arial" w:hAnsi="Arial" w:cs="Arial"/>
          <w:b/>
          <w:bCs/>
          <w:sz w:val="24"/>
          <w:szCs w:val="24"/>
          <w:lang w:val="en-US" w:eastAsia="zh-CN"/>
        </w:rPr>
        <w:t>4.3  Parameter Output Settings</w:t>
      </w:r>
      <w:bookmarkEnd w:id="43"/>
    </w:p>
    <w:p w14:paraId="42750037">
      <w:pPr>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eastAsia="黑体" w:cs="Arial"/>
          <w:sz w:val="21"/>
          <w:szCs w:val="21"/>
          <w:lang w:val="en-US" w:eastAsia="zh-CN"/>
        </w:rPr>
      </w:pPr>
      <w:r>
        <w:rPr>
          <w:rFonts w:hint="default" w:ascii="Arial" w:hAnsi="Arial" w:eastAsia="黑体" w:cs="Arial"/>
          <w:sz w:val="21"/>
          <w:szCs w:val="21"/>
          <w:lang w:val="en-US" w:eastAsia="zh-CN"/>
        </w:rPr>
        <w:drawing>
          <wp:inline distT="0" distB="0" distL="114300" distR="114300">
            <wp:extent cx="3502025" cy="2185035"/>
            <wp:effectExtent l="0" t="0" r="3175" b="5715"/>
            <wp:docPr id="10" name="图片 100" descr="f1657dc30cc5e8f7a4d6b733070fb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0" descr="f1657dc30cc5e8f7a4d6b733070fb42"/>
                    <pic:cNvPicPr>
                      <a:picLocks noChangeAspect="1"/>
                    </pic:cNvPicPr>
                  </pic:nvPicPr>
                  <pic:blipFill>
                    <a:blip r:embed="rId29"/>
                    <a:stretch>
                      <a:fillRect/>
                    </a:stretch>
                  </pic:blipFill>
                  <pic:spPr>
                    <a:xfrm>
                      <a:off x="0" y="0"/>
                      <a:ext cx="3502025" cy="2185035"/>
                    </a:xfrm>
                    <a:prstGeom prst="rect">
                      <a:avLst/>
                    </a:prstGeom>
                    <a:noFill/>
                    <a:ln>
                      <a:noFill/>
                    </a:ln>
                  </pic:spPr>
                </pic:pic>
              </a:graphicData>
            </a:graphic>
          </wp:inline>
        </w:drawing>
      </w:r>
    </w:p>
    <w:p w14:paraId="31CC38AA">
      <w:pPr>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eastAsia="黑体" w:cs="Arial"/>
          <w:sz w:val="21"/>
          <w:szCs w:val="21"/>
          <w:lang w:val="en-US" w:eastAsia="zh-CN"/>
        </w:rPr>
      </w:pPr>
      <w:r>
        <w:rPr>
          <w:rFonts w:hint="default" w:ascii="Arial" w:hAnsi="Arial" w:eastAsia="黑体" w:cs="Arial"/>
          <w:sz w:val="21"/>
          <w:szCs w:val="21"/>
          <w:lang w:val="en-US" w:eastAsia="zh-CN"/>
        </w:rPr>
        <w:t>Fig 4.4  Parameter Output Setting</w:t>
      </w:r>
    </w:p>
    <w:p w14:paraId="1595E6BF">
      <w:pPr>
        <w:pageBreakBefore w:val="0"/>
        <w:widowControl w:val="0"/>
        <w:kinsoku/>
        <w:wordWrap/>
        <w:overflowPunct/>
        <w:topLinePunct w:val="0"/>
        <w:autoSpaceDE/>
        <w:autoSpaceDN/>
        <w:bidi w:val="0"/>
        <w:adjustRightInd/>
        <w:snapToGrid/>
        <w:spacing w:line="360" w:lineRule="auto"/>
        <w:jc w:val="both"/>
        <w:textAlignment w:val="auto"/>
        <w:rPr>
          <w:rFonts w:hint="default" w:ascii="Arial" w:hAnsi="Arial" w:eastAsia="黑体" w:cs="Arial"/>
          <w:sz w:val="21"/>
          <w:szCs w:val="21"/>
          <w:lang w:val="en-US" w:eastAsia="zh-CN"/>
        </w:rPr>
      </w:pPr>
      <w:r>
        <w:rPr>
          <w:rFonts w:hint="default" w:ascii="Arial" w:hAnsi="Arial" w:eastAsia="黑体" w:cs="Arial"/>
          <w:b/>
          <w:bCs/>
          <w:sz w:val="21"/>
          <w:szCs w:val="21"/>
          <w:lang w:val="en-US" w:eastAsia="zh-CN"/>
        </w:rPr>
        <w:t>Parameter Output Setting:</w:t>
      </w:r>
      <w:r>
        <w:rPr>
          <w:rFonts w:hint="default" w:ascii="Arial" w:hAnsi="Arial" w:eastAsia="黑体" w:cs="Arial"/>
          <w:sz w:val="21"/>
          <w:szCs w:val="21"/>
          <w:lang w:val="en-US" w:eastAsia="zh-CN"/>
        </w:rPr>
        <w:t xml:space="preserve"> In the process of heating and cooling, PID control is adopted to control the temperature field of dry body furnace.  On this screen, users can customize PID output parameters to meet the on-site requirements.  Before delivery, the system presets a set of PID parameters made by manufacturer, as shown in Figure 4.4.</w:t>
      </w:r>
    </w:p>
    <w:p w14:paraId="51688702">
      <w:pPr>
        <w:pageBreakBefore w:val="0"/>
        <w:widowControl w:val="0"/>
        <w:kinsoku/>
        <w:wordWrap/>
        <w:overflowPunct/>
        <w:topLinePunct w:val="0"/>
        <w:autoSpaceDE/>
        <w:autoSpaceDN/>
        <w:bidi w:val="0"/>
        <w:adjustRightInd/>
        <w:snapToGrid/>
        <w:spacing w:line="360" w:lineRule="auto"/>
        <w:jc w:val="both"/>
        <w:textAlignment w:val="auto"/>
        <w:rPr>
          <w:rFonts w:hint="default" w:ascii="Arial" w:hAnsi="Arial" w:eastAsia="宋体" w:cs="Arial"/>
          <w:sz w:val="21"/>
          <w:szCs w:val="21"/>
          <w:lang w:val="en-US" w:eastAsia="zh-CN"/>
        </w:rPr>
      </w:pPr>
      <w:r>
        <w:rPr>
          <w:rFonts w:hint="default" w:ascii="Arial" w:hAnsi="Arial" w:eastAsia="黑体" w:cs="Arial"/>
          <w:sz w:val="21"/>
          <w:szCs w:val="21"/>
          <w:lang w:val="en-US" w:eastAsia="zh-CN"/>
        </w:rPr>
        <w:t xml:space="preserve">  Press the </w:t>
      </w:r>
      <w:r>
        <w:rPr>
          <w:rFonts w:hint="default" w:ascii="Arial" w:hAnsi="Arial" w:cs="Arial"/>
          <w:sz w:val="21"/>
          <w:szCs w:val="21"/>
        </w:rPr>
        <w:drawing>
          <wp:inline distT="0" distB="0" distL="114300" distR="114300">
            <wp:extent cx="486410" cy="231140"/>
            <wp:effectExtent l="0" t="0" r="8890" b="16510"/>
            <wp:docPr id="11"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2"/>
                    <pic:cNvPicPr>
                      <a:picLocks noChangeAspect="1"/>
                    </pic:cNvPicPr>
                  </pic:nvPicPr>
                  <pic:blipFill>
                    <a:blip r:embed="rId30"/>
                    <a:stretch>
                      <a:fillRect/>
                    </a:stretch>
                  </pic:blipFill>
                  <pic:spPr>
                    <a:xfrm>
                      <a:off x="0" y="0"/>
                      <a:ext cx="486410" cy="231140"/>
                    </a:xfrm>
                    <a:prstGeom prst="rect">
                      <a:avLst/>
                    </a:prstGeom>
                    <a:noFill/>
                    <a:ln>
                      <a:noFill/>
                    </a:ln>
                  </pic:spPr>
                </pic:pic>
              </a:graphicData>
            </a:graphic>
          </wp:inline>
        </w:drawing>
      </w:r>
      <w:r>
        <w:rPr>
          <w:rFonts w:hint="default" w:ascii="Arial" w:hAnsi="Arial" w:eastAsia="黑体" w:cs="Arial"/>
          <w:sz w:val="21"/>
          <w:szCs w:val="21"/>
          <w:lang w:val="en-US" w:eastAsia="zh-CN"/>
        </w:rPr>
        <w:t xml:space="preserve"> button to restore PID output parameters to factory defaults.  </w:t>
      </w:r>
    </w:p>
    <w:p w14:paraId="650A724D">
      <w:pPr>
        <w:pStyle w:val="3"/>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Chars="0"/>
        <w:textAlignment w:val="auto"/>
        <w:rPr>
          <w:rFonts w:hint="default" w:ascii="Arial" w:hAnsi="Arial" w:eastAsia="宋体" w:cs="Arial"/>
          <w:b/>
          <w:bCs/>
          <w:kern w:val="2"/>
          <w:sz w:val="21"/>
          <w:szCs w:val="21"/>
          <w:lang w:val="en-US" w:eastAsia="zh-CN" w:bidi="ar-SA"/>
        </w:rPr>
      </w:pPr>
      <w:bookmarkStart w:id="44" w:name="_Toc15007"/>
      <w:r>
        <w:rPr>
          <w:rFonts w:hint="default" w:ascii="Arial" w:hAnsi="Arial" w:eastAsia="宋体" w:cs="Arial"/>
          <w:sz w:val="21"/>
          <w:szCs w:val="21"/>
          <w:lang w:val="en-US" w:eastAsia="zh-CN"/>
        </w:rPr>
        <w:t xml:space="preserve">1. </w:t>
      </w:r>
      <w:r>
        <w:rPr>
          <w:rFonts w:hint="default" w:ascii="Arial" w:hAnsi="Arial" w:eastAsia="宋体" w:cs="Arial"/>
          <w:b/>
          <w:bCs/>
          <w:kern w:val="2"/>
          <w:sz w:val="21"/>
          <w:szCs w:val="21"/>
          <w:lang w:val="en-US" w:eastAsia="zh-CN" w:bidi="ar-SA"/>
        </w:rPr>
        <w:t>PID cycle setting</w:t>
      </w:r>
      <w:bookmarkEnd w:id="44"/>
    </w:p>
    <w:p w14:paraId="14FBE75D">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 xml:space="preserve">The adjustment operation period of the meter, is in  seconds, ranges from 1 to100.The preset value is 3.  This parameter has a great influence on the quality,of regulation, and an appropriate value can solve the overshoot and oscillation phenomenon perfectly, and obtain a better response speed.  We suggest modify the value based on the preset value.  </w:t>
      </w:r>
    </w:p>
    <w:p w14:paraId="565BFC59">
      <w:pPr>
        <w:pStyle w:val="3"/>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Chars="0"/>
        <w:textAlignment w:val="auto"/>
        <w:rPr>
          <w:rFonts w:hint="default" w:ascii="Arial" w:hAnsi="Arial" w:eastAsia="宋体" w:cs="Arial"/>
          <w:b w:val="0"/>
          <w:bCs w:val="0"/>
          <w:kern w:val="2"/>
          <w:sz w:val="21"/>
          <w:szCs w:val="21"/>
          <w:lang w:val="en-US" w:eastAsia="zh-CN" w:bidi="ar-SA"/>
        </w:rPr>
      </w:pPr>
      <w:bookmarkStart w:id="45" w:name="_Toc14522"/>
      <w:r>
        <w:rPr>
          <w:rFonts w:hint="default" w:ascii="Arial" w:hAnsi="Arial" w:eastAsia="宋体" w:cs="Arial"/>
          <w:sz w:val="21"/>
          <w:szCs w:val="21"/>
          <w:lang w:val="en-US" w:eastAsia="zh-CN"/>
        </w:rPr>
        <w:t>2.</w:t>
      </w:r>
      <w:r>
        <w:rPr>
          <w:rFonts w:hint="default" w:ascii="Arial" w:hAnsi="Arial" w:eastAsia="宋体" w:cs="Arial"/>
          <w:b/>
          <w:bCs/>
          <w:kern w:val="2"/>
          <w:sz w:val="21"/>
          <w:szCs w:val="21"/>
          <w:lang w:val="en-US" w:eastAsia="zh-CN" w:bidi="ar-SA"/>
        </w:rPr>
        <w:t>PID proportional coefficient setting</w:t>
      </w:r>
      <w:bookmarkEnd w:id="45"/>
    </w:p>
    <w:p w14:paraId="76513904">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 xml:space="preserve">The proportional coefficient P in PID, in %, ranges from 1 to 9999. The preset value is 50.  The scale factor determines the size of the scale band.  The smaller the proportional band is, the stronger the regulating effect is (equivalent to increasing the amplification coefficient);  On the contrary, the larger the proportion band, the weaker the regulating effect.  You are advised to change the value based on the preset value. </w:t>
      </w:r>
    </w:p>
    <w:p w14:paraId="39F49D99">
      <w:pPr>
        <w:pStyle w:val="3"/>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Chars="0"/>
        <w:textAlignment w:val="auto"/>
        <w:rPr>
          <w:rFonts w:hint="default" w:ascii="Arial" w:hAnsi="Arial" w:eastAsia="宋体" w:cs="Arial"/>
          <w:b/>
          <w:bCs/>
          <w:kern w:val="2"/>
          <w:sz w:val="21"/>
          <w:szCs w:val="21"/>
          <w:lang w:val="en-US" w:eastAsia="zh-CN" w:bidi="ar-SA"/>
        </w:rPr>
      </w:pPr>
      <w:bookmarkStart w:id="46" w:name="_Toc19523"/>
      <w:r>
        <w:rPr>
          <w:rFonts w:hint="default" w:ascii="Arial" w:hAnsi="Arial" w:eastAsia="宋体" w:cs="Arial"/>
          <w:sz w:val="21"/>
          <w:szCs w:val="21"/>
          <w:lang w:val="en-US" w:eastAsia="zh-CN"/>
        </w:rPr>
        <w:t>3.</w:t>
      </w:r>
      <w:r>
        <w:rPr>
          <w:rFonts w:hint="default" w:ascii="Arial" w:hAnsi="Arial" w:eastAsia="宋体" w:cs="Arial"/>
          <w:b/>
          <w:bCs/>
          <w:kern w:val="2"/>
          <w:sz w:val="21"/>
          <w:szCs w:val="21"/>
          <w:lang w:val="en-US" w:eastAsia="zh-CN" w:bidi="ar-SA"/>
        </w:rPr>
        <w:t>PID integral time setting</w:t>
      </w:r>
      <w:bookmarkEnd w:id="46"/>
    </w:p>
    <w:p w14:paraId="2BF26E0A">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 xml:space="preserve">PID integral time I, unit: s, set range: 1~9999, system preset is </w:t>
      </w:r>
      <w:r>
        <w:rPr>
          <w:rFonts w:hint="default" w:ascii="Arial" w:hAnsi="Arial" w:cs="Arial"/>
          <w:sz w:val="21"/>
          <w:szCs w:val="21"/>
          <w:lang w:val="en-US" w:eastAsia="zh-CN"/>
        </w:rPr>
        <w:t>5</w:t>
      </w:r>
      <w:r>
        <w:rPr>
          <w:rFonts w:hint="default" w:ascii="Arial" w:hAnsi="Arial" w:cs="Arial"/>
          <w:sz w:val="21"/>
          <w:szCs w:val="21"/>
        </w:rPr>
        <w:t xml:space="preserve">00.  Integration time determines the intensity of integration.  If the integration time is short, the integration effect is strong and the time to eliminate the static difference is short. However, if the integration time is too strong, the oscillation may occur when the temperature is stable.  On the contrary, the integration effect is weak when the integration time is long, but it takes a long time to eliminate the static difference.  We suggest modify the value based on the preset value.   </w:t>
      </w:r>
    </w:p>
    <w:p w14:paraId="547F95FB">
      <w:pPr>
        <w:pStyle w:val="3"/>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Chars="0"/>
        <w:textAlignment w:val="auto"/>
        <w:rPr>
          <w:rFonts w:hint="default" w:ascii="Arial" w:hAnsi="Arial" w:eastAsia="宋体" w:cs="Arial"/>
          <w:b/>
          <w:bCs/>
          <w:kern w:val="2"/>
          <w:sz w:val="21"/>
          <w:szCs w:val="21"/>
          <w:lang w:val="en-US" w:eastAsia="zh-CN" w:bidi="ar-SA"/>
        </w:rPr>
      </w:pPr>
      <w:bookmarkStart w:id="47" w:name="_Toc19848"/>
      <w:r>
        <w:rPr>
          <w:rFonts w:hint="default" w:ascii="Arial" w:hAnsi="Arial" w:eastAsia="宋体" w:cs="Arial"/>
          <w:sz w:val="21"/>
          <w:szCs w:val="21"/>
          <w:lang w:val="en-US" w:eastAsia="zh-CN"/>
        </w:rPr>
        <w:t>4.</w:t>
      </w:r>
      <w:r>
        <w:rPr>
          <w:rFonts w:hint="default" w:ascii="Arial" w:hAnsi="Arial" w:eastAsia="宋体" w:cs="Arial"/>
          <w:b/>
          <w:bCs/>
          <w:kern w:val="2"/>
          <w:sz w:val="21"/>
          <w:szCs w:val="21"/>
          <w:lang w:val="en-US" w:eastAsia="zh-CN" w:bidi="ar-SA"/>
        </w:rPr>
        <w:t>PID differential time setting</w:t>
      </w:r>
      <w:bookmarkEnd w:id="47"/>
    </w:p>
    <w:p w14:paraId="62042623">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PID integral time D, unit: s, set range: 1~9999, system preset is 1</w:t>
      </w:r>
      <w:r>
        <w:rPr>
          <w:rFonts w:hint="default" w:ascii="Arial" w:hAnsi="Arial" w:cs="Arial"/>
          <w:sz w:val="21"/>
          <w:szCs w:val="21"/>
          <w:lang w:val="en-US" w:eastAsia="zh-CN"/>
        </w:rPr>
        <w:t>5</w:t>
      </w:r>
      <w:r>
        <w:rPr>
          <w:rFonts w:hint="default" w:ascii="Arial" w:hAnsi="Arial" w:cs="Arial"/>
          <w:sz w:val="21"/>
          <w:szCs w:val="21"/>
        </w:rPr>
        <w:t xml:space="preserve">.  Differential time determines the intensity of differential action.  The longer differential timei is, the stronger differential effect is. Being sensitive to temperature change, it can reduce temperature overshoot.  However too strong differential effect may increase the temperature oscillation amplitude and lengthen the stability time. </w:t>
      </w:r>
    </w:p>
    <w:p w14:paraId="5787FB8B">
      <w:pPr>
        <w:pStyle w:val="3"/>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Chars="0"/>
        <w:textAlignment w:val="auto"/>
        <w:rPr>
          <w:rFonts w:hint="default" w:ascii="Arial" w:hAnsi="Arial" w:eastAsia="宋体" w:cs="Arial"/>
          <w:b w:val="0"/>
          <w:bCs w:val="0"/>
          <w:kern w:val="2"/>
          <w:sz w:val="21"/>
          <w:szCs w:val="21"/>
          <w:lang w:val="en-US" w:eastAsia="zh-CN" w:bidi="ar-SA"/>
        </w:rPr>
      </w:pPr>
      <w:bookmarkStart w:id="48" w:name="_Toc9674"/>
      <w:r>
        <w:rPr>
          <w:rFonts w:hint="default" w:ascii="Arial" w:hAnsi="Arial" w:eastAsia="宋体" w:cs="Arial"/>
          <w:sz w:val="21"/>
          <w:szCs w:val="21"/>
          <w:lang w:val="en-US" w:eastAsia="zh-CN"/>
        </w:rPr>
        <w:t>5.</w:t>
      </w:r>
      <w:r>
        <w:rPr>
          <w:rFonts w:hint="default" w:ascii="Arial" w:hAnsi="Arial" w:eastAsia="宋体" w:cs="Arial"/>
          <w:b/>
          <w:bCs/>
          <w:kern w:val="2"/>
          <w:sz w:val="21"/>
          <w:szCs w:val="21"/>
          <w:lang w:val="en-US" w:eastAsia="zh-CN" w:bidi="ar-SA"/>
        </w:rPr>
        <w:t>Power limit</w:t>
      </w:r>
      <w:bookmarkEnd w:id="48"/>
    </w:p>
    <w:p w14:paraId="4249D56A">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 xml:space="preserve">The unit is %. The setting range is from 1 to 100. The system preset value is </w:t>
      </w:r>
      <w:r>
        <w:rPr>
          <w:rFonts w:hint="default" w:ascii="Arial" w:hAnsi="Arial" w:cs="Arial"/>
          <w:sz w:val="21"/>
          <w:szCs w:val="21"/>
          <w:lang w:val="en-US" w:eastAsia="zh-CN"/>
        </w:rPr>
        <w:t>90</w:t>
      </w:r>
      <w:r>
        <w:rPr>
          <w:rFonts w:hint="default" w:ascii="Arial" w:hAnsi="Arial" w:cs="Arial"/>
          <w:sz w:val="21"/>
          <w:szCs w:val="21"/>
        </w:rPr>
        <w:t xml:space="preserve">.  A larger value indicates a higher output power and faster heating rate, which may adversely affect the service lifetime of the heating module.  </w:t>
      </w:r>
    </w:p>
    <w:p w14:paraId="57D1D466">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黑体" w:cs="Arial"/>
          <w:i w:val="0"/>
          <w:iCs/>
          <w:sz w:val="21"/>
          <w:szCs w:val="21"/>
        </w:rPr>
      </w:pPr>
      <w:r>
        <w:rPr>
          <w:rFonts w:hint="default" w:ascii="Arial" w:hAnsi="Arial" w:eastAsia="黑体" w:cs="Arial"/>
          <w:i w:val="0"/>
          <w:iCs/>
          <w:sz w:val="21"/>
          <w:szCs w:val="21"/>
        </w:rPr>
        <w:t xml:space="preserve">Note: click the </w:t>
      </w:r>
      <w:r>
        <w:rPr>
          <w:rFonts w:hint="default" w:ascii="Arial" w:hAnsi="Arial" w:cs="Arial"/>
          <w:sz w:val="21"/>
          <w:szCs w:val="21"/>
        </w:rPr>
        <w:drawing>
          <wp:inline distT="0" distB="0" distL="114300" distR="114300">
            <wp:extent cx="457200" cy="273685"/>
            <wp:effectExtent l="0" t="0" r="0" b="12065"/>
            <wp:docPr id="12"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3"/>
                    <pic:cNvPicPr>
                      <a:picLocks noChangeAspect="1"/>
                    </pic:cNvPicPr>
                  </pic:nvPicPr>
                  <pic:blipFill>
                    <a:blip r:embed="rId31"/>
                    <a:stretch>
                      <a:fillRect/>
                    </a:stretch>
                  </pic:blipFill>
                  <pic:spPr>
                    <a:xfrm>
                      <a:off x="0" y="0"/>
                      <a:ext cx="457200" cy="273685"/>
                    </a:xfrm>
                    <a:prstGeom prst="rect">
                      <a:avLst/>
                    </a:prstGeom>
                    <a:noFill/>
                    <a:ln>
                      <a:noFill/>
                    </a:ln>
                  </pic:spPr>
                </pic:pic>
              </a:graphicData>
            </a:graphic>
          </wp:inline>
        </w:drawing>
      </w:r>
      <w:r>
        <w:rPr>
          <w:rFonts w:hint="default" w:ascii="Arial" w:hAnsi="Arial" w:eastAsia="黑体" w:cs="Arial"/>
          <w:i w:val="0"/>
          <w:iCs/>
          <w:sz w:val="21"/>
          <w:szCs w:val="21"/>
        </w:rPr>
        <w:t xml:space="preserve"> button after setting, the setting value will be saved, otherwise it will be failed actions.</w:t>
      </w:r>
    </w:p>
    <w:p w14:paraId="0C014F32">
      <w:pPr>
        <w:pStyle w:val="3"/>
        <w:pageBreakBefore w:val="0"/>
        <w:widowControl w:val="0"/>
        <w:numPr>
          <w:ilvl w:val="1"/>
          <w:numId w:val="0"/>
        </w:numPr>
        <w:kinsoku/>
        <w:wordWrap/>
        <w:overflowPunct/>
        <w:topLinePunct w:val="0"/>
        <w:autoSpaceDE/>
        <w:autoSpaceDN/>
        <w:bidi w:val="0"/>
        <w:adjustRightInd/>
        <w:snapToGrid/>
        <w:spacing w:before="0" w:beforeLines="0" w:after="0" w:afterLines="0" w:line="360" w:lineRule="auto"/>
        <w:textAlignment w:val="auto"/>
        <w:rPr>
          <w:rFonts w:hint="default" w:ascii="Arial" w:hAnsi="Arial" w:cs="Arial"/>
          <w:b/>
          <w:bCs/>
          <w:sz w:val="24"/>
          <w:szCs w:val="24"/>
          <w:lang w:val="en-US" w:eastAsia="zh-CN"/>
        </w:rPr>
      </w:pPr>
      <w:bookmarkStart w:id="49" w:name="_Toc31323"/>
      <w:bookmarkStart w:id="50" w:name="_Toc472605948"/>
      <w:bookmarkStart w:id="51" w:name="_Toc6597"/>
      <w:r>
        <w:rPr>
          <w:rFonts w:hint="default" w:ascii="Arial" w:hAnsi="Arial" w:cs="Arial"/>
          <w:b/>
          <w:bCs/>
          <w:sz w:val="24"/>
          <w:szCs w:val="24"/>
          <w:lang w:val="en-US" w:eastAsia="zh-CN"/>
        </w:rPr>
        <w:t xml:space="preserve">4.4  </w:t>
      </w:r>
      <w:bookmarkEnd w:id="49"/>
      <w:bookmarkEnd w:id="50"/>
      <w:r>
        <w:rPr>
          <w:rFonts w:hint="default" w:ascii="Arial" w:hAnsi="Arial" w:cs="Arial"/>
          <w:b/>
          <w:bCs/>
          <w:sz w:val="24"/>
          <w:szCs w:val="24"/>
          <w:lang w:val="en-US" w:eastAsia="zh-CN"/>
        </w:rPr>
        <w:t>Temperature Control Setting</w:t>
      </w:r>
      <w:bookmarkEnd w:id="51"/>
    </w:p>
    <w:p w14:paraId="711F1316">
      <w:pPr>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Arial" w:hAnsi="Arial" w:cs="Arial"/>
          <w:b w:val="0"/>
          <w:bCs w:val="0"/>
          <w:sz w:val="21"/>
          <w:szCs w:val="21"/>
          <w:lang w:val="en-US" w:eastAsia="zh-CN"/>
        </w:rPr>
      </w:pPr>
      <w:r>
        <w:rPr>
          <w:rFonts w:hint="default" w:ascii="Arial" w:hAnsi="Arial" w:cs="Arial"/>
          <w:b/>
          <w:bCs/>
          <w:sz w:val="21"/>
          <w:szCs w:val="21"/>
          <w:lang w:val="en-US" w:eastAsia="zh-CN"/>
        </w:rPr>
        <w:t>Temperature control setting:</w:t>
      </w:r>
      <w:r>
        <w:rPr>
          <w:rFonts w:hint="default" w:ascii="Arial" w:hAnsi="Arial" w:cs="Arial"/>
          <w:b w:val="0"/>
          <w:bCs w:val="0"/>
          <w:sz w:val="21"/>
          <w:szCs w:val="21"/>
          <w:lang w:val="en-US" w:eastAsia="zh-CN"/>
        </w:rPr>
        <w:t xml:space="preserve"> Used to determine whether the temperature control reaches the stable state.  As shown in Figure 4.5, taking the parameters in the figure as an example, when the measured temperature reaches to setting temperature point within the deviation of  ±0.50℃ and the fluctuation is less than or equal to ±0.05℃ for 3 minutes, the system will determine that the temperature control is stable. At this moment, the users can collect the measured data of the sensor under inspection.  </w:t>
      </w:r>
    </w:p>
    <w:p w14:paraId="71126C3C">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b w:val="0"/>
          <w:bCs w:val="0"/>
          <w:sz w:val="21"/>
          <w:szCs w:val="21"/>
          <w:lang w:val="en-US" w:eastAsia="zh-CN"/>
        </w:rPr>
      </w:pPr>
      <w:r>
        <w:rPr>
          <w:rFonts w:hint="default" w:ascii="Arial" w:hAnsi="Arial" w:cs="Arial"/>
          <w:b w:val="0"/>
          <w:bCs w:val="0"/>
          <w:sz w:val="21"/>
          <w:szCs w:val="21"/>
          <w:lang w:val="en-US" w:eastAsia="zh-CN"/>
        </w:rPr>
        <w:t xml:space="preserve">When the system determines that the temperature is stable, the buzzer rings, and the words "PV" on the main interface will be displayed in green.  </w:t>
      </w:r>
    </w:p>
    <w:p w14:paraId="4AED8EBD">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b w:val="0"/>
          <w:bCs w:val="0"/>
          <w:sz w:val="21"/>
          <w:szCs w:val="21"/>
          <w:lang w:val="en-US" w:eastAsia="zh-CN"/>
        </w:rPr>
      </w:pPr>
      <w:r>
        <w:rPr>
          <w:rFonts w:hint="default" w:ascii="Arial" w:hAnsi="Arial" w:cs="Arial"/>
          <w:b w:val="0"/>
          <w:bCs w:val="0"/>
          <w:sz w:val="21"/>
          <w:szCs w:val="21"/>
          <w:lang w:val="en-US" w:eastAsia="zh-CN"/>
        </w:rPr>
        <w:t xml:space="preserve">Users can also modify the temperature control parameters based on their own requirements. The smaller the temperature fluctuation and target deviation are, the larger the stability time is, the more stringent the conditions for determining the temperature control stability are, and the longer the time is needed to achieve the stability. We suggest modify the parameters based on the preset value. </w:t>
      </w:r>
    </w:p>
    <w:p w14:paraId="257DA32A">
      <w:pPr>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ascii="Arial" w:hAnsi="Arial" w:cs="Arial"/>
          <w:sz w:val="21"/>
          <w:szCs w:val="21"/>
          <w:lang w:val="en-US" w:eastAsia="zh-CN"/>
        </w:rPr>
      </w:pPr>
      <w:r>
        <w:rPr>
          <w:rFonts w:hint="default" w:ascii="Arial" w:hAnsi="Arial" w:cs="Arial"/>
          <w:sz w:val="21"/>
          <w:szCs w:val="21"/>
          <w:lang w:val="en-US" w:eastAsia="zh-CN"/>
        </w:rPr>
        <w:drawing>
          <wp:inline distT="0" distB="0" distL="114300" distR="114300">
            <wp:extent cx="3458845" cy="2152650"/>
            <wp:effectExtent l="0" t="0" r="8255" b="0"/>
            <wp:docPr id="13" name="图片 101" descr="6b0577885271340b13d68221305ed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1" descr="6b0577885271340b13d68221305ed1d"/>
                    <pic:cNvPicPr>
                      <a:picLocks noChangeAspect="1"/>
                    </pic:cNvPicPr>
                  </pic:nvPicPr>
                  <pic:blipFill>
                    <a:blip r:embed="rId32"/>
                    <a:stretch>
                      <a:fillRect/>
                    </a:stretch>
                  </pic:blipFill>
                  <pic:spPr>
                    <a:xfrm>
                      <a:off x="0" y="0"/>
                      <a:ext cx="3458845" cy="2152650"/>
                    </a:xfrm>
                    <a:prstGeom prst="rect">
                      <a:avLst/>
                    </a:prstGeom>
                    <a:noFill/>
                    <a:ln>
                      <a:noFill/>
                    </a:ln>
                  </pic:spPr>
                </pic:pic>
              </a:graphicData>
            </a:graphic>
          </wp:inline>
        </w:drawing>
      </w:r>
    </w:p>
    <w:p w14:paraId="73CA83ED">
      <w:pPr>
        <w:pStyle w:val="29"/>
        <w:pageBreakBefore w:val="0"/>
        <w:widowControl w:val="0"/>
        <w:kinsoku/>
        <w:wordWrap/>
        <w:overflowPunct/>
        <w:topLinePunct w:val="0"/>
        <w:autoSpaceDE/>
        <w:autoSpaceDN/>
        <w:bidi w:val="0"/>
        <w:adjustRightInd/>
        <w:snapToGrid/>
        <w:spacing w:line="360" w:lineRule="auto"/>
        <w:textAlignment w:val="auto"/>
        <w:rPr>
          <w:rFonts w:hint="default" w:ascii="Arial" w:hAnsi="Arial" w:eastAsia="宋体" w:cs="Arial"/>
          <w:sz w:val="21"/>
          <w:szCs w:val="21"/>
          <w:lang w:val="en-US" w:eastAsia="zh-CN"/>
        </w:rPr>
      </w:pPr>
      <w:r>
        <w:rPr>
          <w:rFonts w:hint="default" w:ascii="Arial" w:hAnsi="Arial" w:cs="Arial"/>
          <w:sz w:val="21"/>
          <w:szCs w:val="21"/>
          <w:lang w:val="en-US" w:eastAsia="zh-CN"/>
        </w:rPr>
        <w:t xml:space="preserve">Fig </w:t>
      </w:r>
      <w:r>
        <w:rPr>
          <w:rFonts w:hint="default" w:ascii="Arial" w:hAnsi="Arial" w:cs="Arial"/>
          <w:sz w:val="21"/>
          <w:szCs w:val="21"/>
        </w:rPr>
        <w:t>4.</w:t>
      </w:r>
      <w:r>
        <w:rPr>
          <w:rFonts w:hint="default" w:ascii="Arial" w:hAnsi="Arial" w:cs="Arial"/>
          <w:sz w:val="21"/>
          <w:szCs w:val="21"/>
          <w:lang w:val="en-US" w:eastAsia="zh-CN"/>
        </w:rPr>
        <w:t>5</w:t>
      </w:r>
      <w:r>
        <w:rPr>
          <w:rFonts w:hint="default" w:ascii="Arial" w:hAnsi="Arial" w:cs="Arial"/>
          <w:sz w:val="21"/>
          <w:szCs w:val="21"/>
        </w:rPr>
        <w:t xml:space="preserve"> </w:t>
      </w:r>
      <w:r>
        <w:rPr>
          <w:rFonts w:hint="default" w:ascii="Arial" w:hAnsi="Arial" w:cs="Arial"/>
          <w:sz w:val="21"/>
          <w:szCs w:val="21"/>
          <w:lang w:val="en-US" w:eastAsia="zh-CN"/>
        </w:rPr>
        <w:t>System System Interface</w:t>
      </w:r>
    </w:p>
    <w:p w14:paraId="46FDA22B">
      <w:pPr>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outlineLvl w:val="2"/>
        <w:rPr>
          <w:rFonts w:hint="default" w:ascii="Arial" w:hAnsi="Arial" w:eastAsia="宋体" w:cs="Arial"/>
          <w:b/>
          <w:bCs/>
          <w:sz w:val="21"/>
          <w:szCs w:val="21"/>
          <w:lang w:val="en-US" w:eastAsia="zh-CN"/>
        </w:rPr>
      </w:pPr>
      <w:bookmarkStart w:id="52" w:name="_Toc21696"/>
      <w:r>
        <w:rPr>
          <w:rFonts w:hint="default" w:ascii="Arial" w:hAnsi="Arial" w:eastAsia="宋体" w:cs="Arial"/>
          <w:b/>
          <w:bCs/>
          <w:sz w:val="21"/>
          <w:szCs w:val="21"/>
          <w:lang w:val="en-US" w:eastAsia="zh-CN"/>
        </w:rPr>
        <w:t>1.Temperature Fluctuation</w:t>
      </w:r>
      <w:bookmarkEnd w:id="52"/>
      <w:r>
        <w:rPr>
          <w:rFonts w:hint="default" w:ascii="Arial" w:hAnsi="Arial" w:eastAsia="宋体" w:cs="Arial"/>
          <w:b/>
          <w:bCs/>
          <w:sz w:val="21"/>
          <w:szCs w:val="21"/>
          <w:lang w:val="en-US" w:eastAsia="zh-CN"/>
        </w:rPr>
        <w:t xml:space="preserve"> </w:t>
      </w:r>
    </w:p>
    <w:p w14:paraId="5BC37249">
      <w:pPr>
        <w:pageBreakBefore w:val="0"/>
        <w:widowControl w:val="0"/>
        <w:tabs>
          <w:tab w:val="left" w:pos="810"/>
        </w:tabs>
        <w:kinsoku/>
        <w:wordWrap/>
        <w:overflowPunct/>
        <w:topLinePunct w:val="0"/>
        <w:autoSpaceDE/>
        <w:autoSpaceDN/>
        <w:bidi w:val="0"/>
        <w:adjustRightInd/>
        <w:snapToGrid/>
        <w:spacing w:line="360" w:lineRule="auto"/>
        <w:ind w:firstLine="840" w:firstLineChars="400"/>
        <w:textAlignment w:val="auto"/>
        <w:rPr>
          <w:rFonts w:hint="default" w:ascii="Arial" w:hAnsi="Arial" w:cs="Arial"/>
          <w:sz w:val="21"/>
          <w:szCs w:val="21"/>
          <w:lang w:val="en-US" w:eastAsia="zh-CN"/>
        </w:rPr>
      </w:pPr>
      <w:r>
        <w:rPr>
          <w:rFonts w:hint="default" w:ascii="Arial" w:hAnsi="Arial" w:cs="Arial"/>
          <w:sz w:val="21"/>
          <w:szCs w:val="21"/>
          <w:lang w:val="en-US" w:eastAsia="zh-CN"/>
        </w:rPr>
        <w:t xml:space="preserve">The measured temperature difference between the maximum and minimum  within a period, is used to reflect the stability of the measurement temperature.  </w:t>
      </w:r>
    </w:p>
    <w:p w14:paraId="7464DEB6">
      <w:pPr>
        <w:pageBreakBefore w:val="0"/>
        <w:widowControl w:val="0"/>
        <w:kinsoku/>
        <w:wordWrap/>
        <w:overflowPunct/>
        <w:topLinePunct w:val="0"/>
        <w:autoSpaceDE/>
        <w:autoSpaceDN/>
        <w:bidi w:val="0"/>
        <w:adjustRightInd/>
        <w:snapToGrid/>
        <w:spacing w:line="360" w:lineRule="auto"/>
        <w:ind w:left="842" w:leftChars="200" w:hanging="422" w:hangingChars="200"/>
        <w:textAlignment w:val="auto"/>
        <w:outlineLvl w:val="2"/>
        <w:rPr>
          <w:rFonts w:hint="default" w:ascii="Arial" w:hAnsi="Arial" w:eastAsia="宋体" w:cs="Arial"/>
          <w:b/>
          <w:bCs/>
          <w:sz w:val="21"/>
          <w:szCs w:val="21"/>
          <w:lang w:val="en-US" w:eastAsia="zh-CN"/>
        </w:rPr>
      </w:pPr>
      <w:bookmarkStart w:id="53" w:name="_Toc30588"/>
      <w:r>
        <w:rPr>
          <w:rFonts w:hint="default" w:ascii="Arial" w:hAnsi="Arial" w:eastAsia="宋体" w:cs="Arial"/>
          <w:b/>
          <w:bCs/>
          <w:sz w:val="21"/>
          <w:szCs w:val="21"/>
          <w:lang w:val="en-US" w:eastAsia="zh-CN"/>
        </w:rPr>
        <w:t>2.Target Deviation</w:t>
      </w:r>
      <w:bookmarkEnd w:id="53"/>
      <w:r>
        <w:rPr>
          <w:rFonts w:hint="default" w:ascii="Arial" w:hAnsi="Arial" w:eastAsia="宋体" w:cs="Arial"/>
          <w:b/>
          <w:bCs/>
          <w:sz w:val="21"/>
          <w:szCs w:val="21"/>
          <w:lang w:val="en-US" w:eastAsia="zh-CN"/>
        </w:rPr>
        <w:t xml:space="preserve"> </w:t>
      </w:r>
    </w:p>
    <w:p w14:paraId="7C812297">
      <w:pPr>
        <w:pageBreakBefore w:val="0"/>
        <w:widowControl w:val="0"/>
        <w:kinsoku/>
        <w:wordWrap/>
        <w:overflowPunct/>
        <w:topLinePunct w:val="0"/>
        <w:autoSpaceDE/>
        <w:autoSpaceDN/>
        <w:bidi w:val="0"/>
        <w:adjustRightInd/>
        <w:snapToGrid/>
        <w:spacing w:line="360" w:lineRule="auto"/>
        <w:ind w:left="420" w:leftChars="200" w:firstLine="420" w:firstLineChars="200"/>
        <w:textAlignment w:val="auto"/>
        <w:rPr>
          <w:rFonts w:hint="default" w:ascii="Arial" w:hAnsi="Arial" w:cs="Arial"/>
          <w:sz w:val="21"/>
          <w:szCs w:val="21"/>
          <w:lang w:val="en-US" w:eastAsia="zh-CN"/>
        </w:rPr>
      </w:pPr>
      <w:r>
        <w:rPr>
          <w:rFonts w:hint="default" w:ascii="Arial" w:hAnsi="Arial" w:cs="Arial"/>
          <w:sz w:val="21"/>
          <w:szCs w:val="21"/>
          <w:lang w:val="en-US" w:eastAsia="zh-CN"/>
        </w:rPr>
        <w:t xml:space="preserve">The difference between the measured temperature and the set temperature reflects the deviation between the measured temperature and the target temperature.  </w:t>
      </w:r>
    </w:p>
    <w:p w14:paraId="3F8E64C1">
      <w:pPr>
        <w:pageBreakBefore w:val="0"/>
        <w:widowControl w:val="0"/>
        <w:kinsoku/>
        <w:wordWrap/>
        <w:overflowPunct/>
        <w:topLinePunct w:val="0"/>
        <w:autoSpaceDE/>
        <w:autoSpaceDN/>
        <w:bidi w:val="0"/>
        <w:adjustRightInd/>
        <w:snapToGrid/>
        <w:spacing w:line="360" w:lineRule="auto"/>
        <w:ind w:left="842" w:leftChars="200" w:hanging="422" w:hangingChars="200"/>
        <w:textAlignment w:val="auto"/>
        <w:outlineLvl w:val="2"/>
        <w:rPr>
          <w:rFonts w:hint="default" w:ascii="Arial" w:hAnsi="Arial" w:eastAsia="宋体" w:cs="Arial"/>
          <w:b/>
          <w:bCs/>
          <w:sz w:val="21"/>
          <w:szCs w:val="21"/>
          <w:lang w:val="en-US" w:eastAsia="zh-CN"/>
        </w:rPr>
      </w:pPr>
      <w:bookmarkStart w:id="54" w:name="_Toc2799"/>
      <w:r>
        <w:rPr>
          <w:rFonts w:hint="default" w:ascii="Arial" w:hAnsi="Arial" w:eastAsia="宋体" w:cs="Arial"/>
          <w:b/>
          <w:bCs/>
          <w:sz w:val="21"/>
          <w:szCs w:val="21"/>
          <w:lang w:val="en-US" w:eastAsia="zh-CN"/>
        </w:rPr>
        <w:t>3. Stability time</w:t>
      </w:r>
      <w:bookmarkEnd w:id="54"/>
      <w:r>
        <w:rPr>
          <w:rFonts w:hint="default" w:ascii="Arial" w:hAnsi="Arial" w:eastAsia="宋体" w:cs="Arial"/>
          <w:b/>
          <w:bCs/>
          <w:sz w:val="21"/>
          <w:szCs w:val="21"/>
          <w:lang w:val="en-US" w:eastAsia="zh-CN"/>
        </w:rPr>
        <w:t xml:space="preserve"> </w:t>
      </w:r>
    </w:p>
    <w:p w14:paraId="60029B2A">
      <w:pPr>
        <w:pageBreakBefore w:val="0"/>
        <w:widowControl w:val="0"/>
        <w:kinsoku/>
        <w:wordWrap/>
        <w:overflowPunct/>
        <w:topLinePunct w:val="0"/>
        <w:autoSpaceDE/>
        <w:autoSpaceDN/>
        <w:bidi w:val="0"/>
        <w:adjustRightInd/>
        <w:snapToGrid/>
        <w:spacing w:line="360" w:lineRule="auto"/>
        <w:ind w:left="420" w:leftChars="200" w:firstLine="420" w:firstLineChars="200"/>
        <w:textAlignment w:val="auto"/>
        <w:rPr>
          <w:rFonts w:hint="default" w:ascii="Arial" w:hAnsi="Arial" w:cs="Arial"/>
          <w:sz w:val="21"/>
          <w:szCs w:val="21"/>
          <w:highlight w:val="none"/>
          <w:lang w:val="en-US" w:eastAsia="zh-CN"/>
        </w:rPr>
      </w:pPr>
      <w:bookmarkStart w:id="55" w:name="OLE_LINK1"/>
      <w:r>
        <w:rPr>
          <w:rFonts w:hint="default" w:ascii="Arial" w:hAnsi="Arial" w:cs="Arial"/>
          <w:sz w:val="21"/>
          <w:szCs w:val="21"/>
          <w:highlight w:val="none"/>
          <w:lang w:val="en-US" w:eastAsia="zh-CN"/>
        </w:rPr>
        <w:t>Time duration of temperature measurement between the defined temperature fluctuation and target deviation.</w:t>
      </w:r>
    </w:p>
    <w:bookmarkEnd w:id="55"/>
    <w:p w14:paraId="3DC68E71">
      <w:pPr>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Arial" w:hAnsi="Arial" w:eastAsia="宋体" w:cs="Arial"/>
          <w:b/>
          <w:bCs/>
          <w:i w:val="0"/>
          <w:iCs/>
          <w:sz w:val="21"/>
          <w:szCs w:val="21"/>
          <w:lang w:val="en-US" w:eastAsia="zh-CN"/>
        </w:rPr>
      </w:pPr>
      <w:r>
        <w:rPr>
          <w:rFonts w:hint="default" w:ascii="Arial" w:hAnsi="Arial" w:eastAsia="宋体" w:cs="Arial"/>
          <w:b/>
          <w:bCs/>
          <w:i w:val="0"/>
          <w:iCs/>
          <w:sz w:val="21"/>
          <w:szCs w:val="21"/>
          <w:lang w:val="en-US" w:eastAsia="zh-CN"/>
        </w:rPr>
        <w:t xml:space="preserve">Note: click  </w:t>
      </w:r>
      <w:r>
        <w:rPr>
          <w:rFonts w:hint="default" w:ascii="Arial" w:hAnsi="Arial" w:cs="Arial"/>
          <w:sz w:val="21"/>
          <w:szCs w:val="21"/>
        </w:rPr>
        <w:drawing>
          <wp:inline distT="0" distB="0" distL="114300" distR="114300">
            <wp:extent cx="556260" cy="264160"/>
            <wp:effectExtent l="0" t="0" r="15240" b="2540"/>
            <wp:docPr id="1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4"/>
                    <pic:cNvPicPr>
                      <a:picLocks noChangeAspect="1"/>
                    </pic:cNvPicPr>
                  </pic:nvPicPr>
                  <pic:blipFill>
                    <a:blip r:embed="rId33"/>
                    <a:stretch>
                      <a:fillRect/>
                    </a:stretch>
                  </pic:blipFill>
                  <pic:spPr>
                    <a:xfrm>
                      <a:off x="0" y="0"/>
                      <a:ext cx="556260" cy="264160"/>
                    </a:xfrm>
                    <a:prstGeom prst="rect">
                      <a:avLst/>
                    </a:prstGeom>
                    <a:noFill/>
                    <a:ln>
                      <a:noFill/>
                    </a:ln>
                  </pic:spPr>
                </pic:pic>
              </a:graphicData>
            </a:graphic>
          </wp:inline>
        </w:drawing>
      </w:r>
      <w:r>
        <w:rPr>
          <w:rFonts w:hint="default" w:ascii="Arial" w:hAnsi="Arial" w:cs="Arial"/>
          <w:sz w:val="21"/>
          <w:szCs w:val="21"/>
          <w:lang w:val="en-US" w:eastAsia="zh-CN"/>
        </w:rPr>
        <w:t xml:space="preserve"> </w:t>
      </w:r>
      <w:r>
        <w:rPr>
          <w:rFonts w:hint="default" w:ascii="Arial" w:hAnsi="Arial" w:eastAsia="宋体" w:cs="Arial"/>
          <w:b/>
          <w:bCs/>
          <w:i w:val="0"/>
          <w:iCs/>
          <w:sz w:val="21"/>
          <w:szCs w:val="21"/>
          <w:lang w:val="en-US" w:eastAsia="zh-CN"/>
        </w:rPr>
        <w:t>button after setting, the setting value will be saved, otherwise it will be faild actions.</w:t>
      </w:r>
    </w:p>
    <w:p w14:paraId="5CAABF70">
      <w:pPr>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Arial" w:hAnsi="Arial" w:eastAsia="宋体" w:cs="Arial"/>
          <w:b/>
          <w:bCs/>
          <w:i w:val="0"/>
          <w:iCs/>
          <w:sz w:val="21"/>
          <w:szCs w:val="21"/>
          <w:lang w:val="en-US" w:eastAsia="zh-CN"/>
        </w:rPr>
      </w:pPr>
      <w:r>
        <w:rPr>
          <w:rFonts w:hint="default" w:ascii="Arial" w:hAnsi="Arial" w:eastAsia="宋体" w:cs="Arial"/>
          <w:b/>
          <w:bCs/>
          <w:i w:val="0"/>
          <w:iCs/>
          <w:sz w:val="21"/>
          <w:szCs w:val="21"/>
          <w:lang w:val="en-US" w:eastAsia="zh-CN"/>
        </w:rPr>
        <w:t xml:space="preserve">Note: The temperature stability criteria of the system are for reference only.  </w:t>
      </w:r>
    </w:p>
    <w:p w14:paraId="373E6104">
      <w:pPr>
        <w:pStyle w:val="3"/>
        <w:pageBreakBefore w:val="0"/>
        <w:widowControl w:val="0"/>
        <w:numPr>
          <w:ilvl w:val="1"/>
          <w:numId w:val="0"/>
        </w:numPr>
        <w:kinsoku/>
        <w:wordWrap/>
        <w:overflowPunct/>
        <w:topLinePunct w:val="0"/>
        <w:autoSpaceDE/>
        <w:autoSpaceDN/>
        <w:bidi w:val="0"/>
        <w:adjustRightInd/>
        <w:snapToGrid/>
        <w:spacing w:before="0" w:beforeLines="0" w:after="0" w:afterLines="0" w:line="360" w:lineRule="auto"/>
        <w:textAlignment w:val="auto"/>
        <w:rPr>
          <w:rFonts w:hint="default" w:ascii="Arial" w:hAnsi="Arial" w:cs="Arial"/>
          <w:b/>
          <w:bCs/>
          <w:sz w:val="24"/>
          <w:szCs w:val="24"/>
          <w:lang w:val="en-US" w:eastAsia="zh-CN"/>
        </w:rPr>
      </w:pPr>
      <w:bookmarkStart w:id="56" w:name="_Toc14740"/>
      <w:r>
        <w:rPr>
          <w:rFonts w:hint="default" w:ascii="Arial" w:hAnsi="Arial" w:cs="Arial"/>
          <w:b/>
          <w:bCs/>
          <w:sz w:val="24"/>
          <w:szCs w:val="24"/>
          <w:lang w:val="en-US" w:eastAsia="zh-CN"/>
        </w:rPr>
        <w:t xml:space="preserve">4.5  </w:t>
      </w:r>
      <w:bookmarkStart w:id="57" w:name="OLE_LINK3"/>
      <w:r>
        <w:rPr>
          <w:rFonts w:hint="default" w:ascii="Arial" w:hAnsi="Arial" w:cs="Arial"/>
          <w:b/>
          <w:bCs/>
          <w:sz w:val="24"/>
          <w:szCs w:val="24"/>
          <w:lang w:val="en-US" w:eastAsia="zh-CN"/>
        </w:rPr>
        <w:t>Temperature Calibration Mode</w:t>
      </w:r>
      <w:bookmarkEnd w:id="56"/>
      <w:bookmarkEnd w:id="57"/>
    </w:p>
    <w:p w14:paraId="6F72531F">
      <w:pPr>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eastAsia="黑体" w:cs="Arial"/>
          <w:i w:val="0"/>
          <w:iCs/>
          <w:sz w:val="21"/>
          <w:szCs w:val="21"/>
          <w:lang w:val="en-US" w:eastAsia="zh-CN"/>
        </w:rPr>
      </w:pPr>
      <w:r>
        <w:rPr>
          <w:rFonts w:hint="default" w:ascii="Arial" w:hAnsi="Arial" w:eastAsia="黑体" w:cs="Arial"/>
          <w:i w:val="0"/>
          <w:iCs/>
          <w:sz w:val="21"/>
          <w:szCs w:val="21"/>
          <w:lang w:val="en-US" w:eastAsia="zh-CN"/>
        </w:rPr>
        <w:drawing>
          <wp:inline distT="0" distB="0" distL="114300" distR="114300">
            <wp:extent cx="3676650" cy="2312670"/>
            <wp:effectExtent l="0" t="0" r="0" b="11430"/>
            <wp:docPr id="15" name="图片 102" descr="80cdaa694ac0188cc2b235e8cf889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2" descr="80cdaa694ac0188cc2b235e8cf8892d"/>
                    <pic:cNvPicPr>
                      <a:picLocks noChangeAspect="1"/>
                    </pic:cNvPicPr>
                  </pic:nvPicPr>
                  <pic:blipFill>
                    <a:blip r:embed="rId34"/>
                    <a:stretch>
                      <a:fillRect/>
                    </a:stretch>
                  </pic:blipFill>
                  <pic:spPr>
                    <a:xfrm>
                      <a:off x="0" y="0"/>
                      <a:ext cx="3676650" cy="2312670"/>
                    </a:xfrm>
                    <a:prstGeom prst="rect">
                      <a:avLst/>
                    </a:prstGeom>
                    <a:noFill/>
                    <a:ln>
                      <a:noFill/>
                    </a:ln>
                  </pic:spPr>
                </pic:pic>
              </a:graphicData>
            </a:graphic>
          </wp:inline>
        </w:drawing>
      </w:r>
    </w:p>
    <w:p w14:paraId="1B729975">
      <w:pPr>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eastAsia="黑体" w:cs="Arial"/>
          <w:i w:val="0"/>
          <w:iCs/>
          <w:sz w:val="21"/>
          <w:szCs w:val="21"/>
          <w:lang w:val="en-US" w:eastAsia="zh-CN"/>
        </w:rPr>
      </w:pPr>
      <w:r>
        <w:rPr>
          <w:rFonts w:hint="default" w:ascii="Arial" w:hAnsi="Arial" w:eastAsia="黑体" w:cs="Arial"/>
          <w:i w:val="0"/>
          <w:iCs/>
          <w:sz w:val="21"/>
          <w:szCs w:val="21"/>
          <w:lang w:val="en-US" w:eastAsia="zh-CN"/>
        </w:rPr>
        <w:t>Fig 4.6 Temp Correction Mode</w:t>
      </w:r>
    </w:p>
    <w:p w14:paraId="69A06800">
      <w:pPr>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default" w:ascii="Arial" w:hAnsi="Arial" w:cs="Arial"/>
          <w:b w:val="0"/>
          <w:bCs w:val="0"/>
          <w:sz w:val="21"/>
          <w:szCs w:val="21"/>
          <w:lang w:val="en-US" w:eastAsia="zh-CN"/>
        </w:rPr>
      </w:pPr>
      <w:r>
        <w:rPr>
          <w:rFonts w:hint="default" w:ascii="Arial" w:hAnsi="Arial" w:cs="Arial"/>
          <w:b/>
          <w:bCs/>
          <w:sz w:val="21"/>
          <w:szCs w:val="21"/>
          <w:lang w:val="en-US" w:eastAsia="zh-CN"/>
        </w:rPr>
        <w:t xml:space="preserve">Temperature calibration selection: </w:t>
      </w:r>
      <w:r>
        <w:rPr>
          <w:rFonts w:hint="default" w:ascii="Arial" w:hAnsi="Arial" w:cs="Arial"/>
          <w:b w:val="0"/>
          <w:bCs w:val="0"/>
          <w:sz w:val="21"/>
          <w:szCs w:val="21"/>
          <w:lang w:val="en-US" w:eastAsia="zh-CN"/>
        </w:rPr>
        <w:t xml:space="preserve">used to select temperature correction mode, including linear correction mode and point correction mode, as shown in Figure 4.6.  </w:t>
      </w:r>
    </w:p>
    <w:p w14:paraId="5FE38E75">
      <w:pPr>
        <w:pageBreakBefore w:val="0"/>
        <w:widowControl w:val="0"/>
        <w:kinsoku/>
        <w:wordWrap/>
        <w:overflowPunct/>
        <w:topLinePunct w:val="0"/>
        <w:autoSpaceDE/>
        <w:autoSpaceDN/>
        <w:bidi w:val="0"/>
        <w:adjustRightInd/>
        <w:snapToGrid/>
        <w:spacing w:line="360" w:lineRule="auto"/>
        <w:ind w:left="842" w:leftChars="200" w:hanging="422" w:hangingChars="200"/>
        <w:textAlignment w:val="auto"/>
        <w:outlineLvl w:val="2"/>
        <w:rPr>
          <w:rFonts w:hint="default" w:ascii="Arial" w:hAnsi="Arial" w:eastAsia="宋体" w:cs="Arial"/>
          <w:b/>
          <w:bCs/>
          <w:sz w:val="21"/>
          <w:szCs w:val="21"/>
          <w:lang w:val="en-US" w:eastAsia="zh-CN"/>
        </w:rPr>
      </w:pPr>
      <w:bookmarkStart w:id="58" w:name="_Toc7900"/>
      <w:r>
        <w:rPr>
          <w:rFonts w:hint="default" w:ascii="Arial" w:hAnsi="Arial" w:eastAsia="宋体" w:cs="Arial"/>
          <w:b/>
          <w:bCs/>
          <w:sz w:val="21"/>
          <w:szCs w:val="21"/>
          <w:lang w:val="en-US" w:eastAsia="zh-CN"/>
        </w:rPr>
        <w:t>1. Liner Calibration</w:t>
      </w:r>
      <w:bookmarkEnd w:id="58"/>
    </w:p>
    <w:p w14:paraId="7B8E704C">
      <w:pPr>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default" w:ascii="Arial" w:hAnsi="Arial" w:cs="Arial"/>
          <w:sz w:val="21"/>
          <w:szCs w:val="21"/>
          <w:lang w:val="en-US" w:eastAsia="zh-CN"/>
        </w:rPr>
      </w:pPr>
      <w:r>
        <w:rPr>
          <w:rFonts w:hint="default" w:ascii="Arial" w:hAnsi="Arial" w:cs="Arial"/>
          <w:sz w:val="21"/>
          <w:szCs w:val="21"/>
          <w:lang w:val="en-US" w:eastAsia="zh-CN"/>
        </w:rPr>
        <w:t xml:space="preserve">Linear correction ensures the accuracy and reliability of the data in the whole range by establishing multiple linear equation in two unknowns using calibration data.  For example: already correct the point 300 ℃ and 400℃ in this mode, all temperature points between 300℃ and 400℃ are corrected.  </w:t>
      </w:r>
    </w:p>
    <w:p w14:paraId="6034CBDE">
      <w:pPr>
        <w:pageBreakBefore w:val="0"/>
        <w:widowControl w:val="0"/>
        <w:kinsoku/>
        <w:wordWrap/>
        <w:overflowPunct/>
        <w:topLinePunct w:val="0"/>
        <w:autoSpaceDE/>
        <w:autoSpaceDN/>
        <w:bidi w:val="0"/>
        <w:adjustRightInd/>
        <w:snapToGrid/>
        <w:spacing w:line="360" w:lineRule="auto"/>
        <w:ind w:left="842" w:leftChars="200" w:hanging="422" w:hangingChars="200"/>
        <w:textAlignment w:val="auto"/>
        <w:outlineLvl w:val="2"/>
        <w:rPr>
          <w:rFonts w:hint="default" w:ascii="Arial" w:hAnsi="Arial" w:eastAsia="宋体" w:cs="Arial"/>
          <w:b/>
          <w:bCs/>
          <w:sz w:val="21"/>
          <w:szCs w:val="21"/>
          <w:lang w:val="en-US" w:eastAsia="zh-CN"/>
        </w:rPr>
      </w:pPr>
      <w:bookmarkStart w:id="59" w:name="_Toc22219"/>
      <w:r>
        <w:rPr>
          <w:rFonts w:hint="default" w:ascii="Arial" w:hAnsi="Arial" w:eastAsia="宋体" w:cs="Arial"/>
          <w:b/>
          <w:bCs/>
          <w:sz w:val="21"/>
          <w:szCs w:val="21"/>
          <w:lang w:val="en-US" w:eastAsia="zh-CN"/>
        </w:rPr>
        <w:t>2. Point Calibration</w:t>
      </w:r>
      <w:bookmarkEnd w:id="59"/>
      <w:r>
        <w:rPr>
          <w:rFonts w:hint="default" w:ascii="Arial" w:hAnsi="Arial" w:eastAsia="宋体" w:cs="Arial"/>
          <w:b/>
          <w:bCs/>
          <w:sz w:val="21"/>
          <w:szCs w:val="21"/>
          <w:lang w:val="en-US" w:eastAsia="zh-CN"/>
        </w:rPr>
        <w:t xml:space="preserve"> </w:t>
      </w:r>
    </w:p>
    <w:p w14:paraId="064A7FB2">
      <w:pPr>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default" w:ascii="Arial" w:hAnsi="Arial" w:eastAsia="宋体" w:cs="Arial"/>
          <w:sz w:val="21"/>
          <w:szCs w:val="21"/>
          <w:lang w:val="en-US" w:eastAsia="zh-CN"/>
        </w:rPr>
      </w:pPr>
      <w:r>
        <w:rPr>
          <w:rFonts w:hint="default" w:ascii="Arial" w:hAnsi="Arial" w:cs="Arial"/>
          <w:sz w:val="21"/>
          <w:szCs w:val="21"/>
          <w:lang w:val="en-US" w:eastAsia="zh-CN"/>
        </w:rPr>
        <w:t>The  point correction only corrects the error of the fixed set temperature point. The set value and correction value in the "fixed point correction table" can be changed.  For example, if temperature points 300℃ and 400℃ are corrected in this mode, only two temperature points 300℃ and 400℃ are corrected, and other temperature points between 300℃ and 400℃ are not corrected.</w:t>
      </w:r>
    </w:p>
    <w:p w14:paraId="00303157">
      <w:pPr>
        <w:pStyle w:val="3"/>
        <w:pageBreakBefore w:val="0"/>
        <w:widowControl w:val="0"/>
        <w:numPr>
          <w:ilvl w:val="1"/>
          <w:numId w:val="0"/>
        </w:numPr>
        <w:kinsoku/>
        <w:wordWrap/>
        <w:overflowPunct/>
        <w:topLinePunct w:val="0"/>
        <w:autoSpaceDE/>
        <w:autoSpaceDN/>
        <w:bidi w:val="0"/>
        <w:adjustRightInd/>
        <w:snapToGrid/>
        <w:spacing w:before="0" w:beforeLines="0" w:after="0" w:afterLines="0" w:line="360" w:lineRule="auto"/>
        <w:textAlignment w:val="auto"/>
        <w:rPr>
          <w:rFonts w:hint="default" w:ascii="Arial" w:hAnsi="Arial" w:cs="Arial"/>
          <w:b/>
          <w:bCs/>
          <w:sz w:val="24"/>
          <w:szCs w:val="24"/>
          <w:lang w:val="en-US" w:eastAsia="zh-CN"/>
        </w:rPr>
      </w:pPr>
      <w:bookmarkStart w:id="60" w:name="_Toc1366"/>
      <w:r>
        <w:rPr>
          <w:rFonts w:hint="default" w:ascii="Arial" w:hAnsi="Arial" w:cs="Arial"/>
          <w:b/>
          <w:bCs/>
          <w:sz w:val="24"/>
          <w:szCs w:val="24"/>
          <w:lang w:val="en-US" w:eastAsia="zh-CN"/>
        </w:rPr>
        <w:t>4.6  Temperature Correction</w:t>
      </w:r>
      <w:bookmarkEnd w:id="60"/>
    </w:p>
    <w:p w14:paraId="2FFCE59C">
      <w:pPr>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default" w:ascii="Arial" w:hAnsi="Arial" w:cs="Arial"/>
          <w:sz w:val="21"/>
          <w:szCs w:val="21"/>
          <w:lang w:eastAsia="zh-CN"/>
        </w:rPr>
      </w:pPr>
      <w:r>
        <w:rPr>
          <w:rFonts w:hint="default" w:ascii="Arial" w:hAnsi="Arial" w:cs="Arial"/>
          <w:b/>
          <w:bCs/>
          <w:sz w:val="21"/>
          <w:szCs w:val="21"/>
          <w:lang w:eastAsia="zh-CN"/>
        </w:rPr>
        <w:t>Temperature correction:</w:t>
      </w:r>
      <w:r>
        <w:rPr>
          <w:rFonts w:hint="default" w:ascii="Arial" w:hAnsi="Arial" w:cs="Arial"/>
          <w:sz w:val="21"/>
          <w:szCs w:val="21"/>
          <w:lang w:eastAsia="zh-CN"/>
        </w:rPr>
        <w:t xml:space="preserve"> Used to correct the measured temperature value.</w:t>
      </w:r>
      <w:r>
        <w:rPr>
          <w:rFonts w:hint="default" w:ascii="Arial" w:hAnsi="Arial" w:cs="Arial"/>
          <w:sz w:val="21"/>
          <w:szCs w:val="21"/>
          <w:lang w:val="en-US" w:eastAsia="zh-CN"/>
        </w:rPr>
        <w:t xml:space="preserve"> </w:t>
      </w:r>
      <w:r>
        <w:rPr>
          <w:rFonts w:hint="default" w:ascii="Arial" w:hAnsi="Arial" w:cs="Arial"/>
          <w:sz w:val="21"/>
          <w:szCs w:val="21"/>
          <w:lang w:eastAsia="zh-CN"/>
        </w:rPr>
        <w:t>When the temperature measurement accuracy of the main interface is poor, users can use the temperature correction interface to correct it. In the interface of temperature correction mode, press the key of "</w:t>
      </w:r>
      <w:r>
        <w:rPr>
          <w:rFonts w:hint="default" w:ascii="Arial" w:hAnsi="Arial" w:cs="Arial"/>
          <w:sz w:val="21"/>
          <w:szCs w:val="21"/>
        </w:rPr>
        <w:drawing>
          <wp:inline distT="0" distB="0" distL="114300" distR="114300">
            <wp:extent cx="918210" cy="254000"/>
            <wp:effectExtent l="0" t="0" r="15240" b="12700"/>
            <wp:docPr id="16"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7"/>
                    <pic:cNvPicPr>
                      <a:picLocks noChangeAspect="1"/>
                    </pic:cNvPicPr>
                  </pic:nvPicPr>
                  <pic:blipFill>
                    <a:blip r:embed="rId35"/>
                    <a:stretch>
                      <a:fillRect/>
                    </a:stretch>
                  </pic:blipFill>
                  <pic:spPr>
                    <a:xfrm>
                      <a:off x="0" y="0"/>
                      <a:ext cx="918210" cy="254000"/>
                    </a:xfrm>
                    <a:prstGeom prst="rect">
                      <a:avLst/>
                    </a:prstGeom>
                    <a:noFill/>
                    <a:ln>
                      <a:noFill/>
                    </a:ln>
                  </pic:spPr>
                </pic:pic>
              </a:graphicData>
            </a:graphic>
          </wp:inline>
        </w:drawing>
      </w:r>
      <w:r>
        <w:rPr>
          <w:rFonts w:hint="default" w:ascii="Arial" w:hAnsi="Arial" w:cs="Arial"/>
          <w:sz w:val="21"/>
          <w:szCs w:val="21"/>
          <w:lang w:eastAsia="zh-CN"/>
        </w:rPr>
        <w:t>" or "</w:t>
      </w:r>
      <w:r>
        <w:rPr>
          <w:rFonts w:hint="default" w:ascii="Arial" w:hAnsi="Arial" w:cs="Arial"/>
          <w:sz w:val="21"/>
          <w:szCs w:val="21"/>
        </w:rPr>
        <w:drawing>
          <wp:inline distT="0" distB="0" distL="114300" distR="114300">
            <wp:extent cx="816610" cy="266700"/>
            <wp:effectExtent l="0" t="0" r="2540" b="0"/>
            <wp:docPr id="17"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8"/>
                    <pic:cNvPicPr>
                      <a:picLocks noChangeAspect="1"/>
                    </pic:cNvPicPr>
                  </pic:nvPicPr>
                  <pic:blipFill>
                    <a:blip r:embed="rId36"/>
                    <a:stretch>
                      <a:fillRect/>
                    </a:stretch>
                  </pic:blipFill>
                  <pic:spPr>
                    <a:xfrm>
                      <a:off x="0" y="0"/>
                      <a:ext cx="816610" cy="266700"/>
                    </a:xfrm>
                    <a:prstGeom prst="rect">
                      <a:avLst/>
                    </a:prstGeom>
                    <a:noFill/>
                    <a:ln>
                      <a:noFill/>
                    </a:ln>
                  </pic:spPr>
                </pic:pic>
              </a:graphicData>
            </a:graphic>
          </wp:inline>
        </w:drawing>
      </w:r>
      <w:r>
        <w:rPr>
          <w:rFonts w:hint="default" w:ascii="Arial" w:hAnsi="Arial" w:cs="Arial"/>
          <w:sz w:val="21"/>
          <w:szCs w:val="21"/>
          <w:lang w:eastAsia="zh-CN"/>
        </w:rPr>
        <w:t xml:space="preserve">" to enter the interface of temperature correction, as shown in FIG. 4.7 and 4.8.  </w:t>
      </w:r>
    </w:p>
    <w:p w14:paraId="32828447">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cs="Arial"/>
          <w:sz w:val="21"/>
          <w:szCs w:val="21"/>
          <w:lang w:val="en-US" w:eastAsia="zh-CN"/>
        </w:rPr>
      </w:pPr>
      <w:r>
        <w:rPr>
          <w:rFonts w:hint="default" w:ascii="Arial" w:hAnsi="Arial" w:cs="Arial"/>
          <w:sz w:val="21"/>
          <w:szCs w:val="21"/>
          <w:lang w:val="en-US" w:eastAsia="zh-CN"/>
        </w:rPr>
        <w:drawing>
          <wp:inline distT="0" distB="0" distL="114300" distR="114300">
            <wp:extent cx="2689860" cy="1735455"/>
            <wp:effectExtent l="0" t="0" r="15240" b="17145"/>
            <wp:docPr id="18" name="图片 104" descr="5bab55f022354c4b0ea2fb43025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4" descr="5bab55f022354c4b0ea2fb430251183"/>
                    <pic:cNvPicPr>
                      <a:picLocks noChangeAspect="1"/>
                    </pic:cNvPicPr>
                  </pic:nvPicPr>
                  <pic:blipFill>
                    <a:blip r:embed="rId37"/>
                    <a:stretch>
                      <a:fillRect/>
                    </a:stretch>
                  </pic:blipFill>
                  <pic:spPr>
                    <a:xfrm>
                      <a:off x="0" y="0"/>
                      <a:ext cx="2689860" cy="1735455"/>
                    </a:xfrm>
                    <a:prstGeom prst="rect">
                      <a:avLst/>
                    </a:prstGeom>
                    <a:noFill/>
                    <a:ln>
                      <a:noFill/>
                    </a:ln>
                  </pic:spPr>
                </pic:pic>
              </a:graphicData>
            </a:graphic>
          </wp:inline>
        </w:drawing>
      </w:r>
      <w:r>
        <w:rPr>
          <w:rFonts w:hint="default" w:ascii="Arial" w:hAnsi="Arial" w:cs="Arial"/>
          <w:sz w:val="21"/>
          <w:szCs w:val="21"/>
          <w:lang w:val="en-US" w:eastAsia="zh-CN"/>
        </w:rPr>
        <w:drawing>
          <wp:inline distT="0" distB="0" distL="114300" distR="114300">
            <wp:extent cx="2568575" cy="1736725"/>
            <wp:effectExtent l="0" t="0" r="3175" b="15875"/>
            <wp:docPr id="19" name="图片 108" descr="e6772f013184a1ed0483c79d059b2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8" descr="e6772f013184a1ed0483c79d059b21a"/>
                    <pic:cNvPicPr>
                      <a:picLocks noChangeAspect="1"/>
                    </pic:cNvPicPr>
                  </pic:nvPicPr>
                  <pic:blipFill>
                    <a:blip r:embed="rId38"/>
                    <a:stretch>
                      <a:fillRect/>
                    </a:stretch>
                  </pic:blipFill>
                  <pic:spPr>
                    <a:xfrm>
                      <a:off x="0" y="0"/>
                      <a:ext cx="2568575" cy="1736725"/>
                    </a:xfrm>
                    <a:prstGeom prst="rect">
                      <a:avLst/>
                    </a:prstGeom>
                    <a:noFill/>
                    <a:ln>
                      <a:noFill/>
                    </a:ln>
                  </pic:spPr>
                </pic:pic>
              </a:graphicData>
            </a:graphic>
          </wp:inline>
        </w:drawing>
      </w:r>
    </w:p>
    <w:p w14:paraId="6ED7661F">
      <w:pPr>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both"/>
        <w:textAlignment w:val="auto"/>
        <w:rPr>
          <w:rFonts w:hint="default" w:ascii="Arial" w:hAnsi="Arial" w:eastAsia="黑体" w:cs="Arial"/>
          <w:b w:val="0"/>
          <w:bCs w:val="0"/>
          <w:sz w:val="21"/>
          <w:szCs w:val="21"/>
          <w:lang w:val="en-US" w:eastAsia="zh-CN"/>
        </w:rPr>
      </w:pPr>
      <w:r>
        <w:rPr>
          <w:rFonts w:hint="default" w:ascii="Arial" w:hAnsi="Arial" w:eastAsia="黑体" w:cs="Arial"/>
          <w:b w:val="0"/>
          <w:bCs w:val="0"/>
          <w:sz w:val="21"/>
          <w:szCs w:val="21"/>
          <w:lang w:val="en-US" w:eastAsia="zh-CN"/>
        </w:rPr>
        <w:t>Fig 4.7Temp Liner Cor Interface          Fig4.8Temp Point Cor Interface</w:t>
      </w:r>
    </w:p>
    <w:p w14:paraId="512FC9AE">
      <w:pPr>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ascii="Arial" w:hAnsi="Arial" w:cs="Arial"/>
          <w:sz w:val="21"/>
          <w:szCs w:val="21"/>
        </w:rPr>
      </w:pPr>
      <w:r>
        <w:rPr>
          <w:rFonts w:hint="default" w:ascii="Arial" w:hAnsi="Arial" w:cs="Arial"/>
          <w:sz w:val="21"/>
          <w:szCs w:val="21"/>
        </w:rPr>
        <w:t xml:space="preserve">The system provides 20 temperature points. When there is an error between the measured temperature and the real temperature, modify the correction value to correct the current measured temperature value.  </w:t>
      </w:r>
    </w:p>
    <w:p w14:paraId="50C04095">
      <w:pPr>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ascii="Arial" w:hAnsi="Arial" w:cs="Arial"/>
          <w:sz w:val="21"/>
          <w:szCs w:val="21"/>
          <w:lang w:val="en-US" w:eastAsia="zh-CN"/>
        </w:rPr>
      </w:pPr>
      <w:r>
        <w:rPr>
          <w:rFonts w:hint="default" w:ascii="Arial" w:hAnsi="Arial" w:cs="Arial"/>
          <w:sz w:val="21"/>
          <w:szCs w:val="21"/>
          <w:lang w:val="en-US" w:eastAsia="zh-CN"/>
        </w:rPr>
        <w:t xml:space="preserve">Principle of modification: the user needs to provide a reference standard temperature sensor.   When the temperature control reaches stability, the difference between the measured temperature of the dry body furnace and the real temperature measured by the standard sensor is added on the basis of the original modified value corresponding to the set value.  For example, the temperature of the dry furnace is set at 50℃, and when the temperature control reaches stability, the measured temperature on the main interface of the dry furnace is displayed as 49.97℃, and the real temperature measured by the standard sensor is 50.03℃, so the difference between the two is -0.06℃.  In the correction interface, the correction value in the blue box corresponding to the set value of 50℃ is currently 50.00℃, which is changed to 49.94℃. it means modify </w:t>
      </w:r>
      <w:r>
        <w:rPr>
          <w:rFonts w:hint="default" w:ascii="Arial" w:hAnsi="Arial" w:eastAsia="宋体" w:cs="Arial"/>
          <w:sz w:val="21"/>
          <w:szCs w:val="21"/>
          <w:lang w:val="en-US" w:eastAsia="zh-CN"/>
        </w:rPr>
        <w:drawing>
          <wp:inline distT="0" distB="0" distL="114300" distR="114300">
            <wp:extent cx="847725" cy="158750"/>
            <wp:effectExtent l="0" t="0" r="9525" b="12700"/>
            <wp:docPr id="20" name="图片 139" descr="3f522ad3a2256c36612ea0c1da8d6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9" descr="3f522ad3a2256c36612ea0c1da8d6b8"/>
                    <pic:cNvPicPr>
                      <a:picLocks noChangeAspect="1"/>
                    </pic:cNvPicPr>
                  </pic:nvPicPr>
                  <pic:blipFill>
                    <a:blip r:embed="rId39"/>
                    <a:stretch>
                      <a:fillRect/>
                    </a:stretch>
                  </pic:blipFill>
                  <pic:spPr>
                    <a:xfrm>
                      <a:off x="0" y="0"/>
                      <a:ext cx="847725" cy="158750"/>
                    </a:xfrm>
                    <a:prstGeom prst="rect">
                      <a:avLst/>
                    </a:prstGeom>
                    <a:noFill/>
                    <a:ln>
                      <a:noFill/>
                    </a:ln>
                  </pic:spPr>
                </pic:pic>
              </a:graphicData>
            </a:graphic>
          </wp:inline>
        </w:drawing>
      </w:r>
      <w:r>
        <w:rPr>
          <w:rFonts w:hint="default" w:ascii="Arial" w:hAnsi="Arial" w:eastAsia="宋体" w:cs="Arial"/>
          <w:sz w:val="21"/>
          <w:szCs w:val="21"/>
          <w:lang w:val="en-US" w:eastAsia="zh-CN"/>
        </w:rPr>
        <w:t xml:space="preserve"> to </w:t>
      </w:r>
      <w:r>
        <w:rPr>
          <w:rFonts w:hint="default" w:ascii="Arial" w:hAnsi="Arial" w:eastAsia="宋体" w:cs="Arial"/>
          <w:sz w:val="21"/>
          <w:szCs w:val="21"/>
          <w:lang w:val="en-US" w:eastAsia="zh-CN"/>
        </w:rPr>
        <w:drawing>
          <wp:inline distT="0" distB="0" distL="114300" distR="114300">
            <wp:extent cx="838200" cy="156210"/>
            <wp:effectExtent l="0" t="0" r="0" b="15240"/>
            <wp:docPr id="21" name="图片 140" descr="e9c7a5eac335c334deb746bf10c75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0" descr="e9c7a5eac335c334deb746bf10c75f8"/>
                    <pic:cNvPicPr>
                      <a:picLocks noChangeAspect="1"/>
                    </pic:cNvPicPr>
                  </pic:nvPicPr>
                  <pic:blipFill>
                    <a:blip r:embed="rId40"/>
                    <a:stretch>
                      <a:fillRect/>
                    </a:stretch>
                  </pic:blipFill>
                  <pic:spPr>
                    <a:xfrm>
                      <a:off x="0" y="0"/>
                      <a:ext cx="838200" cy="156210"/>
                    </a:xfrm>
                    <a:prstGeom prst="rect">
                      <a:avLst/>
                    </a:prstGeom>
                    <a:noFill/>
                    <a:ln>
                      <a:noFill/>
                    </a:ln>
                  </pic:spPr>
                </pic:pic>
              </a:graphicData>
            </a:graphic>
          </wp:inline>
        </w:drawing>
      </w:r>
      <w:r>
        <w:rPr>
          <w:rFonts w:hint="default" w:ascii="Arial" w:hAnsi="Arial" w:cs="Arial"/>
          <w:sz w:val="21"/>
          <w:szCs w:val="21"/>
          <w:lang w:val="en-US" w:eastAsia="zh-CN"/>
        </w:rPr>
        <w:t xml:space="preserve">, and click </w:t>
      </w:r>
      <w:r>
        <w:rPr>
          <w:rFonts w:hint="default" w:ascii="Arial" w:hAnsi="Arial" w:cs="Arial"/>
          <w:sz w:val="21"/>
          <w:szCs w:val="21"/>
        </w:rPr>
        <w:drawing>
          <wp:inline distT="0" distB="0" distL="114300" distR="114300">
            <wp:extent cx="415290" cy="231140"/>
            <wp:effectExtent l="0" t="0" r="3810" b="16510"/>
            <wp:docPr id="22"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1"/>
                    <pic:cNvPicPr>
                      <a:picLocks noChangeAspect="1"/>
                    </pic:cNvPicPr>
                  </pic:nvPicPr>
                  <pic:blipFill>
                    <a:blip r:embed="rId41"/>
                    <a:stretch>
                      <a:fillRect/>
                    </a:stretch>
                  </pic:blipFill>
                  <pic:spPr>
                    <a:xfrm>
                      <a:off x="0" y="0"/>
                      <a:ext cx="415290" cy="231140"/>
                    </a:xfrm>
                    <a:prstGeom prst="rect">
                      <a:avLst/>
                    </a:prstGeom>
                    <a:noFill/>
                    <a:ln>
                      <a:noFill/>
                    </a:ln>
                  </pic:spPr>
                </pic:pic>
              </a:graphicData>
            </a:graphic>
          </wp:inline>
        </w:drawing>
      </w:r>
      <w:r>
        <w:rPr>
          <w:rFonts w:hint="default" w:ascii="Arial" w:hAnsi="Arial" w:cs="Arial"/>
          <w:sz w:val="21"/>
          <w:szCs w:val="21"/>
          <w:lang w:val="en-US" w:eastAsia="zh-CN"/>
        </w:rPr>
        <w:t xml:space="preserve">..Then return to the main interface and wait for the temperature control to stabilize again. If the temperature measurement accuracy is still not ideal, it can be repaired again with the same method on the basis of the correction value of 59.94℃ until the correction of temperature point 50℃ is completed. </w:t>
      </w:r>
    </w:p>
    <w:p w14:paraId="1A991A60">
      <w:pPr>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ascii="Arial" w:hAnsi="Arial" w:eastAsia="宋体" w:cs="Arial"/>
          <w:sz w:val="21"/>
          <w:szCs w:val="21"/>
          <w:lang w:val="en-US" w:eastAsia="zh-CN"/>
        </w:rPr>
      </w:pPr>
      <w:r>
        <w:rPr>
          <w:rFonts w:hint="default" w:ascii="Arial" w:hAnsi="Arial" w:cs="Arial"/>
          <w:b/>
          <w:bCs/>
          <w:sz w:val="21"/>
          <w:szCs w:val="21"/>
          <w:lang w:val="en-US" w:eastAsia="zh-CN"/>
        </w:rPr>
        <w:t>Restore default:</w:t>
      </w:r>
      <w:r>
        <w:rPr>
          <w:rFonts w:hint="default" w:ascii="Arial" w:hAnsi="Arial" w:cs="Arial"/>
          <w:sz w:val="21"/>
          <w:szCs w:val="21"/>
          <w:lang w:val="en-US" w:eastAsia="zh-CN"/>
        </w:rPr>
        <w:t xml:space="preserve"> Added the option to restore the temperature value to the factory value state and restore it to the uncalibrated state, as shown in Figure 4.9.  If modifying the temperature value by misoperation, users can restore the temperature value to the factory default value.  If "</w:t>
      </w:r>
      <w:r>
        <w:rPr>
          <w:rFonts w:hint="default" w:ascii="Arial" w:hAnsi="Arial" w:cs="Arial"/>
          <w:sz w:val="21"/>
          <w:szCs w:val="21"/>
        </w:rPr>
        <w:drawing>
          <wp:inline distT="0" distB="0" distL="114300" distR="114300">
            <wp:extent cx="426720" cy="220980"/>
            <wp:effectExtent l="0" t="0" r="11430" b="7620"/>
            <wp:docPr id="23"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2"/>
                    <pic:cNvPicPr>
                      <a:picLocks noChangeAspect="1"/>
                    </pic:cNvPicPr>
                  </pic:nvPicPr>
                  <pic:blipFill>
                    <a:blip r:embed="rId42"/>
                    <a:stretch>
                      <a:fillRect/>
                    </a:stretch>
                  </pic:blipFill>
                  <pic:spPr>
                    <a:xfrm>
                      <a:off x="0" y="0"/>
                      <a:ext cx="426720" cy="220980"/>
                    </a:xfrm>
                    <a:prstGeom prst="rect">
                      <a:avLst/>
                    </a:prstGeom>
                    <a:noFill/>
                    <a:ln>
                      <a:noFill/>
                    </a:ln>
                  </pic:spPr>
                </pic:pic>
              </a:graphicData>
            </a:graphic>
          </wp:inline>
        </w:drawing>
      </w:r>
      <w:r>
        <w:rPr>
          <w:rFonts w:hint="default" w:ascii="Arial" w:hAnsi="Arial" w:cs="Arial"/>
          <w:sz w:val="21"/>
          <w:szCs w:val="21"/>
          <w:lang w:val="en-US" w:eastAsia="zh-CN"/>
        </w:rPr>
        <w:t xml:space="preserve">c" has no effect, modify any temperature value and try again. </w:t>
      </w:r>
    </w:p>
    <w:p w14:paraId="7FC3D9CC">
      <w:pPr>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drawing>
          <wp:inline distT="0" distB="0" distL="114300" distR="114300">
            <wp:extent cx="3219450" cy="1932305"/>
            <wp:effectExtent l="0" t="0" r="0" b="10795"/>
            <wp:docPr id="24" name="图片 103" descr="b1b4115bc27a39f9e8075ea396cd5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3" descr="b1b4115bc27a39f9e8075ea396cd5f6"/>
                    <pic:cNvPicPr>
                      <a:picLocks noChangeAspect="1"/>
                    </pic:cNvPicPr>
                  </pic:nvPicPr>
                  <pic:blipFill>
                    <a:blip r:embed="rId43"/>
                    <a:stretch>
                      <a:fillRect/>
                    </a:stretch>
                  </pic:blipFill>
                  <pic:spPr>
                    <a:xfrm>
                      <a:off x="0" y="0"/>
                      <a:ext cx="3219450" cy="1932305"/>
                    </a:xfrm>
                    <a:prstGeom prst="rect">
                      <a:avLst/>
                    </a:prstGeom>
                    <a:noFill/>
                    <a:ln>
                      <a:noFill/>
                    </a:ln>
                  </pic:spPr>
                </pic:pic>
              </a:graphicData>
            </a:graphic>
          </wp:inline>
        </w:drawing>
      </w:r>
    </w:p>
    <w:p w14:paraId="44F481BA">
      <w:pPr>
        <w:pageBreakBefore w:val="0"/>
        <w:widowControl w:val="0"/>
        <w:kinsoku/>
        <w:wordWrap/>
        <w:overflowPunct/>
        <w:topLinePunct w:val="0"/>
        <w:autoSpaceDE/>
        <w:autoSpaceDN/>
        <w:bidi w:val="0"/>
        <w:adjustRightInd/>
        <w:snapToGrid/>
        <w:spacing w:line="360" w:lineRule="auto"/>
        <w:ind w:firstLine="420" w:firstLineChars="0"/>
        <w:jc w:val="center"/>
        <w:textAlignment w:val="auto"/>
        <w:rPr>
          <w:rFonts w:hint="default" w:ascii="Arial" w:hAnsi="Arial" w:eastAsia="黑体" w:cs="Arial"/>
          <w:sz w:val="21"/>
          <w:szCs w:val="21"/>
          <w:lang w:val="en-US" w:eastAsia="zh-CN"/>
        </w:rPr>
      </w:pPr>
      <w:r>
        <w:rPr>
          <w:rFonts w:hint="default" w:ascii="Arial" w:hAnsi="Arial" w:eastAsia="黑体" w:cs="Arial"/>
          <w:sz w:val="21"/>
          <w:szCs w:val="21"/>
          <w:lang w:val="en-US" w:eastAsia="zh-CN"/>
        </w:rPr>
        <w:t xml:space="preserve">Fig 4.9 Restore Default Interface </w:t>
      </w:r>
    </w:p>
    <w:p w14:paraId="6AE93967">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黑体" w:cs="Arial"/>
          <w:i w:val="0"/>
          <w:iCs/>
          <w:sz w:val="21"/>
          <w:szCs w:val="21"/>
        </w:rPr>
      </w:pPr>
      <w:r>
        <w:rPr>
          <w:rFonts w:hint="default" w:ascii="Arial" w:hAnsi="Arial" w:eastAsia="黑体" w:cs="Arial"/>
          <w:i w:val="0"/>
          <w:iCs/>
          <w:sz w:val="21"/>
          <w:szCs w:val="21"/>
        </w:rPr>
        <w:t xml:space="preserve">Note: click the </w:t>
      </w:r>
      <w:r>
        <w:rPr>
          <w:rFonts w:hint="default" w:ascii="Arial" w:hAnsi="Arial" w:cs="Arial"/>
          <w:sz w:val="21"/>
          <w:szCs w:val="21"/>
        </w:rPr>
        <w:drawing>
          <wp:inline distT="0" distB="0" distL="114300" distR="114300">
            <wp:extent cx="457200" cy="273685"/>
            <wp:effectExtent l="0" t="0" r="0" b="12065"/>
            <wp:docPr id="25"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3"/>
                    <pic:cNvPicPr>
                      <a:picLocks noChangeAspect="1"/>
                    </pic:cNvPicPr>
                  </pic:nvPicPr>
                  <pic:blipFill>
                    <a:blip r:embed="rId31"/>
                    <a:stretch>
                      <a:fillRect/>
                    </a:stretch>
                  </pic:blipFill>
                  <pic:spPr>
                    <a:xfrm>
                      <a:off x="0" y="0"/>
                      <a:ext cx="457200" cy="273685"/>
                    </a:xfrm>
                    <a:prstGeom prst="rect">
                      <a:avLst/>
                    </a:prstGeom>
                    <a:noFill/>
                    <a:ln>
                      <a:noFill/>
                    </a:ln>
                  </pic:spPr>
                </pic:pic>
              </a:graphicData>
            </a:graphic>
          </wp:inline>
        </w:drawing>
      </w:r>
      <w:r>
        <w:rPr>
          <w:rFonts w:hint="default" w:ascii="Arial" w:hAnsi="Arial" w:eastAsia="黑体" w:cs="Arial"/>
          <w:i w:val="0"/>
          <w:iCs/>
          <w:sz w:val="21"/>
          <w:szCs w:val="21"/>
        </w:rPr>
        <w:t xml:space="preserve"> button after setting, the setting value will be saved, otherwise it will be failed actions.</w:t>
      </w:r>
    </w:p>
    <w:p w14:paraId="56FECA93">
      <w:pPr>
        <w:pStyle w:val="3"/>
        <w:pageBreakBefore w:val="0"/>
        <w:widowControl w:val="0"/>
        <w:numPr>
          <w:ilvl w:val="1"/>
          <w:numId w:val="0"/>
        </w:numPr>
        <w:kinsoku/>
        <w:wordWrap/>
        <w:overflowPunct/>
        <w:topLinePunct w:val="0"/>
        <w:autoSpaceDE/>
        <w:autoSpaceDN/>
        <w:bidi w:val="0"/>
        <w:adjustRightInd/>
        <w:snapToGrid/>
        <w:spacing w:before="0" w:beforeLines="0" w:after="0" w:afterLines="0" w:line="360" w:lineRule="auto"/>
        <w:textAlignment w:val="auto"/>
        <w:rPr>
          <w:rFonts w:hint="default" w:ascii="Arial" w:hAnsi="Arial" w:cs="Arial"/>
          <w:b/>
          <w:bCs/>
          <w:sz w:val="24"/>
          <w:szCs w:val="24"/>
          <w:lang w:val="en-US" w:eastAsia="zh-CN"/>
        </w:rPr>
      </w:pPr>
      <w:bookmarkStart w:id="61" w:name="_Toc3483"/>
      <w:r>
        <w:rPr>
          <w:rFonts w:hint="default" w:ascii="Arial" w:hAnsi="Arial" w:cs="Arial"/>
          <w:b/>
          <w:bCs/>
          <w:sz w:val="24"/>
          <w:szCs w:val="24"/>
          <w:lang w:val="en-US" w:eastAsia="zh-CN"/>
        </w:rPr>
        <w:t>4.7 File Recording</w:t>
      </w:r>
      <w:bookmarkEnd w:id="61"/>
    </w:p>
    <w:p w14:paraId="6C1ADC0C">
      <w:pPr>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Arial" w:hAnsi="Arial" w:cs="Arial"/>
          <w:sz w:val="21"/>
          <w:szCs w:val="21"/>
          <w:lang w:val="en-US" w:eastAsia="zh-CN"/>
        </w:rPr>
      </w:pPr>
      <w:r>
        <w:rPr>
          <w:rFonts w:hint="default" w:ascii="Arial" w:hAnsi="Arial" w:cs="Arial"/>
          <w:b/>
          <w:bCs/>
          <w:sz w:val="21"/>
          <w:szCs w:val="21"/>
          <w:lang w:val="en-US" w:eastAsia="zh-CN"/>
        </w:rPr>
        <w:t xml:space="preserve">File recording list: </w:t>
      </w:r>
      <w:r>
        <w:rPr>
          <w:rFonts w:hint="default" w:ascii="Arial" w:hAnsi="Arial" w:cs="Arial"/>
          <w:sz w:val="21"/>
          <w:szCs w:val="21"/>
          <w:lang w:val="en-US" w:eastAsia="zh-CN"/>
        </w:rPr>
        <w:t xml:space="preserve">File directory. A total of 10 data files can be saved.  On the file list page, the name of each file,  the time and date of the last file modification are displayed.  If the file is empty, nothing is displayed.  See Figure 4.10.  </w:t>
      </w:r>
    </w:p>
    <w:p w14:paraId="2C139C7D">
      <w:pPr>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cs="Arial"/>
          <w:sz w:val="21"/>
          <w:szCs w:val="21"/>
          <w:lang w:val="en-US" w:eastAsia="zh-CN"/>
        </w:rPr>
      </w:pPr>
      <w:r>
        <w:rPr>
          <w:rFonts w:hint="default" w:ascii="Arial" w:hAnsi="Arial" w:cs="Arial"/>
          <w:sz w:val="21"/>
          <w:szCs w:val="21"/>
          <w:lang w:val="en-US" w:eastAsia="zh-CN"/>
        </w:rPr>
        <w:drawing>
          <wp:inline distT="0" distB="0" distL="114300" distR="114300">
            <wp:extent cx="3226435" cy="1969135"/>
            <wp:effectExtent l="0" t="0" r="12065" b="12065"/>
            <wp:docPr id="26" name="图片 109" descr="f78df58be212bfdf7b26247b46af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9" descr="f78df58be212bfdf7b26247b46afe10"/>
                    <pic:cNvPicPr>
                      <a:picLocks noChangeAspect="1"/>
                    </pic:cNvPicPr>
                  </pic:nvPicPr>
                  <pic:blipFill>
                    <a:blip r:embed="rId44"/>
                    <a:stretch>
                      <a:fillRect/>
                    </a:stretch>
                  </pic:blipFill>
                  <pic:spPr>
                    <a:xfrm>
                      <a:off x="0" y="0"/>
                      <a:ext cx="3226435" cy="1969135"/>
                    </a:xfrm>
                    <a:prstGeom prst="rect">
                      <a:avLst/>
                    </a:prstGeom>
                    <a:noFill/>
                    <a:ln>
                      <a:noFill/>
                    </a:ln>
                  </pic:spPr>
                </pic:pic>
              </a:graphicData>
            </a:graphic>
          </wp:inline>
        </w:drawing>
      </w:r>
    </w:p>
    <w:p w14:paraId="338A72DD">
      <w:pPr>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eastAsia="黑体" w:cs="Arial"/>
          <w:sz w:val="21"/>
          <w:szCs w:val="21"/>
          <w:lang w:val="en-US" w:eastAsia="zh-CN"/>
        </w:rPr>
      </w:pPr>
      <w:r>
        <w:rPr>
          <w:rFonts w:hint="default" w:ascii="Arial" w:hAnsi="Arial" w:eastAsia="黑体" w:cs="Arial"/>
          <w:sz w:val="21"/>
          <w:szCs w:val="21"/>
          <w:lang w:val="en-US" w:eastAsia="zh-CN"/>
        </w:rPr>
        <w:t>Fig 4.10  File Recording List Interface</w:t>
      </w:r>
    </w:p>
    <w:p w14:paraId="1A7F68A5">
      <w:pPr>
        <w:pageBreakBefore w:val="0"/>
        <w:widowControl w:val="0"/>
        <w:kinsoku/>
        <w:wordWrap/>
        <w:overflowPunct/>
        <w:topLinePunct w:val="0"/>
        <w:autoSpaceDE/>
        <w:autoSpaceDN/>
        <w:bidi w:val="0"/>
        <w:adjustRightInd/>
        <w:snapToGrid/>
        <w:spacing w:line="360" w:lineRule="auto"/>
        <w:jc w:val="both"/>
        <w:textAlignment w:val="auto"/>
        <w:rPr>
          <w:rFonts w:hint="default" w:ascii="Arial" w:hAnsi="Arial" w:cs="Arial"/>
          <w:sz w:val="21"/>
          <w:szCs w:val="21"/>
          <w:lang w:val="en-US" w:eastAsia="zh-CN"/>
        </w:rPr>
      </w:pPr>
      <w:r>
        <w:rPr>
          <w:rFonts w:hint="default" w:ascii="Arial" w:hAnsi="Arial" w:cs="Arial"/>
          <w:b/>
          <w:bCs/>
          <w:sz w:val="21"/>
          <w:szCs w:val="21"/>
          <w:lang w:val="en-US" w:eastAsia="zh-CN"/>
        </w:rPr>
        <w:t xml:space="preserve">File recording: </w:t>
      </w:r>
      <w:r>
        <w:rPr>
          <w:rFonts w:hint="default" w:ascii="Arial" w:hAnsi="Arial" w:cs="Arial"/>
          <w:sz w:val="21"/>
          <w:szCs w:val="21"/>
          <w:lang w:val="en-US" w:eastAsia="zh-CN"/>
        </w:rPr>
        <w:t>Provides users with the function of manually recording and saving data, as shown in Figure 4.11.</w:t>
      </w:r>
      <w:r>
        <w:rPr>
          <w:rFonts w:hint="default" w:ascii="Arial" w:hAnsi="Arial" w:eastAsia="黑体" w:cs="Arial"/>
          <w:sz w:val="21"/>
          <w:szCs w:val="21"/>
          <w:lang w:val="en-US" w:eastAsia="zh-CN"/>
        </w:rPr>
        <w:t xml:space="preserve">     </w:t>
      </w:r>
    </w:p>
    <w:p w14:paraId="6B30BB52">
      <w:pPr>
        <w:pageBreakBefore w:val="0"/>
        <w:widowControl w:val="0"/>
        <w:kinsoku/>
        <w:wordWrap/>
        <w:overflowPunct/>
        <w:topLinePunct w:val="0"/>
        <w:autoSpaceDE/>
        <w:autoSpaceDN/>
        <w:bidi w:val="0"/>
        <w:adjustRightInd/>
        <w:snapToGrid/>
        <w:spacing w:line="360" w:lineRule="auto"/>
        <w:jc w:val="both"/>
        <w:textAlignment w:val="auto"/>
        <w:rPr>
          <w:rFonts w:hint="default" w:ascii="Arial" w:hAnsi="Arial" w:eastAsia="黑体" w:cs="Arial"/>
          <w:sz w:val="21"/>
          <w:szCs w:val="21"/>
          <w:lang w:val="en-US" w:eastAsia="zh-CN"/>
        </w:rPr>
      </w:pPr>
      <w:r>
        <w:rPr>
          <w:rFonts w:hint="default" w:ascii="Arial" w:hAnsi="Arial" w:eastAsia="黑体" w:cs="Arial"/>
          <w:sz w:val="21"/>
          <w:szCs w:val="21"/>
          <w:lang w:val="en-US" w:eastAsia="zh-CN"/>
        </w:rPr>
        <w:t xml:space="preserve">          </w:t>
      </w:r>
      <w:r>
        <w:rPr>
          <w:rFonts w:hint="default" w:ascii="Arial" w:hAnsi="Arial" w:eastAsia="黑体" w:cs="Arial"/>
          <w:sz w:val="21"/>
          <w:szCs w:val="21"/>
          <w:lang w:val="en-US" w:eastAsia="zh-CN"/>
        </w:rPr>
        <w:drawing>
          <wp:inline distT="0" distB="0" distL="114300" distR="114300">
            <wp:extent cx="3918585" cy="2616200"/>
            <wp:effectExtent l="0" t="0" r="5715" b="12700"/>
            <wp:docPr id="27" name="图片 110" descr="7e12fba417324af2dc15aebdcef12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0" descr="7e12fba417324af2dc15aebdcef12e1"/>
                    <pic:cNvPicPr>
                      <a:picLocks noChangeAspect="1"/>
                    </pic:cNvPicPr>
                  </pic:nvPicPr>
                  <pic:blipFill>
                    <a:blip r:embed="rId45"/>
                    <a:stretch>
                      <a:fillRect/>
                    </a:stretch>
                  </pic:blipFill>
                  <pic:spPr>
                    <a:xfrm>
                      <a:off x="0" y="0"/>
                      <a:ext cx="3918585" cy="2616200"/>
                    </a:xfrm>
                    <a:prstGeom prst="rect">
                      <a:avLst/>
                    </a:prstGeom>
                    <a:noFill/>
                    <a:ln>
                      <a:noFill/>
                    </a:ln>
                  </pic:spPr>
                </pic:pic>
              </a:graphicData>
            </a:graphic>
          </wp:inline>
        </w:drawing>
      </w:r>
    </w:p>
    <w:p w14:paraId="029A3C71">
      <w:pPr>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eastAsia="黑体" w:cs="Arial"/>
          <w:i w:val="0"/>
          <w:iCs/>
          <w:sz w:val="21"/>
          <w:szCs w:val="21"/>
          <w:lang w:val="en-US" w:eastAsia="zh-CN"/>
        </w:rPr>
      </w:pPr>
      <w:r>
        <w:rPr>
          <w:rFonts w:hint="default" w:ascii="Arial" w:hAnsi="Arial" w:eastAsia="黑体" w:cs="Arial"/>
          <w:i w:val="0"/>
          <w:iCs/>
          <w:sz w:val="21"/>
          <w:szCs w:val="21"/>
          <w:lang w:val="en-US" w:eastAsia="zh-CN"/>
        </w:rPr>
        <w:t>Fig 4.11 Files Record Interface</w:t>
      </w:r>
    </w:p>
    <w:p w14:paraId="0D695EAC">
      <w:pPr>
        <w:pageBreakBefore w:val="0"/>
        <w:widowControl w:val="0"/>
        <w:numPr>
          <w:ilvl w:val="0"/>
          <w:numId w:val="12"/>
        </w:numPr>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 xml:space="preserve">File name: a maximum of 16 Characters (one Chinese character equals two English characters). The file name will be displayed in the file record list at the same time.  The file name must be entered, otherwise save action is invalid;  </w:t>
      </w:r>
    </w:p>
    <w:p w14:paraId="094006A7">
      <w:pPr>
        <w:pageBreakBefore w:val="0"/>
        <w:widowControl w:val="0"/>
        <w:numPr>
          <w:ilvl w:val="0"/>
          <w:numId w:val="12"/>
        </w:numPr>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lang w:val="en-US" w:eastAsia="zh-CN"/>
        </w:rPr>
        <w:t xml:space="preserve">Delete and save: delete or save all input information in the file;  </w:t>
      </w:r>
    </w:p>
    <w:p w14:paraId="3096306A">
      <w:pPr>
        <w:pageBreakBefore w:val="0"/>
        <w:widowControl w:val="0"/>
        <w:numPr>
          <w:ilvl w:val="0"/>
          <w:numId w:val="12"/>
        </w:numPr>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lang w:val="en-US" w:eastAsia="zh-CN"/>
        </w:rPr>
        <w:t xml:space="preserve">Left and right page turning: a file can save up to 6 sensor information, turn the right page will display sensor 4 sensor 5, sensor 6; </w:t>
      </w:r>
    </w:p>
    <w:p w14:paraId="00B0F918">
      <w:pPr>
        <w:pageBreakBefore w:val="0"/>
        <w:widowControl w:val="0"/>
        <w:numPr>
          <w:ilvl w:val="0"/>
          <w:numId w:val="12"/>
        </w:numPr>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lang w:val="en-US" w:eastAsia="zh-CN"/>
        </w:rPr>
        <w:t xml:space="preserve">Up and down page turning: a sensor can save up to 10  temperature setting and measurement data;   </w:t>
      </w:r>
    </w:p>
    <w:p w14:paraId="554563A0">
      <w:pPr>
        <w:pageBreakBefore w:val="0"/>
        <w:widowControl w:val="0"/>
        <w:numPr>
          <w:ilvl w:val="0"/>
          <w:numId w:val="12"/>
        </w:numPr>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lang w:val="en-US" w:eastAsia="zh-CN"/>
        </w:rPr>
        <w:t>Sensor measurement data: click the corresponding area input;</w:t>
      </w:r>
    </w:p>
    <w:p w14:paraId="73D49A77">
      <w:pPr>
        <w:pageBreakBefore w:val="0"/>
        <w:widowControl w:val="0"/>
        <w:numPr>
          <w:ilvl w:val="0"/>
          <w:numId w:val="12"/>
        </w:numPr>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lang w:val="en-US" w:eastAsia="zh-CN"/>
        </w:rPr>
        <w:t xml:space="preserve">Sensor setting temperature: click the corresponding area input;  </w:t>
      </w:r>
    </w:p>
    <w:p w14:paraId="0EC582D4">
      <w:pPr>
        <w:pageBreakBefore w:val="0"/>
        <w:widowControl w:val="0"/>
        <w:numPr>
          <w:ilvl w:val="0"/>
          <w:numId w:val="12"/>
        </w:numPr>
        <w:kinsoku/>
        <w:wordWrap/>
        <w:overflowPunct/>
        <w:topLinePunct w:val="0"/>
        <w:autoSpaceDE/>
        <w:autoSpaceDN/>
        <w:bidi w:val="0"/>
        <w:adjustRightInd/>
        <w:snapToGrid/>
        <w:spacing w:line="360" w:lineRule="auto"/>
        <w:textAlignment w:val="auto"/>
        <w:rPr>
          <w:rFonts w:hint="default" w:ascii="Arial" w:hAnsi="Arial" w:cs="Arial"/>
          <w:sz w:val="21"/>
          <w:szCs w:val="21"/>
        </w:rPr>
      </w:pPr>
    </w:p>
    <w:p w14:paraId="60639831">
      <w:pPr>
        <w:pageBreakBefore w:val="0"/>
        <w:widowControl w:val="0"/>
        <w:numPr>
          <w:ilvl w:val="0"/>
          <w:numId w:val="0"/>
        </w:numPr>
        <w:kinsoku/>
        <w:wordWrap/>
        <w:overflowPunct/>
        <w:topLinePunct w:val="0"/>
        <w:autoSpaceDE/>
        <w:autoSpaceDN/>
        <w:bidi w:val="0"/>
        <w:adjustRightInd/>
        <w:snapToGrid/>
        <w:spacing w:line="360" w:lineRule="auto"/>
        <w:ind w:left="840" w:leftChars="400" w:firstLine="0" w:firstLineChars="0"/>
        <w:textAlignment w:val="auto"/>
        <w:rPr>
          <w:rFonts w:hint="default" w:ascii="Arial" w:hAnsi="Arial" w:cs="Arial"/>
          <w:sz w:val="21"/>
          <w:szCs w:val="21"/>
        </w:rPr>
      </w:pPr>
      <w:r>
        <w:rPr>
          <w:rFonts w:hint="default" w:ascii="Arial" w:hAnsi="Arial" w:cs="Arial"/>
          <w:sz w:val="21"/>
          <w:szCs w:val="21"/>
          <w:lang w:val="en-US" w:eastAsia="zh-CN"/>
        </w:rPr>
        <w:t xml:space="preserve">Sensor property editing: Click this area to enter the sensor property editing interface, including editing number, indexing number and data unit, as shown in Figure 4.12. </w:t>
      </w:r>
    </w:p>
    <w:p w14:paraId="2B6FD157">
      <w:pPr>
        <w:pageBreakBefore w:val="0"/>
        <w:widowControl w:val="0"/>
        <w:kinsoku/>
        <w:wordWrap/>
        <w:overflowPunct/>
        <w:topLinePunct w:val="0"/>
        <w:autoSpaceDE/>
        <w:autoSpaceDN/>
        <w:bidi w:val="0"/>
        <w:adjustRightInd/>
        <w:snapToGrid/>
        <w:spacing w:line="360" w:lineRule="auto"/>
        <w:jc w:val="both"/>
        <w:textAlignment w:val="auto"/>
        <w:rPr>
          <w:rFonts w:hint="default" w:ascii="Arial" w:hAnsi="Arial" w:eastAsia="黑体" w:cs="Arial"/>
          <w:i w:val="0"/>
          <w:iCs/>
          <w:sz w:val="21"/>
          <w:szCs w:val="21"/>
          <w:lang w:val="en-US" w:eastAsia="zh-CN"/>
        </w:rPr>
      </w:pPr>
      <w:r>
        <w:rPr>
          <w:rFonts w:hint="default" w:ascii="Arial" w:hAnsi="Arial" w:eastAsia="黑体" w:cs="Arial"/>
          <w:i w:val="0"/>
          <w:iCs/>
          <w:sz w:val="21"/>
          <w:szCs w:val="21"/>
          <w:lang w:val="en-US" w:eastAsia="zh-CN"/>
        </w:rPr>
        <w:t xml:space="preserve">               </w:t>
      </w:r>
      <w:r>
        <w:rPr>
          <w:rFonts w:hint="default" w:ascii="Arial" w:hAnsi="Arial" w:eastAsia="黑体" w:cs="Arial"/>
          <w:i w:val="0"/>
          <w:iCs/>
          <w:sz w:val="21"/>
          <w:szCs w:val="21"/>
          <w:lang w:val="en-US" w:eastAsia="zh-CN"/>
        </w:rPr>
        <w:drawing>
          <wp:inline distT="0" distB="0" distL="114300" distR="114300">
            <wp:extent cx="3376930" cy="2145030"/>
            <wp:effectExtent l="0" t="0" r="13970" b="7620"/>
            <wp:docPr id="28" name="图片 111" descr="8d2cb0be9ea34e8db2cecb0216a7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1" descr="8d2cb0be9ea34e8db2cecb0216a7079"/>
                    <pic:cNvPicPr>
                      <a:picLocks noChangeAspect="1"/>
                    </pic:cNvPicPr>
                  </pic:nvPicPr>
                  <pic:blipFill>
                    <a:blip r:embed="rId46"/>
                    <a:stretch>
                      <a:fillRect/>
                    </a:stretch>
                  </pic:blipFill>
                  <pic:spPr>
                    <a:xfrm>
                      <a:off x="0" y="0"/>
                      <a:ext cx="3376930" cy="2145030"/>
                    </a:xfrm>
                    <a:prstGeom prst="rect">
                      <a:avLst/>
                    </a:prstGeom>
                    <a:noFill/>
                    <a:ln>
                      <a:noFill/>
                    </a:ln>
                  </pic:spPr>
                </pic:pic>
              </a:graphicData>
            </a:graphic>
          </wp:inline>
        </w:drawing>
      </w:r>
    </w:p>
    <w:p w14:paraId="50521F1D">
      <w:pPr>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eastAsia="黑体" w:cs="Arial"/>
          <w:b w:val="0"/>
          <w:bCs w:val="0"/>
          <w:i w:val="0"/>
          <w:iCs/>
          <w:sz w:val="21"/>
          <w:szCs w:val="21"/>
          <w:lang w:val="en-US" w:eastAsia="zh-CN"/>
        </w:rPr>
      </w:pPr>
      <w:r>
        <w:rPr>
          <w:rFonts w:hint="default" w:ascii="Arial" w:hAnsi="Arial" w:eastAsia="黑体" w:cs="Arial"/>
          <w:i w:val="0"/>
          <w:iCs/>
          <w:sz w:val="21"/>
          <w:szCs w:val="21"/>
          <w:lang w:val="en-US" w:eastAsia="zh-CN"/>
        </w:rPr>
        <w:t xml:space="preserve">Fig 4.12 </w:t>
      </w:r>
      <w:r>
        <w:rPr>
          <w:rFonts w:hint="default" w:ascii="Arial" w:hAnsi="Arial" w:cs="Arial"/>
          <w:sz w:val="21"/>
          <w:szCs w:val="21"/>
          <w:lang w:val="en-US" w:eastAsia="zh-CN"/>
        </w:rPr>
        <w:t>Sensor Property Editing</w:t>
      </w:r>
    </w:p>
    <w:p w14:paraId="2B17E8BC">
      <w:pPr>
        <w:pageBreakBefore w:val="0"/>
        <w:widowControl w:val="0"/>
        <w:numPr>
          <w:ilvl w:val="0"/>
          <w:numId w:val="13"/>
        </w:numPr>
        <w:kinsoku/>
        <w:wordWrap/>
        <w:overflowPunct/>
        <w:topLinePunct w:val="0"/>
        <w:autoSpaceDE/>
        <w:autoSpaceDN/>
        <w:bidi w:val="0"/>
        <w:adjustRightInd/>
        <w:snapToGrid/>
        <w:spacing w:line="360" w:lineRule="auto"/>
        <w:ind w:firstLine="420" w:firstLineChars="0"/>
        <w:jc w:val="both"/>
        <w:textAlignment w:val="auto"/>
        <w:rPr>
          <w:rFonts w:hint="default" w:ascii="Arial" w:hAnsi="Arial" w:eastAsia="宋体" w:cs="Arial"/>
          <w:b w:val="0"/>
          <w:bCs w:val="0"/>
          <w:sz w:val="21"/>
          <w:szCs w:val="21"/>
          <w:lang w:val="en-US" w:eastAsia="zh-CN"/>
        </w:rPr>
      </w:pPr>
      <w:r>
        <w:rPr>
          <w:rFonts w:hint="default" w:ascii="Arial" w:hAnsi="Arial" w:eastAsia="宋体" w:cs="Arial"/>
          <w:b w:val="0"/>
          <w:bCs w:val="0"/>
          <w:sz w:val="21"/>
          <w:szCs w:val="21"/>
          <w:lang w:val="en-US" w:eastAsia="zh-CN"/>
        </w:rPr>
        <w:t xml:space="preserve"> Number: a maximum of 4 English characters, click the corresponding area to input;  </w:t>
      </w:r>
    </w:p>
    <w:p w14:paraId="4FB2661C">
      <w:pPr>
        <w:pageBreakBefore w:val="0"/>
        <w:widowControl w:val="0"/>
        <w:numPr>
          <w:ilvl w:val="0"/>
          <w:numId w:val="13"/>
        </w:numPr>
        <w:kinsoku/>
        <w:wordWrap/>
        <w:overflowPunct/>
        <w:topLinePunct w:val="0"/>
        <w:autoSpaceDE/>
        <w:autoSpaceDN/>
        <w:bidi w:val="0"/>
        <w:adjustRightInd/>
        <w:snapToGrid/>
        <w:spacing w:line="360" w:lineRule="auto"/>
        <w:ind w:firstLine="420" w:firstLineChars="0"/>
        <w:jc w:val="both"/>
        <w:textAlignment w:val="auto"/>
        <w:rPr>
          <w:rFonts w:hint="default" w:ascii="Arial" w:hAnsi="Arial" w:eastAsia="宋体" w:cs="Arial"/>
          <w:b w:val="0"/>
          <w:bCs w:val="0"/>
          <w:sz w:val="21"/>
          <w:szCs w:val="21"/>
          <w:lang w:val="en-US" w:eastAsia="zh-CN"/>
        </w:rPr>
      </w:pPr>
      <w:r>
        <w:rPr>
          <w:rFonts w:hint="default" w:ascii="Arial" w:hAnsi="Arial" w:eastAsia="宋体" w:cs="Arial"/>
          <w:b w:val="0"/>
          <w:bCs w:val="0"/>
          <w:sz w:val="21"/>
          <w:szCs w:val="21"/>
          <w:lang w:val="en-US" w:eastAsia="zh-CN"/>
        </w:rPr>
        <w:t xml:space="preserve"> Indexing sign: a maximum of 8 English characters, click the corresponding area to input;  </w:t>
      </w:r>
    </w:p>
    <w:p w14:paraId="08F3EB64">
      <w:pPr>
        <w:pageBreakBefore w:val="0"/>
        <w:widowControl w:val="0"/>
        <w:numPr>
          <w:ilvl w:val="0"/>
          <w:numId w:val="13"/>
        </w:numPr>
        <w:kinsoku/>
        <w:wordWrap/>
        <w:overflowPunct/>
        <w:topLinePunct w:val="0"/>
        <w:autoSpaceDE/>
        <w:autoSpaceDN/>
        <w:bidi w:val="0"/>
        <w:adjustRightInd/>
        <w:snapToGrid/>
        <w:spacing w:line="360" w:lineRule="auto"/>
        <w:ind w:firstLine="420" w:firstLineChars="0"/>
        <w:jc w:val="both"/>
        <w:textAlignment w:val="auto"/>
        <w:rPr>
          <w:rFonts w:hint="default" w:ascii="Arial" w:hAnsi="Arial" w:eastAsia="宋体" w:cs="Arial"/>
          <w:b w:val="0"/>
          <w:bCs w:val="0"/>
          <w:sz w:val="21"/>
          <w:szCs w:val="21"/>
          <w:lang w:val="en-US" w:eastAsia="zh-CN"/>
        </w:rPr>
      </w:pPr>
      <w:r>
        <w:rPr>
          <w:rFonts w:hint="default" w:ascii="Arial" w:hAnsi="Arial" w:eastAsia="宋体" w:cs="Arial"/>
          <w:b w:val="0"/>
          <w:bCs w:val="0"/>
          <w:sz w:val="21"/>
          <w:szCs w:val="21"/>
          <w:lang w:val="en-US" w:eastAsia="zh-CN"/>
        </w:rPr>
        <w:t xml:space="preserve">Data units: including ℃ to ℉, Ω , mV to ℉.  </w:t>
      </w:r>
    </w:p>
    <w:p w14:paraId="7B3CD96E">
      <w:pPr>
        <w:pageBreakBefore w:val="0"/>
        <w:widowControl w:val="0"/>
        <w:numPr>
          <w:ilvl w:val="0"/>
          <w:numId w:val="13"/>
        </w:numPr>
        <w:kinsoku/>
        <w:wordWrap/>
        <w:overflowPunct/>
        <w:topLinePunct w:val="0"/>
        <w:autoSpaceDE/>
        <w:autoSpaceDN/>
        <w:bidi w:val="0"/>
        <w:adjustRightInd/>
        <w:snapToGrid/>
        <w:spacing w:line="360" w:lineRule="auto"/>
        <w:ind w:firstLine="420" w:firstLineChars="0"/>
        <w:jc w:val="both"/>
        <w:textAlignment w:val="auto"/>
        <w:rPr>
          <w:rFonts w:hint="default" w:ascii="Arial" w:hAnsi="Arial" w:eastAsia="宋体" w:cs="Arial"/>
          <w:b w:val="0"/>
          <w:bCs w:val="0"/>
          <w:sz w:val="21"/>
          <w:szCs w:val="21"/>
          <w:lang w:val="en-US" w:eastAsia="zh-CN"/>
        </w:rPr>
      </w:pPr>
      <w:r>
        <w:rPr>
          <w:rFonts w:hint="default" w:ascii="Arial" w:hAnsi="Arial" w:eastAsia="宋体" w:cs="Arial"/>
          <w:b w:val="0"/>
          <w:bCs w:val="0"/>
          <w:sz w:val="21"/>
          <w:szCs w:val="21"/>
          <w:lang w:val="en-US" w:eastAsia="zh-CN"/>
        </w:rPr>
        <w:t xml:space="preserve"> Delete: Deletes all information about the current sensor.</w:t>
      </w:r>
    </w:p>
    <w:p w14:paraId="61A82401">
      <w:pPr>
        <w:pStyle w:val="3"/>
        <w:pageBreakBefore w:val="0"/>
        <w:widowControl w:val="0"/>
        <w:numPr>
          <w:ilvl w:val="1"/>
          <w:numId w:val="0"/>
        </w:numPr>
        <w:kinsoku/>
        <w:wordWrap/>
        <w:overflowPunct/>
        <w:topLinePunct w:val="0"/>
        <w:autoSpaceDE/>
        <w:autoSpaceDN/>
        <w:bidi w:val="0"/>
        <w:adjustRightInd/>
        <w:snapToGrid/>
        <w:spacing w:before="0" w:beforeLines="0" w:after="0" w:afterLines="0" w:line="360" w:lineRule="auto"/>
        <w:textAlignment w:val="auto"/>
        <w:rPr>
          <w:rFonts w:hint="default" w:ascii="Arial" w:hAnsi="Arial" w:cs="Arial"/>
          <w:b/>
          <w:bCs/>
          <w:sz w:val="24"/>
          <w:szCs w:val="24"/>
          <w:lang w:val="en-US" w:eastAsia="zh-CN"/>
        </w:rPr>
      </w:pPr>
      <w:bookmarkStart w:id="62" w:name="_Toc13389"/>
      <w:r>
        <w:rPr>
          <w:rFonts w:hint="default" w:ascii="Arial" w:hAnsi="Arial" w:cs="Arial"/>
          <w:b/>
          <w:bCs/>
          <w:sz w:val="24"/>
          <w:szCs w:val="24"/>
          <w:lang w:val="en-US" w:eastAsia="zh-CN"/>
        </w:rPr>
        <w:t>4.8 Temperature Control Data</w:t>
      </w:r>
      <w:bookmarkEnd w:id="62"/>
    </w:p>
    <w:p w14:paraId="0633914E">
      <w:pPr>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default" w:ascii="Arial" w:hAnsi="Arial" w:cs="Arial"/>
          <w:sz w:val="21"/>
          <w:szCs w:val="21"/>
          <w:lang w:val="en-US" w:eastAsia="zh-CN"/>
        </w:rPr>
      </w:pPr>
      <w:r>
        <w:rPr>
          <w:rFonts w:hint="default" w:ascii="Arial" w:hAnsi="Arial" w:cs="Arial"/>
          <w:b/>
          <w:bCs/>
          <w:sz w:val="21"/>
          <w:szCs w:val="21"/>
          <w:lang w:val="en-US" w:eastAsia="zh-CN"/>
        </w:rPr>
        <w:t>Temperature control file list:</w:t>
      </w:r>
      <w:r>
        <w:rPr>
          <w:rFonts w:hint="default" w:ascii="Arial" w:hAnsi="Arial" w:cs="Arial"/>
          <w:sz w:val="21"/>
          <w:szCs w:val="21"/>
          <w:lang w:val="en-US" w:eastAsia="zh-CN"/>
        </w:rPr>
        <w:t xml:space="preserve"> file directory. A total of 50 data files can be saved.  The name , data, time of each file are displayed in the temperature control file list.  If the file is empty, nothing is displayed. See Figure 4.13. </w:t>
      </w:r>
    </w:p>
    <w:p w14:paraId="30437D6E">
      <w:pPr>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Arial" w:hAnsi="Arial" w:cs="Arial"/>
          <w:sz w:val="21"/>
          <w:szCs w:val="21"/>
          <w:lang w:val="en-US" w:eastAsia="zh-CN"/>
        </w:rPr>
      </w:pPr>
    </w:p>
    <w:p w14:paraId="452C08AF">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cs="Arial"/>
          <w:sz w:val="21"/>
          <w:szCs w:val="21"/>
          <w:lang w:val="en-US" w:eastAsia="zh-CN"/>
        </w:rPr>
      </w:pPr>
      <w:r>
        <w:rPr>
          <w:rFonts w:hint="default" w:ascii="Arial" w:hAnsi="Arial" w:cs="Arial"/>
          <w:sz w:val="21"/>
          <w:szCs w:val="21"/>
          <w:lang w:val="en-US" w:eastAsia="zh-CN"/>
        </w:rPr>
        <w:drawing>
          <wp:inline distT="0" distB="0" distL="114300" distR="114300">
            <wp:extent cx="3320415" cy="2063115"/>
            <wp:effectExtent l="0" t="0" r="13335" b="13335"/>
            <wp:docPr id="29" name="图片 112" descr="a926236f83788ebf06d967cb4e0a7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2" descr="a926236f83788ebf06d967cb4e0a7c8"/>
                    <pic:cNvPicPr>
                      <a:picLocks noChangeAspect="1"/>
                    </pic:cNvPicPr>
                  </pic:nvPicPr>
                  <pic:blipFill>
                    <a:blip r:embed="rId47"/>
                    <a:stretch>
                      <a:fillRect/>
                    </a:stretch>
                  </pic:blipFill>
                  <pic:spPr>
                    <a:xfrm>
                      <a:off x="0" y="0"/>
                      <a:ext cx="3320415" cy="2063115"/>
                    </a:xfrm>
                    <a:prstGeom prst="rect">
                      <a:avLst/>
                    </a:prstGeom>
                    <a:noFill/>
                    <a:ln>
                      <a:noFill/>
                    </a:ln>
                  </pic:spPr>
                </pic:pic>
              </a:graphicData>
            </a:graphic>
          </wp:inline>
        </w:drawing>
      </w:r>
    </w:p>
    <w:p w14:paraId="3E4F1E80">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eastAsia="黑体" w:cs="Arial"/>
          <w:sz w:val="21"/>
          <w:szCs w:val="21"/>
          <w:lang w:val="en-US" w:eastAsia="zh-CN"/>
        </w:rPr>
      </w:pPr>
      <w:r>
        <w:rPr>
          <w:rFonts w:hint="default" w:ascii="Arial" w:hAnsi="Arial" w:eastAsia="黑体" w:cs="Arial"/>
          <w:sz w:val="21"/>
          <w:szCs w:val="21"/>
          <w:lang w:val="en-US" w:eastAsia="zh-CN"/>
        </w:rPr>
        <w:t>4.13 Temp Control List Interface</w:t>
      </w:r>
    </w:p>
    <w:p w14:paraId="0149E147">
      <w:pPr>
        <w:pageBreakBefore w:val="0"/>
        <w:widowControl w:val="0"/>
        <w:numPr>
          <w:ilvl w:val="0"/>
          <w:numId w:val="14"/>
        </w:numPr>
        <w:kinsoku/>
        <w:wordWrap/>
        <w:overflowPunct/>
        <w:topLinePunct w:val="0"/>
        <w:autoSpaceDE/>
        <w:autoSpaceDN/>
        <w:bidi w:val="0"/>
        <w:adjustRightInd/>
        <w:snapToGrid/>
        <w:spacing w:line="360" w:lineRule="auto"/>
        <w:jc w:val="both"/>
        <w:textAlignment w:val="auto"/>
        <w:rPr>
          <w:rFonts w:hint="default" w:ascii="Arial" w:hAnsi="Arial" w:eastAsia="宋体" w:cs="Arial"/>
          <w:sz w:val="21"/>
          <w:szCs w:val="21"/>
          <w:lang w:val="en-US" w:eastAsia="zh-CN"/>
        </w:rPr>
      </w:pPr>
      <w:r>
        <w:rPr>
          <w:rFonts w:hint="default" w:ascii="Arial" w:hAnsi="Arial" w:eastAsia="宋体" w:cs="Arial"/>
          <w:b/>
          <w:bCs/>
          <w:sz w:val="21"/>
          <w:szCs w:val="21"/>
          <w:lang w:val="en-US" w:eastAsia="zh-CN"/>
        </w:rPr>
        <w:t xml:space="preserve"> Storage function: </w:t>
      </w:r>
      <w:r>
        <w:rPr>
          <w:rFonts w:hint="default" w:ascii="Arial" w:hAnsi="Arial" w:eastAsia="宋体" w:cs="Arial"/>
          <w:sz w:val="21"/>
          <w:szCs w:val="21"/>
          <w:lang w:val="en-US" w:eastAsia="zh-CN"/>
        </w:rPr>
        <w:t xml:space="preserve">When the storage function is enabled, the system will pop up a dialog box whether to store temperature control data every time the heating operation is started.  If storage is enabled, temperature control data is stored at a frequency of 3 seconds per time.  If the storage function is disabled, no prompt is displayed (the configuration cannot be changed during the temperature control process).   </w:t>
      </w:r>
    </w:p>
    <w:p w14:paraId="6ACFAB52">
      <w:pPr>
        <w:pageBreakBefore w:val="0"/>
        <w:widowControl w:val="0"/>
        <w:numPr>
          <w:ilvl w:val="0"/>
          <w:numId w:val="14"/>
        </w:numPr>
        <w:kinsoku/>
        <w:wordWrap/>
        <w:overflowPunct/>
        <w:topLinePunct w:val="0"/>
        <w:autoSpaceDE/>
        <w:autoSpaceDN/>
        <w:bidi w:val="0"/>
        <w:adjustRightInd/>
        <w:snapToGrid/>
        <w:spacing w:line="360" w:lineRule="auto"/>
        <w:jc w:val="both"/>
        <w:textAlignment w:val="auto"/>
        <w:rPr>
          <w:rFonts w:hint="default" w:ascii="Arial" w:hAnsi="Arial" w:eastAsia="宋体" w:cs="Arial"/>
          <w:sz w:val="21"/>
          <w:szCs w:val="21"/>
          <w:lang w:val="en-US" w:eastAsia="zh-CN"/>
        </w:rPr>
      </w:pPr>
      <w:r>
        <w:rPr>
          <w:rFonts w:hint="default" w:ascii="Arial" w:hAnsi="Arial" w:eastAsia="宋体" w:cs="Arial"/>
          <w:b/>
          <w:bCs/>
          <w:sz w:val="21"/>
          <w:szCs w:val="21"/>
          <w:lang w:val="en-US" w:eastAsia="zh-CN"/>
        </w:rPr>
        <w:t>up and down page turning:</w:t>
      </w:r>
      <w:r>
        <w:rPr>
          <w:rFonts w:hint="default" w:ascii="Arial" w:hAnsi="Arial" w:eastAsia="宋体" w:cs="Arial"/>
          <w:sz w:val="21"/>
          <w:szCs w:val="21"/>
          <w:lang w:val="en-US" w:eastAsia="zh-CN"/>
        </w:rPr>
        <w:t xml:space="preserve"> you can view the first five or the last five temperature control data files;  </w:t>
      </w:r>
    </w:p>
    <w:p w14:paraId="6D440597">
      <w:pPr>
        <w:pageBreakBefore w:val="0"/>
        <w:widowControl w:val="0"/>
        <w:numPr>
          <w:ilvl w:val="0"/>
          <w:numId w:val="14"/>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Arial" w:hAnsi="Arial" w:eastAsia="宋体" w:cs="Arial"/>
          <w:sz w:val="21"/>
          <w:szCs w:val="21"/>
          <w:lang w:val="en-US" w:eastAsia="zh-CN"/>
        </w:rPr>
      </w:pPr>
      <w:r>
        <w:rPr>
          <w:rFonts w:hint="default" w:ascii="Arial" w:hAnsi="Arial" w:eastAsia="宋体" w:cs="Arial"/>
          <w:b/>
          <w:bCs/>
          <w:sz w:val="21"/>
          <w:szCs w:val="21"/>
          <w:lang w:val="en-US" w:eastAsia="zh-CN"/>
        </w:rPr>
        <w:t xml:space="preserve">Delete all: </w:t>
      </w:r>
      <w:r>
        <w:rPr>
          <w:rFonts w:hint="default" w:ascii="Arial" w:hAnsi="Arial" w:eastAsia="宋体" w:cs="Arial"/>
          <w:sz w:val="21"/>
          <w:szCs w:val="21"/>
          <w:lang w:val="en-US" w:eastAsia="zh-CN"/>
        </w:rPr>
        <w:t>Press the "</w:t>
      </w:r>
      <w:r>
        <w:rPr>
          <w:rFonts w:hint="default" w:ascii="Arial" w:hAnsi="Arial" w:cs="Arial"/>
          <w:sz w:val="21"/>
          <w:szCs w:val="21"/>
        </w:rPr>
        <w:drawing>
          <wp:inline distT="0" distB="0" distL="114300" distR="114300">
            <wp:extent cx="472440" cy="303530"/>
            <wp:effectExtent l="0" t="0" r="3810" b="1270"/>
            <wp:docPr id="30"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4"/>
                    <pic:cNvPicPr>
                      <a:picLocks noChangeAspect="1"/>
                    </pic:cNvPicPr>
                  </pic:nvPicPr>
                  <pic:blipFill>
                    <a:blip r:embed="rId48"/>
                    <a:stretch>
                      <a:fillRect/>
                    </a:stretch>
                  </pic:blipFill>
                  <pic:spPr>
                    <a:xfrm>
                      <a:off x="0" y="0"/>
                      <a:ext cx="472440" cy="303530"/>
                    </a:xfrm>
                    <a:prstGeom prst="rect">
                      <a:avLst/>
                    </a:prstGeom>
                    <a:noFill/>
                    <a:ln>
                      <a:noFill/>
                    </a:ln>
                  </pic:spPr>
                </pic:pic>
              </a:graphicData>
            </a:graphic>
          </wp:inline>
        </w:drawing>
      </w:r>
      <w:r>
        <w:rPr>
          <w:rFonts w:hint="default" w:ascii="Arial" w:hAnsi="Arial" w:eastAsia="宋体" w:cs="Arial"/>
          <w:sz w:val="21"/>
          <w:szCs w:val="21"/>
          <w:lang w:val="en-US" w:eastAsia="zh-CN"/>
        </w:rPr>
        <w:t xml:space="preserve">" button to delete all 50 temperature control data files at a time. It takes a long time, please wait patiently.  </w:t>
      </w:r>
    </w:p>
    <w:p w14:paraId="6F2C8FF9">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cs="Arial"/>
          <w:sz w:val="21"/>
          <w:szCs w:val="21"/>
          <w:lang w:val="en-US" w:eastAsia="zh-CN"/>
        </w:rPr>
      </w:pPr>
      <w:r>
        <w:rPr>
          <w:rFonts w:hint="default" w:ascii="Arial" w:hAnsi="Arial" w:cs="Arial"/>
          <w:b/>
          <w:bCs/>
          <w:sz w:val="21"/>
          <w:szCs w:val="21"/>
          <w:lang w:val="en-US" w:eastAsia="zh-CN"/>
        </w:rPr>
        <w:t>Temperature control file:</w:t>
      </w:r>
      <w:r>
        <w:rPr>
          <w:rFonts w:hint="default" w:ascii="Arial" w:hAnsi="Arial" w:cs="Arial"/>
          <w:sz w:val="21"/>
          <w:szCs w:val="21"/>
          <w:lang w:val="en-US" w:eastAsia="zh-CN"/>
        </w:rPr>
        <w:t xml:space="preserve"> Displays the file name, file number, date and time,temperature setting, number of temperature points,  total temperature control time, and time when the temperature control reaches stability.  If the file is empty, nothing is displayed.  See Figure 4.14.</w:t>
      </w:r>
    </w:p>
    <w:p w14:paraId="2ED3553C">
      <w:pPr>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drawing>
          <wp:inline distT="0" distB="0" distL="114300" distR="114300">
            <wp:extent cx="3343910" cy="2090420"/>
            <wp:effectExtent l="0" t="0" r="8890" b="5080"/>
            <wp:docPr id="31" name="图片 113" descr="0756d8362221868c2022891c09c5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3" descr="0756d8362221868c2022891c09c5f10"/>
                    <pic:cNvPicPr>
                      <a:picLocks noChangeAspect="1"/>
                    </pic:cNvPicPr>
                  </pic:nvPicPr>
                  <pic:blipFill>
                    <a:blip r:embed="rId49"/>
                    <a:stretch>
                      <a:fillRect/>
                    </a:stretch>
                  </pic:blipFill>
                  <pic:spPr>
                    <a:xfrm>
                      <a:off x="0" y="0"/>
                      <a:ext cx="3343910" cy="2090420"/>
                    </a:xfrm>
                    <a:prstGeom prst="rect">
                      <a:avLst/>
                    </a:prstGeom>
                    <a:noFill/>
                    <a:ln>
                      <a:noFill/>
                    </a:ln>
                  </pic:spPr>
                </pic:pic>
              </a:graphicData>
            </a:graphic>
          </wp:inline>
        </w:drawing>
      </w:r>
    </w:p>
    <w:p w14:paraId="1BC8EF23">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eastAsia="黑体" w:cs="Arial"/>
          <w:sz w:val="21"/>
          <w:szCs w:val="21"/>
          <w:lang w:val="en-US" w:eastAsia="zh-CN"/>
        </w:rPr>
      </w:pPr>
      <w:r>
        <w:rPr>
          <w:rFonts w:hint="default" w:ascii="Arial" w:hAnsi="Arial" w:eastAsia="黑体" w:cs="Arial"/>
          <w:sz w:val="21"/>
          <w:szCs w:val="21"/>
          <w:lang w:val="en-US" w:eastAsia="zh-CN"/>
        </w:rPr>
        <w:t>Fig 4.14 Temperature Control Files</w:t>
      </w:r>
    </w:p>
    <w:p w14:paraId="4A0DF514">
      <w:pPr>
        <w:pageBreakBefore w:val="0"/>
        <w:widowControl w:val="0"/>
        <w:numPr>
          <w:ilvl w:val="0"/>
          <w:numId w:val="15"/>
        </w:numPr>
        <w:kinsoku/>
        <w:wordWrap/>
        <w:overflowPunct/>
        <w:topLinePunct w:val="0"/>
        <w:autoSpaceDE/>
        <w:autoSpaceDN/>
        <w:bidi w:val="0"/>
        <w:adjustRightInd/>
        <w:snapToGrid/>
        <w:spacing w:line="360" w:lineRule="auto"/>
        <w:jc w:val="both"/>
        <w:textAlignment w:val="auto"/>
        <w:rPr>
          <w:rFonts w:hint="default" w:ascii="Arial" w:hAnsi="Arial" w:eastAsia="宋体" w:cs="Arial"/>
          <w:sz w:val="21"/>
          <w:szCs w:val="21"/>
          <w:lang w:val="en-US" w:eastAsia="zh-CN"/>
        </w:rPr>
      </w:pPr>
      <w:r>
        <w:rPr>
          <w:rFonts w:hint="default" w:ascii="Arial" w:hAnsi="Arial" w:eastAsia="宋体" w:cs="Arial"/>
          <w:b/>
          <w:bCs/>
          <w:sz w:val="21"/>
          <w:szCs w:val="21"/>
          <w:lang w:val="en-US" w:eastAsia="zh-CN"/>
        </w:rPr>
        <w:t xml:space="preserve">Delete files: </w:t>
      </w:r>
      <w:r>
        <w:rPr>
          <w:rFonts w:hint="default" w:ascii="Arial" w:hAnsi="Arial" w:eastAsia="宋体" w:cs="Arial"/>
          <w:sz w:val="21"/>
          <w:szCs w:val="21"/>
          <w:lang w:val="en-US" w:eastAsia="zh-CN"/>
        </w:rPr>
        <w:t>Deletes one current file. Other files are not affected.   Empty files will give no response when clicking.</w:t>
      </w:r>
    </w:p>
    <w:p w14:paraId="057F787F">
      <w:pPr>
        <w:pageBreakBefore w:val="0"/>
        <w:widowControl w:val="0"/>
        <w:numPr>
          <w:ilvl w:val="0"/>
          <w:numId w:val="15"/>
        </w:numPr>
        <w:kinsoku/>
        <w:wordWrap/>
        <w:overflowPunct/>
        <w:topLinePunct w:val="0"/>
        <w:autoSpaceDE/>
        <w:autoSpaceDN/>
        <w:bidi w:val="0"/>
        <w:adjustRightInd/>
        <w:snapToGrid/>
        <w:spacing w:line="360" w:lineRule="auto"/>
        <w:jc w:val="both"/>
        <w:textAlignment w:val="auto"/>
        <w:rPr>
          <w:rFonts w:hint="default" w:ascii="Arial" w:hAnsi="Arial" w:eastAsia="宋体" w:cs="Arial"/>
          <w:sz w:val="21"/>
          <w:szCs w:val="21"/>
          <w:lang w:val="en-US" w:eastAsia="zh-CN"/>
        </w:rPr>
      </w:pPr>
      <w:r>
        <w:rPr>
          <w:rFonts w:hint="default" w:ascii="Arial" w:hAnsi="Arial" w:eastAsia="宋体" w:cs="Arial"/>
          <w:b/>
          <w:bCs/>
          <w:sz w:val="21"/>
          <w:szCs w:val="21"/>
          <w:lang w:val="en-US" w:eastAsia="zh-CN"/>
        </w:rPr>
        <w:t xml:space="preserve">Graph viewing: </w:t>
      </w:r>
      <w:r>
        <w:rPr>
          <w:rFonts w:hint="default" w:ascii="Arial" w:hAnsi="Arial" w:eastAsia="宋体" w:cs="Arial"/>
          <w:sz w:val="21"/>
          <w:szCs w:val="21"/>
          <w:lang w:val="en-US" w:eastAsia="zh-CN"/>
        </w:rPr>
        <w:t xml:space="preserve"> File for empty point press no response;  The date of temperature control in the files is displayed as curve graph, that is, historical curves, as shown in Figure4.15.  Empty files will give no response when clicking.</w:t>
      </w:r>
    </w:p>
    <w:p w14:paraId="6E8933F5">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eastAsia="宋体" w:cs="Arial"/>
          <w:sz w:val="21"/>
          <w:szCs w:val="21"/>
          <w:lang w:val="en-US" w:eastAsia="zh-CN"/>
        </w:rPr>
      </w:pPr>
    </w:p>
    <w:p w14:paraId="36B49F90">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drawing>
          <wp:inline distT="0" distB="0" distL="114300" distR="114300">
            <wp:extent cx="3410585" cy="2148840"/>
            <wp:effectExtent l="0" t="0" r="18415" b="3810"/>
            <wp:docPr id="32" name="图片 115" descr="04f0b69a50b318980ffdba93c5d11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5" descr="04f0b69a50b318980ffdba93c5d11e4"/>
                    <pic:cNvPicPr>
                      <a:picLocks noChangeAspect="1"/>
                    </pic:cNvPicPr>
                  </pic:nvPicPr>
                  <pic:blipFill>
                    <a:blip r:embed="rId50"/>
                    <a:stretch>
                      <a:fillRect/>
                    </a:stretch>
                  </pic:blipFill>
                  <pic:spPr>
                    <a:xfrm>
                      <a:off x="0" y="0"/>
                      <a:ext cx="3410585" cy="2148840"/>
                    </a:xfrm>
                    <a:prstGeom prst="rect">
                      <a:avLst/>
                    </a:prstGeom>
                    <a:noFill/>
                    <a:ln>
                      <a:noFill/>
                    </a:ln>
                  </pic:spPr>
                </pic:pic>
              </a:graphicData>
            </a:graphic>
          </wp:inline>
        </w:drawing>
      </w:r>
    </w:p>
    <w:p w14:paraId="2D54D5EB">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eastAsia="黑体" w:cs="Arial"/>
          <w:sz w:val="21"/>
          <w:szCs w:val="21"/>
          <w:lang w:val="en-US" w:eastAsia="zh-CN"/>
        </w:rPr>
      </w:pPr>
      <w:r>
        <w:rPr>
          <w:rFonts w:hint="default" w:ascii="Arial" w:hAnsi="Arial" w:eastAsia="黑体" w:cs="Arial"/>
          <w:sz w:val="21"/>
          <w:szCs w:val="21"/>
          <w:lang w:val="en-US" w:eastAsia="zh-CN"/>
        </w:rPr>
        <w:t>Fig 4.15 Viewing Curve Graph</w:t>
      </w:r>
    </w:p>
    <w:p w14:paraId="43AB5A11">
      <w:pPr>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In this interface, a graph screen can display a maximum of 600 temperature control data. Based on the storage frequency of temperature control data of 3 seconds per time, a graph screen takes 0.5 hours. Users can view the following temperature control data by turning to the right.</w:t>
      </w:r>
    </w:p>
    <w:p w14:paraId="2E21F911">
      <w:pPr>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When temperature control reaches stability, the current measured temperature will be displayed in green as shown in Fig 4.15</w:t>
      </w:r>
    </w:p>
    <w:p w14:paraId="181747CD">
      <w:pPr>
        <w:pageBreakBefore w:val="0"/>
        <w:widowControl w:val="0"/>
        <w:numPr>
          <w:ilvl w:val="0"/>
          <w:numId w:val="15"/>
        </w:numPr>
        <w:kinsoku/>
        <w:wordWrap/>
        <w:overflowPunct/>
        <w:topLinePunct w:val="0"/>
        <w:autoSpaceDE/>
        <w:autoSpaceDN/>
        <w:bidi w:val="0"/>
        <w:adjustRightInd/>
        <w:snapToGrid/>
        <w:spacing w:line="360" w:lineRule="auto"/>
        <w:jc w:val="both"/>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Print to the serial port: Send all the information in the temperature control data file to the serial port tool. Connect the USB communication interface of the dry body furnace to the PC, and the effect is shown in Figure 4.16. Empty files will have no response when  clicking.(USB communication Function is optional with extra charge, please contact manufacturer if necessary)</w:t>
      </w:r>
    </w:p>
    <w:p w14:paraId="683BBA68">
      <w:pPr>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drawing>
          <wp:inline distT="0" distB="0" distL="114300" distR="114300">
            <wp:extent cx="3404870" cy="2045335"/>
            <wp:effectExtent l="0" t="0" r="5080" b="12065"/>
            <wp:docPr id="33" name="图片 117" descr="e81c5ffe23804d0e096be1794b89f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7" descr="e81c5ffe23804d0e096be1794b89f97"/>
                    <pic:cNvPicPr>
                      <a:picLocks noChangeAspect="1"/>
                    </pic:cNvPicPr>
                  </pic:nvPicPr>
                  <pic:blipFill>
                    <a:blip r:embed="rId51"/>
                    <a:stretch>
                      <a:fillRect/>
                    </a:stretch>
                  </pic:blipFill>
                  <pic:spPr>
                    <a:xfrm>
                      <a:off x="0" y="0"/>
                      <a:ext cx="3404870" cy="2045335"/>
                    </a:xfrm>
                    <a:prstGeom prst="rect">
                      <a:avLst/>
                    </a:prstGeom>
                    <a:noFill/>
                    <a:ln>
                      <a:noFill/>
                    </a:ln>
                  </pic:spPr>
                </pic:pic>
              </a:graphicData>
            </a:graphic>
          </wp:inline>
        </w:drawing>
      </w:r>
    </w:p>
    <w:p w14:paraId="401DA752">
      <w:pPr>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hint="default" w:ascii="Arial" w:hAnsi="Arial" w:eastAsia="黑体" w:cs="Arial"/>
          <w:sz w:val="21"/>
          <w:szCs w:val="21"/>
          <w:lang w:val="en-US" w:eastAsia="zh-CN"/>
        </w:rPr>
      </w:pPr>
      <w:r>
        <w:rPr>
          <w:rFonts w:hint="default" w:ascii="Arial" w:hAnsi="Arial" w:eastAsia="黑体" w:cs="Arial"/>
          <w:sz w:val="21"/>
          <w:szCs w:val="21"/>
          <w:lang w:val="en-US" w:eastAsia="zh-CN"/>
        </w:rPr>
        <w:t>Fig 4.16 Serial Port Interface</w:t>
      </w:r>
    </w:p>
    <w:p w14:paraId="55303200">
      <w:pPr>
        <w:pStyle w:val="3"/>
        <w:pageBreakBefore w:val="0"/>
        <w:widowControl w:val="0"/>
        <w:numPr>
          <w:ilvl w:val="1"/>
          <w:numId w:val="0"/>
        </w:numPr>
        <w:kinsoku/>
        <w:wordWrap/>
        <w:overflowPunct/>
        <w:topLinePunct w:val="0"/>
        <w:autoSpaceDE/>
        <w:autoSpaceDN/>
        <w:bidi w:val="0"/>
        <w:adjustRightInd/>
        <w:snapToGrid/>
        <w:spacing w:before="0" w:beforeLines="0" w:after="0" w:afterLines="0" w:line="360" w:lineRule="auto"/>
        <w:textAlignment w:val="auto"/>
        <w:rPr>
          <w:rFonts w:hint="default" w:ascii="Arial" w:hAnsi="Arial" w:cs="Arial"/>
          <w:b/>
          <w:bCs/>
          <w:sz w:val="24"/>
          <w:szCs w:val="24"/>
          <w:lang w:val="en-US" w:eastAsia="zh-CN"/>
        </w:rPr>
      </w:pPr>
      <w:bookmarkStart w:id="63" w:name="_Toc20516"/>
      <w:r>
        <w:rPr>
          <w:rFonts w:hint="default" w:ascii="Arial" w:hAnsi="Arial" w:cs="Arial"/>
          <w:b/>
          <w:bCs/>
          <w:sz w:val="24"/>
          <w:szCs w:val="24"/>
          <w:lang w:val="en-US" w:eastAsia="zh-CN"/>
        </w:rPr>
        <w:t>4.9 Temperature Conversion</w:t>
      </w:r>
      <w:bookmarkEnd w:id="63"/>
      <w:r>
        <w:rPr>
          <w:rFonts w:hint="default" w:ascii="Arial" w:hAnsi="Arial" w:cs="Arial"/>
          <w:b/>
          <w:bCs/>
          <w:sz w:val="24"/>
          <w:szCs w:val="24"/>
          <w:lang w:val="en-US" w:eastAsia="zh-CN"/>
        </w:rPr>
        <w:t xml:space="preserve"> </w:t>
      </w:r>
    </w:p>
    <w:p w14:paraId="4505FEF2">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lang w:val="en-US" w:eastAsia="zh-CN"/>
        </w:rPr>
      </w:pPr>
      <w:r>
        <w:rPr>
          <w:rFonts w:hint="default" w:ascii="Arial" w:hAnsi="Arial" w:cs="Arial"/>
          <w:sz w:val="21"/>
          <w:szCs w:val="21"/>
          <w:lang w:val="en-US" w:eastAsia="zh-CN"/>
        </w:rPr>
        <w:t>Temperature Conversion: It is used to convert the relationship between electrical parameters, Celsius, Kelvin and Fahrenheit about different temperature sensor types.</w:t>
      </w:r>
    </w:p>
    <w:p w14:paraId="1CE46EC6">
      <w:pPr>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cs="Arial"/>
          <w:sz w:val="21"/>
          <w:szCs w:val="21"/>
          <w:lang w:val="en-US" w:eastAsia="zh-CN"/>
        </w:rPr>
      </w:pPr>
      <w:r>
        <w:rPr>
          <w:rFonts w:hint="default" w:ascii="Arial" w:hAnsi="Arial" w:cs="Arial"/>
          <w:sz w:val="21"/>
          <w:szCs w:val="21"/>
          <w:lang w:val="en-US" w:eastAsia="zh-CN"/>
        </w:rPr>
        <w:drawing>
          <wp:inline distT="0" distB="0" distL="114300" distR="114300">
            <wp:extent cx="3416300" cy="1960245"/>
            <wp:effectExtent l="0" t="0" r="12700" b="1905"/>
            <wp:docPr id="34" name="图片 118" descr="C:/Users/PC/Desktop/温度换算-英文.png温度换算-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8" descr="C:/Users/PC/Desktop/温度换算-英文.png温度换算-英文"/>
                    <pic:cNvPicPr>
                      <a:picLocks noChangeAspect="1"/>
                    </pic:cNvPicPr>
                  </pic:nvPicPr>
                  <pic:blipFill>
                    <a:blip r:embed="rId52"/>
                    <a:srcRect t="4164" b="4164"/>
                    <a:stretch>
                      <a:fillRect/>
                    </a:stretch>
                  </pic:blipFill>
                  <pic:spPr>
                    <a:xfrm>
                      <a:off x="0" y="0"/>
                      <a:ext cx="3416300" cy="1960245"/>
                    </a:xfrm>
                    <a:prstGeom prst="rect">
                      <a:avLst/>
                    </a:prstGeom>
                    <a:noFill/>
                    <a:ln>
                      <a:noFill/>
                    </a:ln>
                  </pic:spPr>
                </pic:pic>
              </a:graphicData>
            </a:graphic>
          </wp:inline>
        </w:drawing>
      </w:r>
    </w:p>
    <w:p w14:paraId="329FE490">
      <w:pPr>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eastAsia="黑体" w:cs="Arial"/>
          <w:color w:val="auto"/>
          <w:sz w:val="21"/>
          <w:szCs w:val="21"/>
          <w:lang w:val="en-US" w:eastAsia="zh-CN"/>
        </w:rPr>
      </w:pPr>
      <w:r>
        <w:rPr>
          <w:rFonts w:hint="default" w:ascii="Arial" w:hAnsi="Arial" w:eastAsia="黑体" w:cs="Arial"/>
          <w:color w:val="auto"/>
          <w:sz w:val="21"/>
          <w:szCs w:val="21"/>
          <w:lang w:val="en-US" w:eastAsia="zh-CN"/>
        </w:rPr>
        <w:t>Fig 4.17 Temperature Conversion Interface</w:t>
      </w:r>
    </w:p>
    <w:p w14:paraId="511F06EA">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The temperature sensor type at the top of interface can be selected arbitrarily. If the data in any input box is changed, the data in other input boxes will be converted automatically.</w:t>
      </w:r>
    </w:p>
    <w:p w14:paraId="23DE302B">
      <w:pPr>
        <w:pStyle w:val="3"/>
        <w:pageBreakBefore w:val="0"/>
        <w:widowControl w:val="0"/>
        <w:numPr>
          <w:ilvl w:val="1"/>
          <w:numId w:val="0"/>
        </w:numPr>
        <w:kinsoku/>
        <w:wordWrap/>
        <w:overflowPunct/>
        <w:topLinePunct w:val="0"/>
        <w:autoSpaceDE/>
        <w:autoSpaceDN/>
        <w:bidi w:val="0"/>
        <w:adjustRightInd/>
        <w:snapToGrid/>
        <w:spacing w:before="0" w:beforeLines="0" w:after="0" w:afterLines="0" w:line="360" w:lineRule="auto"/>
        <w:textAlignment w:val="auto"/>
        <w:rPr>
          <w:rFonts w:hint="default" w:ascii="Arial" w:hAnsi="Arial" w:cs="Arial"/>
          <w:b/>
          <w:bCs/>
          <w:sz w:val="24"/>
          <w:szCs w:val="24"/>
          <w:lang w:val="en-US" w:eastAsia="zh-CN"/>
        </w:rPr>
      </w:pPr>
      <w:bookmarkStart w:id="64" w:name="_Toc8585"/>
      <w:r>
        <w:rPr>
          <w:rFonts w:hint="default" w:ascii="Arial" w:hAnsi="Arial" w:cs="Arial"/>
          <w:b/>
          <w:bCs/>
          <w:sz w:val="24"/>
          <w:szCs w:val="24"/>
          <w:lang w:val="en-US" w:eastAsia="zh-CN"/>
        </w:rPr>
        <w:t>4.10 System Information</w:t>
      </w:r>
      <w:bookmarkEnd w:id="64"/>
      <w:r>
        <w:rPr>
          <w:rFonts w:hint="default" w:ascii="Arial" w:hAnsi="Arial" w:cs="Arial"/>
          <w:b/>
          <w:bCs/>
          <w:sz w:val="24"/>
          <w:szCs w:val="24"/>
          <w:lang w:val="en-US" w:eastAsia="zh-CN"/>
        </w:rPr>
        <w:t xml:space="preserve"> </w:t>
      </w:r>
    </w:p>
    <w:p w14:paraId="3C240423">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lang w:val="en-US" w:eastAsia="zh-CN"/>
        </w:rPr>
      </w:pPr>
      <w:r>
        <w:rPr>
          <w:rFonts w:hint="default" w:ascii="Arial" w:hAnsi="Arial" w:cs="Arial"/>
          <w:sz w:val="21"/>
          <w:szCs w:val="21"/>
          <w:lang w:val="en-US" w:eastAsia="zh-CN"/>
        </w:rPr>
        <w:t xml:space="preserve">System information: display the basic information of dry furnace, including serial number, software version number, file function and communication function, as shown in Figure 4.18. </w:t>
      </w:r>
    </w:p>
    <w:p w14:paraId="79587021">
      <w:pPr>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cs="Arial"/>
          <w:sz w:val="21"/>
          <w:szCs w:val="21"/>
          <w:lang w:val="en-US" w:eastAsia="zh-CN"/>
        </w:rPr>
      </w:pPr>
      <w:r>
        <w:rPr>
          <w:rFonts w:hint="default" w:ascii="Arial" w:hAnsi="Arial" w:cs="Arial"/>
          <w:sz w:val="21"/>
          <w:szCs w:val="21"/>
          <w:lang w:val="en-US" w:eastAsia="zh-CN"/>
        </w:rPr>
        <w:drawing>
          <wp:inline distT="0" distB="0" distL="114300" distR="114300">
            <wp:extent cx="3567430" cy="2207895"/>
            <wp:effectExtent l="0" t="0" r="13970" b="1905"/>
            <wp:docPr id="35" name="图片 122" descr="f16b3609536729fa222713d7f9331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2" descr="f16b3609536729fa222713d7f9331d3"/>
                    <pic:cNvPicPr>
                      <a:picLocks noChangeAspect="1"/>
                    </pic:cNvPicPr>
                  </pic:nvPicPr>
                  <pic:blipFill>
                    <a:blip r:embed="rId53"/>
                    <a:stretch>
                      <a:fillRect/>
                    </a:stretch>
                  </pic:blipFill>
                  <pic:spPr>
                    <a:xfrm>
                      <a:off x="0" y="0"/>
                      <a:ext cx="3567430" cy="2207895"/>
                    </a:xfrm>
                    <a:prstGeom prst="rect">
                      <a:avLst/>
                    </a:prstGeom>
                    <a:noFill/>
                    <a:ln>
                      <a:noFill/>
                    </a:ln>
                  </pic:spPr>
                </pic:pic>
              </a:graphicData>
            </a:graphic>
          </wp:inline>
        </w:drawing>
      </w:r>
    </w:p>
    <w:p w14:paraId="213ACC37">
      <w:pPr>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cs="Arial"/>
          <w:sz w:val="21"/>
          <w:szCs w:val="21"/>
          <w:lang w:val="en-US" w:eastAsia="zh-CN"/>
        </w:rPr>
      </w:pPr>
      <w:r>
        <w:rPr>
          <w:rFonts w:hint="default" w:ascii="Arial" w:hAnsi="Arial" w:eastAsia="黑体" w:cs="Arial"/>
          <w:sz w:val="21"/>
          <w:szCs w:val="21"/>
          <w:lang w:val="en-US" w:eastAsia="zh-CN"/>
        </w:rPr>
        <w:t>Fig 4.18 System Information Interface</w:t>
      </w:r>
    </w:p>
    <w:p w14:paraId="7053ED29">
      <w:pPr>
        <w:pStyle w:val="2"/>
        <w:keepNext/>
        <w:keepLines/>
        <w:pageBreakBefore w:val="0"/>
        <w:widowControl w:val="0"/>
        <w:numPr>
          <w:ilvl w:val="0"/>
          <w:numId w:val="4"/>
        </w:numPr>
        <w:kinsoku/>
        <w:wordWrap/>
        <w:overflowPunct/>
        <w:topLinePunct w:val="0"/>
        <w:autoSpaceDE/>
        <w:autoSpaceDN/>
        <w:bidi w:val="0"/>
        <w:adjustRightInd/>
        <w:snapToGrid/>
        <w:spacing w:before="0" w:after="0" w:line="360" w:lineRule="auto"/>
        <w:ind w:leftChars="0"/>
        <w:textAlignment w:val="auto"/>
        <w:rPr>
          <w:rFonts w:hint="default" w:cs="Times New Roman"/>
          <w:b/>
          <w:bCs/>
          <w:sz w:val="32"/>
          <w:szCs w:val="32"/>
          <w:lang w:val="en-US" w:eastAsia="zh-CN"/>
        </w:rPr>
      </w:pPr>
      <w:bookmarkStart w:id="65" w:name="_Toc146"/>
      <w:r>
        <w:rPr>
          <w:rFonts w:hint="default" w:cs="Times New Roman"/>
          <w:b/>
          <w:bCs/>
          <w:sz w:val="32"/>
          <w:szCs w:val="32"/>
          <w:lang w:val="en-US" w:eastAsia="zh-CN"/>
        </w:rPr>
        <w:t>Technical Index</w:t>
      </w:r>
      <w:bookmarkEnd w:id="65"/>
    </w:p>
    <w:p w14:paraId="08CF298C">
      <w:pPr>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Arial" w:hAnsi="Arial" w:cs="Arial"/>
          <w:b/>
          <w:bCs/>
          <w:sz w:val="21"/>
          <w:szCs w:val="21"/>
        </w:rPr>
      </w:pPr>
      <w:r>
        <w:rPr>
          <w:rFonts w:hint="default" w:ascii="Arial" w:hAnsi="Arial" w:cs="Arial"/>
          <w:b/>
          <w:bCs/>
          <w:sz w:val="21"/>
          <w:szCs w:val="21"/>
        </w:rPr>
        <w:t xml:space="preserve">Note: This technical index shall be effective under the environment of 23±5℃ and the product shall be stable for 10 minutes after reaching the set temperature:  </w:t>
      </w:r>
    </w:p>
    <w:p w14:paraId="06735C42">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ascii="Arial" w:hAnsi="Arial" w:eastAsia="宋体" w:cs="Arial"/>
          <w:color w:val="auto"/>
          <w:sz w:val="21"/>
          <w:szCs w:val="21"/>
          <w:lang w:eastAsia="zh-CN"/>
        </w:rPr>
      </w:pPr>
      <w:r>
        <w:rPr>
          <w:rFonts w:hint="default" w:ascii="Arial" w:hAnsi="Arial" w:cs="Arial"/>
          <w:color w:val="auto"/>
          <w:sz w:val="21"/>
          <w:szCs w:val="21"/>
          <w:lang w:eastAsia="zh-CN"/>
        </w:rPr>
        <w:t>●</w:t>
      </w:r>
      <w:r>
        <w:rPr>
          <w:rFonts w:hint="default" w:ascii="Arial" w:hAnsi="Arial" w:cs="Arial"/>
          <w:color w:val="auto"/>
          <w:sz w:val="21"/>
          <w:szCs w:val="21"/>
          <w:lang w:val="en-US" w:eastAsia="zh-CN"/>
        </w:rPr>
        <w:t xml:space="preserve">  </w:t>
      </w:r>
      <w:bookmarkStart w:id="66" w:name="OLE_LINK5"/>
      <w:r>
        <w:rPr>
          <w:rFonts w:hint="default" w:ascii="Arial" w:hAnsi="Arial" w:eastAsia="宋体" w:cs="Arial"/>
          <w:color w:val="auto"/>
          <w:sz w:val="21"/>
          <w:szCs w:val="21"/>
          <w:lang w:val="en-US" w:eastAsia="zh-CN"/>
        </w:rPr>
        <w:t>Temperature range</w:t>
      </w:r>
      <w:r>
        <w:rPr>
          <w:rFonts w:hint="default" w:ascii="Arial" w:hAnsi="Arial" w:eastAsia="宋体" w:cs="Arial"/>
          <w:color w:val="auto"/>
          <w:sz w:val="21"/>
          <w:szCs w:val="21"/>
          <w:lang w:eastAsia="zh-CN"/>
        </w:rPr>
        <w:t>：</w:t>
      </w:r>
      <w:bookmarkEnd w:id="66"/>
      <w:r>
        <w:rPr>
          <w:rFonts w:hint="default" w:ascii="Arial" w:hAnsi="Arial" w:eastAsia="宋体" w:cs="Arial"/>
          <w:color w:val="auto"/>
          <w:sz w:val="21"/>
          <w:szCs w:val="21"/>
          <w:lang w:val="en-US" w:eastAsia="zh-CN"/>
        </w:rPr>
        <w:t>50-</w:t>
      </w:r>
      <w:r>
        <w:rPr>
          <w:rFonts w:hint="default" w:ascii="Arial" w:hAnsi="Arial" w:eastAsia="宋体" w:cs="Arial"/>
          <w:color w:val="auto"/>
          <w:sz w:val="21"/>
          <w:szCs w:val="21"/>
        </w:rPr>
        <w:t>6</w:t>
      </w:r>
      <w:r>
        <w:rPr>
          <w:rFonts w:hint="default" w:ascii="Arial" w:hAnsi="Arial" w:eastAsia="宋体" w:cs="Arial"/>
          <w:color w:val="auto"/>
          <w:sz w:val="21"/>
          <w:szCs w:val="21"/>
          <w:lang w:val="en-US" w:eastAsia="zh-CN"/>
        </w:rPr>
        <w:t>5</w:t>
      </w:r>
      <w:r>
        <w:rPr>
          <w:rFonts w:hint="default" w:ascii="Arial" w:hAnsi="Arial" w:eastAsia="宋体" w:cs="Arial"/>
          <w:color w:val="auto"/>
          <w:sz w:val="21"/>
          <w:szCs w:val="21"/>
        </w:rPr>
        <w:t>0℃</w:t>
      </w:r>
      <w:r>
        <w:rPr>
          <w:rFonts w:hint="default" w:ascii="Arial" w:hAnsi="Arial" w:eastAsia="宋体" w:cs="Arial"/>
          <w:color w:val="auto"/>
          <w:sz w:val="21"/>
          <w:szCs w:val="21"/>
          <w:lang w:eastAsia="zh-CN"/>
        </w:rPr>
        <w:t>，</w:t>
      </w:r>
      <w:r>
        <w:rPr>
          <w:rFonts w:hint="default" w:ascii="Arial" w:hAnsi="Arial" w:eastAsia="宋体" w:cs="Arial"/>
          <w:color w:val="auto"/>
          <w:sz w:val="21"/>
          <w:szCs w:val="21"/>
          <w:lang w:val="en-US" w:eastAsia="zh-CN"/>
        </w:rPr>
        <w:t>122-</w:t>
      </w:r>
      <w:r>
        <w:rPr>
          <w:rFonts w:hint="default" w:ascii="Arial" w:hAnsi="Arial" w:eastAsia="宋体" w:cs="Arial"/>
          <w:color w:val="auto"/>
          <w:sz w:val="21"/>
          <w:szCs w:val="21"/>
        </w:rPr>
        <w:t>1</w:t>
      </w:r>
      <w:r>
        <w:rPr>
          <w:rFonts w:hint="default" w:ascii="Arial" w:hAnsi="Arial" w:eastAsia="宋体" w:cs="Arial"/>
          <w:color w:val="auto"/>
          <w:sz w:val="21"/>
          <w:szCs w:val="21"/>
          <w:lang w:val="en-US" w:eastAsia="zh-CN"/>
        </w:rPr>
        <w:t>202</w:t>
      </w:r>
      <w:r>
        <w:rPr>
          <w:rFonts w:hint="default" w:ascii="Arial" w:hAnsi="Arial" w:eastAsia="宋体" w:cs="Arial"/>
          <w:color w:val="auto"/>
          <w:sz w:val="21"/>
          <w:szCs w:val="21"/>
        </w:rPr>
        <w:t>℉</w:t>
      </w:r>
      <w:r>
        <w:rPr>
          <w:rFonts w:hint="default" w:ascii="Arial" w:hAnsi="Arial" w:eastAsia="宋体" w:cs="Arial"/>
          <w:color w:val="auto"/>
          <w:sz w:val="21"/>
          <w:szCs w:val="21"/>
          <w:lang w:eastAsia="zh-CN"/>
        </w:rPr>
        <w:t>；</w:t>
      </w:r>
    </w:p>
    <w:p w14:paraId="61DA9E0C">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ascii="Arial" w:hAnsi="Arial" w:eastAsia="宋体" w:cs="Arial"/>
          <w:color w:val="auto"/>
          <w:sz w:val="21"/>
          <w:szCs w:val="21"/>
          <w:lang w:val="en-US" w:eastAsia="zh-CN"/>
        </w:rPr>
      </w:pPr>
      <w:r>
        <w:rPr>
          <w:rFonts w:hint="default" w:ascii="Arial" w:hAnsi="Arial" w:cs="Arial"/>
          <w:color w:val="auto"/>
          <w:sz w:val="21"/>
          <w:szCs w:val="21"/>
          <w:lang w:eastAsia="zh-CN"/>
        </w:rPr>
        <w:t>●</w:t>
      </w:r>
      <w:r>
        <w:rPr>
          <w:rFonts w:hint="default" w:ascii="Arial" w:hAnsi="Arial" w:cs="Arial"/>
          <w:color w:val="auto"/>
          <w:sz w:val="21"/>
          <w:szCs w:val="21"/>
          <w:lang w:val="en-US" w:eastAsia="zh-CN"/>
        </w:rPr>
        <w:t xml:space="preserve">  </w:t>
      </w:r>
      <w:r>
        <w:rPr>
          <w:rFonts w:hint="default" w:ascii="Arial" w:hAnsi="Arial" w:eastAsia="宋体" w:cs="Arial"/>
          <w:color w:val="auto"/>
          <w:sz w:val="21"/>
          <w:szCs w:val="21"/>
          <w:lang w:val="en-US" w:eastAsia="zh-CN"/>
        </w:rPr>
        <w:t>Resolution rate</w:t>
      </w:r>
      <w:r>
        <w:rPr>
          <w:rFonts w:hint="default" w:ascii="Arial" w:hAnsi="Arial" w:eastAsia="宋体" w:cs="Arial"/>
          <w:color w:val="auto"/>
          <w:sz w:val="21"/>
          <w:szCs w:val="21"/>
          <w:lang w:eastAsia="zh-CN"/>
        </w:rPr>
        <w:t>：</w:t>
      </w:r>
      <w:r>
        <w:rPr>
          <w:rFonts w:hint="default" w:ascii="Arial" w:hAnsi="Arial" w:eastAsia="宋体" w:cs="Arial"/>
          <w:color w:val="auto"/>
          <w:sz w:val="21"/>
          <w:szCs w:val="21"/>
        </w:rPr>
        <w:t>0.</w:t>
      </w:r>
      <w:r>
        <w:rPr>
          <w:rFonts w:hint="default" w:ascii="Arial" w:hAnsi="Arial" w:eastAsia="宋体" w:cs="Arial"/>
          <w:color w:val="auto"/>
          <w:sz w:val="21"/>
          <w:szCs w:val="21"/>
          <w:lang w:val="en-US"/>
        </w:rPr>
        <w:t>0</w:t>
      </w:r>
      <w:r>
        <w:rPr>
          <w:rFonts w:hint="default" w:ascii="Arial" w:hAnsi="Arial" w:eastAsia="宋体" w:cs="Arial"/>
          <w:color w:val="auto"/>
          <w:sz w:val="21"/>
          <w:szCs w:val="21"/>
        </w:rPr>
        <w:t>1</w:t>
      </w:r>
      <w:r>
        <w:rPr>
          <w:rFonts w:hint="default" w:ascii="Arial" w:hAnsi="Arial" w:eastAsia="宋体" w:cs="Arial"/>
          <w:color w:val="auto"/>
          <w:sz w:val="21"/>
          <w:szCs w:val="21"/>
          <w:lang w:val="en-US" w:eastAsia="zh-CN"/>
        </w:rPr>
        <w:t xml:space="preserve"> or 0.001</w:t>
      </w:r>
      <w:r>
        <w:rPr>
          <w:rFonts w:hint="default" w:ascii="Arial" w:hAnsi="Arial" w:eastAsia="宋体" w:cs="Arial"/>
          <w:color w:val="auto"/>
          <w:sz w:val="21"/>
          <w:szCs w:val="21"/>
        </w:rPr>
        <w:t>℃</w:t>
      </w:r>
      <w:r>
        <w:rPr>
          <w:rFonts w:hint="default" w:ascii="Arial" w:hAnsi="Arial" w:eastAsia="宋体" w:cs="Arial"/>
          <w:color w:val="auto"/>
          <w:sz w:val="21"/>
          <w:szCs w:val="21"/>
          <w:lang w:val="en-US" w:eastAsia="zh-CN"/>
        </w:rPr>
        <w:t>；</w:t>
      </w:r>
    </w:p>
    <w:p w14:paraId="3786FE06">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ascii="Arial" w:hAnsi="Arial" w:eastAsia="宋体" w:cs="Arial"/>
          <w:color w:val="auto"/>
          <w:sz w:val="21"/>
          <w:szCs w:val="21"/>
        </w:rPr>
      </w:pPr>
      <w:r>
        <w:rPr>
          <w:rFonts w:hint="default" w:ascii="Arial" w:hAnsi="Arial" w:cs="Arial"/>
          <w:color w:val="auto"/>
          <w:sz w:val="21"/>
          <w:szCs w:val="21"/>
          <w:lang w:eastAsia="zh-CN"/>
        </w:rPr>
        <w:t>●</w:t>
      </w:r>
      <w:r>
        <w:rPr>
          <w:rFonts w:hint="default" w:ascii="Arial" w:hAnsi="Arial" w:cs="Arial"/>
          <w:color w:val="auto"/>
          <w:sz w:val="21"/>
          <w:szCs w:val="21"/>
          <w:lang w:val="en-US" w:eastAsia="zh-CN"/>
        </w:rPr>
        <w:t xml:space="preserve">  </w:t>
      </w:r>
      <w:bookmarkStart w:id="67" w:name="OLE_LINK6"/>
      <w:r>
        <w:rPr>
          <w:rFonts w:hint="default" w:ascii="Arial" w:hAnsi="Arial" w:eastAsia="宋体" w:cs="Arial"/>
          <w:color w:val="auto"/>
          <w:sz w:val="21"/>
          <w:szCs w:val="21"/>
          <w:lang w:val="en-US" w:eastAsia="zh-CN"/>
        </w:rPr>
        <w:t>Scale unit</w:t>
      </w:r>
      <w:bookmarkEnd w:id="67"/>
      <w:r>
        <w:rPr>
          <w:rFonts w:hint="default" w:ascii="Arial" w:hAnsi="Arial" w:eastAsia="宋体" w:cs="Arial"/>
          <w:color w:val="auto"/>
          <w:sz w:val="21"/>
          <w:szCs w:val="21"/>
          <w:lang w:val="en-US" w:eastAsia="zh-CN"/>
        </w:rPr>
        <w:t>：</w:t>
      </w:r>
      <w:r>
        <w:rPr>
          <w:rFonts w:hint="default" w:ascii="Arial" w:hAnsi="Arial" w:eastAsia="宋体" w:cs="Arial"/>
          <w:color w:val="auto"/>
          <w:sz w:val="21"/>
          <w:szCs w:val="21"/>
        </w:rPr>
        <w:t>℃</w:t>
      </w:r>
      <w:r>
        <w:rPr>
          <w:rFonts w:hint="default" w:ascii="Arial" w:hAnsi="Arial" w:eastAsia="宋体" w:cs="Arial"/>
          <w:color w:val="auto"/>
          <w:sz w:val="21"/>
          <w:szCs w:val="21"/>
          <w:lang w:eastAsia="zh-CN"/>
        </w:rPr>
        <w:t>、</w:t>
      </w:r>
      <w:r>
        <w:rPr>
          <w:rFonts w:hint="default" w:ascii="Arial" w:hAnsi="Arial" w:eastAsia="宋体" w:cs="Arial"/>
          <w:color w:val="auto"/>
          <w:sz w:val="21"/>
          <w:szCs w:val="21"/>
        </w:rPr>
        <w:t>℉</w:t>
      </w:r>
      <w:r>
        <w:rPr>
          <w:rFonts w:hint="default" w:ascii="Arial" w:hAnsi="Arial" w:eastAsia="宋体" w:cs="Arial"/>
          <w:color w:val="auto"/>
          <w:sz w:val="21"/>
          <w:szCs w:val="21"/>
          <w:lang w:eastAsia="zh-CN"/>
        </w:rPr>
        <w:t>；</w:t>
      </w:r>
    </w:p>
    <w:p w14:paraId="4F99748F">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ascii="Arial" w:hAnsi="Arial" w:eastAsia="宋体" w:cs="Arial"/>
          <w:color w:val="auto"/>
          <w:sz w:val="21"/>
          <w:szCs w:val="21"/>
        </w:rPr>
      </w:pPr>
      <w:r>
        <w:rPr>
          <w:rFonts w:hint="default" w:ascii="Arial" w:hAnsi="Arial" w:cs="Arial"/>
          <w:color w:val="auto"/>
          <w:sz w:val="21"/>
          <w:szCs w:val="21"/>
          <w:lang w:eastAsia="zh-CN"/>
        </w:rPr>
        <w:t>●</w:t>
      </w:r>
      <w:r>
        <w:rPr>
          <w:rFonts w:hint="default" w:ascii="Arial" w:hAnsi="Arial" w:cs="Arial"/>
          <w:color w:val="auto"/>
          <w:sz w:val="21"/>
          <w:szCs w:val="21"/>
          <w:lang w:val="en-US" w:eastAsia="zh-CN"/>
        </w:rPr>
        <w:t xml:space="preserve">  </w:t>
      </w:r>
      <w:r>
        <w:rPr>
          <w:rFonts w:hint="default" w:ascii="Arial" w:hAnsi="Arial" w:eastAsia="宋体" w:cs="Arial"/>
          <w:color w:val="auto"/>
          <w:sz w:val="21"/>
          <w:szCs w:val="21"/>
          <w:lang w:val="en-US" w:eastAsia="zh-CN"/>
        </w:rPr>
        <w:t>Display Accuracy</w:t>
      </w:r>
      <w:r>
        <w:rPr>
          <w:rFonts w:hint="default" w:ascii="Arial" w:hAnsi="Arial" w:eastAsia="宋体" w:cs="Arial"/>
          <w:color w:val="auto"/>
          <w:sz w:val="21"/>
          <w:szCs w:val="21"/>
          <w:lang w:eastAsia="zh-CN"/>
        </w:rPr>
        <w:t>：</w:t>
      </w:r>
      <w:r>
        <w:rPr>
          <w:rFonts w:hint="default" w:ascii="Arial" w:hAnsi="Arial" w:cs="Arial"/>
          <w:color w:val="auto"/>
          <w:sz w:val="21"/>
          <w:szCs w:val="21"/>
          <w:lang w:val="en-US" w:eastAsia="zh-CN"/>
        </w:rPr>
        <w:t>Temperature stability</w:t>
      </w:r>
      <w:r>
        <w:rPr>
          <w:rFonts w:hint="default" w:ascii="Arial" w:hAnsi="Arial" w:eastAsia="宋体" w:cs="Arial"/>
          <w:color w:val="auto"/>
          <w:sz w:val="21"/>
          <w:szCs w:val="21"/>
          <w:lang w:eastAsia="zh-CN"/>
        </w:rPr>
        <w:t>：</w:t>
      </w:r>
      <w:r>
        <w:rPr>
          <w:rFonts w:hint="default" w:ascii="Arial" w:hAnsi="Arial" w:eastAsia="宋体" w:cs="Arial"/>
          <w:color w:val="auto"/>
          <w:sz w:val="21"/>
          <w:szCs w:val="21"/>
          <w:highlight w:val="none"/>
          <w:lang w:val="en-US" w:eastAsia="zh-CN"/>
        </w:rPr>
        <w:t>≤400℃：≤±0.35℃；</w:t>
      </w:r>
    </w:p>
    <w:p w14:paraId="07B7773D">
      <w:pPr>
        <w:pageBreakBefore w:val="0"/>
        <w:widowControl w:val="0"/>
        <w:kinsoku/>
        <w:wordWrap/>
        <w:overflowPunct/>
        <w:topLinePunct w:val="0"/>
        <w:autoSpaceDE/>
        <w:autoSpaceDN/>
        <w:bidi w:val="0"/>
        <w:adjustRightInd/>
        <w:snapToGrid/>
        <w:spacing w:line="360" w:lineRule="auto"/>
        <w:ind w:left="1260" w:leftChars="0" w:firstLine="420" w:firstLineChars="0"/>
        <w:jc w:val="both"/>
        <w:textAlignment w:val="auto"/>
        <w:rPr>
          <w:rFonts w:hint="default" w:ascii="Arial" w:hAnsi="Arial" w:eastAsia="宋体" w:cs="Arial"/>
          <w:color w:val="auto"/>
          <w:sz w:val="21"/>
          <w:szCs w:val="21"/>
        </w:rPr>
      </w:pPr>
      <w:r>
        <w:rPr>
          <w:rFonts w:hint="default" w:ascii="Arial" w:hAnsi="Arial" w:eastAsia="宋体" w:cs="Arial"/>
          <w:color w:val="auto"/>
          <w:sz w:val="21"/>
          <w:szCs w:val="21"/>
          <w:highlight w:val="none"/>
          <w:lang w:val="en-US" w:eastAsia="zh-CN"/>
        </w:rPr>
        <w:t>400℃~650℃：≤±0.5℃</w:t>
      </w:r>
      <w:r>
        <w:rPr>
          <w:rFonts w:hint="default" w:ascii="Arial" w:hAnsi="Arial" w:eastAsia="宋体" w:cs="Arial"/>
          <w:color w:val="auto"/>
          <w:sz w:val="21"/>
          <w:szCs w:val="21"/>
          <w:lang w:eastAsia="zh-CN"/>
        </w:rPr>
        <w:t>；</w:t>
      </w:r>
    </w:p>
    <w:p w14:paraId="121442F8">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ascii="Arial" w:hAnsi="Arial" w:eastAsia="宋体" w:cs="Arial"/>
          <w:color w:val="auto"/>
          <w:sz w:val="21"/>
          <w:szCs w:val="21"/>
          <w:lang w:val="en-US" w:eastAsia="zh-CN"/>
        </w:rPr>
      </w:pPr>
      <w:r>
        <w:rPr>
          <w:rFonts w:hint="default" w:ascii="Arial" w:hAnsi="Arial" w:cs="Arial"/>
          <w:color w:val="auto"/>
          <w:sz w:val="21"/>
          <w:szCs w:val="21"/>
          <w:lang w:eastAsia="zh-CN"/>
        </w:rPr>
        <w:t>●</w:t>
      </w:r>
      <w:r>
        <w:rPr>
          <w:rFonts w:hint="default" w:ascii="Arial" w:hAnsi="Arial" w:cs="Arial"/>
          <w:color w:val="auto"/>
          <w:sz w:val="21"/>
          <w:szCs w:val="21"/>
          <w:lang w:val="en-US" w:eastAsia="zh-CN"/>
        </w:rPr>
        <w:t xml:space="preserve">  Temperature stability: </w:t>
      </w:r>
      <w:r>
        <w:rPr>
          <w:rFonts w:hint="default" w:ascii="Arial" w:hAnsi="Arial" w:eastAsia="宋体" w:cs="Arial"/>
          <w:color w:val="auto"/>
          <w:sz w:val="21"/>
          <w:szCs w:val="21"/>
          <w:lang w:val="en-US" w:eastAsia="zh-CN"/>
        </w:rPr>
        <w:t>0-650</w:t>
      </w:r>
      <w:r>
        <w:rPr>
          <w:rFonts w:hint="default" w:ascii="Arial" w:hAnsi="Arial" w:eastAsia="宋体" w:cs="Arial"/>
          <w:color w:val="auto"/>
          <w:sz w:val="21"/>
          <w:szCs w:val="21"/>
        </w:rPr>
        <w:t>℃</w:t>
      </w:r>
      <w:r>
        <w:rPr>
          <w:rFonts w:hint="default" w:ascii="Arial" w:hAnsi="Arial" w:eastAsia="宋体" w:cs="Arial"/>
          <w:color w:val="auto"/>
          <w:sz w:val="21"/>
          <w:szCs w:val="21"/>
          <w:lang w:eastAsia="zh-CN"/>
        </w:rPr>
        <w:t>：</w:t>
      </w:r>
      <w:r>
        <w:rPr>
          <w:rFonts w:hint="default" w:ascii="Arial" w:hAnsi="Arial" w:eastAsia="宋体" w:cs="Arial"/>
          <w:color w:val="auto"/>
          <w:sz w:val="21"/>
          <w:szCs w:val="21"/>
        </w:rPr>
        <w:t>±</w:t>
      </w:r>
      <w:r>
        <w:rPr>
          <w:rFonts w:hint="default" w:ascii="Arial" w:hAnsi="Arial" w:eastAsia="宋体" w:cs="Arial"/>
          <w:color w:val="auto"/>
          <w:sz w:val="21"/>
          <w:szCs w:val="21"/>
          <w:lang w:val="en-US" w:eastAsia="zh-CN"/>
        </w:rPr>
        <w:t>0.05</w:t>
      </w:r>
      <w:r>
        <w:rPr>
          <w:rFonts w:hint="default" w:ascii="Arial" w:hAnsi="Arial" w:eastAsia="宋体" w:cs="Arial"/>
          <w:color w:val="auto"/>
          <w:sz w:val="21"/>
          <w:szCs w:val="21"/>
        </w:rPr>
        <w:t>℃</w:t>
      </w:r>
      <w:r>
        <w:rPr>
          <w:rFonts w:hint="default" w:ascii="Arial" w:hAnsi="Arial" w:eastAsia="宋体" w:cs="Arial"/>
          <w:color w:val="auto"/>
          <w:sz w:val="21"/>
          <w:szCs w:val="21"/>
          <w:lang w:eastAsia="zh-CN"/>
        </w:rPr>
        <w:t>；</w:t>
      </w:r>
    </w:p>
    <w:p w14:paraId="55780EFC">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ascii="Arial" w:hAnsi="Arial" w:eastAsia="宋体" w:cs="Arial"/>
          <w:color w:val="auto"/>
          <w:sz w:val="21"/>
          <w:szCs w:val="21"/>
          <w:lang w:eastAsia="zh-CN"/>
        </w:rPr>
      </w:pPr>
      <w:r>
        <w:rPr>
          <w:rFonts w:hint="default" w:ascii="Arial" w:hAnsi="Arial" w:cs="Arial"/>
          <w:color w:val="auto"/>
          <w:sz w:val="21"/>
          <w:szCs w:val="21"/>
          <w:lang w:eastAsia="zh-CN"/>
        </w:rPr>
        <w:t>●</w:t>
      </w:r>
      <w:r>
        <w:rPr>
          <w:rFonts w:hint="default" w:ascii="Arial" w:hAnsi="Arial" w:cs="Arial"/>
          <w:color w:val="auto"/>
          <w:sz w:val="21"/>
          <w:szCs w:val="21"/>
          <w:lang w:val="en-US" w:eastAsia="zh-CN"/>
        </w:rPr>
        <w:t xml:space="preserve">  </w:t>
      </w:r>
      <w:r>
        <w:rPr>
          <w:rFonts w:hint="default" w:ascii="Arial" w:hAnsi="Arial" w:cs="Arial"/>
          <w:color w:val="auto"/>
          <w:sz w:val="21"/>
          <w:szCs w:val="21"/>
          <w:vertAlign w:val="baseline"/>
          <w:lang w:val="en-US" w:eastAsia="zh-CN"/>
        </w:rPr>
        <w:t>Vertical temperature field</w:t>
      </w:r>
      <w:r>
        <w:rPr>
          <w:rFonts w:hint="default" w:ascii="Arial" w:hAnsi="Arial" w:eastAsia="宋体" w:cs="Arial"/>
          <w:color w:val="auto"/>
          <w:sz w:val="21"/>
          <w:szCs w:val="21"/>
          <w:lang w:val="en-US" w:eastAsia="zh-CN"/>
        </w:rPr>
        <w:t>0-650</w:t>
      </w:r>
      <w:r>
        <w:rPr>
          <w:rFonts w:hint="default" w:ascii="Arial" w:hAnsi="Arial" w:eastAsia="宋体" w:cs="Arial"/>
          <w:color w:val="auto"/>
          <w:sz w:val="21"/>
          <w:szCs w:val="21"/>
        </w:rPr>
        <w:t>℃</w:t>
      </w:r>
      <w:r>
        <w:rPr>
          <w:rFonts w:hint="default" w:ascii="Arial" w:hAnsi="Arial" w:eastAsia="宋体" w:cs="Arial"/>
          <w:color w:val="auto"/>
          <w:sz w:val="21"/>
          <w:szCs w:val="21"/>
          <w:lang w:val="en-US" w:eastAsia="zh-CN"/>
        </w:rPr>
        <w:t xml:space="preserve"> </w:t>
      </w:r>
      <w:r>
        <w:rPr>
          <w:rFonts w:hint="default" w:ascii="Arial" w:hAnsi="Arial" w:cs="Arial"/>
          <w:color w:val="auto"/>
          <w:sz w:val="21"/>
          <w:szCs w:val="21"/>
          <w:vertAlign w:val="baseline"/>
          <w:lang w:val="en-US" w:eastAsia="zh-CN"/>
        </w:rPr>
        <w:t xml:space="preserve">：The deviation in the range of 30mm calculated from the bottom of the hole of the soaking block is </w:t>
      </w:r>
      <w:r>
        <w:rPr>
          <w:rFonts w:hint="default" w:ascii="Arial" w:hAnsi="Arial" w:eastAsia="宋体" w:cs="Arial"/>
          <w:color w:val="auto"/>
          <w:sz w:val="21"/>
          <w:szCs w:val="21"/>
          <w:lang w:val="en-US" w:eastAsia="zh-CN"/>
        </w:rPr>
        <w:t>1</w:t>
      </w:r>
      <w:r>
        <w:rPr>
          <w:rFonts w:hint="default" w:ascii="Arial" w:hAnsi="Arial" w:eastAsia="宋体" w:cs="Arial"/>
          <w:color w:val="auto"/>
          <w:sz w:val="21"/>
          <w:szCs w:val="21"/>
        </w:rPr>
        <w:t>℃</w:t>
      </w:r>
    </w:p>
    <w:p w14:paraId="18D8333C">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ascii="Arial" w:hAnsi="Arial" w:eastAsia="宋体" w:cs="Arial"/>
          <w:color w:val="auto"/>
          <w:sz w:val="21"/>
          <w:szCs w:val="21"/>
        </w:rPr>
      </w:pPr>
      <w:r>
        <w:rPr>
          <w:rFonts w:hint="default" w:ascii="Arial" w:hAnsi="Arial" w:cs="Arial"/>
          <w:color w:val="auto"/>
          <w:sz w:val="21"/>
          <w:szCs w:val="21"/>
          <w:lang w:eastAsia="zh-CN"/>
        </w:rPr>
        <w:t>●</w:t>
      </w:r>
      <w:r>
        <w:rPr>
          <w:rFonts w:hint="default" w:ascii="Arial" w:hAnsi="Arial" w:cs="Arial"/>
          <w:color w:val="auto"/>
          <w:sz w:val="21"/>
          <w:szCs w:val="21"/>
          <w:lang w:val="en-US" w:eastAsia="zh-CN"/>
        </w:rPr>
        <w:t xml:space="preserve">  </w:t>
      </w:r>
      <w:r>
        <w:rPr>
          <w:rFonts w:hint="default" w:ascii="Arial" w:hAnsi="Arial" w:eastAsia="宋体" w:cs="Arial"/>
          <w:color w:val="auto"/>
          <w:sz w:val="21"/>
          <w:szCs w:val="21"/>
          <w:lang w:val="en-US" w:eastAsia="zh-CN"/>
        </w:rPr>
        <w:t>Horizontal Temperature Field</w:t>
      </w:r>
      <w:r>
        <w:rPr>
          <w:rFonts w:hint="default" w:ascii="Arial" w:hAnsi="Arial" w:eastAsia="宋体" w:cs="Arial"/>
          <w:color w:val="auto"/>
          <w:sz w:val="21"/>
          <w:szCs w:val="21"/>
          <w:lang w:eastAsia="zh-CN"/>
        </w:rPr>
        <w:t>：</w:t>
      </w:r>
      <w:r>
        <w:rPr>
          <w:rFonts w:hint="default" w:ascii="Arial" w:hAnsi="Arial" w:eastAsia="宋体" w:cs="Arial"/>
          <w:color w:val="auto"/>
          <w:sz w:val="21"/>
          <w:szCs w:val="21"/>
          <w:lang w:val="en-US" w:eastAsia="zh-CN"/>
        </w:rPr>
        <w:t>55-650</w:t>
      </w:r>
      <w:r>
        <w:rPr>
          <w:rFonts w:hint="default" w:ascii="Arial" w:hAnsi="Arial" w:eastAsia="宋体" w:cs="Arial"/>
          <w:color w:val="auto"/>
          <w:sz w:val="21"/>
          <w:szCs w:val="21"/>
        </w:rPr>
        <w:t>℃</w:t>
      </w:r>
      <w:r>
        <w:rPr>
          <w:rFonts w:hint="default" w:ascii="Arial" w:hAnsi="Arial" w:eastAsia="宋体" w:cs="Arial"/>
          <w:color w:val="auto"/>
          <w:sz w:val="21"/>
          <w:szCs w:val="21"/>
          <w:lang w:eastAsia="zh-CN"/>
        </w:rPr>
        <w:t>：</w:t>
      </w:r>
      <w:r>
        <w:rPr>
          <w:rFonts w:hint="default" w:ascii="Arial" w:hAnsi="Arial" w:eastAsia="宋体" w:cs="Arial"/>
          <w:color w:val="auto"/>
          <w:sz w:val="21"/>
          <w:szCs w:val="21"/>
        </w:rPr>
        <w:t>±</w:t>
      </w:r>
      <w:r>
        <w:rPr>
          <w:rFonts w:hint="default" w:ascii="Arial" w:hAnsi="Arial" w:eastAsia="宋体" w:cs="Arial"/>
          <w:color w:val="auto"/>
          <w:sz w:val="21"/>
          <w:szCs w:val="21"/>
          <w:lang w:val="en-US" w:eastAsia="zh-CN"/>
        </w:rPr>
        <w:t>0.05</w:t>
      </w:r>
      <w:r>
        <w:rPr>
          <w:rFonts w:hint="default" w:ascii="Arial" w:hAnsi="Arial" w:eastAsia="宋体" w:cs="Arial"/>
          <w:color w:val="auto"/>
          <w:sz w:val="21"/>
          <w:szCs w:val="21"/>
        </w:rPr>
        <w:t>℃</w:t>
      </w:r>
      <w:r>
        <w:rPr>
          <w:rFonts w:hint="default" w:ascii="Arial" w:hAnsi="Arial" w:eastAsia="宋体" w:cs="Arial"/>
          <w:color w:val="auto"/>
          <w:sz w:val="21"/>
          <w:szCs w:val="21"/>
          <w:lang w:eastAsia="zh-CN"/>
        </w:rPr>
        <w:t>；</w:t>
      </w:r>
    </w:p>
    <w:p w14:paraId="15E2BFD6">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ascii="Arial" w:hAnsi="Arial" w:eastAsia="宋体" w:cs="Arial"/>
          <w:color w:val="auto"/>
          <w:sz w:val="21"/>
          <w:szCs w:val="21"/>
        </w:rPr>
      </w:pPr>
      <w:r>
        <w:rPr>
          <w:rFonts w:hint="default" w:ascii="Arial" w:hAnsi="Arial" w:cs="Arial"/>
          <w:color w:val="auto"/>
          <w:sz w:val="21"/>
          <w:szCs w:val="21"/>
          <w:lang w:eastAsia="zh-CN"/>
        </w:rPr>
        <w:t>●</w:t>
      </w:r>
      <w:r>
        <w:rPr>
          <w:rFonts w:hint="default" w:ascii="Arial" w:hAnsi="Arial" w:cs="Arial"/>
          <w:color w:val="auto"/>
          <w:sz w:val="21"/>
          <w:szCs w:val="21"/>
          <w:lang w:val="en-US" w:eastAsia="zh-CN"/>
        </w:rPr>
        <w:t xml:space="preserve">  </w:t>
      </w:r>
      <w:r>
        <w:rPr>
          <w:rFonts w:hint="default" w:ascii="Arial" w:hAnsi="Arial" w:eastAsia="宋体" w:cs="Arial"/>
          <w:color w:val="auto"/>
          <w:sz w:val="21"/>
          <w:szCs w:val="21"/>
          <w:lang w:val="en-US" w:eastAsia="zh-CN"/>
        </w:rPr>
        <w:t>Insert Depth</w:t>
      </w:r>
      <w:r>
        <w:rPr>
          <w:rFonts w:hint="default" w:ascii="Arial" w:hAnsi="Arial" w:eastAsia="宋体" w:cs="Arial"/>
          <w:color w:val="auto"/>
          <w:sz w:val="21"/>
          <w:szCs w:val="21"/>
          <w:lang w:eastAsia="zh-CN"/>
        </w:rPr>
        <w:t>：</w:t>
      </w:r>
      <w:r>
        <w:rPr>
          <w:rFonts w:hint="default" w:ascii="Arial" w:hAnsi="Arial" w:eastAsia="宋体" w:cs="Arial"/>
          <w:color w:val="auto"/>
          <w:sz w:val="21"/>
          <w:szCs w:val="21"/>
        </w:rPr>
        <w:t>150mm</w:t>
      </w:r>
      <w:r>
        <w:rPr>
          <w:rFonts w:hint="default" w:ascii="Arial" w:hAnsi="Arial" w:eastAsia="宋体" w:cs="Arial"/>
          <w:color w:val="auto"/>
          <w:sz w:val="21"/>
          <w:szCs w:val="21"/>
          <w:lang w:eastAsia="zh-CN"/>
        </w:rPr>
        <w:t>；</w:t>
      </w:r>
    </w:p>
    <w:p w14:paraId="2516BC32">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ascii="Arial" w:hAnsi="Arial" w:eastAsia="宋体" w:cs="Arial"/>
          <w:color w:val="auto"/>
          <w:sz w:val="21"/>
          <w:szCs w:val="21"/>
        </w:rPr>
      </w:pPr>
      <w:r>
        <w:rPr>
          <w:rFonts w:hint="default" w:ascii="Arial" w:hAnsi="Arial" w:cs="Arial"/>
          <w:color w:val="auto"/>
          <w:sz w:val="21"/>
          <w:szCs w:val="21"/>
          <w:lang w:eastAsia="zh-CN"/>
        </w:rPr>
        <w:t>●</w:t>
      </w:r>
      <w:r>
        <w:rPr>
          <w:rFonts w:hint="default" w:ascii="Arial" w:hAnsi="Arial" w:cs="Arial"/>
          <w:color w:val="auto"/>
          <w:sz w:val="21"/>
          <w:szCs w:val="21"/>
          <w:lang w:val="en-US" w:eastAsia="zh-CN"/>
        </w:rPr>
        <w:t xml:space="preserve">  Heating Speed</w:t>
      </w:r>
      <w:r>
        <w:rPr>
          <w:rFonts w:hint="default" w:ascii="Arial" w:hAnsi="Arial" w:eastAsia="宋体" w:cs="Arial"/>
          <w:color w:val="auto"/>
          <w:sz w:val="21"/>
          <w:szCs w:val="21"/>
          <w:lang w:eastAsia="zh-CN"/>
        </w:rPr>
        <w:t>：</w:t>
      </w:r>
      <w:r>
        <w:rPr>
          <w:rFonts w:hint="default" w:ascii="Arial" w:hAnsi="Arial" w:eastAsia="宋体" w:cs="Arial"/>
          <w:color w:val="auto"/>
          <w:sz w:val="21"/>
          <w:szCs w:val="21"/>
          <w:lang w:val="en-US" w:eastAsia="zh-CN"/>
        </w:rPr>
        <w:t>50</w:t>
      </w:r>
      <w:r>
        <w:rPr>
          <w:rFonts w:hint="default" w:ascii="Arial" w:hAnsi="Arial" w:eastAsia="宋体" w:cs="Arial"/>
          <w:color w:val="auto"/>
          <w:sz w:val="21"/>
          <w:szCs w:val="21"/>
        </w:rPr>
        <w:t>℃</w:t>
      </w:r>
      <w:r>
        <w:rPr>
          <w:rFonts w:hint="default" w:ascii="Arial" w:hAnsi="Arial" w:eastAsia="宋体" w:cs="Arial"/>
          <w:color w:val="auto"/>
          <w:sz w:val="21"/>
          <w:szCs w:val="21"/>
          <w:lang w:val="en-US" w:eastAsia="zh-CN"/>
        </w:rPr>
        <w:t>~30</w:t>
      </w:r>
      <w:r>
        <w:rPr>
          <w:rFonts w:hint="default" w:ascii="Arial" w:hAnsi="Arial" w:eastAsia="宋体" w:cs="Arial"/>
          <w:color w:val="auto"/>
          <w:sz w:val="21"/>
          <w:szCs w:val="21"/>
        </w:rPr>
        <w:t>0℃</w:t>
      </w:r>
      <w:r>
        <w:rPr>
          <w:rFonts w:hint="default" w:ascii="Arial" w:hAnsi="Arial" w:eastAsia="宋体" w:cs="Arial"/>
          <w:color w:val="auto"/>
          <w:sz w:val="21"/>
          <w:szCs w:val="21"/>
          <w:lang w:eastAsia="zh-CN"/>
        </w:rPr>
        <w:t>：</w:t>
      </w:r>
      <w:r>
        <w:rPr>
          <w:rFonts w:hint="default" w:ascii="Arial" w:hAnsi="Arial" w:eastAsia="宋体" w:cs="Arial"/>
          <w:color w:val="auto"/>
          <w:sz w:val="21"/>
          <w:szCs w:val="21"/>
          <w:lang w:val="en-US" w:eastAsia="zh-CN"/>
        </w:rPr>
        <w:t>7mins（15mins for stability），50</w:t>
      </w:r>
      <w:r>
        <w:rPr>
          <w:rFonts w:hint="default" w:ascii="Arial" w:hAnsi="Arial" w:eastAsia="宋体" w:cs="Arial"/>
          <w:color w:val="auto"/>
          <w:sz w:val="21"/>
          <w:szCs w:val="21"/>
        </w:rPr>
        <w:t>℃</w:t>
      </w:r>
      <w:r>
        <w:rPr>
          <w:rFonts w:hint="default" w:ascii="Arial" w:hAnsi="Arial" w:eastAsia="宋体" w:cs="Arial"/>
          <w:color w:val="auto"/>
          <w:sz w:val="21"/>
          <w:szCs w:val="21"/>
          <w:lang w:val="en-US" w:eastAsia="zh-CN"/>
        </w:rPr>
        <w:t>~65</w:t>
      </w:r>
      <w:r>
        <w:rPr>
          <w:rFonts w:hint="default" w:ascii="Arial" w:hAnsi="Arial" w:eastAsia="宋体" w:cs="Arial"/>
          <w:color w:val="auto"/>
          <w:sz w:val="21"/>
          <w:szCs w:val="21"/>
        </w:rPr>
        <w:t>0℃</w:t>
      </w:r>
      <w:r>
        <w:rPr>
          <w:rFonts w:hint="default" w:ascii="Arial" w:hAnsi="Arial" w:eastAsia="宋体" w:cs="Arial"/>
          <w:color w:val="auto"/>
          <w:sz w:val="21"/>
          <w:szCs w:val="21"/>
          <w:lang w:eastAsia="zh-CN"/>
        </w:rPr>
        <w:t>：</w:t>
      </w:r>
      <w:r>
        <w:rPr>
          <w:rFonts w:hint="default" w:ascii="Arial" w:hAnsi="Arial" w:eastAsia="宋体" w:cs="Arial"/>
          <w:color w:val="auto"/>
          <w:sz w:val="21"/>
          <w:szCs w:val="21"/>
          <w:lang w:val="en-US" w:eastAsia="zh-CN"/>
        </w:rPr>
        <w:t>30mins（40mins for stability）；</w:t>
      </w:r>
    </w:p>
    <w:p w14:paraId="00395900">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ascii="Arial" w:hAnsi="Arial" w:eastAsia="宋体" w:cs="Arial"/>
          <w:color w:val="auto"/>
          <w:sz w:val="21"/>
          <w:szCs w:val="21"/>
        </w:rPr>
      </w:pPr>
      <w:r>
        <w:rPr>
          <w:rFonts w:hint="default" w:ascii="Arial" w:hAnsi="Arial" w:cs="Arial"/>
          <w:color w:val="auto"/>
          <w:sz w:val="21"/>
          <w:szCs w:val="21"/>
          <w:lang w:eastAsia="zh-CN"/>
        </w:rPr>
        <w:t>●</w:t>
      </w:r>
      <w:r>
        <w:rPr>
          <w:rFonts w:hint="default" w:ascii="Arial" w:hAnsi="Arial" w:cs="Arial"/>
          <w:color w:val="auto"/>
          <w:sz w:val="21"/>
          <w:szCs w:val="21"/>
          <w:lang w:val="en-US" w:eastAsia="zh-CN"/>
        </w:rPr>
        <w:t xml:space="preserve">  </w:t>
      </w:r>
      <w:r>
        <w:rPr>
          <w:rFonts w:hint="default" w:ascii="Arial" w:hAnsi="Arial" w:eastAsia="宋体" w:cs="Arial"/>
          <w:color w:val="auto"/>
          <w:sz w:val="21"/>
          <w:szCs w:val="21"/>
          <w:lang w:val="en-US" w:eastAsia="zh-CN"/>
        </w:rPr>
        <w:t>Cooling Speed</w:t>
      </w:r>
      <w:r>
        <w:rPr>
          <w:rFonts w:hint="default" w:ascii="Arial" w:hAnsi="Arial" w:eastAsia="宋体" w:cs="Arial"/>
          <w:color w:val="auto"/>
          <w:sz w:val="21"/>
          <w:szCs w:val="21"/>
          <w:lang w:eastAsia="zh-CN"/>
        </w:rPr>
        <w:t>：</w:t>
      </w:r>
      <w:r>
        <w:rPr>
          <w:rFonts w:hint="default" w:ascii="Arial" w:hAnsi="Arial" w:eastAsia="宋体" w:cs="Arial"/>
          <w:color w:val="auto"/>
          <w:sz w:val="21"/>
          <w:szCs w:val="21"/>
        </w:rPr>
        <w:t>6</w:t>
      </w:r>
      <w:r>
        <w:rPr>
          <w:rFonts w:hint="default" w:ascii="Arial" w:hAnsi="Arial" w:eastAsia="宋体" w:cs="Arial"/>
          <w:color w:val="auto"/>
          <w:sz w:val="21"/>
          <w:szCs w:val="21"/>
          <w:lang w:val="en-US" w:eastAsia="zh-CN"/>
        </w:rPr>
        <w:t>5</w:t>
      </w:r>
      <w:r>
        <w:rPr>
          <w:rFonts w:hint="default" w:ascii="Arial" w:hAnsi="Arial" w:eastAsia="宋体" w:cs="Arial"/>
          <w:color w:val="auto"/>
          <w:sz w:val="21"/>
          <w:szCs w:val="21"/>
        </w:rPr>
        <w:t>0℃</w:t>
      </w:r>
      <w:r>
        <w:rPr>
          <w:rFonts w:hint="default" w:ascii="Arial" w:hAnsi="Arial" w:eastAsia="宋体" w:cs="Arial"/>
          <w:color w:val="auto"/>
          <w:sz w:val="21"/>
          <w:szCs w:val="21"/>
          <w:lang w:val="en-US" w:eastAsia="zh-CN"/>
        </w:rPr>
        <w:t>~50</w:t>
      </w:r>
      <w:r>
        <w:rPr>
          <w:rFonts w:hint="default" w:ascii="Arial" w:hAnsi="Arial" w:eastAsia="宋体" w:cs="Arial"/>
          <w:color w:val="auto"/>
          <w:sz w:val="21"/>
          <w:szCs w:val="21"/>
        </w:rPr>
        <w:t>℃</w:t>
      </w:r>
      <w:r>
        <w:rPr>
          <w:rFonts w:hint="default" w:ascii="Arial" w:hAnsi="Arial" w:eastAsia="宋体" w:cs="Arial"/>
          <w:color w:val="auto"/>
          <w:sz w:val="21"/>
          <w:szCs w:val="21"/>
          <w:lang w:eastAsia="zh-CN"/>
        </w:rPr>
        <w:t>：</w:t>
      </w:r>
      <w:r>
        <w:rPr>
          <w:rFonts w:hint="default" w:ascii="Arial" w:hAnsi="Arial" w:eastAsia="宋体" w:cs="Arial"/>
          <w:color w:val="auto"/>
          <w:sz w:val="21"/>
          <w:szCs w:val="21"/>
          <w:lang w:val="en-US" w:eastAsia="zh-CN"/>
        </w:rPr>
        <w:t>235mins</w:t>
      </w:r>
      <w:r>
        <w:rPr>
          <w:rFonts w:hint="default" w:ascii="Arial" w:hAnsi="Arial" w:eastAsia="宋体" w:cs="Arial"/>
          <w:color w:val="auto"/>
          <w:sz w:val="21"/>
          <w:szCs w:val="21"/>
          <w:lang w:eastAsia="zh-CN"/>
        </w:rPr>
        <w:t>；</w:t>
      </w:r>
    </w:p>
    <w:p w14:paraId="4A65DEA6">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ascii="Arial" w:hAnsi="Arial" w:cs="Arial"/>
          <w:color w:val="auto"/>
          <w:sz w:val="21"/>
          <w:szCs w:val="21"/>
        </w:rPr>
      </w:pPr>
      <w:r>
        <w:rPr>
          <w:rFonts w:hint="default" w:ascii="Arial" w:hAnsi="Arial" w:cs="Arial"/>
          <w:color w:val="auto"/>
          <w:sz w:val="21"/>
          <w:szCs w:val="21"/>
          <w:lang w:eastAsia="zh-CN"/>
        </w:rPr>
        <w:t>●</w:t>
      </w:r>
      <w:r>
        <w:rPr>
          <w:rFonts w:hint="default" w:ascii="Arial" w:hAnsi="Arial" w:cs="Arial"/>
          <w:color w:val="auto"/>
          <w:sz w:val="21"/>
          <w:szCs w:val="21"/>
          <w:lang w:val="en-US" w:eastAsia="zh-CN"/>
        </w:rPr>
        <w:t xml:space="preserve">  Communication Port</w:t>
      </w:r>
      <w:r>
        <w:rPr>
          <w:rFonts w:hint="default" w:ascii="Arial" w:hAnsi="Arial" w:cs="Arial"/>
          <w:color w:val="auto"/>
          <w:sz w:val="21"/>
          <w:szCs w:val="21"/>
          <w:lang w:eastAsia="zh-CN"/>
        </w:rPr>
        <w:t>：</w:t>
      </w:r>
      <w:r>
        <w:rPr>
          <w:rFonts w:hint="default" w:ascii="Arial" w:hAnsi="Arial" w:cs="Arial"/>
          <w:color w:val="auto"/>
          <w:sz w:val="21"/>
          <w:szCs w:val="21"/>
          <w:lang w:val="en-US" w:eastAsia="zh-CN"/>
        </w:rPr>
        <w:t>USB Device（optional ）</w:t>
      </w:r>
    </w:p>
    <w:p w14:paraId="1CB82044">
      <w:pPr>
        <w:pStyle w:val="2"/>
        <w:keepNext/>
        <w:keepLines/>
        <w:pageBreakBefore w:val="0"/>
        <w:widowControl w:val="0"/>
        <w:numPr>
          <w:ilvl w:val="0"/>
          <w:numId w:val="4"/>
        </w:numPr>
        <w:kinsoku/>
        <w:wordWrap/>
        <w:overflowPunct/>
        <w:topLinePunct w:val="0"/>
        <w:autoSpaceDE/>
        <w:autoSpaceDN/>
        <w:bidi w:val="0"/>
        <w:adjustRightInd/>
        <w:snapToGrid/>
        <w:spacing w:before="0" w:after="0" w:line="360" w:lineRule="auto"/>
        <w:ind w:leftChars="0"/>
        <w:textAlignment w:val="auto"/>
        <w:rPr>
          <w:rFonts w:hint="default" w:cs="Times New Roman"/>
          <w:b/>
          <w:bCs/>
          <w:sz w:val="32"/>
          <w:szCs w:val="32"/>
          <w:lang w:val="en-US" w:eastAsia="zh-CN"/>
        </w:rPr>
      </w:pPr>
      <w:bookmarkStart w:id="68" w:name="_Toc25595"/>
      <w:r>
        <w:rPr>
          <w:rFonts w:hint="default" w:cs="Times New Roman"/>
          <w:b/>
          <w:bCs/>
          <w:sz w:val="32"/>
          <w:szCs w:val="32"/>
          <w:lang w:val="en-US" w:eastAsia="zh-CN"/>
        </w:rPr>
        <w:t>General Technical Specifications</w:t>
      </w:r>
      <w:bookmarkEnd w:id="68"/>
    </w:p>
    <w:p w14:paraId="55CE4CD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both"/>
        <w:textAlignment w:val="auto"/>
        <w:outlineLvl w:val="9"/>
        <w:rPr>
          <w:rFonts w:hint="default" w:ascii="Arial" w:hAnsi="Arial" w:eastAsia="宋体" w:cs="Arial"/>
          <w:b w:val="0"/>
          <w:bCs w:val="0"/>
          <w:sz w:val="21"/>
          <w:szCs w:val="21"/>
          <w:lang w:val="en-US" w:eastAsia="zh-CN"/>
        </w:rPr>
      </w:pPr>
      <w:r>
        <w:rPr>
          <w:rFonts w:hint="default" w:ascii="Arial" w:hAnsi="Arial" w:cs="Arial"/>
          <w:sz w:val="21"/>
          <w:szCs w:val="21"/>
          <w:lang w:eastAsia="zh-CN"/>
        </w:rPr>
        <w:t>●</w:t>
      </w:r>
      <w:r>
        <w:rPr>
          <w:rFonts w:hint="default" w:ascii="Arial" w:hAnsi="Arial" w:cs="Arial"/>
          <w:sz w:val="21"/>
          <w:szCs w:val="21"/>
          <w:lang w:val="en-US" w:eastAsia="zh-CN"/>
        </w:rPr>
        <w:t xml:space="preserve">  Environment temperature ranges：0~50</w:t>
      </w:r>
      <w:r>
        <w:rPr>
          <w:rFonts w:hint="default" w:ascii="Arial" w:hAnsi="Arial" w:cs="Arial"/>
          <w:sz w:val="21"/>
          <w:szCs w:val="21"/>
        </w:rPr>
        <w:t>℃</w:t>
      </w:r>
      <w:r>
        <w:rPr>
          <w:rFonts w:hint="default" w:ascii="Arial" w:hAnsi="Arial" w:cs="Arial"/>
          <w:sz w:val="21"/>
          <w:szCs w:val="21"/>
          <w:lang w:eastAsia="zh-CN"/>
        </w:rPr>
        <w:t>（</w:t>
      </w:r>
      <w:r>
        <w:rPr>
          <w:rFonts w:hint="default" w:ascii="Arial" w:hAnsi="Arial" w:cs="Arial"/>
          <w:sz w:val="21"/>
          <w:szCs w:val="21"/>
          <w:lang w:val="en-US" w:eastAsia="zh-CN"/>
        </w:rPr>
        <w:t>32-122</w:t>
      </w:r>
      <w:r>
        <w:rPr>
          <w:rFonts w:hint="default" w:ascii="Arial" w:hAnsi="Arial" w:cs="Arial"/>
          <w:sz w:val="21"/>
          <w:szCs w:val="21"/>
        </w:rPr>
        <w:t>℉</w:t>
      </w:r>
      <w:r>
        <w:rPr>
          <w:rFonts w:hint="default" w:ascii="Arial" w:hAnsi="Arial" w:cs="Arial"/>
          <w:sz w:val="21"/>
          <w:szCs w:val="21"/>
          <w:u w:val="dotted"/>
          <w:lang w:eastAsia="zh-CN"/>
        </w:rPr>
        <w:t>）</w:t>
      </w:r>
      <w:r>
        <w:rPr>
          <w:rFonts w:hint="default" w:ascii="Arial" w:hAnsi="Arial" w:cs="Arial"/>
          <w:sz w:val="21"/>
          <w:szCs w:val="21"/>
        </w:rPr>
        <w:t>；</w:t>
      </w:r>
    </w:p>
    <w:p w14:paraId="765CA17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both"/>
        <w:textAlignment w:val="auto"/>
        <w:outlineLvl w:val="9"/>
        <w:rPr>
          <w:rFonts w:hint="default" w:ascii="Arial" w:hAnsi="Arial" w:eastAsia="宋体" w:cs="Arial"/>
          <w:b w:val="0"/>
          <w:bCs w:val="0"/>
          <w:sz w:val="21"/>
          <w:szCs w:val="21"/>
          <w:lang w:val="en-US" w:eastAsia="zh-CN"/>
        </w:rPr>
      </w:pPr>
      <w:r>
        <w:rPr>
          <w:rFonts w:hint="default" w:ascii="Arial" w:hAnsi="Arial" w:cs="Arial"/>
          <w:sz w:val="21"/>
          <w:szCs w:val="21"/>
          <w:lang w:eastAsia="zh-CN"/>
        </w:rPr>
        <w:t>●</w:t>
      </w:r>
      <w:r>
        <w:rPr>
          <w:rFonts w:hint="default" w:ascii="Arial" w:hAnsi="Arial" w:cs="Arial"/>
          <w:sz w:val="21"/>
          <w:szCs w:val="21"/>
          <w:lang w:val="en-US" w:eastAsia="zh-CN"/>
        </w:rPr>
        <w:t xml:space="preserve">  </w:t>
      </w:r>
      <w:r>
        <w:rPr>
          <w:rFonts w:hint="default" w:ascii="Arial" w:hAnsi="Arial" w:eastAsia="宋体" w:cs="Arial"/>
          <w:sz w:val="21"/>
          <w:szCs w:val="21"/>
          <w:lang w:val="en-US" w:eastAsia="zh-CN"/>
        </w:rPr>
        <w:t>Environmental humidity ranges：0%-90%（No condensation）；</w:t>
      </w:r>
    </w:p>
    <w:p w14:paraId="2DA00F7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both"/>
        <w:textAlignment w:val="auto"/>
        <w:outlineLvl w:val="9"/>
        <w:rPr>
          <w:rFonts w:hint="default" w:ascii="Arial" w:hAnsi="Arial" w:cs="Arial"/>
          <w:sz w:val="21"/>
          <w:szCs w:val="21"/>
        </w:rPr>
      </w:pPr>
      <w:r>
        <w:rPr>
          <w:rFonts w:hint="default" w:ascii="Arial" w:hAnsi="Arial" w:cs="Arial"/>
          <w:sz w:val="21"/>
          <w:szCs w:val="21"/>
          <w:lang w:eastAsia="zh-CN"/>
        </w:rPr>
        <w:t>●</w:t>
      </w:r>
      <w:r>
        <w:rPr>
          <w:rFonts w:hint="default" w:ascii="Arial" w:hAnsi="Arial" w:cs="Arial"/>
          <w:sz w:val="21"/>
          <w:szCs w:val="21"/>
          <w:lang w:val="en-US" w:eastAsia="zh-CN"/>
        </w:rPr>
        <w:t xml:space="preserve">  Dimension</w:t>
      </w:r>
      <w:r>
        <w:rPr>
          <w:rFonts w:hint="default" w:ascii="Arial" w:hAnsi="Arial" w:cs="Arial"/>
          <w:sz w:val="21"/>
          <w:szCs w:val="21"/>
          <w:lang w:eastAsia="zh-CN"/>
        </w:rPr>
        <w:t>：</w:t>
      </w:r>
      <w:r>
        <w:rPr>
          <w:rFonts w:hint="default" w:ascii="Arial" w:hAnsi="Arial" w:cs="Arial"/>
          <w:sz w:val="21"/>
          <w:szCs w:val="21"/>
        </w:rPr>
        <w:t>2</w:t>
      </w:r>
      <w:r>
        <w:rPr>
          <w:rFonts w:hint="default" w:ascii="Arial" w:hAnsi="Arial" w:cs="Arial"/>
          <w:sz w:val="21"/>
          <w:szCs w:val="21"/>
          <w:lang w:val="en-US" w:eastAsia="zh-CN"/>
        </w:rPr>
        <w:t>5</w:t>
      </w:r>
      <w:r>
        <w:rPr>
          <w:rFonts w:hint="default" w:ascii="Arial" w:hAnsi="Arial" w:cs="Arial"/>
          <w:sz w:val="21"/>
          <w:szCs w:val="21"/>
        </w:rPr>
        <w:t>0mm×1</w:t>
      </w:r>
      <w:r>
        <w:rPr>
          <w:rFonts w:hint="default" w:ascii="Arial" w:hAnsi="Arial" w:cs="Arial"/>
          <w:sz w:val="21"/>
          <w:szCs w:val="21"/>
          <w:lang w:val="en-US" w:eastAsia="zh-CN"/>
        </w:rPr>
        <w:t>50</w:t>
      </w:r>
      <w:r>
        <w:rPr>
          <w:rFonts w:hint="default" w:ascii="Arial" w:hAnsi="Arial" w:cs="Arial"/>
          <w:sz w:val="21"/>
          <w:szCs w:val="21"/>
        </w:rPr>
        <w:t>mm×</w:t>
      </w:r>
      <w:r>
        <w:rPr>
          <w:rFonts w:hint="default" w:ascii="Arial" w:hAnsi="Arial" w:cs="Arial"/>
          <w:sz w:val="21"/>
          <w:szCs w:val="21"/>
          <w:lang w:val="en-US" w:eastAsia="zh-CN"/>
        </w:rPr>
        <w:t>310</w:t>
      </w:r>
      <w:r>
        <w:rPr>
          <w:rFonts w:hint="default" w:ascii="Arial" w:hAnsi="Arial" w:cs="Arial"/>
          <w:sz w:val="21"/>
          <w:szCs w:val="21"/>
        </w:rPr>
        <w:t>mm（</w:t>
      </w:r>
      <w:r>
        <w:rPr>
          <w:rFonts w:hint="default" w:ascii="Arial" w:hAnsi="Arial" w:cs="Arial"/>
          <w:sz w:val="21"/>
          <w:szCs w:val="21"/>
          <w:lang w:val="en-US" w:eastAsia="zh-CN"/>
        </w:rPr>
        <w:t>L</w:t>
      </w:r>
      <w:r>
        <w:rPr>
          <w:rFonts w:hint="default" w:ascii="Arial" w:hAnsi="Arial" w:cs="Arial"/>
          <w:sz w:val="21"/>
          <w:szCs w:val="21"/>
        </w:rPr>
        <w:t>×</w:t>
      </w:r>
      <w:r>
        <w:rPr>
          <w:rFonts w:hint="default" w:ascii="Arial" w:hAnsi="Arial" w:cs="Arial"/>
          <w:sz w:val="21"/>
          <w:szCs w:val="21"/>
          <w:lang w:val="en-US" w:eastAsia="zh-CN"/>
        </w:rPr>
        <w:t>W</w:t>
      </w:r>
      <w:r>
        <w:rPr>
          <w:rFonts w:hint="default" w:ascii="Arial" w:hAnsi="Arial" w:cs="Arial"/>
          <w:sz w:val="21"/>
          <w:szCs w:val="21"/>
        </w:rPr>
        <w:t>×</w:t>
      </w:r>
      <w:r>
        <w:rPr>
          <w:rFonts w:hint="default" w:ascii="Arial" w:hAnsi="Arial" w:cs="Arial"/>
          <w:sz w:val="21"/>
          <w:szCs w:val="21"/>
          <w:lang w:val="en-US" w:eastAsia="zh-CN"/>
        </w:rPr>
        <w:t>H</w:t>
      </w:r>
      <w:r>
        <w:rPr>
          <w:rFonts w:hint="default" w:ascii="Arial" w:hAnsi="Arial" w:cs="Arial"/>
          <w:sz w:val="21"/>
          <w:szCs w:val="21"/>
        </w:rPr>
        <w:t>）</w:t>
      </w:r>
    </w:p>
    <w:p w14:paraId="20DE82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both"/>
        <w:textAlignment w:val="auto"/>
        <w:outlineLvl w:val="9"/>
        <w:rPr>
          <w:rFonts w:hint="default" w:ascii="Arial" w:hAnsi="Arial" w:cs="Arial"/>
          <w:sz w:val="21"/>
          <w:szCs w:val="21"/>
          <w:lang w:eastAsia="zh-CN"/>
        </w:rPr>
      </w:pPr>
      <w:r>
        <w:rPr>
          <w:rFonts w:hint="default" w:ascii="Arial" w:hAnsi="Arial" w:cs="Arial"/>
          <w:sz w:val="21"/>
          <w:szCs w:val="21"/>
          <w:lang w:eastAsia="zh-CN"/>
        </w:rPr>
        <w:t>●</w:t>
      </w:r>
      <w:r>
        <w:rPr>
          <w:rFonts w:hint="default" w:ascii="Arial" w:hAnsi="Arial" w:cs="Arial"/>
          <w:sz w:val="21"/>
          <w:szCs w:val="21"/>
          <w:lang w:val="en-US" w:eastAsia="zh-CN"/>
        </w:rPr>
        <w:t xml:space="preserve">  Net Weight</w:t>
      </w:r>
      <w:r>
        <w:rPr>
          <w:rFonts w:hint="default" w:ascii="Arial" w:hAnsi="Arial" w:cs="Arial"/>
          <w:sz w:val="21"/>
          <w:szCs w:val="21"/>
          <w:lang w:eastAsia="zh-CN"/>
        </w:rPr>
        <w:t>：</w:t>
      </w:r>
      <w:r>
        <w:rPr>
          <w:rFonts w:hint="default" w:ascii="Arial" w:hAnsi="Arial" w:cs="Arial"/>
          <w:sz w:val="21"/>
          <w:szCs w:val="21"/>
          <w:lang w:val="en-US" w:eastAsia="zh-CN"/>
        </w:rPr>
        <w:t>11</w:t>
      </w:r>
      <w:r>
        <w:rPr>
          <w:rFonts w:hint="default" w:ascii="Arial" w:hAnsi="Arial" w:cs="Arial"/>
          <w:sz w:val="21"/>
          <w:szCs w:val="21"/>
        </w:rPr>
        <w:t>kg</w:t>
      </w:r>
      <w:r>
        <w:rPr>
          <w:rFonts w:hint="default" w:ascii="Arial" w:hAnsi="Arial" w:cs="Arial"/>
          <w:sz w:val="21"/>
          <w:szCs w:val="21"/>
          <w:lang w:eastAsia="zh-CN"/>
        </w:rPr>
        <w:t>；</w:t>
      </w:r>
    </w:p>
    <w:p w14:paraId="6B9452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both"/>
        <w:textAlignment w:val="auto"/>
        <w:outlineLvl w:val="9"/>
        <w:rPr>
          <w:rFonts w:hint="default" w:ascii="Arial" w:hAnsi="Arial" w:cs="Arial"/>
          <w:sz w:val="21"/>
          <w:szCs w:val="21"/>
          <w:lang w:val="en-US" w:eastAsia="zh-CN"/>
        </w:rPr>
      </w:pPr>
      <w:r>
        <w:rPr>
          <w:rFonts w:hint="default" w:ascii="Arial" w:hAnsi="Arial" w:cs="Arial"/>
          <w:sz w:val="21"/>
          <w:szCs w:val="21"/>
          <w:lang w:eastAsia="zh-CN"/>
        </w:rPr>
        <w:t>●</w:t>
      </w:r>
      <w:r>
        <w:rPr>
          <w:rFonts w:hint="default" w:ascii="Arial" w:hAnsi="Arial" w:cs="Arial"/>
          <w:sz w:val="21"/>
          <w:szCs w:val="21"/>
          <w:lang w:val="en-US" w:eastAsia="zh-CN"/>
        </w:rPr>
        <w:t xml:space="preserve">  Working voltage：</w:t>
      </w:r>
      <w:r>
        <w:rPr>
          <w:rFonts w:hint="default" w:ascii="Arial" w:hAnsi="Arial" w:cs="Arial"/>
          <w:sz w:val="21"/>
          <w:szCs w:val="21"/>
        </w:rPr>
        <w:t>2</w:t>
      </w:r>
      <w:r>
        <w:rPr>
          <w:rFonts w:hint="default" w:ascii="Arial" w:hAnsi="Arial" w:cs="Arial"/>
          <w:sz w:val="21"/>
          <w:szCs w:val="21"/>
          <w:lang w:val="en-US" w:eastAsia="zh-CN"/>
        </w:rPr>
        <w:t>2</w:t>
      </w:r>
      <w:r>
        <w:rPr>
          <w:rFonts w:hint="default" w:ascii="Arial" w:hAnsi="Arial" w:cs="Arial"/>
          <w:sz w:val="21"/>
          <w:szCs w:val="21"/>
        </w:rPr>
        <w:t>0V</w:t>
      </w:r>
      <w:r>
        <w:rPr>
          <w:rFonts w:hint="default" w:ascii="Arial" w:hAnsi="Arial" w:cs="Arial"/>
          <w:sz w:val="21"/>
          <w:szCs w:val="21"/>
          <w:lang w:val="en-US" w:eastAsia="zh-CN"/>
        </w:rPr>
        <w:t>.AC</w:t>
      </w:r>
      <w:r>
        <w:rPr>
          <w:rFonts w:hint="default" w:ascii="Arial" w:hAnsi="Arial" w:cs="Arial"/>
          <w:sz w:val="21"/>
          <w:szCs w:val="21"/>
        </w:rPr>
        <w:t>±10%,</w:t>
      </w:r>
      <w:r>
        <w:rPr>
          <w:rFonts w:hint="default" w:ascii="Arial" w:hAnsi="Arial" w:cs="Arial"/>
          <w:sz w:val="21"/>
          <w:szCs w:val="21"/>
          <w:lang w:val="en-US" w:eastAsia="zh-CN"/>
        </w:rPr>
        <w:t>Optional 11</w:t>
      </w:r>
      <w:r>
        <w:rPr>
          <w:rFonts w:hint="default" w:ascii="Arial" w:hAnsi="Arial" w:cs="Arial"/>
          <w:sz w:val="21"/>
          <w:szCs w:val="21"/>
        </w:rPr>
        <w:t>0V</w:t>
      </w:r>
      <w:r>
        <w:rPr>
          <w:rFonts w:hint="default" w:ascii="Arial" w:hAnsi="Arial" w:cs="Arial"/>
          <w:sz w:val="21"/>
          <w:szCs w:val="21"/>
          <w:lang w:val="en-US" w:eastAsia="zh-CN"/>
        </w:rPr>
        <w:t>.AC</w:t>
      </w:r>
      <w:r>
        <w:rPr>
          <w:rFonts w:hint="default" w:ascii="Arial" w:hAnsi="Arial" w:cs="Arial"/>
          <w:sz w:val="21"/>
          <w:szCs w:val="21"/>
        </w:rPr>
        <w:t>±10%</w:t>
      </w:r>
      <w:r>
        <w:rPr>
          <w:rFonts w:hint="default" w:ascii="Arial" w:hAnsi="Arial" w:cs="Arial"/>
          <w:sz w:val="21"/>
          <w:szCs w:val="21"/>
          <w:lang w:eastAsia="zh-CN"/>
        </w:rPr>
        <w:t>，</w:t>
      </w:r>
      <w:r>
        <w:rPr>
          <w:rFonts w:hint="default" w:ascii="Arial" w:hAnsi="Arial" w:cs="Arial"/>
          <w:sz w:val="21"/>
          <w:szCs w:val="21"/>
          <w:lang w:val="en-US" w:eastAsia="zh-CN"/>
        </w:rPr>
        <w:t>45-65</w:t>
      </w:r>
      <w:r>
        <w:rPr>
          <w:rFonts w:hint="default" w:ascii="Arial" w:hAnsi="Arial" w:cs="Arial"/>
          <w:sz w:val="21"/>
          <w:szCs w:val="21"/>
        </w:rPr>
        <w:t>Hz</w:t>
      </w:r>
      <w:r>
        <w:rPr>
          <w:rFonts w:hint="default" w:ascii="Arial" w:hAnsi="Arial" w:cs="Arial"/>
          <w:sz w:val="21"/>
          <w:szCs w:val="21"/>
          <w:lang w:eastAsia="zh-CN"/>
        </w:rPr>
        <w:t>；</w:t>
      </w:r>
    </w:p>
    <w:p w14:paraId="3A93D3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both"/>
        <w:textAlignment w:val="auto"/>
        <w:outlineLvl w:val="9"/>
        <w:rPr>
          <w:rFonts w:hint="default" w:ascii="Arial" w:hAnsi="Arial" w:cs="Arial"/>
          <w:sz w:val="21"/>
          <w:szCs w:val="21"/>
        </w:rPr>
      </w:pPr>
      <w:r>
        <w:rPr>
          <w:rFonts w:hint="default" w:ascii="Arial" w:hAnsi="Arial" w:cs="Arial"/>
          <w:sz w:val="21"/>
          <w:szCs w:val="21"/>
          <w:lang w:eastAsia="zh-CN"/>
        </w:rPr>
        <w:t>●</w:t>
      </w:r>
      <w:r>
        <w:rPr>
          <w:rFonts w:hint="default" w:ascii="Arial" w:hAnsi="Arial" w:cs="Arial"/>
          <w:sz w:val="21"/>
          <w:szCs w:val="21"/>
          <w:lang w:val="en-US" w:eastAsia="zh-CN"/>
        </w:rPr>
        <w:t xml:space="preserve">  Power</w:t>
      </w:r>
      <w:r>
        <w:rPr>
          <w:rFonts w:hint="default" w:ascii="Arial" w:hAnsi="Arial" w:cs="Arial"/>
          <w:sz w:val="21"/>
          <w:szCs w:val="21"/>
          <w:lang w:eastAsia="zh-CN"/>
        </w:rPr>
        <w:t>：</w:t>
      </w:r>
      <w:r>
        <w:rPr>
          <w:rFonts w:hint="default" w:ascii="Arial" w:hAnsi="Arial" w:cs="Arial"/>
          <w:sz w:val="21"/>
          <w:szCs w:val="21"/>
          <w:lang w:val="en-US" w:eastAsia="zh-CN"/>
        </w:rPr>
        <w:t>1200W</w:t>
      </w:r>
      <w:r>
        <w:rPr>
          <w:rFonts w:hint="default" w:ascii="Arial" w:hAnsi="Arial" w:cs="Arial"/>
          <w:sz w:val="21"/>
          <w:szCs w:val="21"/>
          <w:lang w:eastAsia="zh-CN"/>
        </w:rPr>
        <w:t>。</w:t>
      </w:r>
    </w:p>
    <w:p w14:paraId="65A54C7B">
      <w:pPr>
        <w:pStyle w:val="2"/>
        <w:keepNext/>
        <w:keepLines/>
        <w:pageBreakBefore w:val="0"/>
        <w:widowControl w:val="0"/>
        <w:numPr>
          <w:ilvl w:val="0"/>
          <w:numId w:val="4"/>
        </w:numPr>
        <w:kinsoku/>
        <w:wordWrap/>
        <w:overflowPunct/>
        <w:topLinePunct w:val="0"/>
        <w:autoSpaceDE/>
        <w:autoSpaceDN/>
        <w:bidi w:val="0"/>
        <w:adjustRightInd/>
        <w:snapToGrid/>
        <w:spacing w:before="0" w:after="0" w:line="360" w:lineRule="auto"/>
        <w:ind w:leftChars="0"/>
        <w:textAlignment w:val="auto"/>
        <w:rPr>
          <w:rFonts w:hint="default" w:cs="Times New Roman"/>
          <w:b/>
          <w:bCs/>
          <w:sz w:val="32"/>
          <w:szCs w:val="32"/>
          <w:lang w:val="en-US" w:eastAsia="zh-CN"/>
        </w:rPr>
      </w:pPr>
      <w:bookmarkStart w:id="69" w:name="_Toc2465"/>
      <w:r>
        <w:rPr>
          <w:rFonts w:hint="default" w:cs="Times New Roman"/>
          <w:b/>
          <w:bCs/>
          <w:sz w:val="32"/>
          <w:szCs w:val="32"/>
          <w:lang w:val="en-US" w:eastAsia="zh-CN"/>
        </w:rPr>
        <w:t>Maintenance</w:t>
      </w:r>
      <w:bookmarkEnd w:id="69"/>
    </w:p>
    <w:p w14:paraId="098348A7">
      <w:pPr>
        <w:pageBreakBefore w:val="0"/>
        <w:widowControl w:val="0"/>
        <w:kinsoku/>
        <w:wordWrap/>
        <w:overflowPunct/>
        <w:topLinePunct w:val="0"/>
        <w:autoSpaceDE/>
        <w:autoSpaceDN/>
        <w:bidi w:val="0"/>
        <w:adjustRightInd/>
        <w:snapToGrid/>
        <w:spacing w:line="360" w:lineRule="auto"/>
        <w:textAlignment w:val="auto"/>
        <w:outlineLvl w:val="1"/>
        <w:rPr>
          <w:rFonts w:hint="default" w:ascii="Arial" w:hAnsi="Arial" w:cs="Arial"/>
          <w:b/>
          <w:sz w:val="21"/>
          <w:szCs w:val="21"/>
        </w:rPr>
      </w:pPr>
      <w:bookmarkStart w:id="70" w:name="_Toc29888"/>
      <w:r>
        <w:rPr>
          <w:rFonts w:hint="default" w:ascii="Arial" w:hAnsi="Arial" w:cs="Arial"/>
          <w:b/>
          <w:sz w:val="21"/>
          <w:szCs w:val="21"/>
        </w:rPr>
        <w:t>1.</w:t>
      </w:r>
      <w:r>
        <w:rPr>
          <w:rFonts w:hint="default" w:ascii="Arial" w:hAnsi="Arial" w:eastAsia="宋体" w:cs="Arial"/>
          <w:b/>
          <w:bCs/>
          <w:sz w:val="21"/>
          <w:szCs w:val="21"/>
        </w:rPr>
        <w:t>General maintenance</w:t>
      </w:r>
      <w:bookmarkEnd w:id="70"/>
    </w:p>
    <w:p w14:paraId="76CF2522">
      <w:pPr>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 xml:space="preserve"> 1）</w:t>
      </w:r>
      <w:r>
        <w:rPr>
          <w:rFonts w:hint="default" w:ascii="Arial" w:hAnsi="Arial" w:eastAsia="宋体" w:cs="Arial"/>
          <w:sz w:val="21"/>
          <w:szCs w:val="21"/>
        </w:rPr>
        <w:t xml:space="preserve"> the instrument should be rectified for 1 year or so, so as to ensure the indicator of the instrument meets the requirements.</w:t>
      </w:r>
    </w:p>
    <w:p w14:paraId="47D32715">
      <w:pPr>
        <w:pageBreakBefore w:val="0"/>
        <w:widowControl w:val="0"/>
        <w:kinsoku/>
        <w:wordWrap/>
        <w:overflowPunct/>
        <w:topLinePunct w:val="0"/>
        <w:autoSpaceDE/>
        <w:autoSpaceDN/>
        <w:bidi w:val="0"/>
        <w:adjustRightInd/>
        <w:snapToGrid/>
        <w:spacing w:line="360" w:lineRule="auto"/>
        <w:textAlignment w:val="auto"/>
        <w:outlineLvl w:val="1"/>
        <w:rPr>
          <w:rFonts w:hint="default" w:ascii="Arial" w:hAnsi="Arial" w:cs="Arial"/>
          <w:b/>
          <w:sz w:val="21"/>
          <w:szCs w:val="21"/>
        </w:rPr>
      </w:pPr>
      <w:bookmarkStart w:id="71" w:name="_Toc31772"/>
      <w:r>
        <w:rPr>
          <w:rFonts w:hint="default" w:ascii="Arial" w:hAnsi="Arial" w:cs="Arial"/>
          <w:b/>
          <w:sz w:val="21"/>
          <w:szCs w:val="21"/>
        </w:rPr>
        <w:t>2.</w:t>
      </w:r>
      <w:r>
        <w:rPr>
          <w:rFonts w:hint="default" w:ascii="Arial" w:hAnsi="Arial" w:cs="Arial"/>
          <w:b/>
          <w:sz w:val="21"/>
          <w:szCs w:val="21"/>
          <w:lang w:val="en-US" w:eastAsia="zh-CN"/>
        </w:rPr>
        <w:t xml:space="preserve"> </w:t>
      </w:r>
      <w:r>
        <w:rPr>
          <w:rFonts w:hint="default" w:ascii="Arial" w:hAnsi="Arial" w:eastAsia="宋体" w:cs="Arial"/>
          <w:b/>
          <w:bCs/>
          <w:sz w:val="21"/>
          <w:szCs w:val="21"/>
        </w:rPr>
        <w:t>Replace fuse tube</w:t>
      </w:r>
      <w:bookmarkEnd w:id="71"/>
    </w:p>
    <w:p w14:paraId="714773DE">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ascii="Arial" w:hAnsi="Arial" w:eastAsia="宋体" w:cs="Arial"/>
          <w:sz w:val="21"/>
          <w:szCs w:val="21"/>
        </w:rPr>
      </w:pPr>
      <w:r>
        <w:rPr>
          <w:rFonts w:hint="default" w:ascii="Arial" w:hAnsi="Arial" w:eastAsia="宋体" w:cs="Arial"/>
          <w:sz w:val="21"/>
          <w:szCs w:val="21"/>
        </w:rPr>
        <w:t>The fuse tube is installed under the power socket switch.</w:t>
      </w:r>
    </w:p>
    <w:p w14:paraId="570A3B11">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ascii="Arial" w:hAnsi="Arial" w:eastAsia="宋体" w:cs="Arial"/>
          <w:sz w:val="21"/>
          <w:szCs w:val="21"/>
        </w:rPr>
      </w:pPr>
      <w:r>
        <w:rPr>
          <w:rFonts w:hint="default" w:ascii="Arial" w:hAnsi="Arial" w:eastAsia="宋体" w:cs="Arial"/>
          <w:sz w:val="21"/>
          <w:szCs w:val="21"/>
        </w:rPr>
        <w:t>Specification of fuse tube:</w:t>
      </w:r>
    </w:p>
    <w:p w14:paraId="715C4CE0">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ascii="Arial" w:hAnsi="Arial" w:eastAsia="宋体" w:cs="Arial"/>
          <w:sz w:val="21"/>
          <w:szCs w:val="21"/>
          <w:lang w:val="en-US" w:eastAsia="zh-CN"/>
        </w:rPr>
      </w:pPr>
      <w:r>
        <w:rPr>
          <w:rFonts w:hint="default" w:ascii="Arial" w:hAnsi="Arial" w:eastAsia="宋体" w:cs="Arial"/>
          <w:sz w:val="21"/>
          <w:szCs w:val="21"/>
        </w:rPr>
        <w:t xml:space="preserve">20A L 250V </w:t>
      </w:r>
      <w:r>
        <w:rPr>
          <w:rFonts w:hint="default" w:ascii="Arial" w:hAnsi="Arial" w:eastAsia="宋体" w:cs="Arial"/>
          <w:sz w:val="21"/>
          <w:szCs w:val="21"/>
          <w:lang w:val="en-US" w:eastAsia="zh-CN"/>
        </w:rPr>
        <w:t>t</w:t>
      </w:r>
      <w:r>
        <w:rPr>
          <w:rFonts w:hint="default" w:ascii="Arial" w:hAnsi="Arial" w:eastAsia="宋体" w:cs="Arial"/>
          <w:sz w:val="21"/>
          <w:szCs w:val="21"/>
        </w:rPr>
        <w:t>he type of fuse</w:t>
      </w:r>
      <w:r>
        <w:rPr>
          <w:rFonts w:hint="default" w:ascii="Arial" w:hAnsi="Arial" w:eastAsia="宋体" w:cs="Arial"/>
          <w:sz w:val="21"/>
          <w:szCs w:val="21"/>
          <w:lang w:val="en-US" w:eastAsia="zh-CN"/>
        </w:rPr>
        <w:t xml:space="preserve"> </w:t>
      </w:r>
      <w:r>
        <w:rPr>
          <w:rFonts w:hint="default" w:ascii="Arial" w:hAnsi="Arial" w:eastAsia="宋体" w:cs="Arial"/>
          <w:sz w:val="21"/>
          <w:szCs w:val="21"/>
        </w:rPr>
        <w:t>Φ5x20mm</w:t>
      </w:r>
    </w:p>
    <w:p w14:paraId="0533B7E9">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ascii="Arial" w:hAnsi="Arial" w:eastAsia="宋体" w:cs="Arial"/>
          <w:sz w:val="21"/>
          <w:szCs w:val="21"/>
        </w:rPr>
      </w:pPr>
      <w:r>
        <w:rPr>
          <w:rFonts w:hint="default" w:ascii="Arial" w:hAnsi="Arial" w:eastAsia="宋体" w:cs="Arial"/>
          <w:sz w:val="21"/>
          <w:szCs w:val="21"/>
        </w:rPr>
        <w:t>Operation steps:</w:t>
      </w:r>
    </w:p>
    <w:p w14:paraId="7EDE78A3">
      <w:pPr>
        <w:pageBreakBefore w:val="0"/>
        <w:widowControl w:val="0"/>
        <w:numPr>
          <w:ilvl w:val="0"/>
          <w:numId w:val="16"/>
        </w:numPr>
        <w:kinsoku/>
        <w:wordWrap/>
        <w:overflowPunct/>
        <w:topLinePunct w:val="0"/>
        <w:autoSpaceDE/>
        <w:autoSpaceDN/>
        <w:bidi w:val="0"/>
        <w:adjustRightInd/>
        <w:snapToGrid/>
        <w:spacing w:line="360" w:lineRule="auto"/>
        <w:textAlignment w:val="auto"/>
        <w:rPr>
          <w:rFonts w:hint="default" w:ascii="Arial" w:hAnsi="Arial" w:eastAsia="宋体" w:cs="Arial"/>
          <w:sz w:val="21"/>
          <w:szCs w:val="21"/>
        </w:rPr>
      </w:pPr>
      <w:r>
        <w:rPr>
          <w:rFonts w:hint="default" w:ascii="Arial" w:hAnsi="Arial" w:eastAsia="宋体" w:cs="Arial"/>
          <w:sz w:val="21"/>
          <w:szCs w:val="21"/>
          <w:lang w:val="en-US" w:eastAsia="zh-CN"/>
        </w:rPr>
        <w:t>T</w:t>
      </w:r>
      <w:r>
        <w:rPr>
          <w:rFonts w:hint="default" w:ascii="Arial" w:hAnsi="Arial" w:eastAsia="宋体" w:cs="Arial"/>
          <w:sz w:val="21"/>
          <w:szCs w:val="21"/>
        </w:rPr>
        <w:t>urn off the power and unplug the power cord.</w:t>
      </w:r>
    </w:p>
    <w:p w14:paraId="3D70C772">
      <w:pPr>
        <w:pageBreakBefore w:val="0"/>
        <w:widowControl w:val="0"/>
        <w:numPr>
          <w:ilvl w:val="0"/>
          <w:numId w:val="16"/>
        </w:numPr>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eastAsia="宋体" w:cs="Arial"/>
          <w:sz w:val="21"/>
          <w:szCs w:val="21"/>
          <w:lang w:val="en-US" w:eastAsia="zh-CN"/>
        </w:rPr>
        <w:t>F</w:t>
      </w:r>
      <w:r>
        <w:rPr>
          <w:rFonts w:hint="default" w:ascii="Arial" w:hAnsi="Arial" w:eastAsia="宋体" w:cs="Arial"/>
          <w:sz w:val="21"/>
          <w:szCs w:val="21"/>
        </w:rPr>
        <w:t>ind the location of the fuse and remove the blown fuse according to the device.</w:t>
      </w:r>
    </w:p>
    <w:p w14:paraId="6614181E">
      <w:pPr>
        <w:pageBreakBefore w:val="0"/>
        <w:widowControl w:val="0"/>
        <w:numPr>
          <w:ilvl w:val="0"/>
          <w:numId w:val="16"/>
        </w:numPr>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eastAsia="宋体" w:cs="Arial"/>
          <w:sz w:val="21"/>
          <w:szCs w:val="21"/>
          <w:lang w:val="en-US" w:eastAsia="zh-CN"/>
        </w:rPr>
        <w:t>R</w:t>
      </w:r>
      <w:r>
        <w:rPr>
          <w:rFonts w:hint="default" w:ascii="Arial" w:hAnsi="Arial" w:eastAsia="宋体" w:cs="Arial"/>
          <w:sz w:val="21"/>
          <w:szCs w:val="21"/>
        </w:rPr>
        <w:t>eplace the new fuse tube and reload it.</w:t>
      </w:r>
    </w:p>
    <w:p w14:paraId="266FAC32">
      <w:pPr>
        <w:pStyle w:val="2"/>
        <w:keepNext/>
        <w:keepLines/>
        <w:pageBreakBefore w:val="0"/>
        <w:widowControl w:val="0"/>
        <w:numPr>
          <w:ilvl w:val="0"/>
          <w:numId w:val="4"/>
        </w:numPr>
        <w:kinsoku/>
        <w:wordWrap/>
        <w:overflowPunct/>
        <w:topLinePunct w:val="0"/>
        <w:autoSpaceDE/>
        <w:autoSpaceDN/>
        <w:bidi w:val="0"/>
        <w:adjustRightInd/>
        <w:snapToGrid/>
        <w:spacing w:before="0" w:after="0" w:line="360" w:lineRule="auto"/>
        <w:ind w:leftChars="0"/>
        <w:textAlignment w:val="auto"/>
        <w:rPr>
          <w:rFonts w:hint="default" w:cs="Times New Roman"/>
          <w:b/>
          <w:bCs/>
          <w:sz w:val="32"/>
          <w:szCs w:val="32"/>
          <w:lang w:val="en-US" w:eastAsia="zh-CN"/>
        </w:rPr>
      </w:pPr>
      <w:bookmarkStart w:id="72" w:name="_Toc27449"/>
      <w:bookmarkStart w:id="73" w:name="_Toc13583"/>
      <w:r>
        <w:rPr>
          <w:rFonts w:hint="default" w:cs="Times New Roman"/>
          <w:b/>
          <w:bCs/>
          <w:sz w:val="32"/>
          <w:szCs w:val="32"/>
          <w:lang w:val="en-US" w:eastAsia="zh-CN"/>
        </w:rPr>
        <w:t>Packing List</w:t>
      </w:r>
      <w:bookmarkEnd w:id="72"/>
      <w:bookmarkEnd w:id="73"/>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7"/>
        <w:gridCol w:w="3173"/>
        <w:gridCol w:w="2130"/>
      </w:tblGrid>
      <w:tr w14:paraId="24D1F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707" w:type="dxa"/>
            <w:noWrap w:val="0"/>
            <w:vAlign w:val="center"/>
          </w:tcPr>
          <w:p w14:paraId="5DC58A3A">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sz w:val="21"/>
                <w:szCs w:val="21"/>
              </w:rPr>
            </w:pPr>
            <w:r>
              <w:rPr>
                <w:rFonts w:hint="default" w:ascii="Arial" w:hAnsi="Arial" w:cs="Arial"/>
                <w:b/>
                <w:bCs/>
                <w:sz w:val="21"/>
                <w:szCs w:val="21"/>
              </w:rPr>
              <w:t>No.</w:t>
            </w:r>
          </w:p>
        </w:tc>
        <w:tc>
          <w:tcPr>
            <w:tcW w:w="3173" w:type="dxa"/>
            <w:noWrap w:val="0"/>
            <w:vAlign w:val="center"/>
          </w:tcPr>
          <w:p w14:paraId="72AB9935">
            <w:pPr>
              <w:keepNext w:val="0"/>
              <w:keepLines w:val="0"/>
              <w:pageBreakBefore w:val="0"/>
              <w:widowControl w:val="0"/>
              <w:kinsoku/>
              <w:wordWrap/>
              <w:overflowPunct/>
              <w:topLinePunct w:val="0"/>
              <w:autoSpaceDE/>
              <w:autoSpaceDN/>
              <w:bidi w:val="0"/>
              <w:adjustRightInd/>
              <w:snapToGrid/>
              <w:spacing w:line="360" w:lineRule="auto"/>
              <w:ind w:left="211" w:leftChars="0" w:hanging="211" w:hangingChars="100"/>
              <w:jc w:val="center"/>
              <w:textAlignment w:val="auto"/>
              <w:outlineLvl w:val="9"/>
              <w:rPr>
                <w:rFonts w:hint="default" w:ascii="Arial" w:hAnsi="Arial" w:cs="Arial"/>
                <w:sz w:val="21"/>
                <w:szCs w:val="21"/>
              </w:rPr>
            </w:pPr>
            <w:r>
              <w:rPr>
                <w:rFonts w:hint="default" w:ascii="Arial" w:hAnsi="Arial" w:cs="Arial"/>
                <w:b/>
                <w:bCs/>
                <w:sz w:val="21"/>
                <w:szCs w:val="21"/>
              </w:rPr>
              <w:t>Item</w:t>
            </w:r>
          </w:p>
        </w:tc>
        <w:tc>
          <w:tcPr>
            <w:tcW w:w="2130" w:type="dxa"/>
            <w:noWrap w:val="0"/>
            <w:vAlign w:val="center"/>
          </w:tcPr>
          <w:p w14:paraId="72FEBA7A">
            <w:pPr>
              <w:keepNext w:val="0"/>
              <w:keepLines w:val="0"/>
              <w:pageBreakBefore w:val="0"/>
              <w:widowControl w:val="0"/>
              <w:kinsoku/>
              <w:wordWrap/>
              <w:overflowPunct/>
              <w:topLinePunct w:val="0"/>
              <w:autoSpaceDE/>
              <w:autoSpaceDN/>
              <w:bidi w:val="0"/>
              <w:adjustRightInd/>
              <w:snapToGrid/>
              <w:spacing w:line="360" w:lineRule="auto"/>
              <w:ind w:left="211" w:leftChars="0" w:hanging="211" w:hangingChars="100"/>
              <w:jc w:val="center"/>
              <w:textAlignment w:val="auto"/>
              <w:outlineLvl w:val="9"/>
              <w:rPr>
                <w:rFonts w:hint="default" w:ascii="Arial" w:hAnsi="Arial" w:cs="Arial"/>
                <w:sz w:val="21"/>
                <w:szCs w:val="21"/>
              </w:rPr>
            </w:pPr>
            <w:r>
              <w:rPr>
                <w:rFonts w:hint="default" w:ascii="Arial" w:hAnsi="Arial" w:cs="Arial"/>
                <w:b/>
                <w:bCs/>
                <w:sz w:val="21"/>
                <w:szCs w:val="21"/>
              </w:rPr>
              <w:t>Qty</w:t>
            </w:r>
          </w:p>
        </w:tc>
      </w:tr>
      <w:tr w14:paraId="24736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707" w:type="dxa"/>
            <w:noWrap w:val="0"/>
            <w:vAlign w:val="center"/>
          </w:tcPr>
          <w:p w14:paraId="33124F0F">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sz w:val="21"/>
                <w:szCs w:val="21"/>
              </w:rPr>
            </w:pPr>
            <w:r>
              <w:rPr>
                <w:rFonts w:hint="default" w:ascii="Arial" w:hAnsi="Arial" w:cs="Arial"/>
                <w:b/>
                <w:sz w:val="21"/>
                <w:szCs w:val="21"/>
              </w:rPr>
              <w:t>1</w:t>
            </w:r>
          </w:p>
        </w:tc>
        <w:tc>
          <w:tcPr>
            <w:tcW w:w="3173" w:type="dxa"/>
            <w:noWrap w:val="0"/>
            <w:vAlign w:val="center"/>
          </w:tcPr>
          <w:p w14:paraId="233EDDB5">
            <w:pPr>
              <w:widowControl/>
              <w:ind w:left="0" w:leftChars="0" w:firstLine="0" w:firstLineChars="0"/>
              <w:jc w:val="left"/>
              <w:textAlignment w:val="center"/>
              <w:rPr>
                <w:rFonts w:hint="default" w:ascii="Arial" w:hAnsi="Arial" w:cs="Arial"/>
                <w:color w:val="000000"/>
                <w:sz w:val="21"/>
                <w:szCs w:val="21"/>
              </w:rPr>
            </w:pPr>
            <w:r>
              <w:rPr>
                <w:rFonts w:hint="default" w:ascii="Arial" w:hAnsi="Arial" w:cs="Arial"/>
                <w:color w:val="000000"/>
                <w:sz w:val="21"/>
                <w:szCs w:val="21"/>
              </w:rPr>
              <w:t>Main engine</w:t>
            </w:r>
          </w:p>
        </w:tc>
        <w:tc>
          <w:tcPr>
            <w:tcW w:w="2130" w:type="dxa"/>
            <w:noWrap w:val="0"/>
            <w:vAlign w:val="center"/>
          </w:tcPr>
          <w:p w14:paraId="5A588F3C">
            <w:pPr>
              <w:spacing w:line="480" w:lineRule="exact"/>
              <w:ind w:left="0" w:leftChars="0" w:firstLine="0" w:firstLineChars="0"/>
              <w:jc w:val="center"/>
              <w:rPr>
                <w:rFonts w:hint="default" w:ascii="Arial" w:hAnsi="Arial" w:cs="Arial"/>
                <w:sz w:val="21"/>
                <w:szCs w:val="21"/>
              </w:rPr>
            </w:pPr>
            <w:r>
              <w:rPr>
                <w:rFonts w:hint="default" w:ascii="Arial" w:hAnsi="Arial" w:cs="Arial"/>
                <w:bCs/>
                <w:sz w:val="21"/>
                <w:szCs w:val="21"/>
              </w:rPr>
              <w:t>1</w:t>
            </w:r>
          </w:p>
        </w:tc>
      </w:tr>
      <w:tr w14:paraId="24314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707" w:type="dxa"/>
            <w:noWrap w:val="0"/>
            <w:vAlign w:val="center"/>
          </w:tcPr>
          <w:p w14:paraId="4A7F1B62">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sz w:val="24"/>
                <w:szCs w:val="24"/>
              </w:rPr>
            </w:pPr>
            <w:r>
              <w:rPr>
                <w:rFonts w:hint="default" w:ascii="Arial" w:hAnsi="Arial" w:cs="Arial"/>
                <w:b/>
                <w:sz w:val="21"/>
                <w:szCs w:val="21"/>
              </w:rPr>
              <w:t>2</w:t>
            </w:r>
          </w:p>
        </w:tc>
        <w:tc>
          <w:tcPr>
            <w:tcW w:w="3173" w:type="dxa"/>
            <w:noWrap w:val="0"/>
            <w:vAlign w:val="center"/>
          </w:tcPr>
          <w:p w14:paraId="0D3157E1">
            <w:pPr>
              <w:widowControl/>
              <w:ind w:left="0" w:leftChars="0" w:firstLine="0" w:firstLineChars="0"/>
              <w:jc w:val="left"/>
              <w:textAlignment w:val="center"/>
              <w:rPr>
                <w:rFonts w:hint="default" w:ascii="Arial" w:hAnsi="Arial" w:eastAsia="宋体" w:cs="Arial"/>
                <w:color w:val="000000"/>
                <w:sz w:val="21"/>
                <w:szCs w:val="21"/>
              </w:rPr>
            </w:pPr>
            <w:r>
              <w:rPr>
                <w:rFonts w:hint="eastAsia" w:ascii="Arial" w:hAnsi="Arial" w:eastAsia="宋体" w:cs="Arial"/>
                <w:color w:val="000000"/>
                <w:sz w:val="21"/>
                <w:szCs w:val="21"/>
              </w:rPr>
              <w:t>Instrument aluminum alloy box</w:t>
            </w:r>
          </w:p>
        </w:tc>
        <w:tc>
          <w:tcPr>
            <w:tcW w:w="2130" w:type="dxa"/>
            <w:noWrap w:val="0"/>
            <w:vAlign w:val="center"/>
          </w:tcPr>
          <w:p w14:paraId="00B9D842">
            <w:pPr>
              <w:spacing w:line="480" w:lineRule="exact"/>
              <w:ind w:left="0" w:leftChars="0" w:firstLine="0" w:firstLineChars="0"/>
              <w:jc w:val="center"/>
              <w:rPr>
                <w:rFonts w:hint="default" w:ascii="Arial" w:hAnsi="Arial" w:cs="Arial"/>
                <w:sz w:val="21"/>
                <w:szCs w:val="21"/>
              </w:rPr>
            </w:pPr>
            <w:r>
              <w:rPr>
                <w:rFonts w:hint="default" w:ascii="Arial" w:hAnsi="Arial" w:cs="Arial"/>
                <w:bCs/>
                <w:sz w:val="21"/>
                <w:szCs w:val="21"/>
              </w:rPr>
              <w:t>1</w:t>
            </w:r>
          </w:p>
        </w:tc>
      </w:tr>
      <w:tr w14:paraId="7AA6C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707" w:type="dxa"/>
            <w:noWrap w:val="0"/>
            <w:vAlign w:val="center"/>
          </w:tcPr>
          <w:p w14:paraId="72762B4E">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sz w:val="24"/>
                <w:szCs w:val="24"/>
                <w:lang w:val="en-US" w:eastAsia="zh-CN"/>
              </w:rPr>
            </w:pPr>
            <w:r>
              <w:rPr>
                <w:rFonts w:hint="default" w:ascii="Arial" w:hAnsi="Arial" w:cs="Arial"/>
                <w:b/>
                <w:sz w:val="21"/>
                <w:szCs w:val="21"/>
              </w:rPr>
              <w:t>3</w:t>
            </w:r>
          </w:p>
        </w:tc>
        <w:tc>
          <w:tcPr>
            <w:tcW w:w="3173" w:type="dxa"/>
            <w:noWrap w:val="0"/>
            <w:vAlign w:val="center"/>
          </w:tcPr>
          <w:p w14:paraId="2D3BB711">
            <w:pPr>
              <w:widowControl/>
              <w:ind w:left="0" w:leftChars="0" w:firstLine="0" w:firstLineChars="0"/>
              <w:jc w:val="left"/>
              <w:textAlignment w:val="center"/>
              <w:rPr>
                <w:rFonts w:hint="default" w:ascii="Arial" w:hAnsi="Arial" w:eastAsia="宋体" w:cs="Arial"/>
                <w:color w:val="000000"/>
                <w:sz w:val="21"/>
                <w:szCs w:val="21"/>
              </w:rPr>
            </w:pPr>
            <w:r>
              <w:rPr>
                <w:rFonts w:hint="eastAsia" w:ascii="Arial" w:hAnsi="Arial" w:eastAsia="宋体" w:cs="Arial"/>
                <w:color w:val="000000"/>
                <w:sz w:val="21"/>
                <w:szCs w:val="21"/>
              </w:rPr>
              <w:t>Equal heat block</w:t>
            </w:r>
          </w:p>
        </w:tc>
        <w:tc>
          <w:tcPr>
            <w:tcW w:w="2130" w:type="dxa"/>
            <w:noWrap w:val="0"/>
            <w:vAlign w:val="center"/>
          </w:tcPr>
          <w:p w14:paraId="4BA77CC9">
            <w:pPr>
              <w:spacing w:line="480" w:lineRule="exact"/>
              <w:ind w:left="0" w:leftChars="0" w:firstLine="0" w:firstLineChars="0"/>
              <w:jc w:val="center"/>
              <w:rPr>
                <w:rFonts w:hint="eastAsia" w:ascii="Arial" w:hAnsi="Arial" w:eastAsia="宋体" w:cs="Arial"/>
                <w:sz w:val="21"/>
                <w:szCs w:val="21"/>
                <w:lang w:val="en-US" w:eastAsia="zh-CN"/>
              </w:rPr>
            </w:pPr>
            <w:r>
              <w:rPr>
                <w:rFonts w:hint="eastAsia" w:ascii="Arial" w:hAnsi="Arial" w:eastAsia="宋体" w:cs="Arial"/>
                <w:bCs/>
                <w:sz w:val="21"/>
                <w:szCs w:val="21"/>
                <w:lang w:val="en-US" w:eastAsia="zh-CN"/>
              </w:rPr>
              <w:t>1</w:t>
            </w:r>
          </w:p>
        </w:tc>
      </w:tr>
      <w:tr w14:paraId="28C1C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707" w:type="dxa"/>
            <w:noWrap w:val="0"/>
            <w:vAlign w:val="center"/>
          </w:tcPr>
          <w:p w14:paraId="6EBD6CC9">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sz w:val="21"/>
                <w:szCs w:val="21"/>
              </w:rPr>
            </w:pPr>
            <w:r>
              <w:rPr>
                <w:rFonts w:hint="default" w:ascii="Arial" w:hAnsi="Arial" w:cs="Arial"/>
                <w:b/>
                <w:sz w:val="21"/>
                <w:szCs w:val="21"/>
              </w:rPr>
              <w:t>4</w:t>
            </w:r>
          </w:p>
        </w:tc>
        <w:tc>
          <w:tcPr>
            <w:tcW w:w="3173" w:type="dxa"/>
            <w:noWrap w:val="0"/>
            <w:vAlign w:val="center"/>
          </w:tcPr>
          <w:p w14:paraId="11C1218E">
            <w:pPr>
              <w:widowControl/>
              <w:ind w:left="0" w:leftChars="0" w:firstLine="0" w:firstLineChars="0"/>
              <w:jc w:val="left"/>
              <w:textAlignment w:val="center"/>
              <w:rPr>
                <w:rFonts w:hint="default" w:ascii="Arial" w:hAnsi="Arial" w:eastAsia="宋体" w:cs="Arial"/>
                <w:color w:val="000000"/>
                <w:sz w:val="21"/>
                <w:szCs w:val="21"/>
              </w:rPr>
            </w:pPr>
            <w:r>
              <w:rPr>
                <w:rFonts w:hint="eastAsia" w:ascii="Arial" w:hAnsi="Arial" w:eastAsia="宋体" w:cs="Arial"/>
                <w:color w:val="000000"/>
                <w:sz w:val="21"/>
                <w:szCs w:val="21"/>
              </w:rPr>
              <w:t xml:space="preserve">Power line </w:t>
            </w:r>
          </w:p>
        </w:tc>
        <w:tc>
          <w:tcPr>
            <w:tcW w:w="2130" w:type="dxa"/>
            <w:noWrap w:val="0"/>
            <w:vAlign w:val="center"/>
          </w:tcPr>
          <w:p w14:paraId="6973CE9F">
            <w:pPr>
              <w:spacing w:line="480" w:lineRule="exact"/>
              <w:ind w:left="0" w:leftChars="0" w:firstLine="0" w:firstLineChars="0"/>
              <w:jc w:val="center"/>
              <w:rPr>
                <w:rFonts w:hint="eastAsia" w:ascii="Arial" w:hAnsi="Arial" w:eastAsia="宋体" w:cs="Arial"/>
                <w:sz w:val="21"/>
                <w:szCs w:val="21"/>
                <w:lang w:eastAsia="zh-CN"/>
              </w:rPr>
            </w:pPr>
            <w:r>
              <w:rPr>
                <w:rFonts w:hint="eastAsia" w:ascii="Arial" w:hAnsi="Arial" w:cs="Arial"/>
                <w:bCs/>
                <w:sz w:val="21"/>
                <w:szCs w:val="21"/>
                <w:lang w:val="en-US" w:eastAsia="zh-CN"/>
              </w:rPr>
              <w:t>1</w:t>
            </w:r>
          </w:p>
        </w:tc>
      </w:tr>
      <w:tr w14:paraId="7F000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707" w:type="dxa"/>
            <w:noWrap w:val="0"/>
            <w:vAlign w:val="center"/>
          </w:tcPr>
          <w:p w14:paraId="5D267BDF">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sz w:val="21"/>
                <w:szCs w:val="21"/>
              </w:rPr>
            </w:pPr>
            <w:r>
              <w:rPr>
                <w:rFonts w:hint="default" w:ascii="Arial" w:hAnsi="Arial" w:cs="Arial"/>
                <w:b/>
                <w:sz w:val="21"/>
                <w:szCs w:val="21"/>
              </w:rPr>
              <w:t>5</w:t>
            </w:r>
          </w:p>
        </w:tc>
        <w:tc>
          <w:tcPr>
            <w:tcW w:w="3173" w:type="dxa"/>
            <w:noWrap w:val="0"/>
            <w:vAlign w:val="center"/>
          </w:tcPr>
          <w:p w14:paraId="7A1951C3">
            <w:pPr>
              <w:widowControl/>
              <w:ind w:left="0" w:leftChars="0" w:firstLine="0" w:firstLineChars="0"/>
              <w:jc w:val="left"/>
              <w:textAlignment w:val="center"/>
              <w:rPr>
                <w:rFonts w:hint="default" w:ascii="Arial" w:hAnsi="Arial" w:eastAsia="宋体" w:cs="Arial"/>
                <w:color w:val="000000"/>
                <w:sz w:val="21"/>
                <w:szCs w:val="21"/>
              </w:rPr>
            </w:pPr>
            <w:r>
              <w:rPr>
                <w:rFonts w:hint="eastAsia" w:ascii="Arial" w:hAnsi="Arial" w:eastAsia="宋体" w:cs="Arial"/>
                <w:color w:val="000000"/>
                <w:sz w:val="21"/>
                <w:szCs w:val="21"/>
              </w:rPr>
              <w:t>Operating manual</w:t>
            </w:r>
          </w:p>
        </w:tc>
        <w:tc>
          <w:tcPr>
            <w:tcW w:w="2130" w:type="dxa"/>
            <w:noWrap w:val="0"/>
            <w:vAlign w:val="center"/>
          </w:tcPr>
          <w:p w14:paraId="714885DC">
            <w:pPr>
              <w:spacing w:line="480" w:lineRule="exact"/>
              <w:ind w:left="0" w:leftChars="0" w:firstLine="0" w:firstLineChars="0"/>
              <w:jc w:val="center"/>
              <w:rPr>
                <w:rFonts w:hint="eastAsia" w:ascii="Arial" w:hAnsi="Arial" w:eastAsia="宋体" w:cs="Arial"/>
                <w:sz w:val="21"/>
                <w:szCs w:val="21"/>
                <w:lang w:eastAsia="zh-CN"/>
              </w:rPr>
            </w:pPr>
            <w:r>
              <w:rPr>
                <w:rFonts w:hint="default" w:ascii="Arial" w:hAnsi="Arial" w:cs="Arial"/>
                <w:bCs/>
                <w:sz w:val="21"/>
                <w:szCs w:val="21"/>
              </w:rPr>
              <w:t>1</w:t>
            </w:r>
          </w:p>
        </w:tc>
      </w:tr>
      <w:tr w14:paraId="1024D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707" w:type="dxa"/>
            <w:noWrap w:val="0"/>
            <w:vAlign w:val="center"/>
          </w:tcPr>
          <w:p w14:paraId="29CBE5AD">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eastAsia" w:ascii="Arial" w:hAnsi="Arial" w:eastAsia="宋体" w:cs="Arial"/>
                <w:b/>
                <w:sz w:val="21"/>
                <w:szCs w:val="21"/>
                <w:lang w:val="en-US" w:eastAsia="zh-CN"/>
              </w:rPr>
            </w:pPr>
            <w:r>
              <w:rPr>
                <w:rFonts w:hint="eastAsia" w:ascii="Arial" w:hAnsi="Arial" w:cs="Arial"/>
                <w:b/>
                <w:sz w:val="21"/>
                <w:szCs w:val="21"/>
                <w:lang w:val="en-US" w:eastAsia="zh-CN"/>
              </w:rPr>
              <w:t>6</w:t>
            </w:r>
          </w:p>
        </w:tc>
        <w:tc>
          <w:tcPr>
            <w:tcW w:w="3173" w:type="dxa"/>
            <w:noWrap w:val="0"/>
            <w:vAlign w:val="center"/>
          </w:tcPr>
          <w:p w14:paraId="4F631490">
            <w:pPr>
              <w:widowControl/>
              <w:ind w:left="0" w:leftChars="0" w:firstLine="0" w:firstLineChars="0"/>
              <w:jc w:val="left"/>
              <w:textAlignment w:val="center"/>
              <w:rPr>
                <w:rFonts w:hint="eastAsia" w:ascii="Arial" w:hAnsi="Arial" w:eastAsia="宋体" w:cs="Arial"/>
                <w:color w:val="000000"/>
                <w:sz w:val="21"/>
                <w:szCs w:val="21"/>
                <w:lang w:val="en-US" w:eastAsia="zh-CN"/>
              </w:rPr>
            </w:pPr>
            <w:r>
              <w:rPr>
                <w:rFonts w:hint="eastAsia" w:ascii="Arial" w:hAnsi="Arial" w:eastAsia="宋体" w:cs="Arial"/>
                <w:color w:val="000000"/>
                <w:sz w:val="21"/>
                <w:szCs w:val="21"/>
              </w:rPr>
              <w:t>Qualification certificate,</w:t>
            </w:r>
          </w:p>
        </w:tc>
        <w:tc>
          <w:tcPr>
            <w:tcW w:w="2130" w:type="dxa"/>
            <w:noWrap w:val="0"/>
            <w:vAlign w:val="center"/>
          </w:tcPr>
          <w:p w14:paraId="4B76FF31">
            <w:pPr>
              <w:spacing w:line="480" w:lineRule="exact"/>
              <w:ind w:left="0" w:leftChars="0" w:firstLine="0" w:firstLineChars="0"/>
              <w:jc w:val="center"/>
              <w:rPr>
                <w:rFonts w:hint="eastAsia" w:ascii="Arial" w:hAnsi="Arial" w:eastAsia="宋体" w:cs="Arial"/>
                <w:bCs/>
                <w:sz w:val="21"/>
                <w:szCs w:val="21"/>
                <w:lang w:val="en-US" w:eastAsia="zh-CN"/>
              </w:rPr>
            </w:pPr>
            <w:r>
              <w:rPr>
                <w:rFonts w:hint="eastAsia" w:ascii="Arial" w:hAnsi="Arial" w:cs="Arial"/>
                <w:bCs/>
                <w:sz w:val="21"/>
                <w:szCs w:val="21"/>
                <w:lang w:val="en-US" w:eastAsia="zh-CN"/>
              </w:rPr>
              <w:t>1</w:t>
            </w:r>
          </w:p>
        </w:tc>
      </w:tr>
      <w:tr w14:paraId="7B304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707" w:type="dxa"/>
            <w:noWrap w:val="0"/>
            <w:vAlign w:val="center"/>
          </w:tcPr>
          <w:p w14:paraId="0C7F6BCE">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eastAsia" w:ascii="Arial" w:hAnsi="Arial" w:eastAsia="宋体" w:cs="Arial"/>
                <w:b/>
                <w:sz w:val="21"/>
                <w:szCs w:val="21"/>
                <w:lang w:val="en-US" w:eastAsia="zh-CN"/>
              </w:rPr>
            </w:pPr>
            <w:r>
              <w:rPr>
                <w:rFonts w:hint="eastAsia" w:ascii="Arial" w:hAnsi="Arial" w:cs="Arial"/>
                <w:b/>
                <w:sz w:val="21"/>
                <w:szCs w:val="21"/>
                <w:lang w:val="en-US" w:eastAsia="zh-CN"/>
              </w:rPr>
              <w:t>7</w:t>
            </w:r>
          </w:p>
        </w:tc>
        <w:tc>
          <w:tcPr>
            <w:tcW w:w="3173" w:type="dxa"/>
            <w:noWrap w:val="0"/>
            <w:vAlign w:val="center"/>
          </w:tcPr>
          <w:p w14:paraId="29C2F2CB">
            <w:pPr>
              <w:widowControl/>
              <w:ind w:left="0" w:leftChars="0" w:firstLine="0" w:firstLineChars="0"/>
              <w:jc w:val="left"/>
              <w:textAlignment w:val="center"/>
              <w:rPr>
                <w:rFonts w:hint="eastAsia" w:ascii="Arial" w:hAnsi="Arial" w:eastAsia="宋体" w:cs="Arial"/>
                <w:color w:val="000000"/>
                <w:sz w:val="21"/>
                <w:szCs w:val="21"/>
              </w:rPr>
            </w:pPr>
            <w:r>
              <w:rPr>
                <w:rFonts w:hint="eastAsia" w:ascii="Arial" w:hAnsi="Arial" w:eastAsia="宋体" w:cs="Arial"/>
                <w:color w:val="000000"/>
                <w:sz w:val="21"/>
                <w:szCs w:val="21"/>
                <w:lang w:val="en-US" w:eastAsia="zh-CN"/>
              </w:rPr>
              <w:t>W</w:t>
            </w:r>
            <w:r>
              <w:rPr>
                <w:rFonts w:hint="eastAsia" w:ascii="Arial" w:hAnsi="Arial" w:eastAsia="宋体" w:cs="Arial"/>
                <w:color w:val="000000"/>
                <w:sz w:val="21"/>
                <w:szCs w:val="21"/>
              </w:rPr>
              <w:t>arranty card</w:t>
            </w:r>
          </w:p>
        </w:tc>
        <w:tc>
          <w:tcPr>
            <w:tcW w:w="2130" w:type="dxa"/>
            <w:noWrap w:val="0"/>
            <w:vAlign w:val="center"/>
          </w:tcPr>
          <w:p w14:paraId="101ECEE2">
            <w:pPr>
              <w:spacing w:line="480" w:lineRule="exact"/>
              <w:ind w:left="0" w:leftChars="0" w:firstLine="0" w:firstLineChars="0"/>
              <w:jc w:val="center"/>
              <w:rPr>
                <w:rFonts w:hint="eastAsia" w:ascii="Arial" w:hAnsi="Arial" w:eastAsia="宋体" w:cs="Arial"/>
                <w:bCs/>
                <w:sz w:val="21"/>
                <w:szCs w:val="21"/>
                <w:lang w:val="en-US" w:eastAsia="zh-CN"/>
              </w:rPr>
            </w:pPr>
            <w:r>
              <w:rPr>
                <w:rFonts w:hint="eastAsia" w:ascii="Arial" w:hAnsi="Arial" w:cs="Arial"/>
                <w:bCs/>
                <w:sz w:val="21"/>
                <w:szCs w:val="21"/>
                <w:lang w:val="en-US" w:eastAsia="zh-CN"/>
              </w:rPr>
              <w:t>1</w:t>
            </w:r>
          </w:p>
        </w:tc>
      </w:tr>
    </w:tbl>
    <w:p w14:paraId="3226B23D">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Arial" w:hAnsi="Arial" w:cs="Arial"/>
          <w:sz w:val="21"/>
          <w:szCs w:val="21"/>
        </w:rPr>
      </w:pPr>
    </w:p>
    <w:p w14:paraId="52D43CA0">
      <w:pPr>
        <w:rPr>
          <w:rFonts w:hint="default" w:ascii="Times New Roman" w:hAnsi="Times New Roman" w:cs="Times New Roman"/>
        </w:rPr>
      </w:pPr>
    </w:p>
    <w:p w14:paraId="3D25BCD0">
      <w:pPr>
        <w:rPr>
          <w:rFonts w:hint="eastAsia"/>
        </w:rPr>
      </w:pPr>
    </w:p>
    <w:sectPr>
      <w:footerReference r:id="rId15" w:type="first"/>
      <w:footerReference r:id="rId14" w:type="default"/>
      <w:pgSz w:w="11906" w:h="16838"/>
      <w:pgMar w:top="1440" w:right="1797" w:bottom="1440" w:left="1797" w:header="851" w:footer="992" w:gutter="0"/>
      <w:pgNumType w:fmt="decimal"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行楷">
    <w:panose1 w:val="02010800040101010101"/>
    <w:charset w:val="86"/>
    <w:family w:val="auto"/>
    <w:pitch w:val="default"/>
    <w:sig w:usb0="00000001" w:usb1="080F0000" w:usb2="00000000" w:usb3="00000000" w:csb0="00040000" w:csb1="00000000"/>
  </w:font>
  <w:font w:name="MS PGothic">
    <w:panose1 w:val="020B0600070205080204"/>
    <w:charset w:val="80"/>
    <w:family w:val="auto"/>
    <w:pitch w:val="default"/>
    <w:sig w:usb0="E00002FF" w:usb1="6AC7FDFB" w:usb2="08000012" w:usb3="00000000" w:csb0="4002009F" w:csb1="DFD70000"/>
  </w:font>
  <w:font w:name="Arial">
    <w:panose1 w:val="020B0604020202020204"/>
    <w:charset w:val="00"/>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058E2">
    <w:pPr>
      <w:pStyle w:val="9"/>
      <w:ind w:left="2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49744">
    <w:pPr>
      <w:pStyle w:val="9"/>
      <w:ind w:left="2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B390D">
    <w:pPr>
      <w:pStyle w:val="9"/>
      <w:ind w:left="2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A98D9">
    <w:pPr>
      <w:pStyle w:val="9"/>
      <w:tabs>
        <w:tab w:val="left" w:pos="4720"/>
        <w:tab w:val="clear" w:pos="4153"/>
        <w:tab w:val="clear" w:pos="8306"/>
      </w:tabs>
      <w:ind w:firstLine="0" w:firstLineChars="0"/>
      <w:jc w:val="right"/>
    </w:pP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4B50F">
    <w:pPr>
      <w:pStyle w:val="9"/>
      <w:ind w:right="360"/>
      <w:rPr>
        <w:rFonts w:hint="eastAsia" w:ascii="华文行楷" w:hAnsi="华文行楷" w:eastAsia="华文行楷" w:cs="华文行楷"/>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F0B03">
    <w:pPr>
      <w:rPr>
        <w:rFonts w:hint="eastAsia" w:eastAsia="宋体"/>
        <w:lang w:val="en-US" w:eastAsia="zh-CN"/>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88A0C">
    <w:pPr>
      <w:pStyle w:val="9"/>
      <w:ind w:right="360"/>
      <w:rPr>
        <w:rFonts w:hint="eastAsia" w:ascii="华文行楷" w:hAnsi="华文行楷" w:eastAsia="华文行楷" w:cs="华文行楷"/>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298E674A">
                          <w:pPr>
                            <w:pStyle w:val="9"/>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78DY+gBAADIAwAADgAAAGRycy9lMm9Eb2MueG1srVPBjtMwEL0j8Q+W&#10;7zTZrhaFqO4KtlqEhABp2Q9wHaexZHss221SPgD+gBMX7nxXv4Oxk3RXy2UPXJKxZ+bNvDfj1fVg&#10;NDlIHxRYRi8WJSXSCmiU3TF6//X2VUVJiNw2XIOVjB5loNfrly9WvavlEjrQjfQEQWyoe8doF6Or&#10;iyKIThoeFuCkRWcL3vCIR78rGs97RDe6WJbl66IH3zgPQoaAt5vRSSdE/xxAaFsl5AbE3kgbR1Qv&#10;NY9IKXTKBbrO3batFPFz2wYZiWYUmcb8xSJob9O3WK94vfPcdUpMLfDntPCEk+HKYtEz1IZHTvZe&#10;/QNllPAQoI0LAaYYiWRFkMVF+USbu447mbmg1MGdRQ//D1Z8OnzxRDWMXuLcLTc48dPPH6dff06/&#10;v5Mq6dO7UGPYncPAOLyDAbdmvg94mWgPrTfpj4QI+lHd41ldOUQiUlK1rKoSXQJ98wHxi4d050N8&#10;L8GQZDDqcXxZVX74GOIYOoekahZuldZ5hNqSntE3V8urnHD2ILi2WCORGJtNVhy2w8RsC80RieGD&#10;wIId+G+U9LgOjFrcfkr0B4tqp82ZDT8b29ngVmAio5GS0byJ44btnVe7Lu9caje4t/uILWcmqY2x&#10;9tQdDjhrMS1j2qDH5xz18ADX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OqXm5zwAAAAUBAAAP&#10;AAAAAAAAAAEAIAAAACIAAABkcnMvZG93bnJldi54bWxQSwECFAAUAAAACACHTuJAs78DY+gBAADI&#10;AwAADgAAAAAAAAABACAAAAAeAQAAZHJzL2Uyb0RvYy54bWxQSwUGAAAAAAYABgBZAQAAeAUAAAAA&#10;">
              <v:fill on="f" focussize="0,0"/>
              <v:stroke on="f"/>
              <v:imagedata o:title=""/>
              <o:lock v:ext="edit" aspectratio="f"/>
              <v:textbox inset="0mm,0mm,0mm,0mm" style="mso-fit-shape-to-text:t;">
                <w:txbxContent>
                  <w:p w14:paraId="298E674A">
                    <w:pPr>
                      <w:pStyle w:val="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93B08">
    <w:pPr>
      <w:rPr>
        <w:rFonts w:hint="eastAsia" w:eastAsia="宋体"/>
        <w:lang w:val="en-US" w:eastAsia="zh-CN"/>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643A3D5E">
                          <w:pPr>
                            <w:pStyle w:val="9"/>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f1+IOgBAADIAwAADgAAAGRycy9lMm9Eb2MueG1srVPBbtswDL0P6D8I&#10;ui92M3RIjCjFtqDFgGEb0PYDFFmOBUiiICmxsw/Y/mCnXXbfd+U7Ssl2OnSXHnaxKZF85HukVte9&#10;0eQgfVBgGb2clZRIK6BWdsfow/3N6wUlIXJbcw1WMnqUgV6vL16tOlfJObSga+kJgthQdY7RNkZX&#10;FUUQrTQ8zMBJi84GvOERj35X1J53iG50MS/Lt0UHvnYehAwBbzeDk46I/iWA0DRKyA2IvZE2Dqhe&#10;ah6RUmiVC3Sdu20aKeKXpgkyEs0oMo35i0XQ3qZvsV7xaue5a5UYW+AvaeEZJ8OVxaJnqA2PnOy9&#10;+gfKKOEhQBNnAkwxEMmKIIvL8pk2dy13MnNBqYM7ix7+H6z4fPjqiaoZfbOkxHKDEz/9/HH69ef0&#10;+ztZJn06FyoMu3MYGPv30OPWTPcBLxPtvvEm/ZEQQT+qezyrK/tIREpazBeLEl0CfdMB8YundOdD&#10;vJVgSDIY9Ti+rCo/fApxCJ1CUjULN0rrPEJtScfo8mp+lRPOHgTXFmskEkOzyYr9th+ZbaE+IjF8&#10;EFiwBf+Nkg7XgVGL20+J/mhR7bQ5k+EnYzsZ3ApMZDRSMpgf4rBhe+fVrs07l9oN7t0+YsuZSWpj&#10;qD12hwPOWozLmDbo73OOenqA60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OqXm5zwAAAAUBAAAP&#10;AAAAAAAAAAEAIAAAACIAAABkcnMvZG93bnJldi54bWxQSwECFAAUAAAACACHTuJAuf1+IOgBAADI&#10;AwAADgAAAAAAAAABACAAAAAeAQAAZHJzL2Uyb0RvYy54bWxQSwUGAAAAAAYABgBZAQAAeAUAAAAA&#10;">
              <v:fill on="f" focussize="0,0"/>
              <v:stroke on="f"/>
              <v:imagedata o:title=""/>
              <o:lock v:ext="edit" aspectratio="f"/>
              <v:textbox inset="0mm,0mm,0mm,0mm" style="mso-fit-shape-to-text:t;">
                <w:txbxContent>
                  <w:p w14:paraId="643A3D5E">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14AEA">
    <w:pPr>
      <w:pStyle w:val="10"/>
      <w:widowControl w:val="0"/>
      <w:pBdr>
        <w:top w:val="none" w:color="auto" w:sz="0" w:space="1"/>
        <w:left w:val="none" w:color="auto" w:sz="0" w:space="4"/>
        <w:bottom w:val="none" w:color="auto" w:sz="0" w:space="1"/>
        <w:right w:val="none" w:color="auto" w:sz="0" w:space="4"/>
        <w:between w:val="none" w:color="auto" w:sz="0" w:space="0"/>
      </w:pBdr>
      <w:snapToGrid w:val="0"/>
      <w:ind w:left="0" w:leftChars="0" w:hanging="8" w:firstLineChars="0"/>
      <w:jc w:val="both"/>
    </w:pPr>
    <w:r>
      <w:rPr>
        <w:rFonts w:hint="eastAsia" w:eastAsia="隶书"/>
        <w:lang w:eastAsia="zh-CN"/>
      </w:rPr>
      <w:drawing>
        <wp:inline distT="0" distB="0" distL="114300" distR="114300">
          <wp:extent cx="5266690" cy="289560"/>
          <wp:effectExtent l="0" t="0" r="10160" b="15240"/>
          <wp:docPr id="40" name="图片 146"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6"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27A715">
    <w:pPr>
      <w:pStyle w:val="10"/>
      <w:widowControl w:val="0"/>
      <w:pBdr>
        <w:top w:val="none" w:color="auto" w:sz="0" w:space="1"/>
        <w:left w:val="none" w:color="auto" w:sz="0" w:space="4"/>
        <w:bottom w:val="none" w:color="auto" w:sz="0" w:space="1"/>
        <w:right w:val="none" w:color="auto" w:sz="0" w:space="4"/>
        <w:between w:val="none" w:color="auto" w:sz="0" w:space="0"/>
      </w:pBdr>
      <w:snapToGrid w:val="0"/>
      <w:ind w:left="210" w:leftChars="100"/>
      <w:jc w:val="center"/>
    </w:pPr>
    <w:r>
      <w:rPr>
        <w:rFonts w:hint="eastAsia" w:eastAsia="隶书"/>
        <w:lang w:eastAsia="zh-CN"/>
      </w:rPr>
      <w:drawing>
        <wp:anchor distT="0" distB="0" distL="114300" distR="114300" simplePos="0" relativeHeight="251660288" behindDoc="0" locked="0" layoutInCell="1" allowOverlap="1">
          <wp:simplePos x="0" y="0"/>
          <wp:positionH relativeFrom="column">
            <wp:posOffset>3933825</wp:posOffset>
          </wp:positionH>
          <wp:positionV relativeFrom="paragraph">
            <wp:posOffset>-205740</wp:posOffset>
          </wp:positionV>
          <wp:extent cx="2232660" cy="530860"/>
          <wp:effectExtent l="0" t="0" r="0" b="0"/>
          <wp:wrapNone/>
          <wp:docPr id="37" name="图片 31" descr="红黑带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1" descr="红黑带r"/>
                  <pic:cNvPicPr>
                    <a:picLocks noChangeAspect="1"/>
                  </pic:cNvPicPr>
                </pic:nvPicPr>
                <pic:blipFill>
                  <a:blip r:embed="rId1"/>
                  <a:srcRect t="23146" b="35362"/>
                  <a:stretch>
                    <a:fillRect/>
                  </a:stretch>
                </pic:blipFill>
                <pic:spPr>
                  <a:xfrm>
                    <a:off x="0" y="0"/>
                    <a:ext cx="2232660" cy="53086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72B94">
    <w:pPr>
      <w:pStyle w:val="10"/>
      <w:pBdr>
        <w:bottom w:val="none" w:color="auto" w:sz="0" w:space="0"/>
      </w:pBdr>
      <w:ind w:firstLine="0"/>
      <w:rPr>
        <w:b/>
        <w:sz w:val="24"/>
      </w:rPr>
    </w:pPr>
    <w:r>
      <w:rPr>
        <w:rFonts w:hint="eastAsia" w:eastAsia="隶书"/>
        <w:lang w:eastAsia="zh-CN"/>
      </w:rPr>
      <w:drawing>
        <wp:inline distT="0" distB="0" distL="114300" distR="114300">
          <wp:extent cx="5336540" cy="293370"/>
          <wp:effectExtent l="0" t="0" r="16510" b="11430"/>
          <wp:docPr id="42" name="图片 148"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8" descr="1111111111"/>
                  <pic:cNvPicPr>
                    <a:picLocks noChangeAspect="1"/>
                  </pic:cNvPicPr>
                </pic:nvPicPr>
                <pic:blipFill>
                  <a:blip r:embed="rId1"/>
                  <a:stretch>
                    <a:fillRect/>
                  </a:stretch>
                </pic:blipFill>
                <pic:spPr>
                  <a:xfrm>
                    <a:off x="0" y="0"/>
                    <a:ext cx="5336540" cy="29337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1ECDEE">
    <w:pPr>
      <w:pStyle w:val="10"/>
      <w:widowControl w:val="0"/>
      <w:pBdr>
        <w:top w:val="none" w:color="auto" w:sz="0" w:space="1"/>
        <w:left w:val="none" w:color="auto" w:sz="0" w:space="4"/>
        <w:bottom w:val="none" w:color="auto" w:sz="0" w:space="7"/>
        <w:right w:val="none" w:color="auto" w:sz="0" w:space="4"/>
        <w:between w:val="none" w:color="auto" w:sz="0" w:space="0"/>
      </w:pBdr>
      <w:snapToGrid w:val="0"/>
      <w:ind w:firstLine="0" w:firstLineChars="0"/>
      <w:jc w:val="both"/>
    </w:pPr>
    <w:r>
      <w:rPr>
        <w:rFonts w:hint="eastAsia"/>
      </w:rPr>
      <w:t xml:space="preserve">          </w:t>
    </w:r>
    <w:r>
      <w:rPr>
        <w:rFonts w:hint="eastAsia" w:eastAsia="隶书"/>
        <w:lang w:eastAsia="zh-CN"/>
      </w:rPr>
      <w:drawing>
        <wp:inline distT="0" distB="0" distL="114300" distR="114300">
          <wp:extent cx="5266690" cy="289560"/>
          <wp:effectExtent l="0" t="0" r="10160" b="15240"/>
          <wp:docPr id="41" name="图片 147"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47"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DC50B">
    <w:pPr>
      <w:pStyle w:val="10"/>
      <w:widowControl w:val="0"/>
      <w:pBdr>
        <w:top w:val="none" w:color="auto" w:sz="0" w:space="1"/>
        <w:left w:val="none" w:color="auto" w:sz="0" w:space="4"/>
        <w:bottom w:val="none" w:color="auto" w:sz="0" w:space="1"/>
        <w:right w:val="none" w:color="auto" w:sz="0" w:space="4"/>
        <w:between w:val="none" w:color="auto" w:sz="0" w:space="0"/>
      </w:pBdr>
      <w:snapToGrid w:val="0"/>
      <w:ind w:left="0" w:leftChars="0" w:hanging="8" w:firstLineChars="0"/>
      <w:jc w:val="left"/>
    </w:pPr>
    <w:r>
      <w:rPr>
        <w:rFonts w:hint="eastAsia" w:eastAsia="隶书"/>
        <w:lang w:eastAsia="zh-CN"/>
      </w:rPr>
      <w:drawing>
        <wp:inline distT="0" distB="0" distL="114300" distR="114300">
          <wp:extent cx="5266690" cy="289560"/>
          <wp:effectExtent l="0" t="0" r="10160" b="15240"/>
          <wp:docPr id="43" name="图片 149"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9"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997EE9D"/>
    <w:multiLevelType w:val="singleLevel"/>
    <w:tmpl w:val="F997EE9D"/>
    <w:lvl w:ilvl="0" w:tentative="0">
      <w:start w:val="1"/>
      <w:numFmt w:val="bullet"/>
      <w:lvlText w:val=""/>
      <w:lvlJc w:val="left"/>
      <w:pPr>
        <w:ind w:left="420" w:hanging="420"/>
      </w:pPr>
      <w:rPr>
        <w:rFonts w:hint="default" w:ascii="Wingdings" w:hAnsi="Wingdings"/>
      </w:rPr>
    </w:lvl>
  </w:abstractNum>
  <w:abstractNum w:abstractNumId="1">
    <w:nsid w:val="FC4D26CE"/>
    <w:multiLevelType w:val="singleLevel"/>
    <w:tmpl w:val="FC4D26CE"/>
    <w:lvl w:ilvl="0" w:tentative="0">
      <w:start w:val="1"/>
      <w:numFmt w:val="decimal"/>
      <w:suff w:val="nothing"/>
      <w:lvlText w:val="%1）"/>
      <w:lvlJc w:val="left"/>
    </w:lvl>
  </w:abstractNum>
  <w:abstractNum w:abstractNumId="2">
    <w:nsid w:val="00000006"/>
    <w:multiLevelType w:val="multilevel"/>
    <w:tmpl w:val="00000006"/>
    <w:lvl w:ilvl="0" w:tentative="0">
      <w:start w:val="1"/>
      <w:numFmt w:val="decimalEnclosedCircle"/>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0000009"/>
    <w:multiLevelType w:val="singleLevel"/>
    <w:tmpl w:val="00000009"/>
    <w:lvl w:ilvl="0" w:tentative="0">
      <w:start w:val="1"/>
      <w:numFmt w:val="decimal"/>
      <w:pStyle w:val="32"/>
      <w:lvlText w:val="%1."/>
      <w:lvlJc w:val="left"/>
      <w:pPr>
        <w:ind w:left="425" w:hanging="425"/>
      </w:pPr>
      <w:rPr>
        <w:rFonts w:hint="default"/>
      </w:rPr>
    </w:lvl>
  </w:abstractNum>
  <w:abstractNum w:abstractNumId="4">
    <w:nsid w:val="0000000C"/>
    <w:multiLevelType w:val="multilevel"/>
    <w:tmpl w:val="0000000C"/>
    <w:lvl w:ilvl="0" w:tentative="0">
      <w:start w:val="1"/>
      <w:numFmt w:val="decimal"/>
      <w:lvlText w:val="%1."/>
      <w:lvlJc w:val="left"/>
      <w:pPr>
        <w:ind w:left="633" w:hanging="420"/>
      </w:pPr>
    </w:lvl>
    <w:lvl w:ilvl="1" w:tentative="0">
      <w:start w:val="1"/>
      <w:numFmt w:val="lowerLetter"/>
      <w:lvlText w:val="%2)"/>
      <w:lvlJc w:val="left"/>
      <w:pPr>
        <w:ind w:left="1053" w:hanging="420"/>
      </w:pPr>
    </w:lvl>
    <w:lvl w:ilvl="2" w:tentative="0">
      <w:start w:val="1"/>
      <w:numFmt w:val="lowerRoman"/>
      <w:lvlText w:val="%3."/>
      <w:lvlJc w:val="right"/>
      <w:pPr>
        <w:ind w:left="1473" w:hanging="420"/>
      </w:pPr>
    </w:lvl>
    <w:lvl w:ilvl="3" w:tentative="0">
      <w:start w:val="1"/>
      <w:numFmt w:val="decimal"/>
      <w:lvlText w:val="%4."/>
      <w:lvlJc w:val="left"/>
      <w:pPr>
        <w:ind w:left="1893" w:hanging="420"/>
      </w:pPr>
    </w:lvl>
    <w:lvl w:ilvl="4" w:tentative="0">
      <w:start w:val="1"/>
      <w:numFmt w:val="lowerLetter"/>
      <w:lvlText w:val="%5)"/>
      <w:lvlJc w:val="left"/>
      <w:pPr>
        <w:ind w:left="2313" w:hanging="420"/>
      </w:pPr>
    </w:lvl>
    <w:lvl w:ilvl="5" w:tentative="0">
      <w:start w:val="1"/>
      <w:numFmt w:val="lowerRoman"/>
      <w:lvlText w:val="%6."/>
      <w:lvlJc w:val="right"/>
      <w:pPr>
        <w:ind w:left="2733" w:hanging="420"/>
      </w:pPr>
    </w:lvl>
    <w:lvl w:ilvl="6" w:tentative="0">
      <w:start w:val="1"/>
      <w:numFmt w:val="decimal"/>
      <w:lvlText w:val="%7."/>
      <w:lvlJc w:val="left"/>
      <w:pPr>
        <w:ind w:left="3153" w:hanging="420"/>
      </w:pPr>
    </w:lvl>
    <w:lvl w:ilvl="7" w:tentative="0">
      <w:start w:val="1"/>
      <w:numFmt w:val="lowerLetter"/>
      <w:lvlText w:val="%8)"/>
      <w:lvlJc w:val="left"/>
      <w:pPr>
        <w:ind w:left="3573" w:hanging="420"/>
      </w:pPr>
    </w:lvl>
    <w:lvl w:ilvl="8" w:tentative="0">
      <w:start w:val="1"/>
      <w:numFmt w:val="lowerRoman"/>
      <w:lvlText w:val="%9."/>
      <w:lvlJc w:val="right"/>
      <w:pPr>
        <w:ind w:left="3993" w:hanging="420"/>
      </w:pPr>
    </w:lvl>
  </w:abstractNum>
  <w:abstractNum w:abstractNumId="5">
    <w:nsid w:val="0000000D"/>
    <w:multiLevelType w:val="multilevel"/>
    <w:tmpl w:val="0000000D"/>
    <w:lvl w:ilvl="0" w:tentative="0">
      <w:start w:val="1"/>
      <w:numFmt w:val="decimal"/>
      <w:lvlText w:val="%1"/>
      <w:lvlJc w:val="left"/>
      <w:pPr>
        <w:ind w:left="432" w:hanging="432"/>
      </w:pPr>
    </w:lvl>
    <w:lvl w:ilvl="1" w:tentative="0">
      <w:start w:val="1"/>
      <w:numFmt w:val="decimal"/>
      <w:lvlText w:val="%1.%2"/>
      <w:lvlJc w:val="left"/>
      <w:pPr>
        <w:ind w:left="576" w:hanging="576"/>
      </w:pPr>
    </w:lvl>
    <w:lvl w:ilvl="2" w:tentative="0">
      <w:start w:val="1"/>
      <w:numFmt w:val="decimal"/>
      <w:pStyle w:val="38"/>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6">
    <w:nsid w:val="0000000E"/>
    <w:multiLevelType w:val="multilevel"/>
    <w:tmpl w:val="0000000E"/>
    <w:lvl w:ilvl="0" w:tentative="0">
      <w:start w:val="1"/>
      <w:numFmt w:val="decimal"/>
      <w:pStyle w:val="2"/>
      <w:lvlText w:val="%1"/>
      <w:lvlJc w:val="left"/>
      <w:pPr>
        <w:ind w:left="425" w:hanging="425"/>
      </w:pPr>
      <w:rPr>
        <w:rFonts w:hint="eastAsia"/>
      </w:rPr>
    </w:lvl>
    <w:lvl w:ilvl="1" w:tentative="0">
      <w:start w:val="1"/>
      <w:numFmt w:val="decimal"/>
      <w:pStyle w:val="3"/>
      <w:lvlText w:val="%1.%2"/>
      <w:lvlJc w:val="left"/>
      <w:pPr>
        <w:ind w:left="1202" w:hanging="567"/>
      </w:pPr>
      <w:rPr>
        <w:rFonts w:hint="eastAsia"/>
      </w:rPr>
    </w:lvl>
    <w:lvl w:ilvl="2" w:tentative="0">
      <w:start w:val="1"/>
      <w:numFmt w:val="decimal"/>
      <w:pStyle w:val="4"/>
      <w:lvlText w:val="%1.%2.%3"/>
      <w:lvlJc w:val="left"/>
      <w:pPr>
        <w:ind w:left="162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
    <w:nsid w:val="00000010"/>
    <w:multiLevelType w:val="multilevel"/>
    <w:tmpl w:val="00000010"/>
    <w:lvl w:ilvl="0" w:tentative="0">
      <w:start w:val="1"/>
      <w:numFmt w:val="decimal"/>
      <w:lvlText w:val="%1."/>
      <w:lvlJc w:val="left"/>
      <w:pPr>
        <w:ind w:left="420" w:hanging="420"/>
      </w:pPr>
    </w:lvl>
    <w:lvl w:ilvl="1" w:tentative="0">
      <w:start w:val="1"/>
      <w:numFmt w:val="lowerLetter"/>
      <w:lvlText w:val="%2)"/>
      <w:lvlJc w:val="left"/>
      <w:pPr>
        <w:ind w:left="1053" w:hanging="420"/>
      </w:pPr>
    </w:lvl>
    <w:lvl w:ilvl="2" w:tentative="0">
      <w:start w:val="1"/>
      <w:numFmt w:val="lowerRoman"/>
      <w:lvlText w:val="%3."/>
      <w:lvlJc w:val="right"/>
      <w:pPr>
        <w:ind w:left="1473" w:hanging="420"/>
      </w:pPr>
    </w:lvl>
    <w:lvl w:ilvl="3" w:tentative="0">
      <w:start w:val="1"/>
      <w:numFmt w:val="decimal"/>
      <w:lvlText w:val="%4."/>
      <w:lvlJc w:val="left"/>
      <w:pPr>
        <w:ind w:left="1893" w:hanging="420"/>
      </w:pPr>
    </w:lvl>
    <w:lvl w:ilvl="4" w:tentative="0">
      <w:start w:val="1"/>
      <w:numFmt w:val="lowerLetter"/>
      <w:lvlText w:val="%5)"/>
      <w:lvlJc w:val="left"/>
      <w:pPr>
        <w:ind w:left="2313" w:hanging="420"/>
      </w:pPr>
    </w:lvl>
    <w:lvl w:ilvl="5" w:tentative="0">
      <w:start w:val="1"/>
      <w:numFmt w:val="lowerRoman"/>
      <w:lvlText w:val="%6."/>
      <w:lvlJc w:val="right"/>
      <w:pPr>
        <w:ind w:left="2733" w:hanging="420"/>
      </w:pPr>
    </w:lvl>
    <w:lvl w:ilvl="6" w:tentative="0">
      <w:start w:val="1"/>
      <w:numFmt w:val="decimal"/>
      <w:lvlText w:val="%7."/>
      <w:lvlJc w:val="left"/>
      <w:pPr>
        <w:ind w:left="3153" w:hanging="420"/>
      </w:pPr>
    </w:lvl>
    <w:lvl w:ilvl="7" w:tentative="0">
      <w:start w:val="1"/>
      <w:numFmt w:val="lowerLetter"/>
      <w:lvlText w:val="%8)"/>
      <w:lvlJc w:val="left"/>
      <w:pPr>
        <w:ind w:left="3573" w:hanging="420"/>
      </w:pPr>
    </w:lvl>
    <w:lvl w:ilvl="8" w:tentative="0">
      <w:start w:val="1"/>
      <w:numFmt w:val="lowerRoman"/>
      <w:lvlText w:val="%9."/>
      <w:lvlJc w:val="right"/>
      <w:pPr>
        <w:ind w:left="3993" w:hanging="420"/>
      </w:pPr>
    </w:lvl>
  </w:abstractNum>
  <w:abstractNum w:abstractNumId="8">
    <w:nsid w:val="00000012"/>
    <w:multiLevelType w:val="multilevel"/>
    <w:tmpl w:val="00000012"/>
    <w:lvl w:ilvl="0" w:tentative="0">
      <w:start w:val="1"/>
      <w:numFmt w:val="decimal"/>
      <w:lvlText w:val="%1）"/>
      <w:lvlJc w:val="left"/>
      <w:pPr>
        <w:tabs>
          <w:tab w:val="left" w:pos="570"/>
        </w:tabs>
        <w:ind w:left="570" w:hanging="360"/>
      </w:pPr>
      <w:rPr>
        <w:rFonts w:hint="default"/>
      </w:rPr>
    </w:lvl>
    <w:lvl w:ilvl="1" w:tentative="0">
      <w:start w:val="1"/>
      <w:numFmt w:val="lowerLetter"/>
      <w:lvlText w:val="%2)"/>
      <w:lvlJc w:val="left"/>
      <w:pPr>
        <w:tabs>
          <w:tab w:val="left" w:pos="1050"/>
        </w:tabs>
        <w:ind w:left="1050" w:hanging="420"/>
      </w:pPr>
    </w:lvl>
    <w:lvl w:ilvl="2" w:tentative="0">
      <w:start w:val="1"/>
      <w:numFmt w:val="lowerRoman"/>
      <w:lvlText w:val="%3."/>
      <w:lvlJc w:val="right"/>
      <w:pPr>
        <w:tabs>
          <w:tab w:val="left" w:pos="1470"/>
        </w:tabs>
        <w:ind w:left="1470" w:hanging="420"/>
      </w:pPr>
    </w:lvl>
    <w:lvl w:ilvl="3" w:tentative="0">
      <w:start w:val="1"/>
      <w:numFmt w:val="decimal"/>
      <w:lvlText w:val="%4."/>
      <w:lvlJc w:val="left"/>
      <w:pPr>
        <w:tabs>
          <w:tab w:val="left" w:pos="1890"/>
        </w:tabs>
        <w:ind w:left="1890" w:hanging="420"/>
      </w:pPr>
    </w:lvl>
    <w:lvl w:ilvl="4" w:tentative="0">
      <w:start w:val="1"/>
      <w:numFmt w:val="lowerLetter"/>
      <w:lvlText w:val="%5)"/>
      <w:lvlJc w:val="left"/>
      <w:pPr>
        <w:tabs>
          <w:tab w:val="left" w:pos="2310"/>
        </w:tabs>
        <w:ind w:left="2310" w:hanging="420"/>
      </w:pPr>
    </w:lvl>
    <w:lvl w:ilvl="5" w:tentative="0">
      <w:start w:val="1"/>
      <w:numFmt w:val="lowerRoman"/>
      <w:lvlText w:val="%6."/>
      <w:lvlJc w:val="right"/>
      <w:pPr>
        <w:tabs>
          <w:tab w:val="left" w:pos="2730"/>
        </w:tabs>
        <w:ind w:left="2730" w:hanging="420"/>
      </w:pPr>
    </w:lvl>
    <w:lvl w:ilvl="6" w:tentative="0">
      <w:start w:val="1"/>
      <w:numFmt w:val="decimal"/>
      <w:lvlText w:val="%7."/>
      <w:lvlJc w:val="left"/>
      <w:pPr>
        <w:tabs>
          <w:tab w:val="left" w:pos="3150"/>
        </w:tabs>
        <w:ind w:left="3150" w:hanging="420"/>
      </w:pPr>
    </w:lvl>
    <w:lvl w:ilvl="7" w:tentative="0">
      <w:start w:val="1"/>
      <w:numFmt w:val="lowerLetter"/>
      <w:lvlText w:val="%8)"/>
      <w:lvlJc w:val="left"/>
      <w:pPr>
        <w:tabs>
          <w:tab w:val="left" w:pos="3570"/>
        </w:tabs>
        <w:ind w:left="3570" w:hanging="420"/>
      </w:pPr>
    </w:lvl>
    <w:lvl w:ilvl="8" w:tentative="0">
      <w:start w:val="1"/>
      <w:numFmt w:val="lowerRoman"/>
      <w:lvlText w:val="%9."/>
      <w:lvlJc w:val="right"/>
      <w:pPr>
        <w:tabs>
          <w:tab w:val="left" w:pos="3990"/>
        </w:tabs>
        <w:ind w:left="3990" w:hanging="420"/>
      </w:pPr>
    </w:lvl>
  </w:abstractNum>
  <w:abstractNum w:abstractNumId="9">
    <w:nsid w:val="00000013"/>
    <w:multiLevelType w:val="multilevel"/>
    <w:tmpl w:val="00000013"/>
    <w:lvl w:ilvl="0" w:tentative="0">
      <w:start w:val="1"/>
      <w:numFmt w:val="decimalEnclosedCircle"/>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14B3728E"/>
    <w:multiLevelType w:val="singleLevel"/>
    <w:tmpl w:val="14B3728E"/>
    <w:lvl w:ilvl="0" w:tentative="0">
      <w:start w:val="1"/>
      <w:numFmt w:val="decimal"/>
      <w:suff w:val="nothing"/>
      <w:lvlText w:val="%1）"/>
      <w:lvlJc w:val="left"/>
    </w:lvl>
  </w:abstractNum>
  <w:abstractNum w:abstractNumId="11">
    <w:nsid w:val="48163311"/>
    <w:multiLevelType w:val="singleLevel"/>
    <w:tmpl w:val="48163311"/>
    <w:lvl w:ilvl="0" w:tentative="0">
      <w:start w:val="1"/>
      <w:numFmt w:val="decimal"/>
      <w:lvlText w:val="%1)"/>
      <w:lvlJc w:val="left"/>
      <w:pPr>
        <w:ind w:left="425" w:hanging="425"/>
      </w:pPr>
      <w:rPr>
        <w:rFonts w:hint="default"/>
      </w:rPr>
    </w:lvl>
  </w:abstractNum>
  <w:abstractNum w:abstractNumId="12">
    <w:nsid w:val="4A496256"/>
    <w:multiLevelType w:val="singleLevel"/>
    <w:tmpl w:val="4A496256"/>
    <w:lvl w:ilvl="0" w:tentative="0">
      <w:start w:val="1"/>
      <w:numFmt w:val="decimal"/>
      <w:suff w:val="space"/>
      <w:lvlText w:val="%1."/>
      <w:lvlJc w:val="left"/>
    </w:lvl>
  </w:abstractNum>
  <w:abstractNum w:abstractNumId="13">
    <w:nsid w:val="5074900C"/>
    <w:multiLevelType w:val="singleLevel"/>
    <w:tmpl w:val="5074900C"/>
    <w:lvl w:ilvl="0" w:tentative="0">
      <w:start w:val="1"/>
      <w:numFmt w:val="decimalEnclosedCircleChinese"/>
      <w:suff w:val="space"/>
      <w:lvlText w:val="%1."/>
      <w:lvlJc w:val="left"/>
      <w:rPr>
        <w:rFonts w:hint="eastAsia"/>
      </w:rPr>
    </w:lvl>
  </w:abstractNum>
  <w:abstractNum w:abstractNumId="14">
    <w:nsid w:val="5D511452"/>
    <w:multiLevelType w:val="singleLevel"/>
    <w:tmpl w:val="5D511452"/>
    <w:lvl w:ilvl="0" w:tentative="0">
      <w:start w:val="1"/>
      <w:numFmt w:val="decimalEnclosedCircleChinese"/>
      <w:suff w:val="space"/>
      <w:lvlText w:val="%1."/>
      <w:lvlJc w:val="left"/>
      <w:rPr>
        <w:rFonts w:hint="eastAsia"/>
      </w:rPr>
    </w:lvl>
  </w:abstractNum>
  <w:abstractNum w:abstractNumId="15">
    <w:nsid w:val="698594F5"/>
    <w:multiLevelType w:val="singleLevel"/>
    <w:tmpl w:val="698594F5"/>
    <w:lvl w:ilvl="0" w:tentative="0">
      <w:start w:val="1"/>
      <w:numFmt w:val="upperRoman"/>
      <w:suff w:val="space"/>
      <w:lvlText w:val="%1."/>
      <w:lvlJc w:val="left"/>
    </w:lvl>
  </w:abstractNum>
  <w:num w:numId="1">
    <w:abstractNumId w:val="6"/>
  </w:num>
  <w:num w:numId="2">
    <w:abstractNumId w:val="3"/>
  </w:num>
  <w:num w:numId="3">
    <w:abstractNumId w:val="5"/>
  </w:num>
  <w:num w:numId="4">
    <w:abstractNumId w:val="15"/>
  </w:num>
  <w:num w:numId="5">
    <w:abstractNumId w:val="0"/>
  </w:num>
  <w:num w:numId="6">
    <w:abstractNumId w:val="9"/>
  </w:num>
  <w:num w:numId="7">
    <w:abstractNumId w:val="13"/>
  </w:num>
  <w:num w:numId="8">
    <w:abstractNumId w:val="4"/>
  </w:num>
  <w:num w:numId="9">
    <w:abstractNumId w:val="11"/>
  </w:num>
  <w:num w:numId="10">
    <w:abstractNumId w:val="7"/>
  </w:num>
  <w:num w:numId="11">
    <w:abstractNumId w:val="12"/>
  </w:num>
  <w:num w:numId="12">
    <w:abstractNumId w:val="2"/>
  </w:num>
  <w:num w:numId="13">
    <w:abstractNumId w:val="14"/>
  </w:num>
  <w:num w:numId="14">
    <w:abstractNumId w:val="10"/>
  </w:num>
  <w:num w:numId="15">
    <w:abstractNumId w:val="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EzYzRkODQyNDc4YTc4ZTEwZmIwMDE5NDE1ODQ0YjYifQ=="/>
  </w:docVars>
  <w:rsids>
    <w:rsidRoot w:val="00172A27"/>
    <w:rsid w:val="00702078"/>
    <w:rsid w:val="009C76EE"/>
    <w:rsid w:val="00A048C8"/>
    <w:rsid w:val="018E6F45"/>
    <w:rsid w:val="030265AD"/>
    <w:rsid w:val="0377127B"/>
    <w:rsid w:val="042A59BE"/>
    <w:rsid w:val="044B2FFD"/>
    <w:rsid w:val="06162338"/>
    <w:rsid w:val="063E7171"/>
    <w:rsid w:val="06900B5F"/>
    <w:rsid w:val="06985FCB"/>
    <w:rsid w:val="06CC05C3"/>
    <w:rsid w:val="078573D6"/>
    <w:rsid w:val="07AC0CDA"/>
    <w:rsid w:val="07F91560"/>
    <w:rsid w:val="087A7655"/>
    <w:rsid w:val="095430DE"/>
    <w:rsid w:val="097943F7"/>
    <w:rsid w:val="0AAD3089"/>
    <w:rsid w:val="0C204EAA"/>
    <w:rsid w:val="0C594DF6"/>
    <w:rsid w:val="0C5B0509"/>
    <w:rsid w:val="0CF21BCA"/>
    <w:rsid w:val="0EFB0172"/>
    <w:rsid w:val="0F6F0B04"/>
    <w:rsid w:val="0F9E4BC5"/>
    <w:rsid w:val="10D31068"/>
    <w:rsid w:val="11424343"/>
    <w:rsid w:val="11FB088B"/>
    <w:rsid w:val="12924290"/>
    <w:rsid w:val="12F04C29"/>
    <w:rsid w:val="134058CF"/>
    <w:rsid w:val="134A5A82"/>
    <w:rsid w:val="14D709D0"/>
    <w:rsid w:val="15B53386"/>
    <w:rsid w:val="15EC2B0A"/>
    <w:rsid w:val="16915AB2"/>
    <w:rsid w:val="1703433B"/>
    <w:rsid w:val="170E4FD8"/>
    <w:rsid w:val="18424ABD"/>
    <w:rsid w:val="192B43DA"/>
    <w:rsid w:val="1944322E"/>
    <w:rsid w:val="19D55058"/>
    <w:rsid w:val="19D66369"/>
    <w:rsid w:val="1A4C7F67"/>
    <w:rsid w:val="1A9C04C4"/>
    <w:rsid w:val="1ADB3501"/>
    <w:rsid w:val="1B1F4CBC"/>
    <w:rsid w:val="1B721E2C"/>
    <w:rsid w:val="1B7B5B1B"/>
    <w:rsid w:val="1CB47904"/>
    <w:rsid w:val="1D551CFA"/>
    <w:rsid w:val="1DB66084"/>
    <w:rsid w:val="1DEE2396"/>
    <w:rsid w:val="1E4E0B87"/>
    <w:rsid w:val="1EC60019"/>
    <w:rsid w:val="1F0161E3"/>
    <w:rsid w:val="1FC01E66"/>
    <w:rsid w:val="1FC37DF2"/>
    <w:rsid w:val="1FEB3581"/>
    <w:rsid w:val="1FF114C7"/>
    <w:rsid w:val="206259E8"/>
    <w:rsid w:val="20B207E1"/>
    <w:rsid w:val="20F66624"/>
    <w:rsid w:val="212323E9"/>
    <w:rsid w:val="21A7754B"/>
    <w:rsid w:val="229D2B23"/>
    <w:rsid w:val="239B39C3"/>
    <w:rsid w:val="23BF0D62"/>
    <w:rsid w:val="241639B4"/>
    <w:rsid w:val="2483022E"/>
    <w:rsid w:val="24A33795"/>
    <w:rsid w:val="2521474D"/>
    <w:rsid w:val="25721261"/>
    <w:rsid w:val="26255614"/>
    <w:rsid w:val="269C1F80"/>
    <w:rsid w:val="270E3C48"/>
    <w:rsid w:val="27653D9F"/>
    <w:rsid w:val="28166903"/>
    <w:rsid w:val="283B361B"/>
    <w:rsid w:val="28623558"/>
    <w:rsid w:val="28832EF4"/>
    <w:rsid w:val="28D06B32"/>
    <w:rsid w:val="29672682"/>
    <w:rsid w:val="2A102A5B"/>
    <w:rsid w:val="2A6F7D94"/>
    <w:rsid w:val="2A8902C1"/>
    <w:rsid w:val="2A997385"/>
    <w:rsid w:val="2AD60E9C"/>
    <w:rsid w:val="2B424248"/>
    <w:rsid w:val="2BA158ED"/>
    <w:rsid w:val="2BED2EB5"/>
    <w:rsid w:val="2C7D06C7"/>
    <w:rsid w:val="2DAA7DEB"/>
    <w:rsid w:val="2DF055BC"/>
    <w:rsid w:val="2E4647A4"/>
    <w:rsid w:val="2EDE365B"/>
    <w:rsid w:val="2F5F41B3"/>
    <w:rsid w:val="30895BDC"/>
    <w:rsid w:val="32851F04"/>
    <w:rsid w:val="329E3161"/>
    <w:rsid w:val="34D535D5"/>
    <w:rsid w:val="361D2695"/>
    <w:rsid w:val="36675404"/>
    <w:rsid w:val="368A55C6"/>
    <w:rsid w:val="36D30973"/>
    <w:rsid w:val="38A25812"/>
    <w:rsid w:val="38BE031D"/>
    <w:rsid w:val="39296A56"/>
    <w:rsid w:val="39363C48"/>
    <w:rsid w:val="39AC3F03"/>
    <w:rsid w:val="39FC0C58"/>
    <w:rsid w:val="3A600D37"/>
    <w:rsid w:val="3AEC711F"/>
    <w:rsid w:val="3C3C0398"/>
    <w:rsid w:val="3C87185F"/>
    <w:rsid w:val="3DAE2393"/>
    <w:rsid w:val="3E1A4E13"/>
    <w:rsid w:val="3E591D67"/>
    <w:rsid w:val="3E641005"/>
    <w:rsid w:val="436C2D6A"/>
    <w:rsid w:val="448E25A9"/>
    <w:rsid w:val="44DA74DE"/>
    <w:rsid w:val="452616CD"/>
    <w:rsid w:val="45A3424F"/>
    <w:rsid w:val="46D36E4D"/>
    <w:rsid w:val="473261B4"/>
    <w:rsid w:val="47F17C9E"/>
    <w:rsid w:val="493F19D3"/>
    <w:rsid w:val="4A1E0761"/>
    <w:rsid w:val="4A942CEC"/>
    <w:rsid w:val="4A986FF3"/>
    <w:rsid w:val="4AC2195C"/>
    <w:rsid w:val="4ADE340E"/>
    <w:rsid w:val="4BDF228A"/>
    <w:rsid w:val="4C983AA8"/>
    <w:rsid w:val="4DA67785"/>
    <w:rsid w:val="4DE86EB6"/>
    <w:rsid w:val="4F627DAB"/>
    <w:rsid w:val="4FE0603B"/>
    <w:rsid w:val="50443C05"/>
    <w:rsid w:val="50E51F36"/>
    <w:rsid w:val="515C2808"/>
    <w:rsid w:val="52A50E7B"/>
    <w:rsid w:val="52BF2AAB"/>
    <w:rsid w:val="535D504A"/>
    <w:rsid w:val="537C10BD"/>
    <w:rsid w:val="541E2DD9"/>
    <w:rsid w:val="561F2A56"/>
    <w:rsid w:val="56FE6F2C"/>
    <w:rsid w:val="57A000CB"/>
    <w:rsid w:val="581B01D7"/>
    <w:rsid w:val="5B5C0EF2"/>
    <w:rsid w:val="5BDE266F"/>
    <w:rsid w:val="5BF7752E"/>
    <w:rsid w:val="5C5E026E"/>
    <w:rsid w:val="5C6A5A96"/>
    <w:rsid w:val="5C747DC9"/>
    <w:rsid w:val="5CBD2EFC"/>
    <w:rsid w:val="5D1375EA"/>
    <w:rsid w:val="5D2C4F28"/>
    <w:rsid w:val="5E4C225E"/>
    <w:rsid w:val="5E7C323E"/>
    <w:rsid w:val="601B4F8E"/>
    <w:rsid w:val="601C2166"/>
    <w:rsid w:val="60345306"/>
    <w:rsid w:val="61160128"/>
    <w:rsid w:val="614918DA"/>
    <w:rsid w:val="61571021"/>
    <w:rsid w:val="617C4310"/>
    <w:rsid w:val="622A0FB8"/>
    <w:rsid w:val="62882D09"/>
    <w:rsid w:val="629E161C"/>
    <w:rsid w:val="63176C5E"/>
    <w:rsid w:val="633D779F"/>
    <w:rsid w:val="637C53F9"/>
    <w:rsid w:val="639F7AE6"/>
    <w:rsid w:val="647819D8"/>
    <w:rsid w:val="65152519"/>
    <w:rsid w:val="67DD4B2A"/>
    <w:rsid w:val="682120F0"/>
    <w:rsid w:val="685A1DCA"/>
    <w:rsid w:val="690406B6"/>
    <w:rsid w:val="6A626F89"/>
    <w:rsid w:val="6B2B48DF"/>
    <w:rsid w:val="6B761BD5"/>
    <w:rsid w:val="6B943517"/>
    <w:rsid w:val="6C3F286E"/>
    <w:rsid w:val="6C8B2C1E"/>
    <w:rsid w:val="6D6A0E2D"/>
    <w:rsid w:val="6DAE0B8F"/>
    <w:rsid w:val="6DBF050C"/>
    <w:rsid w:val="6DF777A7"/>
    <w:rsid w:val="6F9A7DE4"/>
    <w:rsid w:val="6FE31BB4"/>
    <w:rsid w:val="700A5294"/>
    <w:rsid w:val="71040CBE"/>
    <w:rsid w:val="71E43A96"/>
    <w:rsid w:val="73D81C3F"/>
    <w:rsid w:val="740A645D"/>
    <w:rsid w:val="74577797"/>
    <w:rsid w:val="74DA6CB7"/>
    <w:rsid w:val="75595C09"/>
    <w:rsid w:val="758D2D71"/>
    <w:rsid w:val="767116D2"/>
    <w:rsid w:val="77360AC0"/>
    <w:rsid w:val="77804029"/>
    <w:rsid w:val="779010FA"/>
    <w:rsid w:val="781D3570"/>
    <w:rsid w:val="787E683D"/>
    <w:rsid w:val="789E6933"/>
    <w:rsid w:val="7998652D"/>
    <w:rsid w:val="79EA437D"/>
    <w:rsid w:val="79F44FDE"/>
    <w:rsid w:val="7AFC5974"/>
    <w:rsid w:val="7BFC4CE7"/>
    <w:rsid w:val="7CA430E2"/>
    <w:rsid w:val="7CAF20B4"/>
    <w:rsid w:val="7E6D4F52"/>
    <w:rsid w:val="7EAD379F"/>
    <w:rsid w:val="7F32278C"/>
    <w:rsid w:val="7F9E3DD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kern w:val="2"/>
      <w:sz w:val="21"/>
      <w:lang w:val="en-US" w:eastAsia="zh-CN" w:bidi="ar-SA"/>
    </w:rPr>
  </w:style>
  <w:style w:type="paragraph" w:styleId="2">
    <w:name w:val="heading 1"/>
    <w:basedOn w:val="1"/>
    <w:next w:val="1"/>
    <w:uiPriority w:val="0"/>
    <w:pPr>
      <w:keepNext/>
      <w:keepLines/>
      <w:numPr>
        <w:ilvl w:val="0"/>
        <w:numId w:val="1"/>
      </w:numPr>
      <w:spacing w:before="340" w:beforeLines="0" w:after="330" w:afterLines="0" w:line="576" w:lineRule="auto"/>
      <w:outlineLvl w:val="0"/>
    </w:pPr>
    <w:rPr>
      <w:rFonts w:ascii="Arial" w:hAnsi="Arial" w:eastAsia="Arial"/>
      <w:b/>
      <w:bCs/>
      <w:kern w:val="44"/>
      <w:sz w:val="44"/>
      <w:szCs w:val="44"/>
    </w:rPr>
  </w:style>
  <w:style w:type="paragraph" w:styleId="3">
    <w:name w:val="heading 2"/>
    <w:basedOn w:val="1"/>
    <w:next w:val="1"/>
    <w:uiPriority w:val="0"/>
    <w:pPr>
      <w:keepNext/>
      <w:keepLines/>
      <w:numPr>
        <w:ilvl w:val="1"/>
        <w:numId w:val="1"/>
      </w:numPr>
      <w:spacing w:before="260" w:beforeLines="0" w:after="260" w:afterLines="0" w:line="413" w:lineRule="auto"/>
      <w:ind w:left="0" w:firstLine="0"/>
      <w:outlineLvl w:val="1"/>
    </w:pPr>
    <w:rPr>
      <w:rFonts w:ascii="黑体" w:hAnsi="黑体" w:eastAsia="黑体"/>
      <w:b/>
      <w:bCs/>
      <w:sz w:val="32"/>
      <w:szCs w:val="32"/>
    </w:rPr>
  </w:style>
  <w:style w:type="paragraph" w:styleId="4">
    <w:name w:val="heading 3"/>
    <w:basedOn w:val="1"/>
    <w:next w:val="1"/>
    <w:link w:val="20"/>
    <w:uiPriority w:val="0"/>
    <w:pPr>
      <w:keepNext/>
      <w:keepLines/>
      <w:numPr>
        <w:ilvl w:val="2"/>
        <w:numId w:val="1"/>
      </w:numPr>
      <w:spacing w:before="120" w:beforeLines="0" w:after="120" w:afterLines="0" w:line="360" w:lineRule="auto"/>
      <w:ind w:left="0" w:firstLine="0"/>
      <w:outlineLvl w:val="2"/>
    </w:pPr>
    <w:rPr>
      <w:b/>
      <w:bCs/>
      <w:kern w:val="2"/>
      <w:sz w:val="28"/>
      <w:szCs w:val="32"/>
    </w:rPr>
  </w:style>
  <w:style w:type="character" w:default="1" w:styleId="16">
    <w:name w:val="Default Paragraph Font"/>
    <w:uiPriority w:val="0"/>
  </w:style>
  <w:style w:type="table" w:default="1" w:styleId="15">
    <w:name w:val="Normal Table"/>
    <w:semiHidden/>
    <w:uiPriority w:val="0"/>
    <w:tblPr>
      <w:tblStyle w:val="15"/>
      <w:tblCellMar>
        <w:top w:w="0" w:type="dxa"/>
        <w:left w:w="108" w:type="dxa"/>
        <w:bottom w:w="0" w:type="dxa"/>
        <w:right w:w="108" w:type="dxa"/>
      </w:tblCellMar>
    </w:tblPr>
  </w:style>
  <w:style w:type="paragraph" w:styleId="5">
    <w:name w:val="annotation text"/>
    <w:basedOn w:val="1"/>
    <w:link w:val="21"/>
    <w:uiPriority w:val="0"/>
    <w:pPr>
      <w:jc w:val="left"/>
    </w:pPr>
    <w:rPr>
      <w:kern w:val="2"/>
      <w:sz w:val="21"/>
    </w:rPr>
  </w:style>
  <w:style w:type="paragraph" w:styleId="6">
    <w:name w:val="Body Text"/>
    <w:basedOn w:val="1"/>
    <w:uiPriority w:val="0"/>
    <w:pPr>
      <w:spacing w:after="120" w:afterLines="0"/>
    </w:pPr>
  </w:style>
  <w:style w:type="paragraph" w:styleId="7">
    <w:name w:val="toc 3"/>
    <w:basedOn w:val="1"/>
    <w:next w:val="1"/>
    <w:uiPriority w:val="0"/>
    <w:pPr>
      <w:spacing w:line="360" w:lineRule="auto"/>
      <w:ind w:left="840" w:leftChars="400"/>
    </w:pPr>
    <w:rPr>
      <w:rFonts w:ascii="Arial" w:hAnsi="Arial" w:eastAsia="Arial"/>
      <w:szCs w:val="24"/>
    </w:rPr>
  </w:style>
  <w:style w:type="paragraph" w:styleId="8">
    <w:name w:val="Balloon Text"/>
    <w:basedOn w:val="1"/>
    <w:link w:val="22"/>
    <w:uiPriority w:val="0"/>
    <w:rPr>
      <w:kern w:val="2"/>
      <w:sz w:val="18"/>
      <w:szCs w:val="18"/>
    </w:rPr>
  </w:style>
  <w:style w:type="paragraph" w:styleId="9">
    <w:name w:val="footer"/>
    <w:basedOn w:val="1"/>
    <w:link w:val="23"/>
    <w:uiPriority w:val="0"/>
    <w:pPr>
      <w:tabs>
        <w:tab w:val="center" w:pos="4153"/>
        <w:tab w:val="right" w:pos="8306"/>
      </w:tabs>
      <w:snapToGrid w:val="0"/>
      <w:jc w:val="left"/>
    </w:pPr>
    <w:rPr>
      <w:rFonts w:eastAsia="宋体"/>
      <w:kern w:val="2"/>
      <w:sz w:val="18"/>
      <w:lang w:val="en-US" w:eastAsia="zh-CN" w:bidi="ar-SA"/>
    </w:rPr>
  </w:style>
  <w:style w:type="paragraph" w:styleId="10">
    <w:name w:val="header"/>
    <w:basedOn w:val="1"/>
    <w:link w:val="24"/>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eastAsia="宋体"/>
      <w:kern w:val="2"/>
      <w:sz w:val="18"/>
      <w:lang w:val="en-US" w:eastAsia="zh-CN" w:bidi="ar-SA"/>
    </w:rPr>
  </w:style>
  <w:style w:type="paragraph" w:styleId="11">
    <w:name w:val="toc 1"/>
    <w:basedOn w:val="1"/>
    <w:next w:val="1"/>
    <w:uiPriority w:val="0"/>
    <w:pPr>
      <w:tabs>
        <w:tab w:val="left" w:pos="420"/>
        <w:tab w:val="right" w:leader="dot" w:pos="8302"/>
      </w:tabs>
    </w:pPr>
  </w:style>
  <w:style w:type="paragraph" w:styleId="12">
    <w:name w:val="toc 2"/>
    <w:basedOn w:val="1"/>
    <w:next w:val="1"/>
    <w:uiPriority w:val="0"/>
    <w:pPr>
      <w:ind w:left="420" w:leftChars="200"/>
    </w:pPr>
  </w:style>
  <w:style w:type="paragraph" w:styleId="13">
    <w:name w:val="Title"/>
    <w:basedOn w:val="1"/>
    <w:next w:val="1"/>
    <w:link w:val="25"/>
    <w:uiPriority w:val="0"/>
    <w:pPr>
      <w:spacing w:before="240" w:beforeLines="0" w:after="60" w:afterLines="0" w:line="360" w:lineRule="auto"/>
      <w:jc w:val="center"/>
      <w:outlineLvl w:val="0"/>
    </w:pPr>
    <w:rPr>
      <w:rFonts w:ascii="Cambria" w:hAnsi="Cambria"/>
      <w:b/>
      <w:bCs/>
      <w:kern w:val="2"/>
      <w:sz w:val="32"/>
      <w:szCs w:val="32"/>
      <w:lang w:bidi="ar-SA"/>
    </w:rPr>
  </w:style>
  <w:style w:type="paragraph" w:styleId="14">
    <w:name w:val="annotation subject"/>
    <w:basedOn w:val="5"/>
    <w:next w:val="5"/>
    <w:link w:val="26"/>
    <w:uiPriority w:val="0"/>
    <w:rPr>
      <w:b/>
      <w:bCs/>
      <w:kern w:val="2"/>
      <w:sz w:val="21"/>
    </w:rPr>
  </w:style>
  <w:style w:type="character" w:styleId="17">
    <w:name w:val="page number"/>
    <w:basedOn w:val="16"/>
    <w:uiPriority w:val="0"/>
  </w:style>
  <w:style w:type="character" w:styleId="18">
    <w:name w:val="Hyperlink"/>
    <w:uiPriority w:val="0"/>
    <w:rPr>
      <w:color w:val="0000FF"/>
      <w:u w:val="single"/>
    </w:rPr>
  </w:style>
  <w:style w:type="character" w:styleId="19">
    <w:name w:val="annotation reference"/>
    <w:uiPriority w:val="0"/>
    <w:rPr>
      <w:sz w:val="21"/>
      <w:szCs w:val="21"/>
    </w:rPr>
  </w:style>
  <w:style w:type="character" w:customStyle="1" w:styleId="20">
    <w:name w:val="标题 3 Char"/>
    <w:link w:val="4"/>
    <w:uiPriority w:val="0"/>
    <w:rPr>
      <w:b/>
      <w:bCs/>
      <w:kern w:val="2"/>
      <w:sz w:val="28"/>
      <w:szCs w:val="32"/>
    </w:rPr>
  </w:style>
  <w:style w:type="character" w:customStyle="1" w:styleId="21">
    <w:name w:val="批注文字 Char"/>
    <w:link w:val="5"/>
    <w:uiPriority w:val="0"/>
    <w:rPr>
      <w:kern w:val="2"/>
      <w:sz w:val="21"/>
    </w:rPr>
  </w:style>
  <w:style w:type="character" w:customStyle="1" w:styleId="22">
    <w:name w:val="批注框文本 Char"/>
    <w:link w:val="8"/>
    <w:uiPriority w:val="0"/>
    <w:rPr>
      <w:kern w:val="2"/>
      <w:sz w:val="18"/>
      <w:szCs w:val="18"/>
    </w:rPr>
  </w:style>
  <w:style w:type="character" w:customStyle="1" w:styleId="23">
    <w:name w:val="页脚 Char"/>
    <w:link w:val="9"/>
    <w:uiPriority w:val="0"/>
    <w:rPr>
      <w:rFonts w:eastAsia="宋体"/>
      <w:kern w:val="2"/>
      <w:sz w:val="18"/>
      <w:lang w:val="en-US" w:eastAsia="zh-CN" w:bidi="ar-SA"/>
    </w:rPr>
  </w:style>
  <w:style w:type="character" w:customStyle="1" w:styleId="24">
    <w:name w:val="页眉 Char"/>
    <w:link w:val="10"/>
    <w:uiPriority w:val="0"/>
    <w:rPr>
      <w:rFonts w:eastAsia="宋体"/>
      <w:kern w:val="2"/>
      <w:sz w:val="18"/>
      <w:lang w:val="en-US" w:eastAsia="zh-CN" w:bidi="ar-SA"/>
    </w:rPr>
  </w:style>
  <w:style w:type="character" w:customStyle="1" w:styleId="25">
    <w:name w:val="标题 Char"/>
    <w:link w:val="13"/>
    <w:uiPriority w:val="0"/>
    <w:rPr>
      <w:rFonts w:ascii="Cambria" w:hAnsi="Cambria"/>
      <w:b/>
      <w:bCs/>
      <w:kern w:val="2"/>
      <w:sz w:val="32"/>
      <w:szCs w:val="32"/>
      <w:lang w:bidi="ar-SA"/>
    </w:rPr>
  </w:style>
  <w:style w:type="character" w:customStyle="1" w:styleId="26">
    <w:name w:val="批注主题 Char"/>
    <w:link w:val="14"/>
    <w:uiPriority w:val="0"/>
    <w:rPr>
      <w:b/>
      <w:bCs/>
      <w:kern w:val="2"/>
      <w:sz w:val="21"/>
    </w:rPr>
  </w:style>
  <w:style w:type="character" w:customStyle="1" w:styleId="27">
    <w:name w:val="_Style 4"/>
    <w:basedOn w:val="16"/>
    <w:uiPriority w:val="0"/>
    <w:rPr>
      <w:b/>
      <w:bCs/>
      <w:smallCaps/>
      <w:spacing w:val="5"/>
    </w:rPr>
  </w:style>
  <w:style w:type="character" w:customStyle="1" w:styleId="28">
    <w:name w:val="插图 Char"/>
    <w:link w:val="29"/>
    <w:uiPriority w:val="0"/>
    <w:rPr>
      <w:b/>
      <w:lang w:bidi="ar-SA"/>
    </w:rPr>
  </w:style>
  <w:style w:type="paragraph" w:customStyle="1" w:styleId="29">
    <w:name w:val="插图"/>
    <w:basedOn w:val="1"/>
    <w:next w:val="1"/>
    <w:link w:val="28"/>
    <w:uiPriority w:val="0"/>
    <w:pPr>
      <w:spacing w:line="300" w:lineRule="auto"/>
      <w:jc w:val="center"/>
    </w:pPr>
    <w:rPr>
      <w:b/>
      <w:lang w:bidi="ar-SA"/>
    </w:rPr>
  </w:style>
  <w:style w:type="character" w:customStyle="1" w:styleId="30">
    <w:name w:val="标题 2 Char"/>
    <w:uiPriority w:val="0"/>
    <w:rPr>
      <w:rFonts w:ascii="Arial" w:hAnsi="Arial" w:eastAsia="黑体"/>
      <w:b/>
      <w:sz w:val="32"/>
    </w:rPr>
  </w:style>
  <w:style w:type="character" w:customStyle="1" w:styleId="31">
    <w:name w:val="样式1 Char"/>
    <w:link w:val="32"/>
    <w:uiPriority w:val="0"/>
  </w:style>
  <w:style w:type="paragraph" w:customStyle="1" w:styleId="32">
    <w:name w:val="样式1"/>
    <w:basedOn w:val="4"/>
    <w:next w:val="1"/>
    <w:link w:val="31"/>
    <w:uiPriority w:val="0"/>
    <w:pPr>
      <w:numPr>
        <w:ilvl w:val="0"/>
        <w:numId w:val="2"/>
      </w:numPr>
    </w:pPr>
  </w:style>
  <w:style w:type="character" w:customStyle="1" w:styleId="33">
    <w:name w:val="自定义 Char"/>
    <w:link w:val="34"/>
    <w:uiPriority w:val="0"/>
    <w:rPr>
      <w:b/>
      <w:lang w:bidi="ar-SA"/>
    </w:rPr>
  </w:style>
  <w:style w:type="paragraph" w:customStyle="1" w:styleId="34">
    <w:name w:val="自定义"/>
    <w:basedOn w:val="1"/>
    <w:next w:val="1"/>
    <w:link w:val="33"/>
    <w:uiPriority w:val="0"/>
    <w:pPr>
      <w:spacing w:line="300" w:lineRule="auto"/>
      <w:ind w:firstLine="211" w:firstLineChars="100"/>
    </w:pPr>
    <w:rPr>
      <w:b/>
      <w:lang w:bidi="ar-SA"/>
    </w:rPr>
  </w:style>
  <w:style w:type="paragraph" w:customStyle="1" w:styleId="35">
    <w:name w:val="p0"/>
    <w:basedOn w:val="1"/>
    <w:uiPriority w:val="0"/>
    <w:pPr>
      <w:widowControl/>
    </w:pPr>
    <w:rPr>
      <w:kern w:val="0"/>
      <w:szCs w:val="21"/>
    </w:rPr>
  </w:style>
  <w:style w:type="paragraph" w:customStyle="1" w:styleId="36">
    <w:name w:val="封面"/>
    <w:basedOn w:val="37"/>
    <w:uiPriority w:val="0"/>
    <w:pPr>
      <w:jc w:val="center"/>
    </w:pPr>
    <w:rPr>
      <w:b/>
      <w:sz w:val="52"/>
    </w:rPr>
  </w:style>
  <w:style w:type="paragraph" w:customStyle="1" w:styleId="37">
    <w:name w:val="_Style 3"/>
    <w:basedOn w:val="1"/>
    <w:next w:val="1"/>
    <w:uiPriority w:val="0"/>
    <w:pPr>
      <w:spacing w:before="100" w:beforeLines="0" w:beforeAutospacing="1" w:after="100" w:afterLines="0" w:afterAutospacing="1"/>
      <w:ind w:firstLine="0" w:firstLineChars="0"/>
    </w:pPr>
    <w:rPr>
      <w:iCs/>
      <w:color w:val="000000"/>
    </w:rPr>
  </w:style>
  <w:style w:type="paragraph" w:customStyle="1" w:styleId="38">
    <w:name w:val="应用3级"/>
    <w:basedOn w:val="6"/>
    <w:next w:val="6"/>
    <w:uiPriority w:val="0"/>
    <w:pPr>
      <w:numPr>
        <w:ilvl w:val="2"/>
        <w:numId w:val="3"/>
      </w:numPr>
      <w:tabs>
        <w:tab w:val="left" w:pos="0"/>
      </w:tabs>
      <w:spacing w:before="120" w:beforeLines="0"/>
      <w:outlineLvl w:val="2"/>
    </w:pPr>
    <w:rPr>
      <w:rFonts w:ascii="Arial" w:hAnsi="Arial" w:eastAsia="Arial"/>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38.png"/><Relationship Id="rId52" Type="http://schemas.openxmlformats.org/officeDocument/2006/relationships/image" Target="media/image37.png"/><Relationship Id="rId51" Type="http://schemas.openxmlformats.org/officeDocument/2006/relationships/image" Target="media/image36.png"/><Relationship Id="rId50" Type="http://schemas.openxmlformats.org/officeDocument/2006/relationships/image" Target="media/image35.png"/><Relationship Id="rId5" Type="http://schemas.openxmlformats.org/officeDocument/2006/relationships/footer" Target="footer1.xml"/><Relationship Id="rId49" Type="http://schemas.openxmlformats.org/officeDocument/2006/relationships/image" Target="media/image34.png"/><Relationship Id="rId48" Type="http://schemas.openxmlformats.org/officeDocument/2006/relationships/image" Target="media/image33.png"/><Relationship Id="rId47" Type="http://schemas.openxmlformats.org/officeDocument/2006/relationships/image" Target="media/image32.png"/><Relationship Id="rId46" Type="http://schemas.openxmlformats.org/officeDocument/2006/relationships/image" Target="media/image31.png"/><Relationship Id="rId45" Type="http://schemas.openxmlformats.org/officeDocument/2006/relationships/image" Target="media/image30.pn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header" Target="header2.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emf"/><Relationship Id="rId18" Type="http://schemas.openxmlformats.org/officeDocument/2006/relationships/oleObject" Target="embeddings/oleObject1.bin"/><Relationship Id="rId17" Type="http://schemas.openxmlformats.org/officeDocument/2006/relationships/image" Target="media/image3.pn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Info spid="_x0000_s1068"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22</Pages>
  <Words>3648</Words>
  <Characters>19089</Characters>
  <Lines>42</Lines>
  <Paragraphs>11</Paragraphs>
  <TotalTime>29</TotalTime>
  <ScaleCrop>false</ScaleCrop>
  <LinksUpToDate>false</LinksUpToDate>
  <CharactersWithSpaces>22684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2011-09-13T03:13:00Z</dcterms:created>
  <dc:creator>池宇</dc:creator>
  <cp:lastModifiedBy>保定铧正-采购-李浩芳</cp:lastModifiedBy>
  <cp:lastPrinted>2024-10-17T03:40:06Z</cp:lastPrinted>
  <dcterms:modified xsi:type="dcterms:W3CDTF">2024-10-17T03:41:01Z</dcterms:modified>
  <dc:title>ET3255万用表说明文档</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075405F1C1B14B8C88112C5313E9005D_13</vt:lpwstr>
  </property>
</Properties>
</file>